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9.xml" ContentType="application/vnd.openxmlformats-officedocument.wordprocessingml.footer+xml"/>
  <Override PartName="/word/footer610.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612.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امامت و خلافت از دیدگاه مکتب اهل بیت علیهم السلام و مکتب خلفاء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04989_2142443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5504991_2142443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15504993_2142443653">
            <w:r>
              <w:rPr>
                <w:webHidden/>
                <w:rStyle w:val="IndexLink"/>
                <w:rtl w:val="true"/>
              </w:rPr>
              <w:t>بخش دهم</w:t>
            </w:r>
            <w:r>
              <w:rPr>
                <w:rStyle w:val="IndexLink"/>
                <w:rtl w:val="true"/>
              </w:rPr>
              <w:t xml:space="preserve">: </w:t>
            </w:r>
            <w:r>
              <w:rPr>
                <w:rStyle w:val="IndexLink"/>
                <w:rtl w:val="true"/>
              </w:rPr>
              <w:t>امامت از دیدگاه مکتب اهل بیت علیهم السلام و تواتر روایات مبنی بر انتصابی بودن مقام امامت</w:t>
            </w:r>
            <w:r>
              <w:rPr>
                <w:rStyle w:val="IndexLink"/>
                <w:rtl w:val="true"/>
              </w:rPr>
              <w:tab/>
            </w:r>
            <w:r>
              <w:rPr>
                <w:rStyle w:val="IndexLink"/>
              </w:rPr>
              <w:t>26</w:t>
            </w:r>
          </w:hyperlink>
        </w:p>
        <w:p>
          <w:pPr>
            <w:pStyle w:val="Contents3"/>
            <w:tabs>
              <w:tab w:val="clear" w:pos="8459"/>
              <w:tab w:val="right" w:pos="9026" w:leader="dot"/>
            </w:tabs>
            <w:rPr/>
          </w:pPr>
          <w:hyperlink w:anchor="__RefHeading___Toc15504995_2142443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5504997_2142443653">
            <w:r>
              <w:rPr>
                <w:webHidden/>
                <w:rStyle w:val="IndexLink"/>
                <w:rtl w:val="true"/>
              </w:rPr>
              <w:t>امامت از دیدگاه مکتب اهل بیت علیهم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5504999_2142443653">
            <w:r>
              <w:rPr>
                <w:webHidden/>
                <w:rStyle w:val="IndexLink"/>
                <w:rtl w:val="true"/>
              </w:rPr>
              <w:t>تواتر روایات مبنی بر انتصابی بودن مقام امامت</w:t>
            </w:r>
            <w:r>
              <w:rPr>
                <w:rStyle w:val="IndexLink"/>
                <w:rtl w:val="true"/>
              </w:rPr>
              <w:tab/>
            </w:r>
            <w:r>
              <w:rPr>
                <w:rStyle w:val="IndexLink"/>
              </w:rPr>
              <w:t>28</w:t>
            </w:r>
          </w:hyperlink>
        </w:p>
        <w:p>
          <w:pPr>
            <w:pStyle w:val="Contents3"/>
            <w:tabs>
              <w:tab w:val="clear" w:pos="8459"/>
              <w:tab w:val="right" w:pos="9026" w:leader="dot"/>
            </w:tabs>
            <w:rPr/>
          </w:pPr>
          <w:hyperlink w:anchor="__RefHeading___Toc15505001_2142443653">
            <w:r>
              <w:rPr>
                <w:webHidden/>
                <w:rStyle w:val="IndexLink"/>
                <w:rtl w:val="true"/>
              </w:rPr>
              <w:t>دلالت حدیث ثقلین بر خلافت و امامت امیر مؤمنان علی علیه السلام و امامان دوازده گانه از ائمه اهل بیت علیهم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5505003_2142443653">
            <w:r>
              <w:rPr>
                <w:webHidden/>
                <w:rStyle w:val="IndexLink"/>
                <w:rtl w:val="true"/>
              </w:rPr>
              <w:t>توضیح بیش تر در دلالت حدیث غدیر بر ولایت امیر المؤمنین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5505005_2142443653">
            <w:r>
              <w:rPr>
                <w:webHidden/>
                <w:rStyle w:val="IndexLink"/>
                <w:rtl w:val="true"/>
              </w:rPr>
              <w:t xml:space="preserve">معنای کلمۀ </w:t>
            </w:r>
            <w:r>
              <w:rPr>
                <w:rStyle w:val="IndexLink"/>
                <w:rtl w:val="true"/>
              </w:rPr>
              <w:t>«</w:t>
            </w:r>
            <w:r>
              <w:rPr>
                <w:rStyle w:val="IndexLink"/>
                <w:rtl w:val="true"/>
              </w:rPr>
              <w:t>ولیّ</w:t>
            </w:r>
            <w:r>
              <w:rPr>
                <w:rStyle w:val="IndexLink"/>
                <w:rtl w:val="true"/>
              </w:rPr>
              <w:t xml:space="preserve">» </w:t>
            </w:r>
            <w:r>
              <w:rPr>
                <w:rStyle w:val="IndexLink"/>
                <w:rtl w:val="true"/>
              </w:rPr>
              <w:t xml:space="preserve">و </w:t>
            </w:r>
            <w:r>
              <w:rPr>
                <w:rStyle w:val="IndexLink"/>
                <w:rtl w:val="true"/>
              </w:rPr>
              <w:t>«</w:t>
            </w:r>
            <w:r>
              <w:rPr>
                <w:rStyle w:val="IndexLink"/>
                <w:rtl w:val="true"/>
              </w:rPr>
              <w:t>مولی</w:t>
            </w:r>
            <w:r>
              <w:rPr>
                <w:rStyle w:val="IndexLink"/>
                <w:rtl w:val="true"/>
              </w:rPr>
              <w:t xml:space="preserve">» </w:t>
            </w:r>
            <w:r>
              <w:rPr>
                <w:rStyle w:val="IndexLink"/>
                <w:rtl w:val="true"/>
              </w:rPr>
              <w:t>در لغت</w:t>
            </w:r>
            <w:r>
              <w:rPr>
                <w:rStyle w:val="IndexLink"/>
                <w:rtl w:val="true"/>
              </w:rPr>
              <w:tab/>
            </w:r>
            <w:r>
              <w:rPr>
                <w:rStyle w:val="IndexLink"/>
              </w:rPr>
              <w:t>39</w:t>
            </w:r>
          </w:hyperlink>
        </w:p>
        <w:p>
          <w:pPr>
            <w:pStyle w:val="Contents3"/>
            <w:tabs>
              <w:tab w:val="clear" w:pos="8459"/>
              <w:tab w:val="right" w:pos="9026" w:leader="dot"/>
            </w:tabs>
            <w:rPr/>
          </w:pPr>
          <w:hyperlink w:anchor="__RefHeading___Toc15505007_2142443653">
            <w:r>
              <w:rPr>
                <w:webHidden/>
                <w:rStyle w:val="IndexLink"/>
                <w:rtl w:val="true"/>
              </w:rPr>
              <w:t>تعبیر به اولویّت</w:t>
            </w:r>
            <w:r>
              <w:rPr>
                <w:rStyle w:val="IndexLink"/>
                <w:rtl w:val="true"/>
              </w:rPr>
              <w:tab/>
            </w:r>
            <w:r>
              <w:rPr>
                <w:rStyle w:val="IndexLink"/>
              </w:rPr>
              <w:t>40</w:t>
            </w:r>
          </w:hyperlink>
        </w:p>
        <w:p>
          <w:pPr>
            <w:pStyle w:val="Contents3"/>
            <w:tabs>
              <w:tab w:val="clear" w:pos="8459"/>
              <w:tab w:val="right" w:pos="9026" w:leader="dot"/>
            </w:tabs>
            <w:rPr/>
          </w:pPr>
          <w:hyperlink w:anchor="__RefHeading___Toc15505009_2142443653">
            <w:r>
              <w:rPr>
                <w:webHidden/>
                <w:rStyle w:val="IndexLink"/>
                <w:rtl w:val="true"/>
              </w:rPr>
              <w:t>معنای اولی به تصرّف</w:t>
            </w:r>
            <w:r>
              <w:rPr>
                <w:rStyle w:val="IndexLink"/>
                <w:rtl w:val="true"/>
              </w:rPr>
              <w:tab/>
            </w:r>
            <w:r>
              <w:rPr>
                <w:rStyle w:val="IndexLink"/>
              </w:rPr>
              <w:t>41</w:t>
            </w:r>
          </w:hyperlink>
        </w:p>
        <w:p>
          <w:pPr>
            <w:pStyle w:val="Contents3"/>
            <w:tabs>
              <w:tab w:val="clear" w:pos="8459"/>
              <w:tab w:val="right" w:pos="9026" w:leader="dot"/>
            </w:tabs>
            <w:rPr/>
          </w:pPr>
          <w:hyperlink w:anchor="__RefHeading___Toc15505011_2142443653">
            <w:r>
              <w:rPr>
                <w:webHidden/>
                <w:rStyle w:val="IndexLink"/>
                <w:rtl w:val="true"/>
              </w:rPr>
              <w:t>اعتراف برخی از علمای اهل سنّت بر دلالت حدیث غدیر بر ولایت امیرالمؤمنین علیه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15505013_214244365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5505015_2142443653">
            <w:r>
              <w:rPr>
                <w:webHidden/>
                <w:rStyle w:val="IndexLink"/>
              </w:rPr>
              <w:t>1</w:t>
            </w:r>
            <w:r>
              <w:rPr>
                <w:rStyle w:val="IndexLink"/>
                <w:rtl w:val="true"/>
              </w:rPr>
              <w:t>-</w:t>
            </w:r>
            <w:r>
              <w:rPr>
                <w:rStyle w:val="IndexLink"/>
                <w:rtl w:val="true"/>
              </w:rPr>
              <w:t>سبط ابن جوزی</w:t>
            </w:r>
            <w:r>
              <w:rPr>
                <w:rStyle w:val="IndexLink"/>
                <w:rtl w:val="true"/>
              </w:rPr>
              <w:tab/>
            </w:r>
            <w:r>
              <w:rPr>
                <w:rStyle w:val="IndexLink"/>
              </w:rPr>
              <w:t>43</w:t>
            </w:r>
          </w:hyperlink>
        </w:p>
        <w:p>
          <w:pPr>
            <w:pStyle w:val="Contents4"/>
            <w:tabs>
              <w:tab w:val="clear" w:pos="8176"/>
              <w:tab w:val="right" w:pos="9026" w:leader="dot"/>
            </w:tabs>
            <w:rPr/>
          </w:pPr>
          <w:hyperlink w:anchor="__RefHeading___Toc15505017_2142443653">
            <w:r>
              <w:rPr>
                <w:webHidden/>
                <w:rStyle w:val="IndexLink"/>
              </w:rPr>
              <w:t>2</w:t>
            </w:r>
            <w:r>
              <w:rPr>
                <w:rStyle w:val="IndexLink"/>
                <w:rtl w:val="true"/>
              </w:rPr>
              <w:t>-</w:t>
            </w:r>
            <w:r>
              <w:rPr>
                <w:rStyle w:val="IndexLink"/>
                <w:rtl w:val="true"/>
              </w:rPr>
              <w:t>حافظ گنجی شافعی</w:t>
            </w:r>
            <w:r>
              <w:rPr>
                <w:rStyle w:val="IndexLink"/>
                <w:rtl w:val="true"/>
              </w:rPr>
              <w:tab/>
            </w:r>
            <w:r>
              <w:rPr>
                <w:rStyle w:val="IndexLink"/>
              </w:rPr>
              <w:t>44</w:t>
            </w:r>
          </w:hyperlink>
        </w:p>
        <w:p>
          <w:pPr>
            <w:pStyle w:val="Contents3"/>
            <w:tabs>
              <w:tab w:val="clear" w:pos="8459"/>
              <w:tab w:val="right" w:pos="9026" w:leader="dot"/>
            </w:tabs>
            <w:rPr/>
          </w:pPr>
          <w:hyperlink w:anchor="__RefHeading___Toc15505019_2142443653">
            <w:r>
              <w:rPr>
                <w:webHidden/>
                <w:rStyle w:val="IndexLink"/>
              </w:rPr>
              <w:t>3</w:t>
            </w:r>
            <w:r>
              <w:rPr>
                <w:rStyle w:val="IndexLink"/>
                <w:rtl w:val="true"/>
              </w:rPr>
              <w:t>-</w:t>
            </w:r>
            <w:r>
              <w:rPr>
                <w:rStyle w:val="IndexLink"/>
                <w:rtl w:val="true"/>
              </w:rPr>
              <w:t>تقی الدین مقریزی</w:t>
            </w:r>
            <w:r>
              <w:rPr>
                <w:rStyle w:val="IndexLink"/>
                <w:rtl w:val="true"/>
              </w:rPr>
              <w:tab/>
            </w:r>
            <w:r>
              <w:rPr>
                <w:rStyle w:val="IndexLink"/>
              </w:rPr>
              <w:t>44</w:t>
            </w:r>
          </w:hyperlink>
        </w:p>
        <w:p>
          <w:pPr>
            <w:pStyle w:val="Contents3"/>
            <w:tabs>
              <w:tab w:val="clear" w:pos="8459"/>
              <w:tab w:val="right" w:pos="9026" w:leader="dot"/>
            </w:tabs>
            <w:rPr/>
          </w:pPr>
          <w:hyperlink w:anchor="__RefHeading___Toc15505021_2142443653">
            <w:r>
              <w:rPr>
                <w:webHidden/>
                <w:rStyle w:val="IndexLink"/>
              </w:rPr>
              <w:t>4</w:t>
            </w:r>
            <w:r>
              <w:rPr>
                <w:rStyle w:val="IndexLink"/>
                <w:rtl w:val="true"/>
              </w:rPr>
              <w:t>-</w:t>
            </w:r>
            <w:r>
              <w:rPr>
                <w:rStyle w:val="IndexLink"/>
                <w:rtl w:val="true"/>
              </w:rPr>
              <w:t>کمال الدین محمّد بن طلحه شافعی</w:t>
            </w:r>
            <w:r>
              <w:rPr>
                <w:rStyle w:val="IndexLink"/>
                <w:rtl w:val="true"/>
              </w:rPr>
              <w:tab/>
            </w:r>
            <w:r>
              <w:rPr>
                <w:rStyle w:val="IndexLink"/>
              </w:rPr>
              <w:t>45</w:t>
            </w:r>
          </w:hyperlink>
        </w:p>
        <w:p>
          <w:pPr>
            <w:pStyle w:val="Contents3"/>
            <w:tabs>
              <w:tab w:val="clear" w:pos="8459"/>
              <w:tab w:val="right" w:pos="9026" w:leader="dot"/>
            </w:tabs>
            <w:rPr/>
          </w:pPr>
          <w:hyperlink w:anchor="__RefHeading___Toc15505023_2142443653">
            <w:r>
              <w:rPr>
                <w:webHidden/>
                <w:rStyle w:val="IndexLink"/>
              </w:rPr>
              <w:t>5</w:t>
            </w:r>
            <w:r>
              <w:rPr>
                <w:rStyle w:val="IndexLink"/>
                <w:rtl w:val="true"/>
              </w:rPr>
              <w:t>-</w:t>
            </w:r>
            <w:r>
              <w:rPr>
                <w:rStyle w:val="IndexLink"/>
                <w:rtl w:val="true"/>
              </w:rPr>
              <w:t>سعد الدین تفتازانی</w:t>
            </w:r>
            <w:r>
              <w:rPr>
                <w:rStyle w:val="IndexLink"/>
                <w:rtl w:val="true"/>
              </w:rPr>
              <w:tab/>
            </w:r>
            <w:r>
              <w:rPr>
                <w:rStyle w:val="IndexLink"/>
              </w:rPr>
              <w:t>46</w:t>
            </w:r>
          </w:hyperlink>
        </w:p>
        <w:p>
          <w:pPr>
            <w:pStyle w:val="Contents3"/>
            <w:tabs>
              <w:tab w:val="clear" w:pos="8459"/>
              <w:tab w:val="right" w:pos="9026" w:leader="dot"/>
            </w:tabs>
            <w:rPr/>
          </w:pPr>
          <w:hyperlink w:anchor="__RefHeading___Toc15505025_2142443653">
            <w:r>
              <w:rPr>
                <w:webHidden/>
                <w:rStyle w:val="IndexLink"/>
                <w:rtl w:val="true"/>
              </w:rPr>
              <w:t>دلالت حدیث غدیر بر امامت امامان دوازده گانه از عترت و اهل بیت علیهم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5505027_2142443653">
            <w:r>
              <w:rPr>
                <w:webHidden/>
                <w:rStyle w:val="IndexLink"/>
                <w:rtl w:val="true"/>
              </w:rPr>
              <w:t>عترت پیامبر صلی الله علیه و آله کیانند؟</w:t>
            </w:r>
            <w:r>
              <w:rPr>
                <w:rStyle w:val="IndexLink"/>
                <w:rtl w:val="true"/>
              </w:rPr>
              <w:tab/>
            </w:r>
            <w:r>
              <w:rPr>
                <w:rStyle w:val="IndexLink"/>
              </w:rPr>
              <w:t>51</w:t>
            </w:r>
          </w:hyperlink>
        </w:p>
        <w:p>
          <w:pPr>
            <w:pStyle w:val="Contents3"/>
            <w:tabs>
              <w:tab w:val="clear" w:pos="8459"/>
              <w:tab w:val="right" w:pos="9026" w:leader="dot"/>
            </w:tabs>
            <w:rPr/>
          </w:pPr>
          <w:hyperlink w:anchor="__RefHeading___Toc15505029_2142443653">
            <w:r>
              <w:rPr>
                <w:webHidden/>
                <w:rStyle w:val="IndexLink"/>
                <w:rtl w:val="true"/>
              </w:rPr>
              <w:t>اهل بیت علیهم السلام چه کسانی هستند؟</w:t>
            </w:r>
            <w:r>
              <w:rPr>
                <w:rStyle w:val="IndexLink"/>
                <w:rtl w:val="true"/>
              </w:rPr>
              <w:tab/>
            </w:r>
            <w:r>
              <w:rPr>
                <w:rStyle w:val="IndexLink"/>
              </w:rPr>
              <w:t>53</w:t>
            </w:r>
          </w:hyperlink>
        </w:p>
        <w:p>
          <w:pPr>
            <w:pStyle w:val="Contents3"/>
            <w:tabs>
              <w:tab w:val="clear" w:pos="8459"/>
              <w:tab w:val="right" w:pos="9026" w:leader="dot"/>
            </w:tabs>
            <w:rPr/>
          </w:pPr>
          <w:hyperlink w:anchor="__RefHeading___Toc15505031_2142443653">
            <w:r>
              <w:rPr>
                <w:webHidden/>
                <w:rStyle w:val="IndexLink"/>
                <w:rtl w:val="true"/>
              </w:rPr>
              <w:t>مقام و منزلت والای اهل بیت علیهم السلام در قرآن و روایات</w:t>
            </w:r>
            <w:r>
              <w:rPr>
                <w:rStyle w:val="IndexLink"/>
                <w:rtl w:val="true"/>
              </w:rPr>
              <w:tab/>
            </w:r>
            <w:r>
              <w:rPr>
                <w:rStyle w:val="IndexLink"/>
              </w:rPr>
              <w:t>54</w:t>
            </w:r>
          </w:hyperlink>
        </w:p>
        <w:p>
          <w:pPr>
            <w:pStyle w:val="Contents4"/>
            <w:tabs>
              <w:tab w:val="clear" w:pos="8176"/>
              <w:tab w:val="right" w:pos="9026" w:leader="dot"/>
            </w:tabs>
            <w:rPr/>
          </w:pPr>
          <w:hyperlink w:anchor="__RefHeading___Toc15505033_2142443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5505035_2142443653">
            <w:r>
              <w:rPr>
                <w:webHidden/>
                <w:rStyle w:val="IndexLink"/>
              </w:rPr>
              <w:t>1</w:t>
            </w:r>
            <w:r>
              <w:rPr>
                <w:rStyle w:val="IndexLink"/>
                <w:rtl w:val="true"/>
              </w:rPr>
              <w:t>.</w:t>
            </w:r>
            <w:r>
              <w:rPr>
                <w:rStyle w:val="IndexLink"/>
                <w:rtl w:val="true"/>
              </w:rPr>
              <w:t xml:space="preserve">آیهٔ </w:t>
            </w:r>
            <w:r>
              <w:rPr>
                <w:rStyle w:val="IndexLink"/>
                <w:rtl w:val="true"/>
              </w:rPr>
              <w:t>«</w:t>
            </w:r>
            <w:r>
              <w:rPr>
                <w:rStyle w:val="IndexLink"/>
                <w:rtl w:val="true"/>
              </w:rPr>
              <w:t>تطهیر</w:t>
            </w:r>
            <w:r>
              <w:rPr>
                <w:rStyle w:val="IndexLink"/>
                <w:rtl w:val="true"/>
              </w:rPr>
              <w:t xml:space="preserve">» </w:t>
            </w:r>
            <w:r>
              <w:rPr>
                <w:rStyle w:val="IndexLink"/>
                <w:rtl w:val="true"/>
              </w:rPr>
              <w:t>و فضیلت خاندان نبوی</w:t>
            </w:r>
            <w:r>
              <w:rPr>
                <w:rStyle w:val="IndexLink"/>
                <w:rtl w:val="true"/>
              </w:rPr>
              <w:tab/>
            </w:r>
            <w:r>
              <w:rPr>
                <w:rStyle w:val="IndexLink"/>
              </w:rPr>
              <w:t>55</w:t>
            </w:r>
          </w:hyperlink>
        </w:p>
        <w:p>
          <w:pPr>
            <w:pStyle w:val="Contents5"/>
            <w:tabs>
              <w:tab w:val="clear" w:pos="7892"/>
              <w:tab w:val="right" w:pos="9026" w:leader="dot"/>
            </w:tabs>
            <w:rPr/>
          </w:pPr>
          <w:hyperlink w:anchor="__RefHeading___Toc15505037_2142443653">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5505039_2142443653">
            <w:r>
              <w:rPr>
                <w:webHidden/>
                <w:rStyle w:val="IndexLink"/>
              </w:rPr>
              <w:t>1</w:t>
            </w:r>
            <w:r>
              <w:rPr>
                <w:rStyle w:val="IndexLink"/>
                <w:rtl w:val="true"/>
              </w:rPr>
              <w:t>.</w:t>
            </w:r>
            <w:r>
              <w:rPr>
                <w:rStyle w:val="IndexLink"/>
                <w:rtl w:val="true"/>
              </w:rPr>
              <w:t>نظریّه مفسّران در تفسیر آیه</w:t>
            </w:r>
            <w:r>
              <w:rPr>
                <w:rStyle w:val="IndexLink"/>
                <w:rtl w:val="true"/>
              </w:rPr>
              <w:tab/>
            </w:r>
            <w:r>
              <w:rPr>
                <w:rStyle w:val="IndexLink"/>
              </w:rPr>
              <w:t>56</w:t>
            </w:r>
          </w:hyperlink>
        </w:p>
        <w:p>
          <w:pPr>
            <w:pStyle w:val="Contents5"/>
            <w:tabs>
              <w:tab w:val="clear" w:pos="7892"/>
              <w:tab w:val="right" w:pos="9026" w:leader="dot"/>
            </w:tabs>
            <w:rPr/>
          </w:pPr>
          <w:hyperlink w:anchor="__RefHeading___Toc15505041_2142443653">
            <w:r>
              <w:rPr>
                <w:webHidden/>
                <w:rStyle w:val="IndexLink"/>
              </w:rPr>
              <w:t>2</w:t>
            </w:r>
            <w:r>
              <w:rPr>
                <w:rStyle w:val="IndexLink"/>
                <w:rtl w:val="true"/>
              </w:rPr>
              <w:t>.</w:t>
            </w:r>
            <w:r>
              <w:rPr>
                <w:rStyle w:val="IndexLink"/>
                <w:rtl w:val="true"/>
              </w:rPr>
              <w:t>سخن لغت شناسان در معنای رجس</w:t>
            </w:r>
            <w:r>
              <w:rPr>
                <w:rStyle w:val="IndexLink"/>
                <w:rtl w:val="true"/>
              </w:rPr>
              <w:tab/>
            </w:r>
            <w:r>
              <w:rPr>
                <w:rStyle w:val="IndexLink"/>
              </w:rPr>
              <w:t>57</w:t>
            </w:r>
          </w:hyperlink>
        </w:p>
        <w:p>
          <w:pPr>
            <w:pStyle w:val="Contents5"/>
            <w:tabs>
              <w:tab w:val="clear" w:pos="7892"/>
              <w:tab w:val="right" w:pos="9026" w:leader="dot"/>
            </w:tabs>
            <w:rPr/>
          </w:pPr>
          <w:hyperlink w:anchor="__RefHeading___Toc15505043_2142443653">
            <w:r>
              <w:rPr>
                <w:webHidden/>
                <w:rStyle w:val="IndexLink"/>
              </w:rPr>
              <w:t>3</w:t>
            </w:r>
            <w:r>
              <w:rPr>
                <w:rStyle w:val="IndexLink"/>
                <w:rtl w:val="true"/>
              </w:rPr>
              <w:t>.</w:t>
            </w:r>
            <w:r>
              <w:rPr>
                <w:rStyle w:val="IndexLink"/>
                <w:rtl w:val="true"/>
              </w:rPr>
              <w:t>روایات وارده در شأن نزول آیه</w:t>
            </w:r>
            <w:r>
              <w:rPr>
                <w:rStyle w:val="IndexLink"/>
                <w:rtl w:val="true"/>
              </w:rPr>
              <w:tab/>
            </w:r>
            <w:r>
              <w:rPr>
                <w:rStyle w:val="IndexLink"/>
              </w:rPr>
              <w:t>58</w:t>
            </w:r>
          </w:hyperlink>
        </w:p>
        <w:p>
          <w:pPr>
            <w:pStyle w:val="Contents5"/>
            <w:tabs>
              <w:tab w:val="clear" w:pos="7892"/>
              <w:tab w:val="right" w:pos="9026" w:leader="dot"/>
            </w:tabs>
            <w:rPr/>
          </w:pPr>
          <w:hyperlink w:anchor="__RefHeading___Toc15505045_2142443653">
            <w:r>
              <w:rPr>
                <w:webHidden/>
                <w:rStyle w:val="IndexLink"/>
              </w:rPr>
              <w:t>4</w:t>
            </w:r>
            <w:r>
              <w:rPr>
                <w:rStyle w:val="IndexLink"/>
                <w:rtl w:val="true"/>
              </w:rPr>
              <w:t>.</w:t>
            </w:r>
            <w:r>
              <w:rPr>
                <w:rStyle w:val="IndexLink"/>
                <w:rtl w:val="true"/>
              </w:rPr>
              <w:t>گفتارهای بی اساس برخی از مفسران عامه در تفسیر آیه</w:t>
            </w:r>
            <w:r>
              <w:rPr>
                <w:rStyle w:val="IndexLink"/>
                <w:rtl w:val="true"/>
              </w:rPr>
              <w:tab/>
            </w:r>
            <w:r>
              <w:rPr>
                <w:rStyle w:val="IndexLink"/>
              </w:rPr>
              <w:t>67</w:t>
            </w:r>
          </w:hyperlink>
        </w:p>
        <w:p>
          <w:pPr>
            <w:pStyle w:val="Contents3"/>
            <w:tabs>
              <w:tab w:val="clear" w:pos="8459"/>
              <w:tab w:val="right" w:pos="9026" w:leader="dot"/>
            </w:tabs>
            <w:rPr/>
          </w:pPr>
          <w:hyperlink w:anchor="__RefHeading___Toc15505047_2142443653">
            <w:r>
              <w:rPr>
                <w:webHidden/>
                <w:rStyle w:val="IndexLink"/>
                <w:rtl w:val="true"/>
              </w:rPr>
              <w:t>پاسخ ما به آن ها</w:t>
            </w:r>
            <w:r>
              <w:rPr>
                <w:rStyle w:val="IndexLink"/>
                <w:rtl w:val="true"/>
              </w:rPr>
              <w:tab/>
            </w:r>
            <w:r>
              <w:rPr>
                <w:rStyle w:val="IndexLink"/>
              </w:rPr>
              <w:t>68</w:t>
            </w:r>
          </w:hyperlink>
        </w:p>
        <w:p>
          <w:pPr>
            <w:pStyle w:val="Contents3"/>
            <w:tabs>
              <w:tab w:val="clear" w:pos="8459"/>
              <w:tab w:val="right" w:pos="9026" w:leader="dot"/>
            </w:tabs>
            <w:rPr/>
          </w:pPr>
          <w:hyperlink w:anchor="__RefHeading___Toc15505049_2142443653">
            <w:r>
              <w:rPr>
                <w:webHidden/>
                <w:rStyle w:val="IndexLink"/>
                <w:rtl w:val="true"/>
              </w:rPr>
              <w:t xml:space="preserve">مقام </w:t>
            </w:r>
            <w:r>
              <w:rPr>
                <w:rStyle w:val="IndexLink"/>
                <w:rtl w:val="true"/>
              </w:rPr>
              <w:t>«</w:t>
            </w:r>
            <w:r>
              <w:rPr>
                <w:rStyle w:val="IndexLink"/>
                <w:rtl w:val="true"/>
              </w:rPr>
              <w:t>عصمت</w:t>
            </w:r>
            <w:r>
              <w:rPr>
                <w:rStyle w:val="IndexLink"/>
                <w:rtl w:val="true"/>
              </w:rPr>
              <w:t xml:space="preserve">» </w:t>
            </w:r>
            <w:r>
              <w:rPr>
                <w:rStyle w:val="IndexLink"/>
                <w:rtl w:val="true"/>
              </w:rPr>
              <w:t>ویژه پیامبر و اهل بیت علیهم السلام است</w:t>
            </w:r>
            <w:r>
              <w:rPr>
                <w:rStyle w:val="IndexLink"/>
                <w:rtl w:val="true"/>
              </w:rPr>
              <w:tab/>
            </w:r>
            <w:r>
              <w:rPr>
                <w:rStyle w:val="IndexLink"/>
              </w:rPr>
              <w:t>72</w:t>
            </w:r>
          </w:hyperlink>
        </w:p>
        <w:p>
          <w:pPr>
            <w:pStyle w:val="Contents3"/>
            <w:tabs>
              <w:tab w:val="clear" w:pos="8459"/>
              <w:tab w:val="right" w:pos="9026" w:leader="dot"/>
            </w:tabs>
            <w:rPr/>
          </w:pPr>
          <w:hyperlink w:anchor="__RefHeading___Toc15505051_2142443653">
            <w:r>
              <w:rPr>
                <w:webHidden/>
                <w:rStyle w:val="IndexLink"/>
                <w:rtl w:val="true"/>
              </w:rPr>
              <w:t xml:space="preserve">همسران پیامبر صلی الله علیه و آله از </w:t>
            </w:r>
            <w:r>
              <w:rPr>
                <w:rStyle w:val="IndexLink"/>
                <w:rtl w:val="true"/>
              </w:rPr>
              <w:t>«</w:t>
            </w:r>
            <w:r>
              <w:rPr>
                <w:rStyle w:val="IndexLink"/>
                <w:rtl w:val="true"/>
              </w:rPr>
              <w:t>مقام عصمت</w:t>
            </w:r>
            <w:r>
              <w:rPr>
                <w:rStyle w:val="IndexLink"/>
                <w:rtl w:val="true"/>
              </w:rPr>
              <w:t xml:space="preserve">» </w:t>
            </w:r>
            <w:r>
              <w:rPr>
                <w:rStyle w:val="IndexLink"/>
                <w:rtl w:val="true"/>
              </w:rPr>
              <w:t>بهره ای ندارند</w:t>
            </w:r>
            <w:r>
              <w:rPr>
                <w:rStyle w:val="IndexLink"/>
                <w:rtl w:val="true"/>
              </w:rPr>
              <w:tab/>
            </w:r>
            <w:r>
              <w:rPr>
                <w:rStyle w:val="IndexLink"/>
              </w:rPr>
              <w:t>77</w:t>
            </w:r>
          </w:hyperlink>
        </w:p>
        <w:p>
          <w:pPr>
            <w:pStyle w:val="Contents3"/>
            <w:tabs>
              <w:tab w:val="clear" w:pos="8459"/>
              <w:tab w:val="right" w:pos="9026" w:leader="dot"/>
            </w:tabs>
            <w:rPr/>
          </w:pPr>
          <w:hyperlink w:anchor="__RefHeading___Toc15505053_2142443653">
            <w:r>
              <w:rPr>
                <w:webHidden/>
                <w:rStyle w:val="IndexLink"/>
                <w:rtl w:val="true"/>
              </w:rPr>
              <w:t>آیه تطهیر دلیلی روشن بر عصمت و امامت اهل بیت علیهم السلام است</w:t>
            </w:r>
            <w:r>
              <w:rPr>
                <w:rStyle w:val="IndexLink"/>
                <w:rtl w:val="true"/>
              </w:rPr>
              <w:tab/>
            </w:r>
            <w:r>
              <w:rPr>
                <w:rStyle w:val="IndexLink"/>
              </w:rPr>
              <w:t>80</w:t>
            </w:r>
          </w:hyperlink>
        </w:p>
        <w:p>
          <w:pPr>
            <w:pStyle w:val="Contents4"/>
            <w:tabs>
              <w:tab w:val="clear" w:pos="8176"/>
              <w:tab w:val="right" w:pos="9026" w:leader="dot"/>
            </w:tabs>
            <w:rPr/>
          </w:pPr>
          <w:hyperlink w:anchor="__RefHeading___Toc15505055_2142443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5505057_2142443653">
            <w:r>
              <w:rPr>
                <w:webHidden/>
                <w:rStyle w:val="IndexLink"/>
              </w:rPr>
              <w:t>2</w:t>
            </w:r>
            <w:r>
              <w:rPr>
                <w:rStyle w:val="IndexLink"/>
                <w:rtl w:val="true"/>
              </w:rPr>
              <w:t>-</w:t>
            </w:r>
            <w:r>
              <w:rPr>
                <w:rStyle w:val="IndexLink"/>
                <w:rtl w:val="true"/>
              </w:rPr>
              <w:t xml:space="preserve">آیه </w:t>
            </w:r>
            <w:r>
              <w:rPr>
                <w:rStyle w:val="IndexLink"/>
                <w:rtl w:val="true"/>
              </w:rPr>
              <w:t>«</w:t>
            </w:r>
            <w:r>
              <w:rPr>
                <w:rStyle w:val="IndexLink"/>
                <w:rtl w:val="true"/>
              </w:rPr>
              <w:t>مباهله</w:t>
            </w:r>
            <w:r>
              <w:rPr>
                <w:rStyle w:val="IndexLink"/>
                <w:rtl w:val="true"/>
              </w:rPr>
              <w:t xml:space="preserve">» </w:t>
            </w:r>
            <w:r>
              <w:rPr>
                <w:rStyle w:val="IndexLink"/>
                <w:rtl w:val="true"/>
              </w:rPr>
              <w:t>و فضیلت مباهله کنندگان</w:t>
            </w:r>
            <w:r>
              <w:rPr>
                <w:rStyle w:val="IndexLink"/>
                <w:rtl w:val="true"/>
              </w:rPr>
              <w:tab/>
            </w:r>
            <w:r>
              <w:rPr>
                <w:rStyle w:val="IndexLink"/>
              </w:rPr>
              <w:t>81</w:t>
            </w:r>
          </w:hyperlink>
        </w:p>
        <w:p>
          <w:pPr>
            <w:pStyle w:val="Contents3"/>
            <w:tabs>
              <w:tab w:val="clear" w:pos="8459"/>
              <w:tab w:val="right" w:pos="9026" w:leader="dot"/>
            </w:tabs>
            <w:rPr/>
          </w:pPr>
          <w:hyperlink w:anchor="__RefHeading___Toc15505059_2142443653">
            <w:r>
              <w:rPr>
                <w:webHidden/>
                <w:rStyle w:val="IndexLink"/>
                <w:rtl w:val="true"/>
              </w:rPr>
              <w:t>تصریح دانشمندان بزرگ اهل سنّت به صحّت روایات مباهله و تواتر آن</w:t>
            </w:r>
            <w:r>
              <w:rPr>
                <w:rStyle w:val="IndexLink"/>
                <w:rtl w:val="true"/>
              </w:rPr>
              <w:tab/>
            </w:r>
            <w:r>
              <w:rPr>
                <w:rStyle w:val="IndexLink"/>
              </w:rPr>
              <w:t>87</w:t>
            </w:r>
          </w:hyperlink>
        </w:p>
        <w:p>
          <w:pPr>
            <w:pStyle w:val="Contents3"/>
            <w:tabs>
              <w:tab w:val="clear" w:pos="8459"/>
              <w:tab w:val="right" w:pos="9026" w:leader="dot"/>
            </w:tabs>
            <w:rPr/>
          </w:pPr>
          <w:hyperlink w:anchor="__RefHeading___Toc15505061_2142443653">
            <w:r>
              <w:rPr>
                <w:webHidden/>
                <w:rStyle w:val="IndexLink"/>
                <w:rtl w:val="true"/>
              </w:rPr>
              <w:t>دلالت آیه بر امامت امیر مؤمنان علی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15505063_2142443653">
            <w:r>
              <w:rPr>
                <w:webHidden/>
                <w:rStyle w:val="IndexLink"/>
                <w:rtl w:val="true"/>
              </w:rPr>
              <w:t>تحریف روایات مباهله و ردّ و انکار آن از سوی برخی از مغرضان و متعصّبان</w:t>
            </w:r>
            <w:r>
              <w:rPr>
                <w:rStyle w:val="IndexLink"/>
                <w:rtl w:val="true"/>
              </w:rPr>
              <w:tab/>
            </w:r>
            <w:r>
              <w:rPr>
                <w:rStyle w:val="IndexLink"/>
              </w:rPr>
              <w:t>92</w:t>
            </w:r>
          </w:hyperlink>
        </w:p>
        <w:p>
          <w:pPr>
            <w:pStyle w:val="Contents4"/>
            <w:tabs>
              <w:tab w:val="clear" w:pos="8176"/>
              <w:tab w:val="right" w:pos="9026" w:leader="dot"/>
            </w:tabs>
            <w:rPr/>
          </w:pPr>
          <w:hyperlink w:anchor="__RefHeading___Toc15505065_214244365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5505067_2142443653">
            <w:r>
              <w:rPr>
                <w:webHidden/>
                <w:rStyle w:val="IndexLink"/>
              </w:rPr>
              <w:t>1</w:t>
            </w:r>
            <w:r>
              <w:rPr>
                <w:rStyle w:val="IndexLink"/>
                <w:rtl w:val="true"/>
              </w:rPr>
              <w:t>-</w:t>
            </w:r>
            <w:r>
              <w:rPr>
                <w:rStyle w:val="IndexLink"/>
                <w:rtl w:val="true"/>
              </w:rPr>
              <w:t>حذف تمام خبر مباهله از سیره پیامبر صلی الله علیه و آله</w:t>
            </w:r>
            <w:r>
              <w:rPr>
                <w:rStyle w:val="IndexLink"/>
                <w:rtl w:val="true"/>
              </w:rPr>
              <w:tab/>
            </w:r>
            <w:r>
              <w:rPr>
                <w:rStyle w:val="IndexLink"/>
              </w:rPr>
              <w:t>93</w:t>
            </w:r>
          </w:hyperlink>
        </w:p>
        <w:p>
          <w:pPr>
            <w:pStyle w:val="Contents4"/>
            <w:tabs>
              <w:tab w:val="clear" w:pos="8176"/>
              <w:tab w:val="right" w:pos="9026" w:leader="dot"/>
            </w:tabs>
            <w:rPr/>
          </w:pPr>
          <w:hyperlink w:anchor="__RefHeading___Toc15505069_2142443653">
            <w:r>
              <w:rPr>
                <w:webHidden/>
                <w:rStyle w:val="IndexLink"/>
              </w:rPr>
              <w:t>2</w:t>
            </w:r>
            <w:r>
              <w:rPr>
                <w:rStyle w:val="IndexLink"/>
                <w:rtl w:val="true"/>
              </w:rPr>
              <w:t>-</w:t>
            </w:r>
            <w:r>
              <w:rPr>
                <w:rStyle w:val="IndexLink"/>
                <w:rtl w:val="true"/>
              </w:rPr>
              <w:t>نقل جریان مباهله و عدم اشاره به اصل مطلب</w:t>
            </w:r>
            <w:r>
              <w:rPr>
                <w:rStyle w:val="IndexLink"/>
                <w:rtl w:val="true"/>
              </w:rPr>
              <w:tab/>
            </w:r>
            <w:r>
              <w:rPr>
                <w:rStyle w:val="IndexLink"/>
              </w:rPr>
              <w:t>93</w:t>
            </w:r>
          </w:hyperlink>
        </w:p>
        <w:p>
          <w:pPr>
            <w:pStyle w:val="Contents4"/>
            <w:tabs>
              <w:tab w:val="clear" w:pos="8176"/>
              <w:tab w:val="right" w:pos="9026" w:leader="dot"/>
            </w:tabs>
            <w:rPr/>
          </w:pPr>
          <w:hyperlink w:anchor="__RefHeading___Toc15505071_2142443653">
            <w:r>
              <w:rPr>
                <w:webHidden/>
                <w:rStyle w:val="IndexLink"/>
              </w:rPr>
              <w:t>3</w:t>
            </w:r>
            <w:r>
              <w:rPr>
                <w:rStyle w:val="IndexLink"/>
                <w:rtl w:val="true"/>
              </w:rPr>
              <w:t>-</w:t>
            </w:r>
            <w:r>
              <w:rPr>
                <w:rStyle w:val="IndexLink"/>
                <w:rtl w:val="true"/>
              </w:rPr>
              <w:t>کتمان و خودداری از ذکر نام امام علیه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15505073_2142443653">
            <w:r>
              <w:rPr>
                <w:webHidden/>
                <w:rStyle w:val="IndexLink"/>
              </w:rPr>
              <w:t>4</w:t>
            </w:r>
            <w:r>
              <w:rPr>
                <w:rStyle w:val="IndexLink"/>
                <w:rtl w:val="true"/>
              </w:rPr>
              <w:t>-</w:t>
            </w:r>
            <w:r>
              <w:rPr>
                <w:rStyle w:val="IndexLink"/>
                <w:rtl w:val="true"/>
              </w:rPr>
              <w:t>تبدیل نام علی علیه السلام به لفظ دیگر</w:t>
            </w:r>
            <w:r>
              <w:rPr>
                <w:rStyle w:val="IndexLink"/>
                <w:rtl w:val="true"/>
              </w:rPr>
              <w:tab/>
            </w:r>
            <w:r>
              <w:rPr>
                <w:rStyle w:val="IndexLink"/>
              </w:rPr>
              <w:t>94</w:t>
            </w:r>
          </w:hyperlink>
        </w:p>
        <w:p>
          <w:pPr>
            <w:pStyle w:val="Contents4"/>
            <w:tabs>
              <w:tab w:val="clear" w:pos="8176"/>
              <w:tab w:val="right" w:pos="9026" w:leader="dot"/>
            </w:tabs>
            <w:rPr/>
          </w:pPr>
          <w:hyperlink w:anchor="__RefHeading___Toc15505075_2142443653">
            <w:r>
              <w:rPr>
                <w:webHidden/>
                <w:rStyle w:val="IndexLink"/>
              </w:rPr>
              <w:t>5</w:t>
            </w:r>
            <w:r>
              <w:rPr>
                <w:rStyle w:val="IndexLink"/>
                <w:rtl w:val="true"/>
              </w:rPr>
              <w:t>-</w:t>
            </w:r>
            <w:r>
              <w:rPr>
                <w:rStyle w:val="IndexLink"/>
                <w:rtl w:val="true"/>
              </w:rPr>
              <w:t>افزودن عایشه و حفصه به حدیث مباهله</w:t>
            </w:r>
            <w:r>
              <w:rPr>
                <w:rStyle w:val="IndexLink"/>
                <w:rtl w:val="true"/>
              </w:rPr>
              <w:tab/>
            </w:r>
            <w:r>
              <w:rPr>
                <w:rStyle w:val="IndexLink"/>
              </w:rPr>
              <w:t>94</w:t>
            </w:r>
          </w:hyperlink>
        </w:p>
        <w:p>
          <w:pPr>
            <w:pStyle w:val="Contents4"/>
            <w:tabs>
              <w:tab w:val="clear" w:pos="8176"/>
              <w:tab w:val="right" w:pos="9026" w:leader="dot"/>
            </w:tabs>
            <w:rPr/>
          </w:pPr>
          <w:hyperlink w:anchor="__RefHeading___Toc15505077_2142443653">
            <w:r>
              <w:rPr>
                <w:webHidden/>
                <w:rStyle w:val="IndexLink"/>
              </w:rPr>
              <w:t>6</w:t>
            </w:r>
            <w:r>
              <w:rPr>
                <w:rStyle w:val="IndexLink"/>
                <w:rtl w:val="true"/>
              </w:rPr>
              <w:t>-</w:t>
            </w:r>
            <w:r>
              <w:rPr>
                <w:rStyle w:val="IndexLink"/>
                <w:rtl w:val="true"/>
              </w:rPr>
              <w:t>حذف فاطمه زهرا علیها السلام از حدیث مباهله</w:t>
            </w:r>
            <w:r>
              <w:rPr>
                <w:rStyle w:val="IndexLink"/>
                <w:rtl w:val="true"/>
              </w:rPr>
              <w:tab/>
            </w:r>
            <w:r>
              <w:rPr>
                <w:rStyle w:val="IndexLink"/>
              </w:rPr>
              <w:t>95</w:t>
            </w:r>
          </w:hyperlink>
        </w:p>
        <w:p>
          <w:pPr>
            <w:pStyle w:val="Contents3"/>
            <w:tabs>
              <w:tab w:val="clear" w:pos="8459"/>
              <w:tab w:val="right" w:pos="9026" w:leader="dot"/>
            </w:tabs>
            <w:rPr/>
          </w:pPr>
          <w:hyperlink w:anchor="__RefHeading___Toc15505079_2142443653">
            <w:r>
              <w:rPr>
                <w:webHidden/>
                <w:rStyle w:val="IndexLink"/>
                <w:rtl w:val="true"/>
              </w:rPr>
              <w:t>موج تعصّب و کینه توزی با اهل بیت رسوائی یک مفسّر عالی مقام از اهل سنّت</w:t>
            </w:r>
            <w:r>
              <w:rPr>
                <w:rStyle w:val="IndexLink"/>
                <w:rtl w:val="true"/>
              </w:rPr>
              <w:tab/>
            </w:r>
            <w:r>
              <w:rPr>
                <w:rStyle w:val="IndexLink"/>
              </w:rPr>
              <w:t>96</w:t>
            </w:r>
          </w:hyperlink>
        </w:p>
        <w:p>
          <w:pPr>
            <w:pStyle w:val="Contents3"/>
            <w:tabs>
              <w:tab w:val="clear" w:pos="8459"/>
              <w:tab w:val="right" w:pos="9026" w:leader="dot"/>
            </w:tabs>
            <w:rPr/>
          </w:pPr>
          <w:hyperlink w:anchor="__RefHeading___Toc15505081_2142443653">
            <w:r>
              <w:rPr>
                <w:webHidden/>
                <w:rStyle w:val="IndexLink"/>
                <w:rtl w:val="true"/>
              </w:rPr>
              <w:t>پاسخ به اظهارات بی أساس نویسنده مزبور</w:t>
            </w:r>
            <w:r>
              <w:rPr>
                <w:rStyle w:val="IndexLink"/>
                <w:rtl w:val="true"/>
              </w:rPr>
              <w:tab/>
            </w:r>
            <w:r>
              <w:rPr>
                <w:rStyle w:val="IndexLink"/>
              </w:rPr>
              <w:t>97</w:t>
            </w:r>
          </w:hyperlink>
        </w:p>
        <w:p>
          <w:pPr>
            <w:pStyle w:val="Contents3"/>
            <w:tabs>
              <w:tab w:val="clear" w:pos="8459"/>
              <w:tab w:val="right" w:pos="9026" w:leader="dot"/>
            </w:tabs>
            <w:rPr/>
          </w:pPr>
          <w:hyperlink w:anchor="__RefHeading___Toc15505083_2142443653">
            <w:r>
              <w:rPr>
                <w:webHidden/>
                <w:rStyle w:val="IndexLink"/>
                <w:rtl w:val="true"/>
              </w:rPr>
              <w:t>نقل روایات ،مباهله منحصر به شیعه نیست</w:t>
            </w:r>
            <w:r>
              <w:rPr>
                <w:rStyle w:val="IndexLink"/>
                <w:rtl w:val="true"/>
              </w:rPr>
              <w:tab/>
            </w:r>
            <w:r>
              <w:rPr>
                <w:rStyle w:val="IndexLink"/>
              </w:rPr>
              <w:t>97</w:t>
            </w:r>
          </w:hyperlink>
        </w:p>
        <w:p>
          <w:pPr>
            <w:pStyle w:val="Contents3"/>
            <w:tabs>
              <w:tab w:val="clear" w:pos="8459"/>
              <w:tab w:val="right" w:pos="9026" w:leader="dot"/>
            </w:tabs>
            <w:rPr/>
          </w:pPr>
          <w:hyperlink w:anchor="__RefHeading___Toc15505085_2142443653">
            <w:r>
              <w:rPr>
                <w:webHidden/>
                <w:rStyle w:val="IndexLink"/>
                <w:rtl w:val="true"/>
              </w:rPr>
              <w:t>کسانی که روایات مباهله را نقل کرده اند</w:t>
            </w:r>
            <w:r>
              <w:rPr>
                <w:rStyle w:val="IndexLink"/>
                <w:rtl w:val="true"/>
              </w:rPr>
              <w:tab/>
            </w:r>
            <w:r>
              <w:rPr>
                <w:rStyle w:val="IndexLink"/>
              </w:rPr>
              <w:t>97</w:t>
            </w:r>
          </w:hyperlink>
        </w:p>
        <w:p>
          <w:pPr>
            <w:pStyle w:val="Contents3"/>
            <w:tabs>
              <w:tab w:val="clear" w:pos="8459"/>
              <w:tab w:val="right" w:pos="9026" w:leader="dot"/>
            </w:tabs>
            <w:rPr/>
          </w:pPr>
          <w:hyperlink w:anchor="__RefHeading___Toc15505087_2142443653">
            <w:r>
              <w:rPr>
                <w:webHidden/>
                <w:rStyle w:val="IndexLink"/>
                <w:rtl w:val="true"/>
              </w:rPr>
              <w:t>ناقلان روایات مباهله همگی مفسّر و محدّث و مورّخ بوده اند</w:t>
            </w:r>
            <w:r>
              <w:rPr>
                <w:rStyle w:val="IndexLink"/>
                <w:rtl w:val="true"/>
              </w:rPr>
              <w:tab/>
            </w:r>
            <w:r>
              <w:rPr>
                <w:rStyle w:val="IndexLink"/>
              </w:rPr>
              <w:t>99</w:t>
            </w:r>
          </w:hyperlink>
        </w:p>
        <w:p>
          <w:pPr>
            <w:pStyle w:val="Contents3"/>
            <w:tabs>
              <w:tab w:val="clear" w:pos="8459"/>
              <w:tab w:val="right" w:pos="9026" w:leader="dot"/>
            </w:tabs>
            <w:rPr/>
          </w:pPr>
          <w:hyperlink w:anchor="__RefHeading___Toc15505089_2142443653">
            <w:r>
              <w:rPr>
                <w:webHidden/>
                <w:rStyle w:val="IndexLink"/>
                <w:rtl w:val="true"/>
              </w:rPr>
              <w:t xml:space="preserve">اطلاق </w:t>
            </w:r>
            <w:r>
              <w:rPr>
                <w:rStyle w:val="IndexLink"/>
                <w:rtl w:val="true"/>
              </w:rPr>
              <w:t>«</w:t>
            </w:r>
            <w:r>
              <w:rPr>
                <w:rStyle w:val="IndexLink"/>
                <w:rtl w:val="true"/>
              </w:rPr>
              <w:t>صیغهٔ جمع</w:t>
            </w:r>
            <w:r>
              <w:rPr>
                <w:rStyle w:val="IndexLink"/>
                <w:rtl w:val="true"/>
              </w:rPr>
              <w:t xml:space="preserve">» </w:t>
            </w:r>
            <w:r>
              <w:rPr>
                <w:rStyle w:val="IndexLink"/>
                <w:rtl w:val="true"/>
              </w:rPr>
              <w:t xml:space="preserve">بر </w:t>
            </w:r>
            <w:r>
              <w:rPr>
                <w:rStyle w:val="IndexLink"/>
                <w:rtl w:val="true"/>
              </w:rPr>
              <w:t>«</w:t>
            </w:r>
            <w:r>
              <w:rPr>
                <w:rStyle w:val="IndexLink"/>
                <w:rtl w:val="true"/>
              </w:rPr>
              <w:t>مفرد</w:t>
            </w:r>
            <w:r>
              <w:rPr>
                <w:rStyle w:val="IndexLink"/>
                <w:rtl w:val="true"/>
              </w:rPr>
              <w:t xml:space="preserve">» </w:t>
            </w:r>
            <w:r>
              <w:rPr>
                <w:rStyle w:val="IndexLink"/>
                <w:rtl w:val="true"/>
              </w:rPr>
              <w:t xml:space="preserve">در </w:t>
            </w:r>
            <w:r>
              <w:rPr>
                <w:rStyle w:val="IndexLink"/>
                <w:rtl w:val="true"/>
              </w:rPr>
              <w:t>«</w:t>
            </w:r>
            <w:r>
              <w:rPr>
                <w:rStyle w:val="IndexLink"/>
                <w:rtl w:val="true"/>
              </w:rPr>
              <w:t>قرآن کریم</w:t>
            </w:r>
            <w:r>
              <w:rPr>
                <w:rStyle w:val="IndexLink"/>
                <w:rtl w:val="true"/>
              </w:rPr>
              <w:t xml:space="preserve">» </w:t>
            </w:r>
            <w:r>
              <w:rPr>
                <w:rStyle w:val="IndexLink"/>
                <w:rtl w:val="true"/>
              </w:rPr>
              <w:t>در آیات زیادی آمده است</w:t>
            </w:r>
            <w:r>
              <w:rPr>
                <w:rStyle w:val="IndexLink"/>
                <w:rtl w:val="true"/>
              </w:rPr>
              <w:tab/>
            </w:r>
            <w:r>
              <w:rPr>
                <w:rStyle w:val="IndexLink"/>
              </w:rPr>
              <w:t>100</w:t>
            </w:r>
          </w:hyperlink>
        </w:p>
        <w:p>
          <w:pPr>
            <w:pStyle w:val="Contents3"/>
            <w:tabs>
              <w:tab w:val="clear" w:pos="8459"/>
              <w:tab w:val="right" w:pos="9026" w:leader="dot"/>
            </w:tabs>
            <w:rPr/>
          </w:pPr>
          <w:hyperlink w:anchor="__RefHeading___Toc15505091_2142443653">
            <w:r>
              <w:rPr>
                <w:webHidden/>
                <w:rStyle w:val="IndexLink"/>
                <w:rtl w:val="true"/>
              </w:rPr>
              <w:t>لفظ جمع در آیه مباهله دلیل عظمت اهل بیت علیهم السلام است</w:t>
            </w:r>
            <w:r>
              <w:rPr>
                <w:rStyle w:val="IndexLink"/>
                <w:rtl w:val="true"/>
              </w:rPr>
              <w:tab/>
            </w:r>
            <w:r>
              <w:rPr>
                <w:rStyle w:val="IndexLink"/>
              </w:rPr>
              <w:t>105</w:t>
            </w:r>
          </w:hyperlink>
        </w:p>
        <w:p>
          <w:pPr>
            <w:pStyle w:val="Contents3"/>
            <w:tabs>
              <w:tab w:val="clear" w:pos="8459"/>
              <w:tab w:val="right" w:pos="9026" w:leader="dot"/>
            </w:tabs>
            <w:rPr/>
          </w:pPr>
          <w:hyperlink w:anchor="__RefHeading___Toc15505093_2142443653">
            <w:r>
              <w:rPr>
                <w:webHidden/>
                <w:rStyle w:val="IndexLink"/>
                <w:rtl w:val="true"/>
              </w:rPr>
              <w:t xml:space="preserve">سخنان نویسنده </w:t>
            </w:r>
            <w:r>
              <w:rPr>
                <w:rStyle w:val="IndexLink"/>
                <w:rtl w:val="true"/>
              </w:rPr>
              <w:t>«</w:t>
            </w:r>
            <w:r>
              <w:rPr>
                <w:rStyle w:val="IndexLink"/>
                <w:rtl w:val="true"/>
              </w:rPr>
              <w:t>المنار</w:t>
            </w:r>
            <w:r>
              <w:rPr>
                <w:rStyle w:val="IndexLink"/>
                <w:rtl w:val="true"/>
              </w:rPr>
              <w:t xml:space="preserve">» </w:t>
            </w:r>
            <w:r>
              <w:rPr>
                <w:rStyle w:val="IndexLink"/>
                <w:rtl w:val="true"/>
              </w:rPr>
              <w:t>ایراد بر کلام خدا و عمل پیامبر صلی الله علیه و آله در داستان مباهله است</w:t>
            </w:r>
            <w:r>
              <w:rPr>
                <w:rStyle w:val="IndexLink"/>
                <w:rtl w:val="true"/>
              </w:rPr>
              <w:t>.</w:t>
              <w:tab/>
            </w:r>
            <w:r>
              <w:rPr>
                <w:rStyle w:val="IndexLink"/>
              </w:rPr>
              <w:t>108</w:t>
            </w:r>
          </w:hyperlink>
        </w:p>
        <w:p>
          <w:pPr>
            <w:pStyle w:val="Contents4"/>
            <w:tabs>
              <w:tab w:val="clear" w:pos="8176"/>
              <w:tab w:val="right" w:pos="9026" w:leader="dot"/>
            </w:tabs>
            <w:rPr/>
          </w:pPr>
          <w:hyperlink w:anchor="__RefHeading___Toc15505095_2142443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5505097_2142443653">
            <w:r>
              <w:rPr>
                <w:webHidden/>
                <w:rStyle w:val="IndexLink"/>
              </w:rPr>
              <w:t>3</w:t>
            </w:r>
            <w:r>
              <w:rPr>
                <w:rStyle w:val="IndexLink"/>
                <w:rtl w:val="true"/>
              </w:rPr>
              <w:t>-</w:t>
            </w:r>
            <w:r>
              <w:rPr>
                <w:rStyle w:val="IndexLink"/>
                <w:rtl w:val="true"/>
              </w:rPr>
              <w:t xml:space="preserve">آیه </w:t>
            </w:r>
            <w:r>
              <w:rPr>
                <w:rStyle w:val="IndexLink"/>
                <w:rtl w:val="true"/>
              </w:rPr>
              <w:t>«</w:t>
            </w:r>
            <w:r>
              <w:rPr>
                <w:rStyle w:val="IndexLink"/>
                <w:rtl w:val="true"/>
              </w:rPr>
              <w:t>مودّت</w:t>
            </w:r>
            <w:r>
              <w:rPr>
                <w:rStyle w:val="IndexLink"/>
                <w:rtl w:val="true"/>
              </w:rPr>
              <w:t xml:space="preserve">» </w:t>
            </w:r>
            <w:r>
              <w:rPr>
                <w:rStyle w:val="IndexLink"/>
                <w:rtl w:val="true"/>
              </w:rPr>
              <w:t>و پاداش مقام رسالت</w:t>
            </w:r>
            <w:r>
              <w:rPr>
                <w:rStyle w:val="IndexLink"/>
                <w:rtl w:val="true"/>
              </w:rPr>
              <w:tab/>
            </w:r>
            <w:r>
              <w:rPr>
                <w:rStyle w:val="IndexLink"/>
              </w:rPr>
              <w:t>112</w:t>
            </w:r>
          </w:hyperlink>
        </w:p>
        <w:p>
          <w:pPr>
            <w:pStyle w:val="Contents5"/>
            <w:tabs>
              <w:tab w:val="clear" w:pos="7892"/>
              <w:tab w:val="right" w:pos="9026" w:leader="dot"/>
            </w:tabs>
            <w:rPr/>
          </w:pPr>
          <w:hyperlink w:anchor="__RefHeading___Toc15505099_2142443653">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5505101_2142443653">
            <w:r>
              <w:rPr>
                <w:webHidden/>
                <w:rStyle w:val="IndexLink"/>
                <w:rtl w:val="true"/>
              </w:rPr>
              <w:t>شأن نزول آیه</w:t>
            </w:r>
            <w:r>
              <w:rPr>
                <w:rStyle w:val="IndexLink"/>
                <w:rtl w:val="true"/>
              </w:rPr>
              <w:tab/>
            </w:r>
            <w:r>
              <w:rPr>
                <w:rStyle w:val="IndexLink"/>
              </w:rPr>
              <w:t>112</w:t>
            </w:r>
          </w:hyperlink>
        </w:p>
        <w:p>
          <w:pPr>
            <w:pStyle w:val="Contents4"/>
            <w:tabs>
              <w:tab w:val="clear" w:pos="8176"/>
              <w:tab w:val="right" w:pos="9026" w:leader="dot"/>
            </w:tabs>
            <w:rPr/>
          </w:pPr>
          <w:hyperlink w:anchor="__RefHeading___Toc15505103_2142443653">
            <w:r>
              <w:rPr>
                <w:webHidden/>
                <w:rStyle w:val="IndexLink"/>
                <w:rtl w:val="true"/>
              </w:rPr>
              <w:t>روایات وارده در تفسیر آیه</w:t>
            </w:r>
            <w:r>
              <w:rPr>
                <w:rStyle w:val="IndexLink"/>
                <w:rtl w:val="true"/>
              </w:rPr>
              <w:tab/>
            </w:r>
            <w:r>
              <w:rPr>
                <w:rStyle w:val="IndexLink"/>
              </w:rPr>
              <w:t>115</w:t>
            </w:r>
          </w:hyperlink>
        </w:p>
        <w:p>
          <w:pPr>
            <w:pStyle w:val="Contents3"/>
            <w:tabs>
              <w:tab w:val="clear" w:pos="8459"/>
              <w:tab w:val="right" w:pos="9026" w:leader="dot"/>
            </w:tabs>
            <w:rPr/>
          </w:pPr>
          <w:hyperlink w:anchor="__RefHeading___Toc15505105_2142443653">
            <w:r>
              <w:rPr>
                <w:webHidden/>
                <w:rStyle w:val="IndexLink"/>
                <w:rtl w:val="true"/>
              </w:rPr>
              <w:t>دوستی و دشمنی با اهل بیت علیهم السلام در روایات</w:t>
            </w:r>
            <w:r>
              <w:rPr>
                <w:rStyle w:val="IndexLink"/>
                <w:rtl w:val="true"/>
              </w:rPr>
              <w:tab/>
            </w:r>
            <w:r>
              <w:rPr>
                <w:rStyle w:val="IndexLink"/>
              </w:rPr>
              <w:t>119</w:t>
            </w:r>
          </w:hyperlink>
        </w:p>
        <w:p>
          <w:pPr>
            <w:pStyle w:val="Contents4"/>
            <w:tabs>
              <w:tab w:val="clear" w:pos="8176"/>
              <w:tab w:val="right" w:pos="9026" w:leader="dot"/>
            </w:tabs>
            <w:rPr/>
          </w:pPr>
          <w:hyperlink w:anchor="__RefHeading___Toc15505107_214244365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5505109_2142443653">
            <w:r>
              <w:rPr>
                <w:webHidden/>
                <w:rStyle w:val="IndexLink"/>
              </w:rPr>
              <w:t>1</w:t>
            </w:r>
            <w:r>
              <w:rPr>
                <w:rStyle w:val="IndexLink"/>
                <w:rtl w:val="true"/>
              </w:rPr>
              <w:t>.</w:t>
            </w:r>
            <w:r>
              <w:rPr>
                <w:rStyle w:val="IndexLink"/>
                <w:rtl w:val="true"/>
              </w:rPr>
              <w:t>پایه و اساس اسلام حبّ أهل بيت علیهم السلام است</w:t>
            </w:r>
            <w:r>
              <w:rPr>
                <w:rStyle w:val="IndexLink"/>
                <w:rtl w:val="true"/>
              </w:rPr>
              <w:tab/>
            </w:r>
            <w:r>
              <w:rPr>
                <w:rStyle w:val="IndexLink"/>
              </w:rPr>
              <w:t>120</w:t>
            </w:r>
          </w:hyperlink>
        </w:p>
        <w:p>
          <w:pPr>
            <w:pStyle w:val="Contents4"/>
            <w:tabs>
              <w:tab w:val="clear" w:pos="8176"/>
              <w:tab w:val="right" w:pos="9026" w:leader="dot"/>
            </w:tabs>
            <w:rPr/>
          </w:pPr>
          <w:hyperlink w:anchor="__RefHeading___Toc15505111_2142443653">
            <w:r>
              <w:rPr>
                <w:webHidden/>
                <w:rStyle w:val="IndexLink"/>
              </w:rPr>
              <w:t>2</w:t>
            </w:r>
            <w:r>
              <w:rPr>
                <w:rStyle w:val="IndexLink"/>
                <w:rtl w:val="true"/>
              </w:rPr>
              <w:t>.</w:t>
            </w:r>
            <w:r>
              <w:rPr>
                <w:rStyle w:val="IndexLink"/>
                <w:rtl w:val="true"/>
              </w:rPr>
              <w:t>دوست داشتن اهل بیت علیهم السلام دوست داشتن رسول خدا صلى الله عليه و سلم است</w:t>
            </w:r>
            <w:r>
              <w:rPr>
                <w:rStyle w:val="IndexLink"/>
                <w:rtl w:val="true"/>
              </w:rPr>
              <w:tab/>
            </w:r>
            <w:r>
              <w:rPr>
                <w:rStyle w:val="IndexLink"/>
              </w:rPr>
              <w:t>120</w:t>
            </w:r>
          </w:hyperlink>
        </w:p>
        <w:p>
          <w:pPr>
            <w:pStyle w:val="Contents4"/>
            <w:tabs>
              <w:tab w:val="clear" w:pos="8176"/>
              <w:tab w:val="right" w:pos="9026" w:leader="dot"/>
            </w:tabs>
            <w:rPr/>
          </w:pPr>
          <w:hyperlink w:anchor="__RefHeading___Toc15505113_2142443653">
            <w:r>
              <w:rPr>
                <w:webHidden/>
                <w:rStyle w:val="IndexLink"/>
              </w:rPr>
              <w:t>3</w:t>
            </w:r>
            <w:r>
              <w:rPr>
                <w:rStyle w:val="IndexLink"/>
                <w:rtl w:val="true"/>
              </w:rPr>
              <w:t>.</w:t>
            </w:r>
            <w:r>
              <w:rPr>
                <w:rStyle w:val="IndexLink"/>
                <w:rtl w:val="true"/>
              </w:rPr>
              <w:t>محبت و دوستی اهل بیت علیهم السلام به نشانه ایمان است</w:t>
            </w:r>
            <w:r>
              <w:rPr>
                <w:rStyle w:val="IndexLink"/>
                <w:rtl w:val="true"/>
              </w:rPr>
              <w:tab/>
            </w:r>
            <w:r>
              <w:rPr>
                <w:rStyle w:val="IndexLink"/>
              </w:rPr>
              <w:t>121</w:t>
            </w:r>
          </w:hyperlink>
        </w:p>
        <w:p>
          <w:pPr>
            <w:pStyle w:val="Contents4"/>
            <w:tabs>
              <w:tab w:val="clear" w:pos="8176"/>
              <w:tab w:val="right" w:pos="9026" w:leader="dot"/>
            </w:tabs>
            <w:rPr/>
          </w:pPr>
          <w:hyperlink w:anchor="__RefHeading___Toc15505115_2142443653">
            <w:r>
              <w:rPr>
                <w:webHidden/>
                <w:rStyle w:val="IndexLink"/>
              </w:rPr>
              <w:t>4</w:t>
            </w:r>
            <w:r>
              <w:rPr>
                <w:rStyle w:val="IndexLink"/>
                <w:rtl w:val="true"/>
              </w:rPr>
              <w:t>.</w:t>
            </w:r>
            <w:r>
              <w:rPr>
                <w:rStyle w:val="IndexLink"/>
                <w:rtl w:val="true"/>
              </w:rPr>
              <w:t>روز قیامت از دوستی اهل بیت علیهم السلام می پرسند</w:t>
            </w:r>
            <w:r>
              <w:rPr>
                <w:rStyle w:val="IndexLink"/>
                <w:rtl w:val="true"/>
              </w:rPr>
              <w:tab/>
            </w:r>
            <w:r>
              <w:rPr>
                <w:rStyle w:val="IndexLink"/>
              </w:rPr>
              <w:t>123</w:t>
            </w:r>
          </w:hyperlink>
        </w:p>
        <w:p>
          <w:pPr>
            <w:pStyle w:val="Contents4"/>
            <w:tabs>
              <w:tab w:val="clear" w:pos="8176"/>
              <w:tab w:val="right" w:pos="9026" w:leader="dot"/>
            </w:tabs>
            <w:rPr/>
          </w:pPr>
          <w:hyperlink w:anchor="__RefHeading___Toc15505117_2142443653">
            <w:r>
              <w:rPr>
                <w:webHidden/>
                <w:rStyle w:val="IndexLink"/>
              </w:rPr>
              <w:t>5</w:t>
            </w:r>
            <w:r>
              <w:rPr>
                <w:rStyle w:val="IndexLink"/>
                <w:rtl w:val="true"/>
              </w:rPr>
              <w:t>.</w:t>
            </w:r>
            <w:r>
              <w:rPr>
                <w:rStyle w:val="IndexLink"/>
                <w:rtl w:val="true"/>
              </w:rPr>
              <w:t>مودّت أهل بیت علیهم السلام پاداش مقام رسالت است</w:t>
            </w:r>
            <w:r>
              <w:rPr>
                <w:rStyle w:val="IndexLink"/>
                <w:rtl w:val="true"/>
              </w:rPr>
              <w:tab/>
            </w:r>
            <w:r>
              <w:rPr>
                <w:rStyle w:val="IndexLink"/>
              </w:rPr>
              <w:t>124</w:t>
            </w:r>
          </w:hyperlink>
        </w:p>
        <w:p>
          <w:pPr>
            <w:pStyle w:val="Contents4"/>
            <w:tabs>
              <w:tab w:val="clear" w:pos="8176"/>
              <w:tab w:val="right" w:pos="9026" w:leader="dot"/>
            </w:tabs>
            <w:rPr/>
          </w:pPr>
          <w:hyperlink w:anchor="__RefHeading___Toc15505119_2142443653">
            <w:r>
              <w:rPr>
                <w:webHidden/>
                <w:rStyle w:val="IndexLink"/>
              </w:rPr>
              <w:t>6</w:t>
            </w:r>
            <w:r>
              <w:rPr>
                <w:rStyle w:val="IndexLink"/>
                <w:rtl w:val="true"/>
              </w:rPr>
              <w:t>.</w:t>
            </w:r>
            <w:r>
              <w:rPr>
                <w:rStyle w:val="IndexLink"/>
                <w:rtl w:val="true"/>
              </w:rPr>
              <w:t>دشمن اهل بیت علیهم السلام در روز قیامت یهودی محشور می شود</w:t>
            </w:r>
            <w:r>
              <w:rPr>
                <w:rStyle w:val="IndexLink"/>
                <w:rtl w:val="true"/>
              </w:rPr>
              <w:tab/>
            </w:r>
            <w:r>
              <w:rPr>
                <w:rStyle w:val="IndexLink"/>
              </w:rPr>
              <w:t>124</w:t>
            </w:r>
          </w:hyperlink>
        </w:p>
        <w:p>
          <w:pPr>
            <w:pStyle w:val="Contents4"/>
            <w:tabs>
              <w:tab w:val="clear" w:pos="8176"/>
              <w:tab w:val="right" w:pos="9026" w:leader="dot"/>
            </w:tabs>
            <w:rPr/>
          </w:pPr>
          <w:hyperlink w:anchor="__RefHeading___Toc15505121_2142443653">
            <w:r>
              <w:rPr>
                <w:webHidden/>
                <w:rStyle w:val="IndexLink"/>
              </w:rPr>
              <w:t>7</w:t>
            </w:r>
            <w:r>
              <w:rPr>
                <w:rStyle w:val="IndexLink"/>
                <w:rtl w:val="true"/>
              </w:rPr>
              <w:t>.</w:t>
            </w:r>
            <w:r>
              <w:rPr>
                <w:rStyle w:val="IndexLink"/>
                <w:rtl w:val="true"/>
              </w:rPr>
              <w:t>هر کس با اهل بیت علیهم السلام دشمنی کند جایگاهش دوزخ است</w:t>
            </w:r>
            <w:r>
              <w:rPr>
                <w:rStyle w:val="IndexLink"/>
                <w:rtl w:val="true"/>
              </w:rPr>
              <w:tab/>
            </w:r>
            <w:r>
              <w:rPr>
                <w:rStyle w:val="IndexLink"/>
              </w:rPr>
              <w:t>124</w:t>
            </w:r>
          </w:hyperlink>
        </w:p>
        <w:p>
          <w:pPr>
            <w:pStyle w:val="Contents4"/>
            <w:tabs>
              <w:tab w:val="clear" w:pos="8176"/>
              <w:tab w:val="right" w:pos="9026" w:leader="dot"/>
            </w:tabs>
            <w:rPr/>
          </w:pPr>
          <w:hyperlink w:anchor="__RefHeading___Toc15505123_2142443653">
            <w:r>
              <w:rPr>
                <w:webHidden/>
                <w:rStyle w:val="IndexLink"/>
              </w:rPr>
              <w:t>8</w:t>
            </w:r>
            <w:r>
              <w:rPr>
                <w:rStyle w:val="IndexLink"/>
                <w:rtl w:val="true"/>
              </w:rPr>
              <w:t>.</w:t>
            </w:r>
            <w:r>
              <w:rPr>
                <w:rStyle w:val="IndexLink"/>
                <w:rtl w:val="true"/>
              </w:rPr>
              <w:t>حبّ و ولایت اهل بیت علیهم السلام موجب نجات و رستگاری است</w:t>
            </w:r>
            <w:r>
              <w:rPr>
                <w:rStyle w:val="IndexLink"/>
                <w:rtl w:val="true"/>
              </w:rPr>
              <w:tab/>
            </w:r>
            <w:r>
              <w:rPr>
                <w:rStyle w:val="IndexLink"/>
              </w:rPr>
              <w:t>125</w:t>
            </w:r>
          </w:hyperlink>
        </w:p>
        <w:p>
          <w:pPr>
            <w:pStyle w:val="Contents3"/>
            <w:tabs>
              <w:tab w:val="clear" w:pos="8459"/>
              <w:tab w:val="right" w:pos="9026" w:leader="dot"/>
            </w:tabs>
            <w:rPr/>
          </w:pPr>
          <w:hyperlink w:anchor="__RefHeading___Toc15505125_2142443653">
            <w:r>
              <w:rPr>
                <w:webHidden/>
                <w:rStyle w:val="IndexLink"/>
                <w:rtl w:val="true"/>
              </w:rPr>
              <w:t xml:space="preserve">دلالت آیۀ </w:t>
            </w:r>
            <w:r>
              <w:rPr>
                <w:rStyle w:val="IndexLink"/>
                <w:rtl w:val="true"/>
              </w:rPr>
              <w:t>«</w:t>
            </w:r>
            <w:r>
              <w:rPr>
                <w:rStyle w:val="IndexLink"/>
                <w:rtl w:val="true"/>
              </w:rPr>
              <w:t>مودّت</w:t>
            </w:r>
            <w:r>
              <w:rPr>
                <w:rStyle w:val="IndexLink"/>
                <w:rtl w:val="true"/>
              </w:rPr>
              <w:t xml:space="preserve">» </w:t>
            </w:r>
            <w:r>
              <w:rPr>
                <w:rStyle w:val="IndexLink"/>
                <w:rtl w:val="true"/>
              </w:rPr>
              <w:t>بر امامت اهل بیت علیهم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15505127_214244365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5505129_2142443653">
            <w:r>
              <w:rPr>
                <w:webHidden/>
                <w:rStyle w:val="IndexLink"/>
              </w:rPr>
              <w:t>1</w:t>
            </w:r>
            <w:r>
              <w:rPr>
                <w:rStyle w:val="IndexLink"/>
                <w:rtl w:val="true"/>
              </w:rPr>
              <w:t>.</w:t>
            </w:r>
            <w:r>
              <w:rPr>
                <w:rStyle w:val="IndexLink"/>
                <w:rtl w:val="true"/>
              </w:rPr>
              <w:t>وجوب مودّت مستلزم وجوب اطاعت است</w:t>
            </w:r>
            <w:r>
              <w:rPr>
                <w:rStyle w:val="IndexLink"/>
                <w:rtl w:val="true"/>
              </w:rPr>
              <w:tab/>
            </w:r>
            <w:r>
              <w:rPr>
                <w:rStyle w:val="IndexLink"/>
              </w:rPr>
              <w:t>130</w:t>
            </w:r>
          </w:hyperlink>
        </w:p>
        <w:p>
          <w:pPr>
            <w:pStyle w:val="Contents4"/>
            <w:tabs>
              <w:tab w:val="clear" w:pos="8176"/>
              <w:tab w:val="right" w:pos="9026" w:leader="dot"/>
            </w:tabs>
            <w:rPr/>
          </w:pPr>
          <w:hyperlink w:anchor="__RefHeading___Toc15505131_2142443653">
            <w:r>
              <w:rPr>
                <w:webHidden/>
                <w:rStyle w:val="IndexLink"/>
              </w:rPr>
              <w:t>2</w:t>
            </w:r>
            <w:r>
              <w:rPr>
                <w:rStyle w:val="IndexLink"/>
                <w:rtl w:val="true"/>
              </w:rPr>
              <w:t>.</w:t>
            </w:r>
            <w:r>
              <w:rPr>
                <w:rStyle w:val="IndexLink"/>
                <w:rtl w:val="true"/>
              </w:rPr>
              <w:t>وجوب محبّت مطلق، مستلزم افضلیّت است</w:t>
            </w:r>
            <w:r>
              <w:rPr>
                <w:rStyle w:val="IndexLink"/>
                <w:rtl w:val="true"/>
              </w:rPr>
              <w:tab/>
            </w:r>
            <w:r>
              <w:rPr>
                <w:rStyle w:val="IndexLink"/>
              </w:rPr>
              <w:t>135</w:t>
            </w:r>
          </w:hyperlink>
        </w:p>
        <w:p>
          <w:pPr>
            <w:pStyle w:val="Contents3"/>
            <w:tabs>
              <w:tab w:val="clear" w:pos="8459"/>
              <w:tab w:val="right" w:pos="9026" w:leader="dot"/>
            </w:tabs>
            <w:rPr/>
          </w:pPr>
          <w:hyperlink w:anchor="__RefHeading___Toc15505133_2142443653">
            <w:r>
              <w:rPr>
                <w:webHidden/>
                <w:rStyle w:val="IndexLink"/>
                <w:rtl w:val="true"/>
              </w:rPr>
              <w:t>بخشی از روایات وارده در فضایل اهل بیت علیهم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15505135_214244365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5505137_2142443653">
            <w:r>
              <w:rPr>
                <w:webHidden/>
                <w:rStyle w:val="IndexLink"/>
              </w:rPr>
              <w:t>3</w:t>
            </w:r>
            <w:r>
              <w:rPr>
                <w:rStyle w:val="IndexLink"/>
                <w:rtl w:val="true"/>
              </w:rPr>
              <w:t>.</w:t>
            </w:r>
            <w:r>
              <w:rPr>
                <w:rStyle w:val="IndexLink"/>
                <w:rtl w:val="true"/>
              </w:rPr>
              <w:t>محبّت مطلق ملازم با عصمت است</w:t>
            </w:r>
            <w:r>
              <w:rPr>
                <w:rStyle w:val="IndexLink"/>
                <w:rtl w:val="true"/>
              </w:rPr>
              <w:tab/>
            </w:r>
            <w:r>
              <w:rPr>
                <w:rStyle w:val="IndexLink"/>
              </w:rPr>
              <w:t>139</w:t>
            </w:r>
          </w:hyperlink>
        </w:p>
        <w:p>
          <w:pPr>
            <w:pStyle w:val="Contents3"/>
            <w:tabs>
              <w:tab w:val="clear" w:pos="8459"/>
              <w:tab w:val="right" w:pos="9026" w:leader="dot"/>
            </w:tabs>
            <w:rPr/>
          </w:pPr>
          <w:hyperlink w:anchor="__RefHeading___Toc15505139_2142443653">
            <w:r>
              <w:rPr>
                <w:webHidden/>
                <w:rStyle w:val="IndexLink"/>
                <w:rtl w:val="true"/>
              </w:rPr>
              <w:t>ایراد و اعتراض بعضی از مخالفان و پاسخ آن</w:t>
            </w:r>
            <w:r>
              <w:rPr>
                <w:rStyle w:val="IndexLink"/>
                <w:rtl w:val="true"/>
              </w:rPr>
              <w:tab/>
            </w:r>
            <w:r>
              <w:rPr>
                <w:rStyle w:val="IndexLink"/>
              </w:rPr>
              <w:t>140</w:t>
            </w:r>
          </w:hyperlink>
        </w:p>
        <w:p>
          <w:pPr>
            <w:pStyle w:val="Contents3"/>
            <w:tabs>
              <w:tab w:val="clear" w:pos="8459"/>
              <w:tab w:val="right" w:pos="9026" w:leader="dot"/>
            </w:tabs>
            <w:rPr/>
          </w:pPr>
          <w:hyperlink w:anchor="__RefHeading___Toc15505141_2142443653">
            <w:r>
              <w:rPr>
                <w:webHidden/>
                <w:rStyle w:val="IndexLink"/>
                <w:rtl w:val="true"/>
              </w:rPr>
              <w:t>آیات مربوط به پیامبران</w:t>
            </w:r>
            <w:r>
              <w:rPr>
                <w:rStyle w:val="IndexLink"/>
                <w:rtl w:val="true"/>
              </w:rPr>
              <w:tab/>
            </w:r>
            <w:r>
              <w:rPr>
                <w:rStyle w:val="IndexLink"/>
              </w:rPr>
              <w:t>141</w:t>
            </w:r>
          </w:hyperlink>
        </w:p>
        <w:p>
          <w:pPr>
            <w:pStyle w:val="Contents3"/>
            <w:tabs>
              <w:tab w:val="clear" w:pos="8459"/>
              <w:tab w:val="right" w:pos="9026" w:leader="dot"/>
            </w:tabs>
            <w:rPr/>
          </w:pPr>
          <w:hyperlink w:anchor="__RefHeading___Toc15505143_2142443653">
            <w:r>
              <w:rPr>
                <w:webHidden/>
                <w:rStyle w:val="IndexLink"/>
                <w:rtl w:val="true"/>
              </w:rPr>
              <w:t>آیات مربوط به رسالت پیامبر صلی الله علیه و آله</w:t>
            </w:r>
            <w:r>
              <w:rPr>
                <w:rStyle w:val="IndexLink"/>
                <w:rtl w:val="true"/>
              </w:rPr>
              <w:tab/>
            </w:r>
            <w:r>
              <w:rPr>
                <w:rStyle w:val="IndexLink"/>
              </w:rPr>
              <w:t>143</w:t>
            </w:r>
          </w:hyperlink>
        </w:p>
        <w:p>
          <w:pPr>
            <w:pStyle w:val="Contents3"/>
            <w:tabs>
              <w:tab w:val="clear" w:pos="8459"/>
              <w:tab w:val="right" w:pos="9026" w:leader="dot"/>
            </w:tabs>
            <w:rPr/>
          </w:pPr>
          <w:hyperlink w:anchor="__RefHeading___Toc15505145_2142443653">
            <w:r>
              <w:rPr>
                <w:webHidden/>
                <w:rStyle w:val="IndexLink"/>
                <w:rtl w:val="true"/>
              </w:rPr>
              <w:t>ایراد دیگر و پاسخ آن</w:t>
            </w:r>
            <w:r>
              <w:rPr>
                <w:rStyle w:val="IndexLink"/>
                <w:rtl w:val="true"/>
              </w:rPr>
              <w:tab/>
            </w:r>
            <w:r>
              <w:rPr>
                <w:rStyle w:val="IndexLink"/>
              </w:rPr>
              <w:t>146</w:t>
            </w:r>
          </w:hyperlink>
        </w:p>
        <w:p>
          <w:pPr>
            <w:pStyle w:val="Contents3"/>
            <w:tabs>
              <w:tab w:val="clear" w:pos="8459"/>
              <w:tab w:val="right" w:pos="9026" w:leader="dot"/>
            </w:tabs>
            <w:rPr/>
          </w:pPr>
          <w:hyperlink w:anchor="__RefHeading___Toc15505147_2142443653">
            <w:r>
              <w:rPr>
                <w:webHidden/>
                <w:rStyle w:val="IndexLink"/>
                <w:rtl w:val="true"/>
              </w:rPr>
              <w:t>یک ایراد و اعتراض دیگر و پاسخ آن</w:t>
            </w:r>
            <w:r>
              <w:rPr>
                <w:rStyle w:val="IndexLink"/>
                <w:rtl w:val="true"/>
              </w:rPr>
              <w:tab/>
            </w:r>
            <w:r>
              <w:rPr>
                <w:rStyle w:val="IndexLink"/>
              </w:rPr>
              <w:t>148</w:t>
            </w:r>
          </w:hyperlink>
        </w:p>
        <w:p>
          <w:pPr>
            <w:pStyle w:val="Contents3"/>
            <w:tabs>
              <w:tab w:val="clear" w:pos="8459"/>
              <w:tab w:val="right" w:pos="9026" w:leader="dot"/>
            </w:tabs>
            <w:rPr/>
          </w:pPr>
          <w:hyperlink w:anchor="__RefHeading___Toc15505149_2142443653">
            <w:r>
              <w:rPr>
                <w:webHidden/>
                <w:rStyle w:val="IndexLink"/>
                <w:rtl w:val="true"/>
              </w:rPr>
              <w:t xml:space="preserve">ابیاتی از </w:t>
            </w:r>
            <w:r>
              <w:rPr>
                <w:rStyle w:val="IndexLink"/>
                <w:rtl w:val="true"/>
              </w:rPr>
              <w:t>«</w:t>
            </w:r>
            <w:r>
              <w:rPr>
                <w:rStyle w:val="IndexLink"/>
                <w:rtl w:val="true"/>
              </w:rPr>
              <w:t>شافعی</w:t>
            </w:r>
            <w:r>
              <w:rPr>
                <w:rStyle w:val="IndexLink"/>
                <w:rtl w:val="true"/>
              </w:rPr>
              <w:t>»</w:t>
              <w:tab/>
            </w:r>
            <w:r>
              <w:rPr>
                <w:rStyle w:val="IndexLink"/>
              </w:rPr>
              <w:t>153</w:t>
            </w:r>
          </w:hyperlink>
        </w:p>
        <w:p>
          <w:pPr>
            <w:pStyle w:val="Contents3"/>
            <w:tabs>
              <w:tab w:val="clear" w:pos="8459"/>
              <w:tab w:val="right" w:pos="9026" w:leader="dot"/>
            </w:tabs>
            <w:rPr/>
          </w:pPr>
          <w:hyperlink w:anchor="__RefHeading___Toc15505151_2142443653">
            <w:r>
              <w:rPr>
                <w:webHidden/>
                <w:rStyle w:val="IndexLink"/>
                <w:rtl w:val="true"/>
              </w:rPr>
              <w:t>سخنان برخی از دانشمندان بزرگ اهل سنت در رابطه با محبت اهل بیت علیهم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15505153_2142443653">
            <w:r>
              <w:rPr>
                <w:webHidden/>
                <w:rStyle w:val="IndexLink"/>
              </w:rPr>
              <w:t>1</w:t>
            </w:r>
            <w:r>
              <w:rPr>
                <w:rStyle w:val="IndexLink"/>
                <w:rtl w:val="true"/>
              </w:rPr>
              <w:t>.</w:t>
            </w:r>
            <w:r>
              <w:rPr>
                <w:rStyle w:val="IndexLink"/>
                <w:rtl w:val="true"/>
              </w:rPr>
              <w:t>فخر رازی</w:t>
            </w:r>
            <w:r>
              <w:rPr>
                <w:rStyle w:val="IndexLink"/>
                <w:rtl w:val="true"/>
              </w:rPr>
              <w:tab/>
            </w:r>
            <w:r>
              <w:rPr>
                <w:rStyle w:val="IndexLink"/>
              </w:rPr>
              <w:t>159</w:t>
            </w:r>
          </w:hyperlink>
        </w:p>
        <w:p>
          <w:pPr>
            <w:pStyle w:val="Contents4"/>
            <w:tabs>
              <w:tab w:val="clear" w:pos="8176"/>
              <w:tab w:val="right" w:pos="9026" w:leader="dot"/>
            </w:tabs>
            <w:rPr/>
          </w:pPr>
          <w:hyperlink w:anchor="__RefHeading___Toc15505155_2142443653">
            <w:r>
              <w:rPr>
                <w:webHidden/>
                <w:rStyle w:val="IndexLink"/>
              </w:rPr>
              <w:t>2</w:t>
            </w:r>
            <w:r>
              <w:rPr>
                <w:rStyle w:val="IndexLink"/>
                <w:rtl w:val="true"/>
              </w:rPr>
              <w:t>.</w:t>
            </w:r>
            <w:r>
              <w:rPr>
                <w:rStyle w:val="IndexLink"/>
                <w:rtl w:val="true"/>
              </w:rPr>
              <w:t>علامه آلوسی</w:t>
            </w:r>
            <w:r>
              <w:rPr>
                <w:rStyle w:val="IndexLink"/>
                <w:rtl w:val="true"/>
              </w:rPr>
              <w:tab/>
            </w:r>
            <w:r>
              <w:rPr>
                <w:rStyle w:val="IndexLink"/>
              </w:rPr>
              <w:t>161</w:t>
            </w:r>
          </w:hyperlink>
        </w:p>
        <w:p>
          <w:pPr>
            <w:pStyle w:val="Contents4"/>
            <w:tabs>
              <w:tab w:val="clear" w:pos="8176"/>
              <w:tab w:val="right" w:pos="9026" w:leader="dot"/>
            </w:tabs>
            <w:rPr/>
          </w:pPr>
          <w:hyperlink w:anchor="__RefHeading___Toc15505157_2142443653">
            <w:r>
              <w:rPr>
                <w:webHidden/>
                <w:rStyle w:val="IndexLink"/>
              </w:rPr>
              <w:t>3</w:t>
            </w:r>
            <w:r>
              <w:rPr>
                <w:rStyle w:val="IndexLink"/>
                <w:rtl w:val="true"/>
              </w:rPr>
              <w:t>.</w:t>
            </w:r>
            <w:r>
              <w:rPr>
                <w:rStyle w:val="IndexLink"/>
                <w:rtl w:val="true"/>
              </w:rPr>
              <w:t>أبوالحسن واحدی نیشابوری</w:t>
            </w:r>
            <w:r>
              <w:rPr>
                <w:rStyle w:val="IndexLink"/>
                <w:rtl w:val="true"/>
              </w:rPr>
              <w:tab/>
            </w:r>
            <w:r>
              <w:rPr>
                <w:rStyle w:val="IndexLink"/>
              </w:rPr>
              <w:t>162</w:t>
            </w:r>
          </w:hyperlink>
        </w:p>
        <w:p>
          <w:pPr>
            <w:pStyle w:val="Contents4"/>
            <w:tabs>
              <w:tab w:val="clear" w:pos="8176"/>
              <w:tab w:val="right" w:pos="9026" w:leader="dot"/>
            </w:tabs>
            <w:rPr/>
          </w:pPr>
          <w:hyperlink w:anchor="__RefHeading___Toc15505159_2142443653">
            <w:r>
              <w:rPr>
                <w:webHidden/>
                <w:rStyle w:val="IndexLink"/>
              </w:rPr>
              <w:t>4</w:t>
            </w:r>
            <w:r>
              <w:rPr>
                <w:rStyle w:val="IndexLink"/>
                <w:rtl w:val="true"/>
              </w:rPr>
              <w:t>.</w:t>
            </w:r>
            <w:r>
              <w:rPr>
                <w:rStyle w:val="IndexLink"/>
                <w:rtl w:val="true"/>
              </w:rPr>
              <w:t xml:space="preserve">آیه </w:t>
            </w:r>
            <w:r>
              <w:rPr>
                <w:rStyle w:val="IndexLink"/>
                <w:rtl w:val="true"/>
              </w:rPr>
              <w:t>«</w:t>
            </w:r>
            <w:r>
              <w:rPr>
                <w:rStyle w:val="IndexLink"/>
                <w:rtl w:val="true"/>
              </w:rPr>
              <w:t>صلوات</w:t>
            </w:r>
            <w:r>
              <w:rPr>
                <w:rStyle w:val="IndexLink"/>
                <w:rtl w:val="true"/>
              </w:rPr>
              <w:t xml:space="preserve">» </w:t>
            </w:r>
            <w:r>
              <w:rPr>
                <w:rStyle w:val="IndexLink"/>
                <w:rtl w:val="true"/>
              </w:rPr>
              <w:t>و درود خداوند و فرشتگان بر پیامبر صلی الله علیه و آله و اهل بیت علیهم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5505161_2142443653">
            <w:r>
              <w:rPr>
                <w:webHidden/>
                <w:rStyle w:val="IndexLink"/>
                <w:rtl w:val="true"/>
              </w:rPr>
              <w:t>استدلال ابن حجر مکّی بر وجوب صلوات بر پیامبر صلی الله علیه و آله و اهل بیت علیهم السلام در تشهد</w:t>
            </w:r>
            <w:r>
              <w:rPr>
                <w:rStyle w:val="IndexLink"/>
                <w:rtl w:val="true"/>
              </w:rPr>
              <w:tab/>
            </w:r>
            <w:r>
              <w:rPr>
                <w:rStyle w:val="IndexLink"/>
              </w:rPr>
              <w:t>165</w:t>
            </w:r>
          </w:hyperlink>
        </w:p>
        <w:p>
          <w:pPr>
            <w:pStyle w:val="Contents3"/>
            <w:tabs>
              <w:tab w:val="clear" w:pos="8459"/>
              <w:tab w:val="right" w:pos="9026" w:leader="dot"/>
            </w:tabs>
            <w:rPr/>
          </w:pPr>
          <w:hyperlink w:anchor="__RefHeading___Toc15505163_2142443653">
            <w:r>
              <w:rPr>
                <w:webHidden/>
                <w:rStyle w:val="IndexLink"/>
                <w:rtl w:val="true"/>
              </w:rPr>
              <w:t xml:space="preserve">مقصود از </w:t>
            </w:r>
            <w:r>
              <w:rPr>
                <w:rStyle w:val="IndexLink"/>
                <w:rtl w:val="true"/>
              </w:rPr>
              <w:t>«</w:t>
            </w:r>
            <w:r>
              <w:rPr>
                <w:rStyle w:val="IndexLink"/>
                <w:rtl w:val="true"/>
              </w:rPr>
              <w:t>آل</w:t>
            </w:r>
            <w:r>
              <w:rPr>
                <w:rStyle w:val="IndexLink"/>
                <w:rtl w:val="true"/>
              </w:rPr>
              <w:t xml:space="preserve">» </w:t>
            </w:r>
            <w:r>
              <w:rPr>
                <w:rStyle w:val="IndexLink"/>
                <w:rtl w:val="true"/>
              </w:rPr>
              <w:t>چه کسانی است؟</w:t>
            </w:r>
            <w:r>
              <w:rPr>
                <w:rStyle w:val="IndexLink"/>
                <w:rtl w:val="true"/>
              </w:rPr>
              <w:tab/>
            </w:r>
            <w:r>
              <w:rPr>
                <w:rStyle w:val="IndexLink"/>
              </w:rPr>
              <w:t>168</w:t>
            </w:r>
          </w:hyperlink>
        </w:p>
        <w:p>
          <w:pPr>
            <w:pStyle w:val="Contents3"/>
            <w:tabs>
              <w:tab w:val="clear" w:pos="8459"/>
              <w:tab w:val="right" w:pos="9026" w:leader="dot"/>
            </w:tabs>
            <w:rPr/>
          </w:pPr>
          <w:hyperlink w:anchor="__RefHeading___Toc15505165_2142443653">
            <w:r>
              <w:rPr>
                <w:webHidden/>
                <w:rStyle w:val="IndexLink"/>
                <w:rtl w:val="true"/>
              </w:rPr>
              <w:t>سخنی دربارۀ صلوات ناقص بر رسول خدا صلی الله علیه و آله</w:t>
            </w:r>
            <w:r>
              <w:rPr>
                <w:rStyle w:val="IndexLink"/>
                <w:rtl w:val="true"/>
              </w:rPr>
              <w:tab/>
            </w:r>
            <w:r>
              <w:rPr>
                <w:rStyle w:val="IndexLink"/>
              </w:rPr>
              <w:t>169</w:t>
            </w:r>
          </w:hyperlink>
        </w:p>
        <w:p>
          <w:pPr>
            <w:pStyle w:val="Contents3"/>
            <w:tabs>
              <w:tab w:val="clear" w:pos="8459"/>
              <w:tab w:val="right" w:pos="9026" w:leader="dot"/>
            </w:tabs>
            <w:rPr/>
          </w:pPr>
          <w:hyperlink w:anchor="__RefHeading___Toc15505167_2142443653">
            <w:r>
              <w:rPr>
                <w:webHidden/>
                <w:rStyle w:val="IndexLink"/>
                <w:rtl w:val="true"/>
              </w:rPr>
              <w:t xml:space="preserve">یک نکته مهم دربارهٔ </w:t>
            </w:r>
            <w:r>
              <w:rPr>
                <w:rStyle w:val="IndexLink"/>
                <w:rtl w:val="true"/>
              </w:rPr>
              <w:t>«</w:t>
            </w:r>
            <w:r>
              <w:rPr>
                <w:rStyle w:val="IndexLink"/>
                <w:rtl w:val="true"/>
              </w:rPr>
              <w:t>آل</w:t>
            </w:r>
            <w:r>
              <w:rPr>
                <w:rStyle w:val="IndexLink"/>
                <w:rtl w:val="true"/>
              </w:rPr>
              <w:t xml:space="preserve">» </w:t>
            </w:r>
            <w:r>
              <w:rPr>
                <w:rStyle w:val="IndexLink"/>
                <w:rtl w:val="true"/>
              </w:rPr>
              <w:t>و اهل بیت پیامبر صلی الله علیه و آله</w:t>
            </w:r>
            <w:r>
              <w:rPr>
                <w:rStyle w:val="IndexLink"/>
                <w:rtl w:val="true"/>
              </w:rPr>
              <w:tab/>
            </w:r>
            <w:r>
              <w:rPr>
                <w:rStyle w:val="IndexLink"/>
              </w:rPr>
              <w:t>172</w:t>
            </w:r>
          </w:hyperlink>
        </w:p>
        <w:p>
          <w:pPr>
            <w:pStyle w:val="Contents3"/>
            <w:tabs>
              <w:tab w:val="clear" w:pos="8459"/>
              <w:tab w:val="right" w:pos="9026" w:leader="dot"/>
            </w:tabs>
            <w:rPr/>
          </w:pPr>
          <w:hyperlink w:anchor="__RefHeading___Toc15505169_2142443653">
            <w:r>
              <w:rPr>
                <w:webHidden/>
                <w:rStyle w:val="IndexLink"/>
                <w:rtl w:val="true"/>
              </w:rPr>
              <w:t>پیشوایان دوازده گانه در منابع حدیثی اهل سنّت</w:t>
            </w:r>
            <w:r>
              <w:rPr>
                <w:rStyle w:val="IndexLink"/>
                <w:rtl w:val="true"/>
              </w:rPr>
              <w:tab/>
            </w:r>
            <w:r>
              <w:rPr>
                <w:rStyle w:val="IndexLink"/>
              </w:rPr>
              <w:t>176</w:t>
            </w:r>
          </w:hyperlink>
        </w:p>
        <w:p>
          <w:pPr>
            <w:pStyle w:val="Contents3"/>
            <w:tabs>
              <w:tab w:val="clear" w:pos="8459"/>
              <w:tab w:val="right" w:pos="9026" w:leader="dot"/>
            </w:tabs>
            <w:rPr/>
          </w:pPr>
          <w:hyperlink w:anchor="__RefHeading___Toc15505171_2142443653">
            <w:r>
              <w:rPr>
                <w:webHidden/>
                <w:rStyle w:val="IndexLink"/>
                <w:rtl w:val="true"/>
              </w:rPr>
              <w:t>مفهوم حقیقی این روایات</w:t>
            </w:r>
            <w:r>
              <w:rPr>
                <w:rStyle w:val="IndexLink"/>
                <w:rtl w:val="true"/>
              </w:rPr>
              <w:tab/>
            </w:r>
            <w:r>
              <w:rPr>
                <w:rStyle w:val="IndexLink"/>
              </w:rPr>
              <w:t>178</w:t>
            </w:r>
          </w:hyperlink>
        </w:p>
        <w:p>
          <w:pPr>
            <w:pStyle w:val="Contents3"/>
            <w:tabs>
              <w:tab w:val="clear" w:pos="8459"/>
              <w:tab w:val="right" w:pos="9026" w:leader="dot"/>
            </w:tabs>
            <w:rPr/>
          </w:pPr>
          <w:hyperlink w:anchor="__RefHeading___Toc15505173_2142443653">
            <w:r>
              <w:rPr>
                <w:webHidden/>
                <w:rStyle w:val="IndexLink"/>
                <w:rtl w:val="true"/>
              </w:rPr>
              <w:t xml:space="preserve">برابری </w:t>
            </w:r>
            <w:r>
              <w:rPr>
                <w:rStyle w:val="IndexLink"/>
                <w:rtl w:val="true"/>
              </w:rPr>
              <w:t>«</w:t>
            </w:r>
            <w:r>
              <w:rPr>
                <w:rStyle w:val="IndexLink"/>
                <w:rtl w:val="true"/>
              </w:rPr>
              <w:t>أهل بیت</w:t>
            </w:r>
            <w:r>
              <w:rPr>
                <w:rStyle w:val="IndexLink"/>
                <w:rtl w:val="true"/>
              </w:rPr>
              <w:t xml:space="preserve">» </w:t>
            </w:r>
            <w:r>
              <w:rPr>
                <w:rStyle w:val="IndexLink"/>
                <w:rtl w:val="true"/>
              </w:rPr>
              <w:t>با پیامبر اکرم صلى الله عليه و سلم</w:t>
            </w:r>
            <w:r>
              <w:rPr>
                <w:rStyle w:val="IndexLink"/>
                <w:rtl w:val="true"/>
              </w:rPr>
              <w:tab/>
            </w:r>
            <w:r>
              <w:rPr>
                <w:rStyle w:val="IndexLink"/>
              </w:rPr>
              <w:t>189</w:t>
            </w:r>
          </w:hyperlink>
        </w:p>
        <w:p>
          <w:pPr>
            <w:pStyle w:val="Contents3"/>
            <w:tabs>
              <w:tab w:val="clear" w:pos="8459"/>
              <w:tab w:val="right" w:pos="9026" w:leader="dot"/>
            </w:tabs>
            <w:rPr/>
          </w:pPr>
          <w:hyperlink w:anchor="__RefHeading___Toc15505175_2142443653">
            <w:r>
              <w:rPr>
                <w:webHidden/>
                <w:rStyle w:val="IndexLink"/>
                <w:rtl w:val="true"/>
              </w:rPr>
              <w:t>عترت و اهل بیت علیهم السلام فقط ویژگان خاندان پیامبرند</w:t>
            </w:r>
            <w:r>
              <w:rPr>
                <w:rStyle w:val="IndexLink"/>
                <w:rtl w:val="true"/>
              </w:rPr>
              <w:tab/>
            </w:r>
            <w:r>
              <w:rPr>
                <w:rStyle w:val="IndexLink"/>
              </w:rPr>
              <w:t>193</w:t>
            </w:r>
          </w:hyperlink>
        </w:p>
        <w:p>
          <w:pPr>
            <w:pStyle w:val="Contents3"/>
            <w:tabs>
              <w:tab w:val="clear" w:pos="8459"/>
              <w:tab w:val="right" w:pos="9026" w:leader="dot"/>
            </w:tabs>
            <w:rPr/>
          </w:pPr>
          <w:hyperlink w:anchor="__RefHeading___Toc15505177_2142443653">
            <w:r>
              <w:rPr>
                <w:webHidden/>
                <w:rStyle w:val="IndexLink"/>
                <w:rtl w:val="true"/>
              </w:rPr>
              <w:t>وجوب تمسّک به اهل بیت علیهم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15505179_2142443653">
            <w:r>
              <w:rPr>
                <w:webHidden/>
                <w:rStyle w:val="IndexLink"/>
                <w:rtl w:val="true"/>
              </w:rPr>
              <w:t>همردیف بودن اهل بیت با قرآن</w:t>
            </w:r>
            <w:r>
              <w:rPr>
                <w:rStyle w:val="IndexLink"/>
                <w:rtl w:val="true"/>
              </w:rPr>
              <w:tab/>
            </w:r>
            <w:r>
              <w:rPr>
                <w:rStyle w:val="IndexLink"/>
              </w:rPr>
              <w:t>203</w:t>
            </w:r>
          </w:hyperlink>
        </w:p>
        <w:p>
          <w:pPr>
            <w:pStyle w:val="Contents3"/>
            <w:tabs>
              <w:tab w:val="clear" w:pos="8459"/>
              <w:tab w:val="right" w:pos="9026" w:leader="dot"/>
            </w:tabs>
            <w:rPr/>
          </w:pPr>
          <w:hyperlink w:anchor="__RefHeading___Toc15505181_2142443653">
            <w:r>
              <w:rPr>
                <w:webHidden/>
                <w:rStyle w:val="IndexLink"/>
                <w:rtl w:val="true"/>
              </w:rPr>
              <w:t>ثبوت مرجعیّت دینی اهل بیت</w:t>
            </w:r>
            <w:r>
              <w:rPr>
                <w:rStyle w:val="IndexLink"/>
                <w:rtl w:val="true"/>
              </w:rPr>
              <w:tab/>
            </w:r>
            <w:r>
              <w:rPr>
                <w:rStyle w:val="IndexLink"/>
              </w:rPr>
              <w:t>203</w:t>
            </w:r>
          </w:hyperlink>
        </w:p>
        <w:p>
          <w:pPr>
            <w:pStyle w:val="Contents4"/>
            <w:tabs>
              <w:tab w:val="clear" w:pos="8176"/>
              <w:tab w:val="right" w:pos="9026" w:leader="dot"/>
            </w:tabs>
            <w:rPr/>
          </w:pPr>
          <w:hyperlink w:anchor="__RefHeading___Toc15505183_2142443653">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5505185_2142443653">
            <w:r>
              <w:rPr>
                <w:webHidden/>
                <w:rStyle w:val="IndexLink"/>
                <w:rtl w:val="true"/>
              </w:rPr>
              <w:t>اوّل</w:t>
            </w:r>
            <w:r>
              <w:rPr>
                <w:rStyle w:val="IndexLink"/>
                <w:rtl w:val="true"/>
              </w:rPr>
              <w:t xml:space="preserve">: </w:t>
            </w:r>
            <w:r>
              <w:rPr>
                <w:rStyle w:val="IndexLink"/>
                <w:rtl w:val="true"/>
              </w:rPr>
              <w:t>حدیث سفینهٔ نوح</w:t>
            </w:r>
            <w:r>
              <w:rPr>
                <w:rStyle w:val="IndexLink"/>
                <w:rtl w:val="true"/>
              </w:rPr>
              <w:tab/>
            </w:r>
            <w:r>
              <w:rPr>
                <w:rStyle w:val="IndexLink"/>
              </w:rPr>
              <w:t>204</w:t>
            </w:r>
          </w:hyperlink>
        </w:p>
        <w:p>
          <w:pPr>
            <w:pStyle w:val="Contents3"/>
            <w:tabs>
              <w:tab w:val="clear" w:pos="8459"/>
              <w:tab w:val="right" w:pos="9026" w:leader="dot"/>
            </w:tabs>
            <w:rPr/>
          </w:pPr>
          <w:hyperlink w:anchor="__RefHeading___Toc15505187_2142443653">
            <w:r>
              <w:rPr>
                <w:webHidden/>
                <w:rStyle w:val="IndexLink"/>
                <w:rtl w:val="true"/>
              </w:rPr>
              <w:t>علّت تشبيه أهل بیت به کشتی نوح</w:t>
            </w:r>
            <w:r>
              <w:rPr>
                <w:rStyle w:val="IndexLink"/>
                <w:rtl w:val="true"/>
              </w:rPr>
              <w:tab/>
            </w:r>
            <w:r>
              <w:rPr>
                <w:rStyle w:val="IndexLink"/>
              </w:rPr>
              <w:t>206</w:t>
            </w:r>
          </w:hyperlink>
        </w:p>
        <w:p>
          <w:pPr>
            <w:pStyle w:val="Contents4"/>
            <w:tabs>
              <w:tab w:val="clear" w:pos="8176"/>
              <w:tab w:val="right" w:pos="9026" w:leader="dot"/>
            </w:tabs>
            <w:rPr/>
          </w:pPr>
          <w:hyperlink w:anchor="__RefHeading___Toc15505189_2142443653">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5505191_2142443653">
            <w:r>
              <w:rPr>
                <w:webHidden/>
                <w:rStyle w:val="IndexLink"/>
                <w:rtl w:val="true"/>
              </w:rPr>
              <w:t>دوّم</w:t>
            </w:r>
            <w:r>
              <w:rPr>
                <w:rStyle w:val="IndexLink"/>
                <w:rtl w:val="true"/>
              </w:rPr>
              <w:t xml:space="preserve">: </w:t>
            </w:r>
            <w:r>
              <w:rPr>
                <w:rStyle w:val="IndexLink"/>
                <w:rtl w:val="true"/>
              </w:rPr>
              <w:t xml:space="preserve">حدیث </w:t>
            </w:r>
            <w:r>
              <w:rPr>
                <w:rStyle w:val="IndexLink"/>
                <w:rtl w:val="true"/>
              </w:rPr>
              <w:t>«</w:t>
            </w:r>
            <w:r>
              <w:rPr>
                <w:rStyle w:val="IndexLink"/>
                <w:rtl w:val="true"/>
              </w:rPr>
              <w:t>أمان</w:t>
            </w:r>
            <w:r>
              <w:rPr>
                <w:rStyle w:val="IndexLink"/>
                <w:rtl w:val="true"/>
              </w:rPr>
              <w:t>»</w:t>
              <w:tab/>
            </w:r>
            <w:r>
              <w:rPr>
                <w:rStyle w:val="IndexLink"/>
              </w:rPr>
              <w:t>209</w:t>
            </w:r>
          </w:hyperlink>
        </w:p>
        <w:p>
          <w:pPr>
            <w:pStyle w:val="Contents3"/>
            <w:tabs>
              <w:tab w:val="clear" w:pos="8459"/>
              <w:tab w:val="right" w:pos="9026" w:leader="dot"/>
            </w:tabs>
            <w:rPr/>
          </w:pPr>
          <w:hyperlink w:anchor="__RefHeading___Toc15505193_2142443653">
            <w:r>
              <w:rPr>
                <w:webHidden/>
                <w:rStyle w:val="IndexLink"/>
                <w:rtl w:val="true"/>
              </w:rPr>
              <w:t>ألفاظ حدیث از منابع اهل سنّت</w:t>
            </w:r>
            <w:r>
              <w:rPr>
                <w:rStyle w:val="IndexLink"/>
                <w:rtl w:val="true"/>
              </w:rPr>
              <w:tab/>
            </w:r>
            <w:r>
              <w:rPr>
                <w:rStyle w:val="IndexLink"/>
              </w:rPr>
              <w:t>209</w:t>
            </w:r>
          </w:hyperlink>
        </w:p>
        <w:p>
          <w:pPr>
            <w:pStyle w:val="Contents4"/>
            <w:tabs>
              <w:tab w:val="clear" w:pos="8176"/>
              <w:tab w:val="right" w:pos="9026" w:leader="dot"/>
            </w:tabs>
            <w:rPr/>
          </w:pPr>
          <w:hyperlink w:anchor="__RefHeading___Toc15505195_2142443653">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5505197_2142443653">
            <w:r>
              <w:rPr>
                <w:webHidden/>
                <w:rStyle w:val="IndexLink"/>
                <w:rtl w:val="true"/>
              </w:rPr>
              <w:t>الف</w:t>
            </w:r>
            <w:r>
              <w:rPr>
                <w:rStyle w:val="IndexLink"/>
                <w:rtl w:val="true"/>
              </w:rPr>
              <w:t xml:space="preserve">: </w:t>
            </w:r>
            <w:r>
              <w:rPr>
                <w:rStyle w:val="IndexLink"/>
                <w:rtl w:val="true"/>
              </w:rPr>
              <w:t>مقصود از اهل بیت علیهم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15505199_2142443653">
            <w:r>
              <w:rPr>
                <w:webHidden/>
                <w:rStyle w:val="IndexLink"/>
                <w:rtl w:val="true"/>
              </w:rPr>
              <w:t>ب</w:t>
            </w:r>
            <w:r>
              <w:rPr>
                <w:rStyle w:val="IndexLink"/>
                <w:rtl w:val="true"/>
              </w:rPr>
              <w:t xml:space="preserve">: </w:t>
            </w:r>
            <w:r>
              <w:rPr>
                <w:rStyle w:val="IndexLink"/>
                <w:rtl w:val="true"/>
              </w:rPr>
              <w:t>محور اتّحاد و وحدت</w:t>
            </w:r>
            <w:r>
              <w:rPr>
                <w:rStyle w:val="IndexLink"/>
                <w:rtl w:val="true"/>
              </w:rPr>
              <w:tab/>
            </w:r>
            <w:r>
              <w:rPr>
                <w:rStyle w:val="IndexLink"/>
              </w:rPr>
              <w:t>212</w:t>
            </w:r>
          </w:hyperlink>
        </w:p>
        <w:p>
          <w:pPr>
            <w:pStyle w:val="Contents3"/>
            <w:tabs>
              <w:tab w:val="clear" w:pos="8459"/>
              <w:tab w:val="right" w:pos="9026" w:leader="dot"/>
            </w:tabs>
            <w:rPr/>
          </w:pPr>
          <w:hyperlink w:anchor="__RefHeading___Toc15505201_2142443653">
            <w:r>
              <w:rPr>
                <w:webHidden/>
                <w:rStyle w:val="IndexLink"/>
                <w:rtl w:val="true"/>
              </w:rPr>
              <w:t>أحادیث دیگر درباره مرجعیّت اهل بیت علیهم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15505203_2142443653">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5505205_2142443653">
            <w:r>
              <w:rPr>
                <w:webHidden/>
                <w:rStyle w:val="IndexLink"/>
              </w:rPr>
              <w:t>1</w:t>
            </w:r>
            <w:r>
              <w:rPr>
                <w:rStyle w:val="IndexLink"/>
                <w:rtl w:val="true"/>
              </w:rPr>
              <w:t>.</w:t>
            </w:r>
            <w:r>
              <w:rPr>
                <w:rStyle w:val="IndexLink"/>
                <w:rtl w:val="true"/>
              </w:rPr>
              <w:t xml:space="preserve">على علیه السلام </w:t>
            </w:r>
            <w:r>
              <w:rPr>
                <w:rStyle w:val="IndexLink"/>
                <w:rtl w:val="true"/>
              </w:rPr>
              <w:t>«</w:t>
            </w:r>
            <w:r>
              <w:rPr>
                <w:rStyle w:val="IndexLink"/>
                <w:rtl w:val="true"/>
              </w:rPr>
              <w:t>حبل الله</w:t>
            </w:r>
            <w:r>
              <w:rPr>
                <w:rStyle w:val="IndexLink"/>
                <w:rtl w:val="true"/>
              </w:rPr>
              <w:t xml:space="preserve">» </w:t>
            </w:r>
            <w:r>
              <w:rPr>
                <w:rStyle w:val="IndexLink"/>
                <w:rtl w:val="true"/>
              </w:rPr>
              <w:t>است</w:t>
            </w:r>
            <w:r>
              <w:rPr>
                <w:rStyle w:val="IndexLink"/>
                <w:rtl w:val="true"/>
              </w:rPr>
              <w:tab/>
            </w:r>
            <w:r>
              <w:rPr>
                <w:rStyle w:val="IndexLink"/>
              </w:rPr>
              <w:t>214</w:t>
            </w:r>
          </w:hyperlink>
        </w:p>
        <w:p>
          <w:pPr>
            <w:pStyle w:val="Contents4"/>
            <w:tabs>
              <w:tab w:val="clear" w:pos="8176"/>
              <w:tab w:val="right" w:pos="9026" w:leader="dot"/>
            </w:tabs>
            <w:rPr/>
          </w:pPr>
          <w:hyperlink w:anchor="__RefHeading___Toc15505207_2142443653">
            <w:r>
              <w:rPr>
                <w:webHidden/>
                <w:rStyle w:val="IndexLink"/>
              </w:rPr>
              <w:t>2</w:t>
            </w:r>
            <w:r>
              <w:rPr>
                <w:rStyle w:val="IndexLink"/>
                <w:rtl w:val="true"/>
              </w:rPr>
              <w:t>.</w:t>
            </w:r>
            <w:r>
              <w:rPr>
                <w:rStyle w:val="IndexLink"/>
                <w:rtl w:val="true"/>
              </w:rPr>
              <w:t>علی علیه السلام راهنمای امّت است</w:t>
            </w:r>
            <w:r>
              <w:rPr>
                <w:rStyle w:val="IndexLink"/>
                <w:rtl w:val="true"/>
              </w:rPr>
              <w:tab/>
            </w:r>
            <w:r>
              <w:rPr>
                <w:rStyle w:val="IndexLink"/>
              </w:rPr>
              <w:t>215</w:t>
            </w:r>
          </w:hyperlink>
        </w:p>
        <w:p>
          <w:pPr>
            <w:pStyle w:val="Contents4"/>
            <w:tabs>
              <w:tab w:val="clear" w:pos="8176"/>
              <w:tab w:val="right" w:pos="9026" w:leader="dot"/>
            </w:tabs>
            <w:rPr/>
          </w:pPr>
          <w:hyperlink w:anchor="__RefHeading___Toc15505209_2142443653">
            <w:r>
              <w:rPr>
                <w:webHidden/>
                <w:rStyle w:val="IndexLink"/>
              </w:rPr>
              <w:t>3</w:t>
            </w:r>
            <w:r>
              <w:rPr>
                <w:rStyle w:val="IndexLink"/>
                <w:rtl w:val="true"/>
              </w:rPr>
              <w:t>.</w:t>
            </w:r>
            <w:r>
              <w:rPr>
                <w:rStyle w:val="IndexLink"/>
                <w:rtl w:val="true"/>
              </w:rPr>
              <w:t>علی ساقی حوض کوثر است</w:t>
            </w:r>
            <w:r>
              <w:rPr>
                <w:rStyle w:val="IndexLink"/>
                <w:rtl w:val="true"/>
              </w:rPr>
              <w:tab/>
            </w:r>
            <w:r>
              <w:rPr>
                <w:rStyle w:val="IndexLink"/>
              </w:rPr>
              <w:t>215</w:t>
            </w:r>
          </w:hyperlink>
        </w:p>
        <w:p>
          <w:pPr>
            <w:pStyle w:val="Contents4"/>
            <w:tabs>
              <w:tab w:val="clear" w:pos="8176"/>
              <w:tab w:val="right" w:pos="9026" w:leader="dot"/>
            </w:tabs>
            <w:rPr/>
          </w:pPr>
          <w:hyperlink w:anchor="__RefHeading___Toc15505211_2142443653">
            <w:r>
              <w:rPr>
                <w:webHidden/>
                <w:rStyle w:val="IndexLink"/>
              </w:rPr>
              <w:t>4</w:t>
            </w:r>
            <w:r>
              <w:rPr>
                <w:rStyle w:val="IndexLink"/>
                <w:rtl w:val="true"/>
              </w:rPr>
              <w:t>.</w:t>
            </w:r>
            <w:r>
              <w:rPr>
                <w:rStyle w:val="IndexLink"/>
                <w:rtl w:val="true"/>
              </w:rPr>
              <w:t xml:space="preserve">عبور از </w:t>
            </w:r>
            <w:r>
              <w:rPr>
                <w:rStyle w:val="IndexLink"/>
                <w:rtl w:val="true"/>
              </w:rPr>
              <w:t>«</w:t>
            </w:r>
            <w:r>
              <w:rPr>
                <w:rStyle w:val="IndexLink"/>
                <w:rtl w:val="true"/>
              </w:rPr>
              <w:t>صراط</w:t>
            </w:r>
            <w:r>
              <w:rPr>
                <w:rStyle w:val="IndexLink"/>
                <w:rtl w:val="true"/>
              </w:rPr>
              <w:t xml:space="preserve">» </w:t>
            </w:r>
            <w:r>
              <w:rPr>
                <w:rStyle w:val="IndexLink"/>
                <w:rtl w:val="true"/>
              </w:rPr>
              <w:t>بستگی به اجازه علی علیه السلام دارد</w:t>
            </w:r>
            <w:r>
              <w:rPr>
                <w:rStyle w:val="IndexLink"/>
                <w:rtl w:val="true"/>
              </w:rPr>
              <w:tab/>
            </w:r>
            <w:r>
              <w:rPr>
                <w:rStyle w:val="IndexLink"/>
              </w:rPr>
              <w:t>218</w:t>
            </w:r>
          </w:hyperlink>
        </w:p>
        <w:p>
          <w:pPr>
            <w:pStyle w:val="Contents4"/>
            <w:tabs>
              <w:tab w:val="clear" w:pos="8176"/>
              <w:tab w:val="right" w:pos="9026" w:leader="dot"/>
            </w:tabs>
            <w:rPr/>
          </w:pPr>
          <w:hyperlink w:anchor="__RefHeading___Toc15505213_2142443653">
            <w:r>
              <w:rPr>
                <w:webHidden/>
                <w:rStyle w:val="IndexLink"/>
              </w:rPr>
              <w:t>5</w:t>
            </w:r>
            <w:r>
              <w:rPr>
                <w:rStyle w:val="IndexLink"/>
                <w:rtl w:val="true"/>
              </w:rPr>
              <w:t>.</w:t>
            </w:r>
            <w:r>
              <w:rPr>
                <w:rStyle w:val="IndexLink"/>
                <w:rtl w:val="true"/>
              </w:rPr>
              <w:t xml:space="preserve">شرط پذیرش </w:t>
            </w:r>
            <w:r>
              <w:rPr>
                <w:rStyle w:val="IndexLink"/>
                <w:rtl w:val="true"/>
              </w:rPr>
              <w:t>«</w:t>
            </w:r>
            <w:r>
              <w:rPr>
                <w:rStyle w:val="IndexLink"/>
                <w:rtl w:val="true"/>
              </w:rPr>
              <w:t>توبه</w:t>
            </w:r>
            <w:r>
              <w:rPr>
                <w:rStyle w:val="IndexLink"/>
                <w:rtl w:val="true"/>
              </w:rPr>
              <w:t xml:space="preserve">» </w:t>
            </w:r>
            <w:r>
              <w:rPr>
                <w:rStyle w:val="IndexLink"/>
                <w:rtl w:val="true"/>
              </w:rPr>
              <w:t>ولایت اهل بیت علیهم السلام است</w:t>
            </w:r>
            <w:r>
              <w:rPr>
                <w:rStyle w:val="IndexLink"/>
                <w:rtl w:val="true"/>
              </w:rPr>
              <w:tab/>
            </w:r>
            <w:r>
              <w:rPr>
                <w:rStyle w:val="IndexLink"/>
              </w:rPr>
              <w:t>219</w:t>
            </w:r>
          </w:hyperlink>
        </w:p>
        <w:p>
          <w:pPr>
            <w:pStyle w:val="Contents4"/>
            <w:tabs>
              <w:tab w:val="clear" w:pos="8176"/>
              <w:tab w:val="right" w:pos="9026" w:leader="dot"/>
            </w:tabs>
            <w:rPr/>
          </w:pPr>
          <w:hyperlink w:anchor="__RefHeading___Toc15505215_2142443653">
            <w:r>
              <w:rPr>
                <w:webHidden/>
                <w:rStyle w:val="IndexLink"/>
              </w:rPr>
              <w:t>6</w:t>
            </w:r>
            <w:r>
              <w:rPr>
                <w:rStyle w:val="IndexLink"/>
                <w:rtl w:val="true"/>
              </w:rPr>
              <w:t>.</w:t>
            </w:r>
            <w:r>
              <w:rPr>
                <w:rStyle w:val="IndexLink"/>
                <w:rtl w:val="true"/>
              </w:rPr>
              <w:t xml:space="preserve">مقصود از تمسّک به </w:t>
            </w:r>
            <w:r>
              <w:rPr>
                <w:rStyle w:val="IndexLink"/>
                <w:rtl w:val="true"/>
              </w:rPr>
              <w:t>«</w:t>
            </w:r>
            <w:r>
              <w:rPr>
                <w:rStyle w:val="IndexLink"/>
                <w:rtl w:val="true"/>
              </w:rPr>
              <w:t>حبل الله</w:t>
            </w:r>
            <w:r>
              <w:rPr>
                <w:rStyle w:val="IndexLink"/>
                <w:rtl w:val="true"/>
              </w:rPr>
              <w:t xml:space="preserve">» </w:t>
            </w:r>
            <w:r>
              <w:rPr>
                <w:rStyle w:val="IndexLink"/>
                <w:rtl w:val="true"/>
              </w:rPr>
              <w:t>تمسّک به آل محمّد صلى الله عليه و سلم است</w:t>
            </w:r>
            <w:r>
              <w:rPr>
                <w:rStyle w:val="IndexLink"/>
                <w:rtl w:val="true"/>
              </w:rPr>
              <w:tab/>
            </w:r>
            <w:r>
              <w:rPr>
                <w:rStyle w:val="IndexLink"/>
              </w:rPr>
              <w:t>220</w:t>
            </w:r>
          </w:hyperlink>
        </w:p>
        <w:p>
          <w:pPr>
            <w:pStyle w:val="Contents4"/>
            <w:tabs>
              <w:tab w:val="clear" w:pos="8176"/>
              <w:tab w:val="right" w:pos="9026" w:leader="dot"/>
            </w:tabs>
            <w:rPr/>
          </w:pPr>
          <w:hyperlink w:anchor="__RefHeading___Toc15505217_2142443653">
            <w:r>
              <w:rPr>
                <w:webHidden/>
                <w:rStyle w:val="IndexLink"/>
              </w:rPr>
              <w:t>7</w:t>
            </w:r>
            <w:r>
              <w:rPr>
                <w:rStyle w:val="IndexLink"/>
                <w:rtl w:val="true"/>
              </w:rPr>
              <w:t>.</w:t>
            </w:r>
            <w:r>
              <w:rPr>
                <w:rStyle w:val="IndexLink"/>
                <w:rtl w:val="true"/>
              </w:rPr>
              <w:t xml:space="preserve">منظور از </w:t>
            </w:r>
            <w:r>
              <w:rPr>
                <w:rStyle w:val="IndexLink"/>
                <w:rtl w:val="true"/>
              </w:rPr>
              <w:t>«</w:t>
            </w:r>
            <w:r>
              <w:rPr>
                <w:rStyle w:val="IndexLink"/>
                <w:rtl w:val="true"/>
              </w:rPr>
              <w:t>نور خدا</w:t>
            </w:r>
            <w:r>
              <w:rPr>
                <w:rStyle w:val="IndexLink"/>
                <w:rtl w:val="true"/>
              </w:rPr>
              <w:t xml:space="preserve">» </w:t>
            </w:r>
            <w:r>
              <w:rPr>
                <w:rStyle w:val="IndexLink"/>
                <w:rtl w:val="true"/>
              </w:rPr>
              <w:t>در قرآن امامان اهل بیت اند</w:t>
            </w:r>
            <w:r>
              <w:rPr>
                <w:rStyle w:val="IndexLink"/>
                <w:rtl w:val="true"/>
              </w:rPr>
              <w:tab/>
            </w:r>
            <w:r>
              <w:rPr>
                <w:rStyle w:val="IndexLink"/>
              </w:rPr>
              <w:t>221</w:t>
            </w:r>
          </w:hyperlink>
        </w:p>
        <w:p>
          <w:pPr>
            <w:pStyle w:val="Contents4"/>
            <w:tabs>
              <w:tab w:val="clear" w:pos="8176"/>
              <w:tab w:val="right" w:pos="9026" w:leader="dot"/>
            </w:tabs>
            <w:rPr/>
          </w:pPr>
          <w:hyperlink w:anchor="__RefHeading___Toc15505219_2142443653">
            <w:r>
              <w:rPr>
                <w:webHidden/>
                <w:rStyle w:val="IndexLink"/>
              </w:rPr>
              <w:t>8</w:t>
            </w:r>
            <w:r>
              <w:rPr>
                <w:rStyle w:val="IndexLink"/>
                <w:rtl w:val="true"/>
              </w:rPr>
              <w:t>.</w:t>
            </w:r>
            <w:r>
              <w:rPr>
                <w:rStyle w:val="IndexLink"/>
                <w:rtl w:val="true"/>
              </w:rPr>
              <w:t xml:space="preserve">مراد از </w:t>
            </w:r>
            <w:r>
              <w:rPr>
                <w:rStyle w:val="IndexLink"/>
                <w:rtl w:val="true"/>
              </w:rPr>
              <w:t>«</w:t>
            </w:r>
            <w:r>
              <w:rPr>
                <w:rStyle w:val="IndexLink"/>
                <w:rtl w:val="true"/>
              </w:rPr>
              <w:t>أهل الذکر</w:t>
            </w:r>
            <w:r>
              <w:rPr>
                <w:rStyle w:val="IndexLink"/>
                <w:rtl w:val="true"/>
              </w:rPr>
              <w:t xml:space="preserve">» </w:t>
            </w:r>
            <w:r>
              <w:rPr>
                <w:rStyle w:val="IndexLink"/>
                <w:rtl w:val="true"/>
              </w:rPr>
              <w:t>در قرآن، ائمه علیهم السلام هستند</w:t>
            </w:r>
            <w:r>
              <w:rPr>
                <w:rStyle w:val="IndexLink"/>
                <w:rtl w:val="true"/>
              </w:rPr>
              <w:tab/>
            </w:r>
            <w:r>
              <w:rPr>
                <w:rStyle w:val="IndexLink"/>
              </w:rPr>
              <w:t>222</w:t>
            </w:r>
          </w:hyperlink>
        </w:p>
        <w:p>
          <w:pPr>
            <w:pStyle w:val="Contents3"/>
            <w:tabs>
              <w:tab w:val="clear" w:pos="8459"/>
              <w:tab w:val="right" w:pos="9026" w:leader="dot"/>
            </w:tabs>
            <w:rPr/>
          </w:pPr>
          <w:hyperlink w:anchor="__RefHeading___Toc15505221_2142443653">
            <w:r>
              <w:rPr>
                <w:webHidden/>
                <w:rStyle w:val="IndexLink"/>
                <w:rtl w:val="true"/>
              </w:rPr>
              <w:t>تصریح پیامبر صلی الله علیه و اله به امامت ائمّه اثنی عشر از اهل بیت علیهم السلام</w:t>
            </w:r>
            <w:r>
              <w:rPr>
                <w:rStyle w:val="IndexLink"/>
                <w:rtl w:val="true"/>
              </w:rPr>
              <w:tab/>
            </w:r>
            <w:r>
              <w:rPr>
                <w:rStyle w:val="IndexLink"/>
              </w:rPr>
              <w:t>226</w:t>
            </w:r>
          </w:hyperlink>
        </w:p>
        <w:p>
          <w:pPr>
            <w:pStyle w:val="Contents2"/>
            <w:tabs>
              <w:tab w:val="clear" w:pos="8743"/>
              <w:tab w:val="right" w:pos="9026" w:leader="dot"/>
            </w:tabs>
            <w:rPr/>
          </w:pPr>
          <w:hyperlink w:anchor="__RefHeading___Toc15505223_2142443653">
            <w:r>
              <w:rPr>
                <w:webHidden/>
                <w:rStyle w:val="IndexLink"/>
                <w:rtl w:val="true"/>
              </w:rPr>
              <w:t>بخش یازدهم</w:t>
            </w:r>
            <w:r>
              <w:rPr>
                <w:rStyle w:val="IndexLink"/>
                <w:rtl w:val="true"/>
              </w:rPr>
              <w:t xml:space="preserve">: </w:t>
            </w:r>
            <w:r>
              <w:rPr>
                <w:rStyle w:val="IndexLink"/>
                <w:rtl w:val="true"/>
              </w:rPr>
              <w:t>در بیان انحصار امامت در دوازده امام معصوم از ائمّه اهل بیت علیهم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15505225_2142443653">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15505227_2142443653">
            <w:r>
              <w:rPr>
                <w:webHidden/>
                <w:rStyle w:val="IndexLink"/>
                <w:rtl w:val="true"/>
              </w:rPr>
              <w:t>امامت منحصر به دوازده امام معصوم از ائمّه اهل بیت علیهم السلام است</w:t>
            </w:r>
            <w:r>
              <w:rPr>
                <w:rStyle w:val="IndexLink"/>
                <w:rtl w:val="true"/>
              </w:rPr>
              <w:tab/>
            </w:r>
            <w:r>
              <w:rPr>
                <w:rStyle w:val="IndexLink"/>
              </w:rPr>
              <w:t>260</w:t>
            </w:r>
          </w:hyperlink>
        </w:p>
        <w:p>
          <w:pPr>
            <w:pStyle w:val="Contents3"/>
            <w:tabs>
              <w:tab w:val="clear" w:pos="8459"/>
              <w:tab w:val="right" w:pos="9026" w:leader="dot"/>
            </w:tabs>
            <w:rPr/>
          </w:pPr>
          <w:hyperlink w:anchor="__RefHeading___Toc15505229_2142443653">
            <w:r>
              <w:rPr>
                <w:webHidden/>
                <w:rStyle w:val="IndexLink"/>
              </w:rPr>
              <w:t>1</w:t>
            </w:r>
            <w:r>
              <w:rPr>
                <w:rStyle w:val="IndexLink"/>
                <w:rtl w:val="true"/>
              </w:rPr>
              <w:t>-</w:t>
            </w:r>
            <w:r>
              <w:rPr>
                <w:rStyle w:val="IndexLink"/>
                <w:rtl w:val="true"/>
              </w:rPr>
              <w:t xml:space="preserve">گفتار شیخ صدوق </w:t>
            </w:r>
            <w:r>
              <w:rPr>
                <w:rStyle w:val="IndexLink"/>
                <w:rtl w:val="true"/>
              </w:rPr>
              <w:t>(</w:t>
            </w:r>
            <w:r>
              <w:rPr>
                <w:rStyle w:val="IndexLink"/>
                <w:rtl w:val="true"/>
              </w:rPr>
              <w:t>رحمه الله</w:t>
            </w:r>
            <w:r>
              <w:rPr>
                <w:rStyle w:val="IndexLink"/>
                <w:rtl w:val="true"/>
              </w:rPr>
              <w:t xml:space="preserve">) </w:t>
            </w:r>
            <w:r>
              <w:rPr>
                <w:rStyle w:val="IndexLink"/>
                <w:rtl w:val="true"/>
              </w:rPr>
              <w:t>در مسأله اعتقادات</w:t>
            </w:r>
            <w:r>
              <w:rPr>
                <w:rStyle w:val="IndexLink"/>
                <w:rtl w:val="true"/>
              </w:rPr>
              <w:tab/>
            </w:r>
            <w:r>
              <w:rPr>
                <w:rStyle w:val="IndexLink"/>
              </w:rPr>
              <w:t>265</w:t>
            </w:r>
          </w:hyperlink>
        </w:p>
        <w:p>
          <w:pPr>
            <w:pStyle w:val="Contents3"/>
            <w:tabs>
              <w:tab w:val="clear" w:pos="8459"/>
              <w:tab w:val="right" w:pos="9026" w:leader="dot"/>
            </w:tabs>
            <w:rPr/>
          </w:pPr>
          <w:hyperlink w:anchor="__RefHeading___Toc15505231_2142443653">
            <w:r>
              <w:rPr>
                <w:webHidden/>
                <w:rStyle w:val="IndexLink"/>
              </w:rPr>
              <w:t>2</w:t>
            </w:r>
            <w:r>
              <w:rPr>
                <w:rStyle w:val="IndexLink"/>
                <w:rtl w:val="true"/>
              </w:rPr>
              <w:t>-</w:t>
            </w:r>
            <w:r>
              <w:rPr>
                <w:rStyle w:val="IndexLink"/>
                <w:rtl w:val="true"/>
              </w:rPr>
              <w:t xml:space="preserve">گفتار علّامه مسعودی در کتاب </w:t>
            </w:r>
            <w:r>
              <w:rPr>
                <w:rStyle w:val="IndexLink"/>
                <w:rtl w:val="true"/>
              </w:rPr>
              <w:t>«</w:t>
            </w:r>
            <w:r>
              <w:rPr>
                <w:rStyle w:val="IndexLink"/>
                <w:rtl w:val="true"/>
              </w:rPr>
              <w:t>مروج الذهب</w:t>
            </w:r>
            <w:r>
              <w:rPr>
                <w:rStyle w:val="IndexLink"/>
                <w:rtl w:val="true"/>
              </w:rPr>
              <w:t>»</w:t>
              <w:tab/>
            </w:r>
            <w:r>
              <w:rPr>
                <w:rStyle w:val="IndexLink"/>
              </w:rPr>
              <w:t>266</w:t>
            </w:r>
          </w:hyperlink>
        </w:p>
        <w:p>
          <w:pPr>
            <w:pStyle w:val="Contents3"/>
            <w:tabs>
              <w:tab w:val="clear" w:pos="8459"/>
              <w:tab w:val="right" w:pos="9026" w:leader="dot"/>
            </w:tabs>
            <w:rPr/>
          </w:pPr>
          <w:hyperlink w:anchor="__RefHeading___Toc15505233_2142443653">
            <w:r>
              <w:rPr>
                <w:webHidden/>
                <w:rStyle w:val="IndexLink"/>
                <w:rtl w:val="true"/>
              </w:rPr>
              <w:t>آیه اوّل</w:t>
            </w:r>
            <w:r>
              <w:rPr>
                <w:rStyle w:val="IndexLink"/>
                <w:rtl w:val="true"/>
              </w:rPr>
              <w:t xml:space="preserve">: </w:t>
            </w:r>
            <w:r>
              <w:rPr>
                <w:rStyle w:val="IndexLink"/>
                <w:rtl w:val="true"/>
              </w:rPr>
              <w:t>عصمت اهل بیت علیهم 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15505235_2142443653">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5505237_2142443653">
            <w:r>
              <w:rPr>
                <w:webHidden/>
                <w:rStyle w:val="IndexLink"/>
                <w:rtl w:val="true"/>
              </w:rPr>
              <w:t>شأن نزول آیه</w:t>
            </w:r>
            <w:r>
              <w:rPr>
                <w:rStyle w:val="IndexLink"/>
                <w:rtl w:val="true"/>
              </w:rPr>
              <w:tab/>
            </w:r>
            <w:r>
              <w:rPr>
                <w:rStyle w:val="IndexLink"/>
              </w:rPr>
              <w:t>269</w:t>
            </w:r>
          </w:hyperlink>
        </w:p>
        <w:p>
          <w:pPr>
            <w:pStyle w:val="Contents4"/>
            <w:tabs>
              <w:tab w:val="clear" w:pos="8176"/>
              <w:tab w:val="right" w:pos="9026" w:leader="dot"/>
            </w:tabs>
            <w:rPr/>
          </w:pPr>
          <w:hyperlink w:anchor="__RefHeading___Toc15505239_2142443653">
            <w:r>
              <w:rPr>
                <w:webHidden/>
                <w:rStyle w:val="IndexLink"/>
                <w:rtl w:val="true"/>
              </w:rPr>
              <w:t>عکس العمل رسول خدا صلی الله علیه و آله پس از نزول آیه تطهیر</w:t>
            </w:r>
            <w:r>
              <w:rPr>
                <w:rStyle w:val="IndexLink"/>
                <w:rtl w:val="true"/>
              </w:rPr>
              <w:tab/>
            </w:r>
            <w:r>
              <w:rPr>
                <w:rStyle w:val="IndexLink"/>
              </w:rPr>
              <w:t>271</w:t>
            </w:r>
          </w:hyperlink>
        </w:p>
        <w:p>
          <w:pPr>
            <w:pStyle w:val="Contents4"/>
            <w:tabs>
              <w:tab w:val="clear" w:pos="8176"/>
              <w:tab w:val="right" w:pos="9026" w:leader="dot"/>
            </w:tabs>
            <w:rPr/>
          </w:pPr>
          <w:hyperlink w:anchor="__RefHeading___Toc15505241_2142443653">
            <w:r>
              <w:rPr>
                <w:webHidden/>
                <w:rStyle w:val="IndexLink"/>
                <w:rtl w:val="true"/>
              </w:rPr>
              <w:t>استشهاد ائمّه اهل بیت علیهم السلام به آیه تطهیر</w:t>
            </w:r>
            <w:r>
              <w:rPr>
                <w:rStyle w:val="IndexLink"/>
                <w:rtl w:val="true"/>
              </w:rPr>
              <w:tab/>
            </w:r>
            <w:r>
              <w:rPr>
                <w:rStyle w:val="IndexLink"/>
              </w:rPr>
              <w:t>272</w:t>
            </w:r>
          </w:hyperlink>
        </w:p>
        <w:p>
          <w:pPr>
            <w:pStyle w:val="Contents4"/>
            <w:tabs>
              <w:tab w:val="clear" w:pos="8176"/>
              <w:tab w:val="right" w:pos="9026" w:leader="dot"/>
            </w:tabs>
            <w:rPr/>
          </w:pPr>
          <w:hyperlink w:anchor="__RefHeading___Toc15505243_2142443653">
            <w:r>
              <w:rPr>
                <w:webHidden/>
                <w:rStyle w:val="IndexLink"/>
              </w:rPr>
              <w:t>1</w:t>
            </w:r>
            <w:r>
              <w:rPr>
                <w:rStyle w:val="IndexLink"/>
                <w:rtl w:val="true"/>
              </w:rPr>
              <w:t>-</w:t>
            </w:r>
            <w:r>
              <w:rPr>
                <w:rStyle w:val="IndexLink"/>
                <w:rtl w:val="true"/>
              </w:rPr>
              <w:t>استشهاد امیرالمؤمنین علیه السلام به آیه تطهیر</w:t>
            </w:r>
            <w:r>
              <w:rPr>
                <w:rStyle w:val="IndexLink"/>
                <w:rtl w:val="true"/>
              </w:rPr>
              <w:tab/>
            </w:r>
            <w:r>
              <w:rPr>
                <w:rStyle w:val="IndexLink"/>
              </w:rPr>
              <w:t>273</w:t>
            </w:r>
          </w:hyperlink>
        </w:p>
        <w:p>
          <w:pPr>
            <w:pStyle w:val="Contents4"/>
            <w:tabs>
              <w:tab w:val="clear" w:pos="8176"/>
              <w:tab w:val="right" w:pos="9026" w:leader="dot"/>
            </w:tabs>
            <w:rPr/>
          </w:pPr>
          <w:hyperlink w:anchor="__RefHeading___Toc15505245_2142443653">
            <w:r>
              <w:rPr>
                <w:webHidden/>
                <w:rStyle w:val="IndexLink"/>
              </w:rPr>
              <w:t>2</w:t>
            </w:r>
            <w:r>
              <w:rPr>
                <w:rStyle w:val="IndexLink"/>
                <w:rtl w:val="true"/>
              </w:rPr>
              <w:t>-</w:t>
            </w:r>
            <w:r>
              <w:rPr>
                <w:rStyle w:val="IndexLink"/>
                <w:rtl w:val="true"/>
              </w:rPr>
              <w:t>استشهاد امام حسن مجتبی علیه السلام به آیه تطهیر</w:t>
            </w:r>
            <w:r>
              <w:rPr>
                <w:rStyle w:val="IndexLink"/>
                <w:rtl w:val="true"/>
              </w:rPr>
              <w:tab/>
            </w:r>
            <w:r>
              <w:rPr>
                <w:rStyle w:val="IndexLink"/>
              </w:rPr>
              <w:t>275</w:t>
            </w:r>
          </w:hyperlink>
        </w:p>
        <w:p>
          <w:pPr>
            <w:pStyle w:val="Contents4"/>
            <w:tabs>
              <w:tab w:val="clear" w:pos="8176"/>
              <w:tab w:val="right" w:pos="9026" w:leader="dot"/>
            </w:tabs>
            <w:rPr/>
          </w:pPr>
          <w:hyperlink w:anchor="__RefHeading___Toc15505247_2142443653">
            <w:r>
              <w:rPr>
                <w:webHidden/>
                <w:rStyle w:val="IndexLink"/>
              </w:rPr>
              <w:t>3</w:t>
            </w:r>
            <w:r>
              <w:rPr>
                <w:rStyle w:val="IndexLink"/>
                <w:rtl w:val="true"/>
              </w:rPr>
              <w:t>-</w:t>
            </w:r>
            <w:r>
              <w:rPr>
                <w:rStyle w:val="IndexLink"/>
                <w:rtl w:val="true"/>
              </w:rPr>
              <w:t>استشهاد امام حسین علیه السلام به آیه تطهیر</w:t>
            </w:r>
            <w:r>
              <w:rPr>
                <w:rStyle w:val="IndexLink"/>
                <w:rtl w:val="true"/>
              </w:rPr>
              <w:tab/>
            </w:r>
            <w:r>
              <w:rPr>
                <w:rStyle w:val="IndexLink"/>
              </w:rPr>
              <w:t>276</w:t>
            </w:r>
          </w:hyperlink>
        </w:p>
        <w:p>
          <w:pPr>
            <w:pStyle w:val="Contents4"/>
            <w:tabs>
              <w:tab w:val="clear" w:pos="8176"/>
              <w:tab w:val="right" w:pos="9026" w:leader="dot"/>
            </w:tabs>
            <w:rPr/>
          </w:pPr>
          <w:hyperlink w:anchor="__RefHeading___Toc15505249_2142443653">
            <w:r>
              <w:rPr>
                <w:webHidden/>
                <w:rStyle w:val="IndexLink"/>
              </w:rPr>
              <w:t>4</w:t>
            </w:r>
            <w:r>
              <w:rPr>
                <w:rStyle w:val="IndexLink"/>
                <w:rtl w:val="true"/>
              </w:rPr>
              <w:t>-</w:t>
            </w:r>
            <w:r>
              <w:rPr>
                <w:rStyle w:val="IndexLink"/>
                <w:rtl w:val="true"/>
              </w:rPr>
              <w:t>استشهاد امام سجاد علیه السلام به آیه تطهیر</w:t>
            </w:r>
            <w:r>
              <w:rPr>
                <w:rStyle w:val="IndexLink"/>
                <w:rtl w:val="true"/>
              </w:rPr>
              <w:tab/>
            </w:r>
            <w:r>
              <w:rPr>
                <w:rStyle w:val="IndexLink"/>
              </w:rPr>
              <w:t>278</w:t>
            </w:r>
          </w:hyperlink>
        </w:p>
        <w:p>
          <w:pPr>
            <w:pStyle w:val="Contents4"/>
            <w:tabs>
              <w:tab w:val="clear" w:pos="8176"/>
              <w:tab w:val="right" w:pos="9026" w:leader="dot"/>
            </w:tabs>
            <w:rPr/>
          </w:pPr>
          <w:hyperlink w:anchor="__RefHeading___Toc15505251_2142443653">
            <w:r>
              <w:rPr>
                <w:webHidden/>
                <w:rStyle w:val="IndexLink"/>
              </w:rPr>
              <w:t>5</w:t>
            </w:r>
            <w:r>
              <w:rPr>
                <w:rStyle w:val="IndexLink"/>
                <w:rtl w:val="true"/>
              </w:rPr>
              <w:t>-</w:t>
            </w:r>
            <w:r>
              <w:rPr>
                <w:rStyle w:val="IndexLink"/>
                <w:rtl w:val="true"/>
              </w:rPr>
              <w:t>استشهاد امام صادق علیه السلام به آیه تطهیر</w:t>
            </w:r>
            <w:r>
              <w:rPr>
                <w:rStyle w:val="IndexLink"/>
                <w:rtl w:val="true"/>
              </w:rPr>
              <w:tab/>
            </w:r>
            <w:r>
              <w:rPr>
                <w:rStyle w:val="IndexLink"/>
              </w:rPr>
              <w:t>278</w:t>
            </w:r>
          </w:hyperlink>
        </w:p>
        <w:p>
          <w:pPr>
            <w:pStyle w:val="Contents4"/>
            <w:tabs>
              <w:tab w:val="clear" w:pos="8176"/>
              <w:tab w:val="right" w:pos="9026" w:leader="dot"/>
            </w:tabs>
            <w:rPr/>
          </w:pPr>
          <w:hyperlink w:anchor="__RefHeading___Toc15505253_2142443653">
            <w:r>
              <w:rPr>
                <w:webHidden/>
                <w:rStyle w:val="IndexLink"/>
              </w:rPr>
              <w:t>6</w:t>
            </w:r>
            <w:r>
              <w:rPr>
                <w:rStyle w:val="IndexLink"/>
                <w:rtl w:val="true"/>
              </w:rPr>
              <w:t>-</w:t>
            </w:r>
            <w:r>
              <w:rPr>
                <w:rStyle w:val="IndexLink"/>
                <w:rtl w:val="true"/>
              </w:rPr>
              <w:t>استشهاد امام رضا علیه السلام به آیه تطهیر</w:t>
            </w:r>
            <w:r>
              <w:rPr>
                <w:rStyle w:val="IndexLink"/>
                <w:rtl w:val="true"/>
              </w:rPr>
              <w:tab/>
            </w:r>
            <w:r>
              <w:rPr>
                <w:rStyle w:val="IndexLink"/>
              </w:rPr>
              <w:t>278</w:t>
            </w:r>
          </w:hyperlink>
        </w:p>
        <w:p>
          <w:pPr>
            <w:pStyle w:val="Contents3"/>
            <w:tabs>
              <w:tab w:val="clear" w:pos="8459"/>
              <w:tab w:val="right" w:pos="9026" w:leader="dot"/>
            </w:tabs>
            <w:rPr/>
          </w:pPr>
          <w:hyperlink w:anchor="__RefHeading___Toc15505255_2142443653">
            <w:r>
              <w:rPr>
                <w:webHidden/>
                <w:rStyle w:val="IndexLink"/>
                <w:rtl w:val="true"/>
              </w:rPr>
              <w:t>آیه دوّم</w:t>
            </w:r>
            <w:r>
              <w:rPr>
                <w:rStyle w:val="IndexLink"/>
                <w:rtl w:val="true"/>
              </w:rPr>
              <w:t xml:space="preserve">: </w:t>
            </w:r>
            <w:r>
              <w:rPr>
                <w:rStyle w:val="IndexLink"/>
                <w:rtl w:val="true"/>
              </w:rPr>
              <w:t>در اخطار به نزدیکان و معرّفی علی علیه السلام بعنوان وصیّ، وزیر، ولیّ امر و خلیفه و جانشین پیامبر صلی الله علیه و آله</w:t>
            </w:r>
            <w:r>
              <w:rPr>
                <w:rStyle w:val="IndexLink"/>
                <w:rtl w:val="true"/>
              </w:rPr>
              <w:tab/>
            </w:r>
            <w:r>
              <w:rPr>
                <w:rStyle w:val="IndexLink"/>
              </w:rPr>
              <w:t>281</w:t>
            </w:r>
          </w:hyperlink>
        </w:p>
        <w:p>
          <w:pPr>
            <w:pStyle w:val="Contents3"/>
            <w:tabs>
              <w:tab w:val="clear" w:pos="8459"/>
              <w:tab w:val="right" w:pos="9026" w:leader="dot"/>
            </w:tabs>
            <w:rPr/>
          </w:pPr>
          <w:hyperlink w:anchor="__RefHeading___Toc15505257_2142443653">
            <w:r>
              <w:rPr>
                <w:webHidden/>
                <w:rStyle w:val="IndexLink"/>
                <w:rtl w:val="true"/>
              </w:rPr>
              <w:t>سخن ابو جعفر اسکافی درباره شایستگی علی علیه السلام برای خلافت</w:t>
            </w:r>
            <w:r>
              <w:rPr>
                <w:rStyle w:val="IndexLink"/>
                <w:rtl w:val="true"/>
              </w:rPr>
              <w:tab/>
            </w:r>
            <w:r>
              <w:rPr>
                <w:rStyle w:val="IndexLink"/>
              </w:rPr>
              <w:t>285</w:t>
            </w:r>
          </w:hyperlink>
        </w:p>
        <w:p>
          <w:pPr>
            <w:pStyle w:val="Contents3"/>
            <w:tabs>
              <w:tab w:val="clear" w:pos="8459"/>
              <w:tab w:val="right" w:pos="9026" w:leader="dot"/>
            </w:tabs>
            <w:rPr/>
          </w:pPr>
          <w:hyperlink w:anchor="__RefHeading___Toc15505259_2142443653">
            <w:r>
              <w:rPr>
                <w:webHidden/>
                <w:rStyle w:val="IndexLink"/>
                <w:rtl w:val="true"/>
              </w:rPr>
              <w:t>مناظره مأمون با اسحاق بن ابراهیم</w:t>
            </w:r>
            <w:r>
              <w:rPr>
                <w:rStyle w:val="IndexLink"/>
                <w:rtl w:val="true"/>
              </w:rPr>
              <w:tab/>
            </w:r>
            <w:r>
              <w:rPr>
                <w:rStyle w:val="IndexLink"/>
              </w:rPr>
              <w:t>286</w:t>
            </w:r>
          </w:hyperlink>
        </w:p>
        <w:p>
          <w:pPr>
            <w:pStyle w:val="Contents3"/>
            <w:tabs>
              <w:tab w:val="clear" w:pos="8459"/>
              <w:tab w:val="right" w:pos="9026" w:leader="dot"/>
            </w:tabs>
            <w:rPr/>
          </w:pPr>
          <w:hyperlink w:anchor="__RefHeading___Toc15505261_2142443653">
            <w:r>
              <w:rPr>
                <w:webHidden/>
                <w:rStyle w:val="IndexLink"/>
                <w:rtl w:val="true"/>
              </w:rPr>
              <w:t>وصیّ و وصیّت در لغت عرب قرآن و سنّت</w:t>
            </w:r>
            <w:r>
              <w:rPr>
                <w:rStyle w:val="IndexLink"/>
                <w:rtl w:val="true"/>
              </w:rPr>
              <w:tab/>
            </w:r>
            <w:r>
              <w:rPr>
                <w:rStyle w:val="IndexLink"/>
              </w:rPr>
              <w:t>289</w:t>
            </w:r>
          </w:hyperlink>
        </w:p>
        <w:p>
          <w:pPr>
            <w:pStyle w:val="Contents3"/>
            <w:tabs>
              <w:tab w:val="clear" w:pos="8459"/>
              <w:tab w:val="right" w:pos="9026" w:leader="dot"/>
            </w:tabs>
            <w:rPr/>
          </w:pPr>
          <w:hyperlink w:anchor="__RefHeading___Toc15505263_2142443653">
            <w:r>
              <w:rPr>
                <w:webHidden/>
                <w:rStyle w:val="IndexLink"/>
                <w:rtl w:val="true"/>
              </w:rPr>
              <w:t>وصیّت در میان امّت های پیشین</w:t>
            </w:r>
            <w:r>
              <w:rPr>
                <w:rStyle w:val="IndexLink"/>
                <w:rtl w:val="true"/>
              </w:rPr>
              <w:tab/>
            </w:r>
            <w:r>
              <w:rPr>
                <w:rStyle w:val="IndexLink"/>
              </w:rPr>
              <w:t>292</w:t>
            </w:r>
          </w:hyperlink>
        </w:p>
        <w:p>
          <w:pPr>
            <w:pStyle w:val="Contents3"/>
            <w:tabs>
              <w:tab w:val="clear" w:pos="8459"/>
              <w:tab w:val="right" w:pos="9026" w:leader="dot"/>
            </w:tabs>
            <w:rPr/>
          </w:pPr>
          <w:hyperlink w:anchor="__RefHeading___Toc15505265_2142443653">
            <w:r>
              <w:rPr>
                <w:webHidden/>
                <w:rStyle w:val="IndexLink"/>
              </w:rPr>
              <w:t>1</w:t>
            </w:r>
            <w:r>
              <w:rPr>
                <w:rStyle w:val="IndexLink"/>
                <w:rtl w:val="true"/>
              </w:rPr>
              <w:t xml:space="preserve">- </w:t>
            </w:r>
            <w:r>
              <w:rPr>
                <w:rStyle w:val="IndexLink"/>
                <w:rtl w:val="true"/>
              </w:rPr>
              <w:t>شيث، وصیّ حضرت آدم علیه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15505267_2142443653">
            <w:r>
              <w:rPr>
                <w:webHidden/>
                <w:rStyle w:val="IndexLink"/>
              </w:rPr>
              <w:t>2</w:t>
            </w:r>
            <w:r>
              <w:rPr>
                <w:rStyle w:val="IndexLink"/>
                <w:rtl w:val="true"/>
              </w:rPr>
              <w:t>-</w:t>
            </w:r>
            <w:r>
              <w:rPr>
                <w:rStyle w:val="IndexLink"/>
                <w:rtl w:val="true"/>
              </w:rPr>
              <w:t>یوشع بن نون وصیّ حضرت موسی علیه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15505269_2142443653">
            <w:r>
              <w:rPr>
                <w:webHidden/>
                <w:rStyle w:val="IndexLink"/>
                <w:rtl w:val="true"/>
              </w:rPr>
              <w:t>الف</w:t>
            </w:r>
            <w:r>
              <w:rPr>
                <w:rStyle w:val="IndexLink"/>
                <w:rtl w:val="true"/>
              </w:rPr>
              <w:t xml:space="preserve">) </w:t>
            </w:r>
            <w:r>
              <w:rPr>
                <w:rStyle w:val="IndexLink"/>
                <w:rtl w:val="true"/>
              </w:rPr>
              <w:t>يوشع بن نون در تورات</w:t>
            </w:r>
            <w:r>
              <w:rPr>
                <w:rStyle w:val="IndexLink"/>
                <w:rtl w:val="true"/>
              </w:rPr>
              <w:tab/>
            </w:r>
            <w:r>
              <w:rPr>
                <w:rStyle w:val="IndexLink"/>
              </w:rPr>
              <w:t>294</w:t>
            </w:r>
          </w:hyperlink>
        </w:p>
        <w:p>
          <w:pPr>
            <w:pStyle w:val="Contents4"/>
            <w:tabs>
              <w:tab w:val="clear" w:pos="8176"/>
              <w:tab w:val="right" w:pos="9026" w:leader="dot"/>
            </w:tabs>
            <w:rPr/>
          </w:pPr>
          <w:hyperlink w:anchor="__RefHeading___Toc15505271_2142443653">
            <w:r>
              <w:rPr>
                <w:webHidden/>
                <w:rStyle w:val="IndexLink"/>
                <w:rtl w:val="true"/>
              </w:rPr>
              <w:t>ب</w:t>
            </w:r>
            <w:r>
              <w:rPr>
                <w:rStyle w:val="IndexLink"/>
                <w:rtl w:val="true"/>
              </w:rPr>
              <w:t xml:space="preserve">) </w:t>
            </w:r>
            <w:r>
              <w:rPr>
                <w:rStyle w:val="IndexLink"/>
                <w:rtl w:val="true"/>
              </w:rPr>
              <w:t>يوشع بن نون در قرآن کریم</w:t>
            </w:r>
            <w:r>
              <w:rPr>
                <w:rStyle w:val="IndexLink"/>
                <w:rtl w:val="true"/>
              </w:rPr>
              <w:tab/>
            </w:r>
            <w:r>
              <w:rPr>
                <w:rStyle w:val="IndexLink"/>
              </w:rPr>
              <w:t>295</w:t>
            </w:r>
          </w:hyperlink>
        </w:p>
        <w:p>
          <w:pPr>
            <w:pStyle w:val="Contents4"/>
            <w:tabs>
              <w:tab w:val="clear" w:pos="8176"/>
              <w:tab w:val="right" w:pos="9026" w:leader="dot"/>
            </w:tabs>
            <w:rPr/>
          </w:pPr>
          <w:hyperlink w:anchor="__RefHeading___Toc15505273_2142443653">
            <w:r>
              <w:rPr>
                <w:webHidden/>
                <w:rStyle w:val="IndexLink"/>
                <w:rtl w:val="true"/>
              </w:rPr>
              <w:t>ج</w:t>
            </w:r>
            <w:r>
              <w:rPr>
                <w:rStyle w:val="IndexLink"/>
                <w:rtl w:val="true"/>
              </w:rPr>
              <w:t xml:space="preserve">) </w:t>
            </w:r>
            <w:r>
              <w:rPr>
                <w:rStyle w:val="IndexLink"/>
                <w:rtl w:val="true"/>
              </w:rPr>
              <w:t>یوشع بن نون در منابع اسلامی</w:t>
            </w:r>
            <w:r>
              <w:rPr>
                <w:rStyle w:val="IndexLink"/>
                <w:rtl w:val="true"/>
              </w:rPr>
              <w:tab/>
            </w:r>
            <w:r>
              <w:rPr>
                <w:rStyle w:val="IndexLink"/>
              </w:rPr>
              <w:t>296</w:t>
            </w:r>
          </w:hyperlink>
        </w:p>
        <w:p>
          <w:pPr>
            <w:pStyle w:val="Contents3"/>
            <w:tabs>
              <w:tab w:val="clear" w:pos="8459"/>
              <w:tab w:val="right" w:pos="9026" w:leader="dot"/>
            </w:tabs>
            <w:rPr/>
          </w:pPr>
          <w:hyperlink w:anchor="__RefHeading___Toc15505275_2142443653">
            <w:r>
              <w:rPr>
                <w:webHidden/>
                <w:rStyle w:val="IndexLink"/>
              </w:rPr>
              <w:t>3</w:t>
            </w:r>
            <w:r>
              <w:rPr>
                <w:rStyle w:val="IndexLink"/>
                <w:rtl w:val="true"/>
              </w:rPr>
              <w:t>-</w:t>
            </w:r>
            <w:r>
              <w:rPr>
                <w:rStyle w:val="IndexLink"/>
                <w:rtl w:val="true"/>
              </w:rPr>
              <w:t>شمعون، وصیّ حضرت عیسی علیه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15505277_2142443653">
            <w:r>
              <w:rPr>
                <w:webHidden/>
                <w:rStyle w:val="IndexLink"/>
                <w:rtl w:val="true"/>
              </w:rPr>
              <w:t>الف</w:t>
            </w:r>
            <w:r>
              <w:rPr>
                <w:rStyle w:val="IndexLink"/>
                <w:rtl w:val="true"/>
              </w:rPr>
              <w:t xml:space="preserve">) </w:t>
            </w:r>
            <w:r>
              <w:rPr>
                <w:rStyle w:val="IndexLink"/>
                <w:rtl w:val="true"/>
              </w:rPr>
              <w:t>شمعون در انجیل</w:t>
            </w:r>
            <w:r>
              <w:rPr>
                <w:rStyle w:val="IndexLink"/>
                <w:rtl w:val="true"/>
              </w:rPr>
              <w:tab/>
            </w:r>
            <w:r>
              <w:rPr>
                <w:rStyle w:val="IndexLink"/>
              </w:rPr>
              <w:t>296</w:t>
            </w:r>
          </w:hyperlink>
        </w:p>
        <w:p>
          <w:pPr>
            <w:pStyle w:val="Contents4"/>
            <w:tabs>
              <w:tab w:val="clear" w:pos="8176"/>
              <w:tab w:val="right" w:pos="9026" w:leader="dot"/>
            </w:tabs>
            <w:rPr/>
          </w:pPr>
          <w:hyperlink w:anchor="__RefHeading___Toc15505279_2142443653">
            <w:r>
              <w:rPr>
                <w:webHidden/>
                <w:rStyle w:val="IndexLink"/>
                <w:rtl w:val="true"/>
              </w:rPr>
              <w:t>ب</w:t>
            </w:r>
            <w:r>
              <w:rPr>
                <w:rStyle w:val="IndexLink"/>
                <w:rtl w:val="true"/>
              </w:rPr>
              <w:t xml:space="preserve">) </w:t>
            </w:r>
            <w:r>
              <w:rPr>
                <w:rStyle w:val="IndexLink"/>
                <w:rtl w:val="true"/>
              </w:rPr>
              <w:t>شمعون در منابع اسلامی</w:t>
            </w:r>
            <w:r>
              <w:rPr>
                <w:rStyle w:val="IndexLink"/>
                <w:rtl w:val="true"/>
              </w:rPr>
              <w:tab/>
            </w:r>
            <w:r>
              <w:rPr>
                <w:rStyle w:val="IndexLink"/>
              </w:rPr>
              <w:t>297</w:t>
            </w:r>
          </w:hyperlink>
        </w:p>
        <w:p>
          <w:pPr>
            <w:pStyle w:val="Contents3"/>
            <w:tabs>
              <w:tab w:val="clear" w:pos="8459"/>
              <w:tab w:val="right" w:pos="9026" w:leader="dot"/>
            </w:tabs>
            <w:rPr/>
          </w:pPr>
          <w:hyperlink w:anchor="__RefHeading___Toc15505281_2142443653">
            <w:r>
              <w:rPr>
                <w:webHidden/>
                <w:rStyle w:val="IndexLink"/>
                <w:rtl w:val="true"/>
              </w:rPr>
              <w:t>وصیّ در احادیث رسول خدا صلی الله علیه و آله</w:t>
            </w:r>
            <w:r>
              <w:rPr>
                <w:rStyle w:val="IndexLink"/>
                <w:rtl w:val="true"/>
              </w:rPr>
              <w:tab/>
            </w:r>
            <w:r>
              <w:rPr>
                <w:rStyle w:val="IndexLink"/>
              </w:rPr>
              <w:t>298</w:t>
            </w:r>
          </w:hyperlink>
        </w:p>
        <w:p>
          <w:pPr>
            <w:pStyle w:val="Contents3"/>
            <w:tabs>
              <w:tab w:val="clear" w:pos="8459"/>
              <w:tab w:val="right" w:pos="9026" w:leader="dot"/>
            </w:tabs>
            <w:rPr/>
          </w:pPr>
          <w:hyperlink w:anchor="__RefHeading___Toc15505283_2142443653">
            <w:r>
              <w:rPr>
                <w:webHidden/>
                <w:rStyle w:val="IndexLink"/>
                <w:rtl w:val="true"/>
              </w:rPr>
              <w:t>وصیّت در کتاب های امّت های پیشین</w:t>
            </w:r>
            <w:r>
              <w:rPr>
                <w:rStyle w:val="IndexLink"/>
                <w:rtl w:val="true"/>
              </w:rPr>
              <w:tab/>
            </w:r>
            <w:r>
              <w:rPr>
                <w:rStyle w:val="IndexLink"/>
              </w:rPr>
              <w:t>303</w:t>
            </w:r>
          </w:hyperlink>
        </w:p>
        <w:p>
          <w:pPr>
            <w:pStyle w:val="Contents3"/>
            <w:tabs>
              <w:tab w:val="clear" w:pos="8459"/>
              <w:tab w:val="right" w:pos="9026" w:leader="dot"/>
            </w:tabs>
            <w:rPr/>
          </w:pPr>
          <w:hyperlink w:anchor="__RefHeading___Toc15505285_2142443653">
            <w:r>
              <w:rPr>
                <w:webHidden/>
                <w:rStyle w:val="IndexLink"/>
                <w:rtl w:val="true"/>
              </w:rPr>
              <w:t>خبری دیگر در تأیید وصیّت از اخبار گذشتگان</w:t>
            </w:r>
            <w:r>
              <w:rPr>
                <w:rStyle w:val="IndexLink"/>
                <w:rtl w:val="true"/>
              </w:rPr>
              <w:tab/>
            </w:r>
            <w:r>
              <w:rPr>
                <w:rStyle w:val="IndexLink"/>
              </w:rPr>
              <w:t>304</w:t>
            </w:r>
          </w:hyperlink>
        </w:p>
        <w:p>
          <w:pPr>
            <w:pStyle w:val="Contents3"/>
            <w:tabs>
              <w:tab w:val="clear" w:pos="8459"/>
              <w:tab w:val="right" w:pos="9026" w:leader="dot"/>
            </w:tabs>
            <w:rPr/>
          </w:pPr>
          <w:hyperlink w:anchor="__RefHeading___Toc15505287_2142443653">
            <w:r>
              <w:rPr>
                <w:webHidden/>
                <w:rStyle w:val="IndexLink"/>
                <w:rtl w:val="true"/>
              </w:rPr>
              <w:t>بازگشت به وصیّت و استدلال به آن بر امامت و خلافت امیرالمؤمنین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15505289_2142443653">
            <w:r>
              <w:rPr>
                <w:webHidden/>
                <w:rStyle w:val="IndexLink"/>
                <w:rtl w:val="true"/>
              </w:rPr>
              <w:t>وصیّت در سخنان صحابه و تابعین</w:t>
            </w:r>
            <w:r>
              <w:rPr>
                <w:rStyle w:val="IndexLink"/>
                <w:rtl w:val="true"/>
              </w:rPr>
              <w:tab/>
            </w:r>
            <w:r>
              <w:rPr>
                <w:rStyle w:val="IndexLink"/>
              </w:rPr>
              <w:t>308</w:t>
            </w:r>
          </w:hyperlink>
        </w:p>
        <w:p>
          <w:pPr>
            <w:pStyle w:val="Contents4"/>
            <w:tabs>
              <w:tab w:val="clear" w:pos="8176"/>
              <w:tab w:val="right" w:pos="9026" w:leader="dot"/>
            </w:tabs>
            <w:rPr/>
          </w:pPr>
          <w:hyperlink w:anchor="__RefHeading___Toc15505291_2142443653">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5505293_2142443653">
            <w:r>
              <w:rPr>
                <w:webHidden/>
                <w:rStyle w:val="IndexLink"/>
              </w:rPr>
              <w:t>1</w:t>
            </w:r>
            <w:r>
              <w:rPr>
                <w:rStyle w:val="IndexLink"/>
                <w:rtl w:val="true"/>
              </w:rPr>
              <w:t>-</w:t>
            </w:r>
            <w:r>
              <w:rPr>
                <w:rStyle w:val="IndexLink"/>
                <w:rtl w:val="true"/>
              </w:rPr>
              <w:t>وصیّت در سخنان ابوذر غفاری</w:t>
            </w:r>
            <w:r>
              <w:rPr>
                <w:rStyle w:val="IndexLink"/>
                <w:rtl w:val="true"/>
              </w:rPr>
              <w:tab/>
            </w:r>
            <w:r>
              <w:rPr>
                <w:rStyle w:val="IndexLink"/>
              </w:rPr>
              <w:t>308</w:t>
            </w:r>
          </w:hyperlink>
        </w:p>
        <w:p>
          <w:pPr>
            <w:pStyle w:val="Contents4"/>
            <w:tabs>
              <w:tab w:val="clear" w:pos="8176"/>
              <w:tab w:val="right" w:pos="9026" w:leader="dot"/>
            </w:tabs>
            <w:rPr/>
          </w:pPr>
          <w:hyperlink w:anchor="__RefHeading___Toc15505295_2142443653">
            <w:r>
              <w:rPr>
                <w:webHidden/>
                <w:rStyle w:val="IndexLink"/>
              </w:rPr>
              <w:t>2</w:t>
            </w:r>
            <w:r>
              <w:rPr>
                <w:rStyle w:val="IndexLink"/>
                <w:rtl w:val="true"/>
              </w:rPr>
              <w:t>-</w:t>
            </w:r>
            <w:r>
              <w:rPr>
                <w:rStyle w:val="IndexLink"/>
                <w:rtl w:val="true"/>
              </w:rPr>
              <w:t>وصیّت در سخنان مالک اشتر</w:t>
            </w:r>
            <w:r>
              <w:rPr>
                <w:rStyle w:val="IndexLink"/>
                <w:rtl w:val="true"/>
              </w:rPr>
              <w:tab/>
            </w:r>
            <w:r>
              <w:rPr>
                <w:rStyle w:val="IndexLink"/>
              </w:rPr>
              <w:t>309</w:t>
            </w:r>
          </w:hyperlink>
        </w:p>
        <w:p>
          <w:pPr>
            <w:pStyle w:val="Contents4"/>
            <w:tabs>
              <w:tab w:val="clear" w:pos="8176"/>
              <w:tab w:val="right" w:pos="9026" w:leader="dot"/>
            </w:tabs>
            <w:rPr/>
          </w:pPr>
          <w:hyperlink w:anchor="__RefHeading___Toc15505297_2142443653">
            <w:r>
              <w:rPr>
                <w:webHidden/>
                <w:rStyle w:val="IndexLink"/>
              </w:rPr>
              <w:t>3</w:t>
            </w:r>
            <w:r>
              <w:rPr>
                <w:rStyle w:val="IndexLink"/>
                <w:rtl w:val="true"/>
              </w:rPr>
              <w:t>-</w:t>
            </w:r>
            <w:r>
              <w:rPr>
                <w:rStyle w:val="IndexLink"/>
                <w:rtl w:val="true"/>
              </w:rPr>
              <w:t>وصیّت در سخنان عمرو بن حمق خزاعی</w:t>
            </w:r>
            <w:r>
              <w:rPr>
                <w:rStyle w:val="IndexLink"/>
                <w:rtl w:val="true"/>
              </w:rPr>
              <w:tab/>
            </w:r>
            <w:r>
              <w:rPr>
                <w:rStyle w:val="IndexLink"/>
              </w:rPr>
              <w:t>310</w:t>
            </w:r>
          </w:hyperlink>
        </w:p>
        <w:p>
          <w:pPr>
            <w:pStyle w:val="Contents4"/>
            <w:tabs>
              <w:tab w:val="clear" w:pos="8176"/>
              <w:tab w:val="right" w:pos="9026" w:leader="dot"/>
            </w:tabs>
            <w:rPr/>
          </w:pPr>
          <w:hyperlink w:anchor="__RefHeading___Toc15505299_2142443653">
            <w:r>
              <w:rPr>
                <w:webHidden/>
                <w:rStyle w:val="IndexLink"/>
              </w:rPr>
              <w:t>4</w:t>
            </w:r>
            <w:r>
              <w:rPr>
                <w:rStyle w:val="IndexLink"/>
                <w:rtl w:val="true"/>
              </w:rPr>
              <w:t>-</w:t>
            </w:r>
            <w:r>
              <w:rPr>
                <w:rStyle w:val="IndexLink"/>
                <w:rtl w:val="true"/>
              </w:rPr>
              <w:t>وصیّت در نامه محمّد بن ابی بکر به معاویه</w:t>
            </w:r>
            <w:r>
              <w:rPr>
                <w:rStyle w:val="IndexLink"/>
                <w:rtl w:val="true"/>
              </w:rPr>
              <w:tab/>
            </w:r>
            <w:r>
              <w:rPr>
                <w:rStyle w:val="IndexLink"/>
              </w:rPr>
              <w:t>310</w:t>
            </w:r>
          </w:hyperlink>
        </w:p>
        <w:p>
          <w:pPr>
            <w:pStyle w:val="Contents4"/>
            <w:tabs>
              <w:tab w:val="clear" w:pos="8176"/>
              <w:tab w:val="right" w:pos="9026" w:leader="dot"/>
            </w:tabs>
            <w:rPr/>
          </w:pPr>
          <w:hyperlink w:anchor="__RefHeading___Toc15505301_2142443653">
            <w:r>
              <w:rPr>
                <w:webHidden/>
                <w:rStyle w:val="IndexLink"/>
              </w:rPr>
              <w:t>5</w:t>
            </w:r>
            <w:r>
              <w:rPr>
                <w:rStyle w:val="IndexLink"/>
                <w:rtl w:val="true"/>
              </w:rPr>
              <w:t>-</w:t>
            </w:r>
            <w:r>
              <w:rPr>
                <w:rStyle w:val="IndexLink"/>
                <w:rtl w:val="true"/>
              </w:rPr>
              <w:t>وصیّت در نامه عمرو بن العاص به معاویه</w:t>
            </w:r>
            <w:r>
              <w:rPr>
                <w:rStyle w:val="IndexLink"/>
                <w:rtl w:val="true"/>
              </w:rPr>
              <w:tab/>
            </w:r>
            <w:r>
              <w:rPr>
                <w:rStyle w:val="IndexLink"/>
              </w:rPr>
              <w:t>314</w:t>
            </w:r>
          </w:hyperlink>
        </w:p>
        <w:p>
          <w:pPr>
            <w:pStyle w:val="Contents4"/>
            <w:tabs>
              <w:tab w:val="clear" w:pos="8176"/>
              <w:tab w:val="right" w:pos="9026" w:leader="dot"/>
            </w:tabs>
            <w:rPr/>
          </w:pPr>
          <w:hyperlink w:anchor="__RefHeading___Toc15505303_2142443653">
            <w:r>
              <w:rPr>
                <w:webHidden/>
                <w:rStyle w:val="IndexLink"/>
              </w:rPr>
              <w:t>6</w:t>
            </w:r>
            <w:r>
              <w:rPr>
                <w:rStyle w:val="IndexLink"/>
                <w:rtl w:val="true"/>
              </w:rPr>
              <w:t>-</w:t>
            </w:r>
            <w:r>
              <w:rPr>
                <w:rStyle w:val="IndexLink"/>
                <w:rtl w:val="true"/>
              </w:rPr>
              <w:t>وصیّت در نامه ابن عبّاس به معاویه</w:t>
            </w:r>
            <w:r>
              <w:rPr>
                <w:rStyle w:val="IndexLink"/>
                <w:rtl w:val="true"/>
              </w:rPr>
              <w:tab/>
            </w:r>
            <w:r>
              <w:rPr>
                <w:rStyle w:val="IndexLink"/>
              </w:rPr>
              <w:t>314</w:t>
            </w:r>
          </w:hyperlink>
        </w:p>
        <w:p>
          <w:pPr>
            <w:pStyle w:val="Contents4"/>
            <w:tabs>
              <w:tab w:val="clear" w:pos="8176"/>
              <w:tab w:val="right" w:pos="9026" w:leader="dot"/>
            </w:tabs>
            <w:rPr/>
          </w:pPr>
          <w:hyperlink w:anchor="__RefHeading___Toc15505305_2142443653">
            <w:r>
              <w:rPr>
                <w:webHidden/>
                <w:rStyle w:val="IndexLink"/>
              </w:rPr>
              <w:t>7</w:t>
            </w:r>
            <w:r>
              <w:rPr>
                <w:rStyle w:val="IndexLink"/>
                <w:rtl w:val="true"/>
              </w:rPr>
              <w:t>-</w:t>
            </w:r>
            <w:r>
              <w:rPr>
                <w:rStyle w:val="IndexLink"/>
                <w:rtl w:val="true"/>
              </w:rPr>
              <w:t>وصیّت در نامه احتجاج امیرالمؤمنین علیه السلام به معاویه</w:t>
            </w:r>
            <w:r>
              <w:rPr>
                <w:rStyle w:val="IndexLink"/>
                <w:rtl w:val="true"/>
              </w:rPr>
              <w:tab/>
            </w:r>
            <w:r>
              <w:rPr>
                <w:rStyle w:val="IndexLink"/>
              </w:rPr>
              <w:t>315</w:t>
            </w:r>
          </w:hyperlink>
        </w:p>
        <w:p>
          <w:pPr>
            <w:pStyle w:val="Contents4"/>
            <w:tabs>
              <w:tab w:val="clear" w:pos="8176"/>
              <w:tab w:val="right" w:pos="9026" w:leader="dot"/>
            </w:tabs>
            <w:rPr/>
          </w:pPr>
          <w:hyperlink w:anchor="__RefHeading___Toc15505307_2142443653">
            <w:r>
              <w:rPr>
                <w:webHidden/>
                <w:rStyle w:val="IndexLink"/>
              </w:rPr>
              <w:t>8</w:t>
            </w:r>
            <w:r>
              <w:rPr>
                <w:rStyle w:val="IndexLink"/>
                <w:rtl w:val="true"/>
              </w:rPr>
              <w:t>-</w:t>
            </w:r>
            <w:r>
              <w:rPr>
                <w:rStyle w:val="IndexLink"/>
                <w:rtl w:val="true"/>
              </w:rPr>
              <w:t>وصیّت در عهدنامه امیرالمؤمنین علیه السلام به محمّد بن ابی بکر</w:t>
            </w:r>
            <w:r>
              <w:rPr>
                <w:rStyle w:val="IndexLink"/>
                <w:rtl w:val="true"/>
              </w:rPr>
              <w:tab/>
            </w:r>
            <w:r>
              <w:rPr>
                <w:rStyle w:val="IndexLink"/>
              </w:rPr>
              <w:t>315</w:t>
            </w:r>
          </w:hyperlink>
        </w:p>
        <w:p>
          <w:pPr>
            <w:pStyle w:val="Contents4"/>
            <w:tabs>
              <w:tab w:val="clear" w:pos="8176"/>
              <w:tab w:val="right" w:pos="9026" w:leader="dot"/>
            </w:tabs>
            <w:rPr/>
          </w:pPr>
          <w:hyperlink w:anchor="__RefHeading___Toc15505309_2142443653">
            <w:r>
              <w:rPr>
                <w:webHidden/>
                <w:rStyle w:val="IndexLink"/>
              </w:rPr>
              <w:t>9</w:t>
            </w:r>
            <w:r>
              <w:rPr>
                <w:rStyle w:val="IndexLink"/>
                <w:rtl w:val="true"/>
              </w:rPr>
              <w:t>-</w:t>
            </w:r>
            <w:r>
              <w:rPr>
                <w:rStyle w:val="IndexLink"/>
                <w:rtl w:val="true"/>
              </w:rPr>
              <w:t>وصیّت در احتجاج امیرالمؤمنین علیه السلام با خوارج نهروان</w:t>
            </w:r>
            <w:r>
              <w:rPr>
                <w:rStyle w:val="IndexLink"/>
                <w:rtl w:val="true"/>
              </w:rPr>
              <w:tab/>
            </w:r>
            <w:r>
              <w:rPr>
                <w:rStyle w:val="IndexLink"/>
              </w:rPr>
              <w:t>315</w:t>
            </w:r>
          </w:hyperlink>
        </w:p>
        <w:p>
          <w:pPr>
            <w:pStyle w:val="Contents4"/>
            <w:tabs>
              <w:tab w:val="clear" w:pos="8176"/>
              <w:tab w:val="right" w:pos="9026" w:leader="dot"/>
            </w:tabs>
            <w:rPr/>
          </w:pPr>
          <w:hyperlink w:anchor="__RefHeading___Toc15505311_2142443653">
            <w:r>
              <w:rPr>
                <w:webHidden/>
                <w:rStyle w:val="IndexLink"/>
              </w:rPr>
              <w:t>10</w:t>
            </w:r>
            <w:r>
              <w:rPr>
                <w:rStyle w:val="IndexLink"/>
                <w:rtl w:val="true"/>
              </w:rPr>
              <w:t>-</w:t>
            </w:r>
            <w:r>
              <w:rPr>
                <w:rStyle w:val="IndexLink"/>
                <w:rtl w:val="true"/>
              </w:rPr>
              <w:t>وصیّت در خطبه های امیرالمؤمنین علیه 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15505313_2142443653">
            <w:r>
              <w:rPr>
                <w:webHidden/>
                <w:rStyle w:val="IndexLink"/>
              </w:rPr>
              <w:t>11</w:t>
            </w:r>
            <w:r>
              <w:rPr>
                <w:rStyle w:val="IndexLink"/>
                <w:rtl w:val="true"/>
              </w:rPr>
              <w:t xml:space="preserve">- </w:t>
            </w:r>
            <w:r>
              <w:rPr>
                <w:rStyle w:val="IndexLink"/>
                <w:rtl w:val="true"/>
              </w:rPr>
              <w:t>وصیّت در خطبهٔ امام حسن مجتبی علیه السلام</w:t>
            </w:r>
            <w:r>
              <w:rPr>
                <w:rStyle w:val="IndexLink"/>
                <w:rtl w:val="true"/>
              </w:rPr>
              <w:tab/>
            </w:r>
            <w:r>
              <w:rPr>
                <w:rStyle w:val="IndexLink"/>
              </w:rPr>
              <w:t>317</w:t>
            </w:r>
          </w:hyperlink>
        </w:p>
        <w:p>
          <w:pPr>
            <w:pStyle w:val="Contents4"/>
            <w:tabs>
              <w:tab w:val="clear" w:pos="8176"/>
              <w:tab w:val="right" w:pos="9026" w:leader="dot"/>
            </w:tabs>
            <w:rPr/>
          </w:pPr>
          <w:hyperlink w:anchor="__RefHeading___Toc15505315_2142443653">
            <w:r>
              <w:rPr>
                <w:webHidden/>
                <w:rStyle w:val="IndexLink"/>
              </w:rPr>
              <w:t>12</w:t>
            </w:r>
            <w:r>
              <w:rPr>
                <w:rStyle w:val="IndexLink"/>
                <w:rtl w:val="true"/>
              </w:rPr>
              <w:t>-</w:t>
            </w:r>
            <w:r>
              <w:rPr>
                <w:rStyle w:val="IndexLink"/>
                <w:rtl w:val="true"/>
              </w:rPr>
              <w:t>وصیّت در نامه تسلیت شیعیان به امام حسین علیه السلام</w:t>
            </w:r>
            <w:r>
              <w:rPr>
                <w:rStyle w:val="IndexLink"/>
                <w:rtl w:val="true"/>
              </w:rPr>
              <w:tab/>
            </w:r>
            <w:r>
              <w:rPr>
                <w:rStyle w:val="IndexLink"/>
              </w:rPr>
              <w:t>317</w:t>
            </w:r>
          </w:hyperlink>
        </w:p>
        <w:p>
          <w:pPr>
            <w:pStyle w:val="Contents4"/>
            <w:tabs>
              <w:tab w:val="clear" w:pos="8176"/>
              <w:tab w:val="right" w:pos="9026" w:leader="dot"/>
            </w:tabs>
            <w:rPr/>
          </w:pPr>
          <w:hyperlink w:anchor="__RefHeading___Toc15505317_2142443653">
            <w:r>
              <w:rPr>
                <w:webHidden/>
                <w:rStyle w:val="IndexLink"/>
              </w:rPr>
              <w:t>13</w:t>
            </w:r>
            <w:r>
              <w:rPr>
                <w:rStyle w:val="IndexLink"/>
                <w:rtl w:val="true"/>
              </w:rPr>
              <w:t xml:space="preserve">- </w:t>
            </w:r>
            <w:r>
              <w:rPr>
                <w:rStyle w:val="IndexLink"/>
                <w:rtl w:val="true"/>
              </w:rPr>
              <w:t>وصیّت در خطبه امام حسین علیه السلام در روز عاشورا</w:t>
            </w:r>
            <w:r>
              <w:rPr>
                <w:rStyle w:val="IndexLink"/>
                <w:rtl w:val="true"/>
              </w:rPr>
              <w:tab/>
            </w:r>
            <w:r>
              <w:rPr>
                <w:rStyle w:val="IndexLink"/>
              </w:rPr>
              <w:t>318</w:t>
            </w:r>
          </w:hyperlink>
        </w:p>
        <w:p>
          <w:pPr>
            <w:pStyle w:val="Contents4"/>
            <w:tabs>
              <w:tab w:val="clear" w:pos="8176"/>
              <w:tab w:val="right" w:pos="9026" w:leader="dot"/>
            </w:tabs>
            <w:rPr/>
          </w:pPr>
          <w:hyperlink w:anchor="__RefHeading___Toc15505319_2142443653">
            <w:r>
              <w:rPr>
                <w:webHidden/>
                <w:rStyle w:val="IndexLink"/>
              </w:rPr>
              <w:t>14</w:t>
            </w:r>
            <w:r>
              <w:rPr>
                <w:rStyle w:val="IndexLink"/>
                <w:rtl w:val="true"/>
              </w:rPr>
              <w:t>-</w:t>
            </w:r>
            <w:r>
              <w:rPr>
                <w:rStyle w:val="IndexLink"/>
                <w:rtl w:val="true"/>
              </w:rPr>
              <w:t>وصیّت در استدلال عبد الله بن علی عموی سفّاح خلیفۀ عبّاسی</w:t>
            </w:r>
            <w:r>
              <w:rPr>
                <w:rStyle w:val="IndexLink"/>
                <w:rtl w:val="true"/>
              </w:rPr>
              <w:tab/>
            </w:r>
            <w:r>
              <w:rPr>
                <w:rStyle w:val="IndexLink"/>
              </w:rPr>
              <w:t>319</w:t>
            </w:r>
          </w:hyperlink>
        </w:p>
        <w:p>
          <w:pPr>
            <w:pStyle w:val="Contents4"/>
            <w:tabs>
              <w:tab w:val="clear" w:pos="8176"/>
              <w:tab w:val="right" w:pos="9026" w:leader="dot"/>
            </w:tabs>
            <w:rPr/>
          </w:pPr>
          <w:hyperlink w:anchor="__RefHeading___Toc15505321_2142443653">
            <w:r>
              <w:rPr>
                <w:webHidden/>
                <w:rStyle w:val="IndexLink"/>
              </w:rPr>
              <w:t>15</w:t>
            </w:r>
            <w:r>
              <w:rPr>
                <w:rStyle w:val="IndexLink"/>
                <w:rtl w:val="true"/>
              </w:rPr>
              <w:t xml:space="preserve">- </w:t>
            </w:r>
            <w:r>
              <w:rPr>
                <w:rStyle w:val="IndexLink"/>
                <w:rtl w:val="true"/>
              </w:rPr>
              <w:t>وصیّت در احتجاج نوۀ امام حسن علیه السلام بر خلیفۀ عبّاسی منصور</w:t>
            </w:r>
            <w:r>
              <w:rPr>
                <w:rStyle w:val="IndexLink"/>
                <w:rtl w:val="true"/>
              </w:rPr>
              <w:tab/>
            </w:r>
            <w:r>
              <w:rPr>
                <w:rStyle w:val="IndexLink"/>
              </w:rPr>
              <w:t>320</w:t>
            </w:r>
          </w:hyperlink>
        </w:p>
        <w:p>
          <w:pPr>
            <w:pStyle w:val="Contents4"/>
            <w:tabs>
              <w:tab w:val="clear" w:pos="8176"/>
              <w:tab w:val="right" w:pos="9026" w:leader="dot"/>
            </w:tabs>
            <w:rPr/>
          </w:pPr>
          <w:hyperlink w:anchor="__RefHeading___Toc15505323_2142443653">
            <w:r>
              <w:rPr>
                <w:webHidden/>
                <w:rStyle w:val="IndexLink"/>
              </w:rPr>
              <w:t>16</w:t>
            </w:r>
            <w:r>
              <w:rPr>
                <w:rStyle w:val="IndexLink"/>
                <w:rtl w:val="true"/>
              </w:rPr>
              <w:t>-</w:t>
            </w:r>
            <w:r>
              <w:rPr>
                <w:rStyle w:val="IndexLink"/>
                <w:rtl w:val="true"/>
              </w:rPr>
              <w:t>وصیّت در سخنان هارون الرشید خلیفۀ عبّاسی</w:t>
            </w:r>
            <w:r>
              <w:rPr>
                <w:rStyle w:val="IndexLink"/>
                <w:rtl w:val="true"/>
              </w:rPr>
              <w:tab/>
            </w:r>
            <w:r>
              <w:rPr>
                <w:rStyle w:val="IndexLink"/>
              </w:rPr>
              <w:t>320</w:t>
            </w:r>
          </w:hyperlink>
        </w:p>
        <w:p>
          <w:pPr>
            <w:pStyle w:val="Contents3"/>
            <w:tabs>
              <w:tab w:val="clear" w:pos="8459"/>
              <w:tab w:val="right" w:pos="9026" w:leader="dot"/>
            </w:tabs>
            <w:rPr/>
          </w:pPr>
          <w:hyperlink w:anchor="__RefHeading___Toc15505325_2142443653">
            <w:r>
              <w:rPr>
                <w:webHidden/>
                <w:rStyle w:val="IndexLink"/>
                <w:rtl w:val="true"/>
              </w:rPr>
              <w:t>وصیّ رسول خدا صلی الله علیه و آله در کتب لغت و اشعار صحابه و تابعین</w:t>
            </w:r>
            <w:r>
              <w:rPr>
                <w:rStyle w:val="IndexLink"/>
                <w:rtl w:val="true"/>
              </w:rPr>
              <w:tab/>
            </w:r>
            <w:r>
              <w:rPr>
                <w:rStyle w:val="IndexLink"/>
              </w:rPr>
              <w:t>323</w:t>
            </w:r>
          </w:hyperlink>
        </w:p>
        <w:p>
          <w:pPr>
            <w:pStyle w:val="Contents4"/>
            <w:tabs>
              <w:tab w:val="clear" w:pos="8176"/>
              <w:tab w:val="right" w:pos="9026" w:leader="dot"/>
            </w:tabs>
            <w:rPr/>
          </w:pPr>
          <w:hyperlink w:anchor="__RefHeading___Toc15505327_2142443653">
            <w:r>
              <w:rPr>
                <w:webHidden/>
                <w:rStyle w:val="IndexLink"/>
              </w:rPr>
              <w:t>1</w:t>
            </w:r>
            <w:r>
              <w:rPr>
                <w:rStyle w:val="IndexLink"/>
                <w:rtl w:val="true"/>
              </w:rPr>
              <w:t>-</w:t>
            </w:r>
            <w:r>
              <w:rPr>
                <w:rStyle w:val="IndexLink"/>
                <w:rtl w:val="true"/>
              </w:rPr>
              <w:t>در صدر اسلام</w:t>
            </w:r>
            <w:r>
              <w:rPr>
                <w:rStyle w:val="IndexLink"/>
                <w:rtl w:val="true"/>
              </w:rPr>
              <w:tab/>
            </w:r>
            <w:r>
              <w:rPr>
                <w:rStyle w:val="IndexLink"/>
              </w:rPr>
              <w:t>323</w:t>
            </w:r>
          </w:hyperlink>
        </w:p>
        <w:p>
          <w:pPr>
            <w:pStyle w:val="Contents4"/>
            <w:tabs>
              <w:tab w:val="clear" w:pos="8176"/>
              <w:tab w:val="right" w:pos="9026" w:leader="dot"/>
            </w:tabs>
            <w:rPr/>
          </w:pPr>
          <w:hyperlink w:anchor="__RefHeading___Toc15505329_2142443653">
            <w:r>
              <w:rPr>
                <w:webHidden/>
                <w:rStyle w:val="IndexLink"/>
              </w:rPr>
              <w:t>2</w:t>
            </w:r>
            <w:r>
              <w:rPr>
                <w:rStyle w:val="IndexLink"/>
                <w:rtl w:val="true"/>
              </w:rPr>
              <w:t>-</w:t>
            </w:r>
            <w:r>
              <w:rPr>
                <w:rStyle w:val="IndexLink"/>
                <w:rtl w:val="true"/>
              </w:rPr>
              <w:t>وصیّت در سروده های جنگ جمل</w:t>
            </w:r>
            <w:r>
              <w:rPr>
                <w:rStyle w:val="IndexLink"/>
                <w:rtl w:val="true"/>
              </w:rPr>
              <w:tab/>
            </w:r>
            <w:r>
              <w:rPr>
                <w:rStyle w:val="IndexLink"/>
              </w:rPr>
              <w:t>326</w:t>
            </w:r>
          </w:hyperlink>
        </w:p>
        <w:p>
          <w:pPr>
            <w:pStyle w:val="Contents4"/>
            <w:tabs>
              <w:tab w:val="clear" w:pos="8176"/>
              <w:tab w:val="right" w:pos="9026" w:leader="dot"/>
            </w:tabs>
            <w:rPr/>
          </w:pPr>
          <w:hyperlink w:anchor="__RefHeading___Toc15505331_2142443653">
            <w:r>
              <w:rPr>
                <w:webHidden/>
                <w:rStyle w:val="IndexLink"/>
              </w:rPr>
              <w:t>3</w:t>
            </w:r>
            <w:r>
              <w:rPr>
                <w:rStyle w:val="IndexLink"/>
                <w:rtl w:val="true"/>
              </w:rPr>
              <w:t>-</w:t>
            </w:r>
            <w:r>
              <w:rPr>
                <w:rStyle w:val="IndexLink"/>
                <w:rtl w:val="true"/>
              </w:rPr>
              <w:t>وصیّت در سروده های جنگ صفّین</w:t>
            </w:r>
            <w:r>
              <w:rPr>
                <w:rStyle w:val="IndexLink"/>
                <w:rtl w:val="true"/>
              </w:rPr>
              <w:tab/>
            </w:r>
            <w:r>
              <w:rPr>
                <w:rStyle w:val="IndexLink"/>
              </w:rPr>
              <w:t>331</w:t>
            </w:r>
          </w:hyperlink>
        </w:p>
        <w:p>
          <w:pPr>
            <w:pStyle w:val="Contents4"/>
            <w:tabs>
              <w:tab w:val="clear" w:pos="8176"/>
              <w:tab w:val="right" w:pos="9026" w:leader="dot"/>
            </w:tabs>
            <w:rPr/>
          </w:pPr>
          <w:hyperlink w:anchor="__RefHeading___Toc15505333_2142443653">
            <w:r>
              <w:rPr>
                <w:webHidden/>
                <w:rStyle w:val="IndexLink"/>
              </w:rPr>
              <w:t>4</w:t>
            </w:r>
            <w:r>
              <w:rPr>
                <w:rStyle w:val="IndexLink"/>
                <w:rtl w:val="true"/>
              </w:rPr>
              <w:t>-</w:t>
            </w:r>
            <w:r>
              <w:rPr>
                <w:rStyle w:val="IndexLink"/>
                <w:rtl w:val="true"/>
              </w:rPr>
              <w:t>وصیّت در شعر مأمون خلیفه عبّاسی</w:t>
            </w:r>
            <w:r>
              <w:rPr>
                <w:rStyle w:val="IndexLink"/>
                <w:rtl w:val="true"/>
              </w:rPr>
              <w:tab/>
            </w:r>
            <w:r>
              <w:rPr>
                <w:rStyle w:val="IndexLink"/>
              </w:rPr>
              <w:t>342</w:t>
            </w:r>
          </w:hyperlink>
        </w:p>
        <w:p>
          <w:pPr>
            <w:pStyle w:val="Contents3"/>
            <w:tabs>
              <w:tab w:val="clear" w:pos="8459"/>
              <w:tab w:val="right" w:pos="9026" w:leader="dot"/>
            </w:tabs>
            <w:rPr/>
          </w:pPr>
          <w:hyperlink w:anchor="__RefHeading___Toc15505335_2142443653">
            <w:r>
              <w:rPr>
                <w:webHidden/>
                <w:rStyle w:val="IndexLink"/>
                <w:rtl w:val="true"/>
              </w:rPr>
              <w:t xml:space="preserve">شهرت لقب </w:t>
            </w:r>
            <w:r>
              <w:rPr>
                <w:rStyle w:val="IndexLink"/>
                <w:rtl w:val="true"/>
              </w:rPr>
              <w:t>«</w:t>
            </w:r>
            <w:r>
              <w:rPr>
                <w:rStyle w:val="IndexLink"/>
                <w:rtl w:val="true"/>
              </w:rPr>
              <w:t>وصیّ</w:t>
            </w:r>
            <w:r>
              <w:rPr>
                <w:rStyle w:val="IndexLink"/>
                <w:rtl w:val="true"/>
              </w:rPr>
              <w:t xml:space="preserve">» </w:t>
            </w:r>
            <w:r>
              <w:rPr>
                <w:rStyle w:val="IndexLink"/>
                <w:rtl w:val="true"/>
              </w:rPr>
              <w:t>برای امام امیرالمؤمنین علی علیه السلام در طول قرن ها</w:t>
            </w:r>
            <w:r>
              <w:rPr>
                <w:rStyle w:val="IndexLink"/>
                <w:rtl w:val="true"/>
              </w:rPr>
              <w:tab/>
            </w:r>
            <w:r>
              <w:rPr>
                <w:rStyle w:val="IndexLink"/>
              </w:rPr>
              <w:t>343</w:t>
            </w:r>
          </w:hyperlink>
        </w:p>
        <w:p>
          <w:pPr>
            <w:pStyle w:val="Contents3"/>
            <w:tabs>
              <w:tab w:val="clear" w:pos="8459"/>
              <w:tab w:val="right" w:pos="9026" w:leader="dot"/>
            </w:tabs>
            <w:rPr/>
          </w:pPr>
          <w:hyperlink w:anchor="__RefHeading___Toc15505337_2142443653">
            <w:r>
              <w:rPr>
                <w:webHidden/>
                <w:rStyle w:val="IndexLink"/>
                <w:rtl w:val="true"/>
              </w:rPr>
              <w:t>کوشش پیگیر مکتب خلفا در انکار و کتمان نصوص وصیّت</w:t>
            </w:r>
            <w:r>
              <w:rPr>
                <w:rStyle w:val="IndexLink"/>
                <w:rtl w:val="true"/>
              </w:rPr>
              <w:tab/>
            </w:r>
            <w:r>
              <w:rPr>
                <w:rStyle w:val="IndexLink"/>
              </w:rPr>
              <w:t>349</w:t>
            </w:r>
          </w:hyperlink>
        </w:p>
        <w:p>
          <w:pPr>
            <w:pStyle w:val="Contents3"/>
            <w:tabs>
              <w:tab w:val="clear" w:pos="8459"/>
              <w:tab w:val="right" w:pos="9026" w:leader="dot"/>
            </w:tabs>
            <w:rPr/>
          </w:pPr>
          <w:hyperlink w:anchor="__RefHeading___Toc15505339_2142443653">
            <w:r>
              <w:rPr>
                <w:webHidden/>
                <w:rStyle w:val="IndexLink"/>
                <w:rtl w:val="true"/>
              </w:rPr>
              <w:t xml:space="preserve">نخست </w:t>
            </w:r>
            <w:r>
              <w:rPr>
                <w:rStyle w:val="IndexLink"/>
                <w:rtl w:val="true"/>
              </w:rPr>
              <w:t xml:space="preserve">- </w:t>
            </w:r>
            <w:r>
              <w:rPr>
                <w:rStyle w:val="IndexLink"/>
                <w:rtl w:val="true"/>
              </w:rPr>
              <w:t>انکار وصیّت</w:t>
            </w:r>
            <w:r>
              <w:rPr>
                <w:rStyle w:val="IndexLink"/>
                <w:rtl w:val="true"/>
              </w:rPr>
              <w:tab/>
            </w:r>
            <w:r>
              <w:rPr>
                <w:rStyle w:val="IndexLink"/>
              </w:rPr>
              <w:t>350</w:t>
            </w:r>
          </w:hyperlink>
        </w:p>
        <w:p>
          <w:pPr>
            <w:pStyle w:val="Contents3"/>
            <w:tabs>
              <w:tab w:val="clear" w:pos="8459"/>
              <w:tab w:val="right" w:pos="9026" w:leader="dot"/>
            </w:tabs>
            <w:rPr/>
          </w:pPr>
          <w:hyperlink w:anchor="__RefHeading___Toc15505341_2142443653">
            <w:r>
              <w:rPr>
                <w:webHidden/>
                <w:rStyle w:val="IndexLink"/>
                <w:rtl w:val="true"/>
              </w:rPr>
              <w:t>احادیث عایشه دلیلی روشن بر ثبوت وصایت علی علیه السلام است</w:t>
            </w:r>
            <w:r>
              <w:rPr>
                <w:rStyle w:val="IndexLink"/>
                <w:rtl w:val="true"/>
              </w:rPr>
              <w:tab/>
            </w:r>
            <w:r>
              <w:rPr>
                <w:rStyle w:val="IndexLink"/>
              </w:rPr>
              <w:t>352</w:t>
            </w:r>
          </w:hyperlink>
        </w:p>
        <w:p>
          <w:pPr>
            <w:pStyle w:val="Contents3"/>
            <w:tabs>
              <w:tab w:val="clear" w:pos="8459"/>
              <w:tab w:val="right" w:pos="9026" w:leader="dot"/>
            </w:tabs>
            <w:rPr/>
          </w:pPr>
          <w:hyperlink w:anchor="__RefHeading___Toc15505343_2142443653">
            <w:r>
              <w:rPr>
                <w:webHidden/>
                <w:rStyle w:val="IndexLink"/>
                <w:rtl w:val="true"/>
              </w:rPr>
              <w:t>وصیّت را نمی توان انکار کرد</w:t>
            </w:r>
            <w:r>
              <w:rPr>
                <w:rStyle w:val="IndexLink"/>
                <w:rtl w:val="true"/>
              </w:rPr>
              <w:tab/>
            </w:r>
            <w:r>
              <w:rPr>
                <w:rStyle w:val="IndexLink"/>
              </w:rPr>
              <w:t>354</w:t>
            </w:r>
          </w:hyperlink>
        </w:p>
        <w:p>
          <w:pPr>
            <w:pStyle w:val="Contents3"/>
            <w:tabs>
              <w:tab w:val="clear" w:pos="8459"/>
              <w:tab w:val="right" w:pos="9026" w:leader="dot"/>
            </w:tabs>
            <w:rPr/>
          </w:pPr>
          <w:hyperlink w:anchor="__RefHeading___Toc15505345_2142443653">
            <w:r>
              <w:rPr>
                <w:webHidden/>
                <w:rStyle w:val="IndexLink"/>
                <w:rtl w:val="true"/>
              </w:rPr>
              <w:t>الف</w:t>
            </w:r>
            <w:r>
              <w:rPr>
                <w:rStyle w:val="IndexLink"/>
                <w:rtl w:val="true"/>
              </w:rPr>
              <w:t xml:space="preserve">) </w:t>
            </w:r>
            <w:r>
              <w:rPr>
                <w:rStyle w:val="IndexLink"/>
                <w:rtl w:val="true"/>
              </w:rPr>
              <w:t>على علیه السلام بدن رسول خدا صلی الله علیه و آله را غسل داد و کفن و دفن کرد</w:t>
            </w:r>
            <w:r>
              <w:rPr>
                <w:rStyle w:val="IndexLink"/>
                <w:rtl w:val="true"/>
              </w:rPr>
              <w:tab/>
            </w:r>
            <w:r>
              <w:rPr>
                <w:rStyle w:val="IndexLink"/>
              </w:rPr>
              <w:t>354</w:t>
            </w:r>
          </w:hyperlink>
        </w:p>
        <w:p>
          <w:pPr>
            <w:pStyle w:val="Contents4"/>
            <w:tabs>
              <w:tab w:val="clear" w:pos="8176"/>
              <w:tab w:val="right" w:pos="9026" w:leader="dot"/>
            </w:tabs>
            <w:rPr/>
          </w:pPr>
          <w:hyperlink w:anchor="__RefHeading___Toc15505347_2142443653">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5505349_2142443653">
            <w:r>
              <w:rPr>
                <w:webHidden/>
                <w:rStyle w:val="IndexLink"/>
                <w:rtl w:val="true"/>
              </w:rPr>
              <w:t>ب</w:t>
            </w:r>
            <w:r>
              <w:rPr>
                <w:rStyle w:val="IndexLink"/>
                <w:rtl w:val="true"/>
              </w:rPr>
              <w:t xml:space="preserve">) </w:t>
            </w:r>
            <w:r>
              <w:rPr>
                <w:rStyle w:val="IndexLink"/>
                <w:rtl w:val="true"/>
              </w:rPr>
              <w:t>علی علیه السلام قرض های پیغمبر اکرم صلى الله عليه وسلم را ادا کرد</w:t>
            </w:r>
            <w:r>
              <w:rPr>
                <w:rStyle w:val="IndexLink"/>
                <w:rtl w:val="true"/>
              </w:rPr>
              <w:tab/>
            </w:r>
            <w:r>
              <w:rPr>
                <w:rStyle w:val="IndexLink"/>
              </w:rPr>
              <w:t>361</w:t>
            </w:r>
          </w:hyperlink>
        </w:p>
        <w:p>
          <w:pPr>
            <w:pStyle w:val="Contents4"/>
            <w:tabs>
              <w:tab w:val="clear" w:pos="8176"/>
              <w:tab w:val="right" w:pos="9026" w:leader="dot"/>
            </w:tabs>
            <w:rPr/>
          </w:pPr>
          <w:hyperlink w:anchor="__RefHeading___Toc15505351_2142443653">
            <w:r>
              <w:rPr>
                <w:webHidden/>
                <w:rStyle w:val="IndexLink"/>
                <w:rtl w:val="true"/>
              </w:rPr>
              <w:t>ج</w:t>
            </w:r>
            <w:r>
              <w:rPr>
                <w:rStyle w:val="IndexLink"/>
                <w:rtl w:val="true"/>
              </w:rPr>
              <w:t xml:space="preserve">) </w:t>
            </w:r>
            <w:r>
              <w:rPr>
                <w:rStyle w:val="IndexLink"/>
                <w:rtl w:val="true"/>
              </w:rPr>
              <w:t>علی علیه السلام طبق وصیّت پیامبر صلی الله علیه و آله بجای آن حضرت قربانی می کرد</w:t>
            </w:r>
            <w:r>
              <w:rPr>
                <w:rStyle w:val="IndexLink"/>
                <w:rtl w:val="true"/>
              </w:rPr>
              <w:tab/>
            </w:r>
            <w:r>
              <w:rPr>
                <w:rStyle w:val="IndexLink"/>
              </w:rPr>
              <w:t>365</w:t>
            </w:r>
          </w:hyperlink>
        </w:p>
        <w:p>
          <w:pPr>
            <w:pStyle w:val="Contents3"/>
            <w:tabs>
              <w:tab w:val="clear" w:pos="8459"/>
              <w:tab w:val="right" w:pos="9026" w:leader="dot"/>
            </w:tabs>
            <w:rPr/>
          </w:pPr>
          <w:hyperlink w:anchor="__RefHeading___Toc15505353_2142443653">
            <w:r>
              <w:rPr>
                <w:webHidden/>
                <w:rStyle w:val="IndexLink"/>
                <w:rtl w:val="true"/>
              </w:rPr>
              <w:t>علّت انکار وصیّت از سوی عایشه</w:t>
            </w:r>
            <w:r>
              <w:rPr>
                <w:rStyle w:val="IndexLink"/>
                <w:rtl w:val="true"/>
              </w:rPr>
              <w:tab/>
            </w:r>
            <w:r>
              <w:rPr>
                <w:rStyle w:val="IndexLink"/>
              </w:rPr>
              <w:t>366</w:t>
            </w:r>
          </w:hyperlink>
        </w:p>
        <w:p>
          <w:pPr>
            <w:pStyle w:val="Contents3"/>
            <w:tabs>
              <w:tab w:val="clear" w:pos="8459"/>
              <w:tab w:val="right" w:pos="9026" w:leader="dot"/>
            </w:tabs>
            <w:rPr/>
          </w:pPr>
          <w:hyperlink w:anchor="__RefHeading___Toc15505355_2142443653">
            <w:r>
              <w:rPr>
                <w:webHidden/>
                <w:rStyle w:val="IndexLink"/>
                <w:rtl w:val="true"/>
              </w:rPr>
              <w:t>عایشه از کشته شدن علی علیه السلام اظهار خوشحالی می کند</w:t>
            </w:r>
            <w:r>
              <w:rPr>
                <w:rStyle w:val="IndexLink"/>
                <w:rtl w:val="true"/>
              </w:rPr>
              <w:tab/>
            </w:r>
            <w:r>
              <w:rPr>
                <w:rStyle w:val="IndexLink"/>
              </w:rPr>
              <w:t>369</w:t>
            </w:r>
          </w:hyperlink>
        </w:p>
        <w:p>
          <w:pPr>
            <w:pStyle w:val="Contents3"/>
            <w:tabs>
              <w:tab w:val="clear" w:pos="8459"/>
              <w:tab w:val="right" w:pos="9026" w:leader="dot"/>
            </w:tabs>
            <w:rPr/>
          </w:pPr>
          <w:hyperlink w:anchor="__RefHeading___Toc15505357_2142443653">
            <w:r>
              <w:rPr>
                <w:webHidden/>
                <w:rStyle w:val="IndexLink"/>
                <w:rtl w:val="true"/>
              </w:rPr>
              <w:t>سخنی از ابن ابی الحدید در کینه توزی عایشه با امیرالمؤمنین علیه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15505359_2142443653">
            <w:r>
              <w:rPr>
                <w:webHidden/>
                <w:rStyle w:val="IndexLink"/>
                <w:rtl w:val="true"/>
              </w:rPr>
              <w:t xml:space="preserve">همکاری عایشه با </w:t>
            </w:r>
            <w:r>
              <w:rPr>
                <w:rStyle w:val="IndexLink"/>
                <w:rtl w:val="true"/>
              </w:rPr>
              <w:t>«</w:t>
            </w:r>
            <w:r>
              <w:rPr>
                <w:rStyle w:val="IndexLink"/>
                <w:rtl w:val="true"/>
              </w:rPr>
              <w:t>بنی امیّه</w:t>
            </w:r>
            <w:r>
              <w:rPr>
                <w:rStyle w:val="IndexLink"/>
                <w:rtl w:val="true"/>
              </w:rPr>
              <w:t xml:space="preserve">» </w:t>
            </w:r>
            <w:r>
              <w:rPr>
                <w:rStyle w:val="IndexLink"/>
                <w:rtl w:val="true"/>
              </w:rPr>
              <w:t>و معاویه</w:t>
            </w:r>
            <w:r>
              <w:rPr>
                <w:rStyle w:val="IndexLink"/>
                <w:rtl w:val="true"/>
              </w:rPr>
              <w:tab/>
            </w:r>
            <w:r>
              <w:rPr>
                <w:rStyle w:val="IndexLink"/>
              </w:rPr>
              <w:t>380</w:t>
            </w:r>
          </w:hyperlink>
        </w:p>
        <w:p>
          <w:pPr>
            <w:pStyle w:val="Contents3"/>
            <w:tabs>
              <w:tab w:val="clear" w:pos="8459"/>
              <w:tab w:val="right" w:pos="9026" w:leader="dot"/>
            </w:tabs>
            <w:rPr/>
          </w:pPr>
          <w:hyperlink w:anchor="__RefHeading___Toc15505361_2142443653">
            <w:r>
              <w:rPr>
                <w:webHidden/>
                <w:rStyle w:val="IndexLink"/>
                <w:rtl w:val="true"/>
              </w:rPr>
              <w:t>هدایای معاویه به امّ المؤمنین عایشه</w:t>
            </w:r>
            <w:r>
              <w:rPr>
                <w:rStyle w:val="IndexLink"/>
                <w:rtl w:val="true"/>
              </w:rPr>
              <w:tab/>
            </w:r>
            <w:r>
              <w:rPr>
                <w:rStyle w:val="IndexLink"/>
              </w:rPr>
              <w:t>385</w:t>
            </w:r>
          </w:hyperlink>
        </w:p>
        <w:p>
          <w:pPr>
            <w:pStyle w:val="Contents3"/>
            <w:tabs>
              <w:tab w:val="clear" w:pos="8459"/>
              <w:tab w:val="right" w:pos="9026" w:leader="dot"/>
            </w:tabs>
            <w:rPr/>
          </w:pPr>
          <w:hyperlink w:anchor="__RefHeading___Toc15505363_2142443653">
            <w:r>
              <w:rPr>
                <w:webHidden/>
                <w:rStyle w:val="IndexLink"/>
                <w:rtl w:val="true"/>
              </w:rPr>
              <w:t>دوگواه روشن بر ارتباط عایشه با حکومت امویان</w:t>
            </w:r>
            <w:r>
              <w:rPr>
                <w:rStyle w:val="IndexLink"/>
                <w:rtl w:val="true"/>
              </w:rPr>
              <w:tab/>
            </w:r>
            <w:r>
              <w:rPr>
                <w:rStyle w:val="IndexLink"/>
              </w:rPr>
              <w:t>387</w:t>
            </w:r>
          </w:hyperlink>
        </w:p>
        <w:p>
          <w:pPr>
            <w:pStyle w:val="Contents3"/>
            <w:tabs>
              <w:tab w:val="clear" w:pos="8459"/>
              <w:tab w:val="right" w:pos="9026" w:leader="dot"/>
            </w:tabs>
            <w:rPr/>
          </w:pPr>
          <w:hyperlink w:anchor="__RefHeading___Toc15505365_2142443653">
            <w:r>
              <w:rPr>
                <w:webHidden/>
                <w:rStyle w:val="IndexLink"/>
                <w:rtl w:val="true"/>
              </w:rPr>
              <w:t>حدیثی از عایشه درباره عثمان</w:t>
            </w:r>
            <w:r>
              <w:rPr>
                <w:rStyle w:val="IndexLink"/>
                <w:rtl w:val="true"/>
              </w:rPr>
              <w:tab/>
            </w:r>
            <w:r>
              <w:rPr>
                <w:rStyle w:val="IndexLink"/>
              </w:rPr>
              <w:t>389</w:t>
            </w:r>
          </w:hyperlink>
        </w:p>
        <w:p>
          <w:pPr>
            <w:pStyle w:val="Contents3"/>
            <w:tabs>
              <w:tab w:val="clear" w:pos="8459"/>
              <w:tab w:val="right" w:pos="9026" w:leader="dot"/>
            </w:tabs>
            <w:rPr/>
          </w:pPr>
          <w:hyperlink w:anchor="__RefHeading___Toc15505367_2142443653">
            <w:r>
              <w:rPr>
                <w:webHidden/>
                <w:rStyle w:val="IndexLink"/>
                <w:rtl w:val="true"/>
              </w:rPr>
              <w:t>اختلاف نظر عایشه با معاویه</w:t>
            </w:r>
            <w:r>
              <w:rPr>
                <w:rStyle w:val="IndexLink"/>
                <w:rtl w:val="true"/>
              </w:rPr>
              <w:tab/>
            </w:r>
            <w:r>
              <w:rPr>
                <w:rStyle w:val="IndexLink"/>
              </w:rPr>
              <w:t>391</w:t>
            </w:r>
          </w:hyperlink>
        </w:p>
        <w:p>
          <w:pPr>
            <w:pStyle w:val="Contents4"/>
            <w:tabs>
              <w:tab w:val="clear" w:pos="8176"/>
              <w:tab w:val="right" w:pos="9026" w:leader="dot"/>
            </w:tabs>
            <w:rPr/>
          </w:pPr>
          <w:hyperlink w:anchor="__RefHeading___Toc15505369_2142443653">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15505371_2142443653">
            <w:r>
              <w:rPr>
                <w:webHidden/>
                <w:rStyle w:val="IndexLink"/>
              </w:rPr>
              <w:t>1</w:t>
            </w:r>
            <w:r>
              <w:rPr>
                <w:rStyle w:val="IndexLink"/>
                <w:rtl w:val="true"/>
              </w:rPr>
              <w:t>-</w:t>
            </w:r>
            <w:r>
              <w:rPr>
                <w:rStyle w:val="IndexLink"/>
                <w:rtl w:val="true"/>
              </w:rPr>
              <w:t>قتل حجر بن عدی</w:t>
            </w:r>
            <w:r>
              <w:rPr>
                <w:rStyle w:val="IndexLink"/>
                <w:rtl w:val="true"/>
              </w:rPr>
              <w:tab/>
            </w:r>
            <w:r>
              <w:rPr>
                <w:rStyle w:val="IndexLink"/>
              </w:rPr>
              <w:t>391</w:t>
            </w:r>
          </w:hyperlink>
        </w:p>
        <w:p>
          <w:pPr>
            <w:pStyle w:val="Contents4"/>
            <w:tabs>
              <w:tab w:val="clear" w:pos="8176"/>
              <w:tab w:val="right" w:pos="9026" w:leader="dot"/>
            </w:tabs>
            <w:rPr/>
          </w:pPr>
          <w:hyperlink w:anchor="__RefHeading___Toc15505373_2142443653">
            <w:r>
              <w:rPr>
                <w:webHidden/>
                <w:rStyle w:val="IndexLink"/>
              </w:rPr>
              <w:t>2</w:t>
            </w:r>
            <w:r>
              <w:rPr>
                <w:rStyle w:val="IndexLink"/>
                <w:rtl w:val="true"/>
              </w:rPr>
              <w:t>-</w:t>
            </w:r>
            <w:r>
              <w:rPr>
                <w:rStyle w:val="IndexLink"/>
                <w:rtl w:val="true"/>
              </w:rPr>
              <w:t>کشته شدن محمّد بن ابی بکر</w:t>
            </w:r>
            <w:r>
              <w:rPr>
                <w:rStyle w:val="IndexLink"/>
                <w:rtl w:val="true"/>
              </w:rPr>
              <w:tab/>
            </w:r>
            <w:r>
              <w:rPr>
                <w:rStyle w:val="IndexLink"/>
              </w:rPr>
              <w:t>394</w:t>
            </w:r>
          </w:hyperlink>
        </w:p>
        <w:p>
          <w:pPr>
            <w:pStyle w:val="Contents4"/>
            <w:tabs>
              <w:tab w:val="clear" w:pos="8176"/>
              <w:tab w:val="right" w:pos="9026" w:leader="dot"/>
            </w:tabs>
            <w:rPr/>
          </w:pPr>
          <w:hyperlink w:anchor="__RefHeading___Toc15505375_2142443653">
            <w:r>
              <w:rPr>
                <w:webHidden/>
                <w:rStyle w:val="IndexLink"/>
              </w:rPr>
              <w:t>3</w:t>
            </w:r>
            <w:r>
              <w:rPr>
                <w:rStyle w:val="IndexLink"/>
                <w:rtl w:val="true"/>
              </w:rPr>
              <w:t>-</w:t>
            </w:r>
            <w:r>
              <w:rPr>
                <w:rStyle w:val="IndexLink"/>
                <w:rtl w:val="true"/>
              </w:rPr>
              <w:t>مرگ ناگهانی عبدالرحمن بن ابی بکر</w:t>
            </w:r>
            <w:r>
              <w:rPr>
                <w:rStyle w:val="IndexLink"/>
                <w:rtl w:val="true"/>
              </w:rPr>
              <w:tab/>
            </w:r>
            <w:r>
              <w:rPr>
                <w:rStyle w:val="IndexLink"/>
              </w:rPr>
              <w:t>399</w:t>
            </w:r>
          </w:hyperlink>
        </w:p>
        <w:p>
          <w:pPr>
            <w:pStyle w:val="Contents3"/>
            <w:tabs>
              <w:tab w:val="clear" w:pos="8459"/>
              <w:tab w:val="right" w:pos="9026" w:leader="dot"/>
            </w:tabs>
            <w:rPr/>
          </w:pPr>
          <w:hyperlink w:anchor="__RefHeading___Toc15505377_2142443653">
            <w:r>
              <w:rPr>
                <w:webHidden/>
                <w:rStyle w:val="IndexLink"/>
                <w:rtl w:val="true"/>
              </w:rPr>
              <w:t>دوّم</w:t>
            </w:r>
            <w:r>
              <w:rPr>
                <w:rStyle w:val="IndexLink"/>
                <w:rtl w:val="true"/>
              </w:rPr>
              <w:t xml:space="preserve">- </w:t>
            </w:r>
            <w:r>
              <w:rPr>
                <w:rStyle w:val="IndexLink"/>
                <w:rtl w:val="true"/>
              </w:rPr>
              <w:t xml:space="preserve">کتمان اخبار </w:t>
            </w:r>
            <w:r>
              <w:rPr>
                <w:rStyle w:val="IndexLink"/>
                <w:rtl w:val="true"/>
              </w:rPr>
              <w:t>«</w:t>
            </w:r>
            <w:r>
              <w:rPr>
                <w:rStyle w:val="IndexLink"/>
                <w:rtl w:val="true"/>
              </w:rPr>
              <w:t>وصیّت</w:t>
            </w:r>
            <w:r>
              <w:rPr>
                <w:rStyle w:val="IndexLink"/>
                <w:rtl w:val="true"/>
              </w:rPr>
              <w:t xml:space="preserve">» </w:t>
            </w:r>
            <w:r>
              <w:rPr>
                <w:rStyle w:val="IndexLink"/>
                <w:rtl w:val="true"/>
              </w:rPr>
              <w:t>و تأویل و توجیه آن</w:t>
            </w:r>
            <w:r>
              <w:rPr>
                <w:rStyle w:val="IndexLink"/>
                <w:rtl w:val="true"/>
              </w:rPr>
              <w:tab/>
            </w:r>
            <w:r>
              <w:rPr>
                <w:rStyle w:val="IndexLink"/>
              </w:rPr>
              <w:t>405</w:t>
            </w:r>
          </w:hyperlink>
        </w:p>
        <w:p>
          <w:pPr>
            <w:pStyle w:val="Contents4"/>
            <w:tabs>
              <w:tab w:val="clear" w:pos="8176"/>
              <w:tab w:val="right" w:pos="9026" w:leader="dot"/>
            </w:tabs>
            <w:rPr/>
          </w:pPr>
          <w:hyperlink w:anchor="__RefHeading___Toc15505379_2142443653">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15505381_2142443653">
            <w:r>
              <w:rPr>
                <w:webHidden/>
                <w:rStyle w:val="IndexLink"/>
              </w:rPr>
              <w:t>1</w:t>
            </w:r>
            <w:r>
              <w:rPr>
                <w:rStyle w:val="IndexLink"/>
                <w:rtl w:val="true"/>
              </w:rPr>
              <w:t>-</w:t>
            </w:r>
            <w:r>
              <w:rPr>
                <w:rStyle w:val="IndexLink"/>
                <w:rtl w:val="true"/>
              </w:rPr>
              <w:t>حذف بخشی از حدیث وصیّت و تحریف آن</w:t>
            </w:r>
            <w:r>
              <w:rPr>
                <w:rStyle w:val="IndexLink"/>
                <w:rtl w:val="true"/>
              </w:rPr>
              <w:tab/>
            </w:r>
            <w:r>
              <w:rPr>
                <w:rStyle w:val="IndexLink"/>
              </w:rPr>
              <w:t>406</w:t>
            </w:r>
          </w:hyperlink>
        </w:p>
        <w:p>
          <w:pPr>
            <w:pStyle w:val="Contents4"/>
            <w:tabs>
              <w:tab w:val="clear" w:pos="8176"/>
              <w:tab w:val="right" w:pos="9026" w:leader="dot"/>
            </w:tabs>
            <w:rPr/>
          </w:pPr>
          <w:hyperlink w:anchor="__RefHeading___Toc15505383_2142443653">
            <w:r>
              <w:rPr>
                <w:webHidden/>
                <w:rStyle w:val="IndexLink"/>
              </w:rPr>
              <w:t>2</w:t>
            </w:r>
            <w:r>
              <w:rPr>
                <w:rStyle w:val="IndexLink"/>
                <w:rtl w:val="true"/>
              </w:rPr>
              <w:t>-</w:t>
            </w:r>
            <w:r>
              <w:rPr>
                <w:rStyle w:val="IndexLink"/>
                <w:rtl w:val="true"/>
              </w:rPr>
              <w:t xml:space="preserve">حذف تمام روایت </w:t>
            </w:r>
            <w:r>
              <w:rPr>
                <w:rStyle w:val="IndexLink"/>
                <w:rtl w:val="true"/>
              </w:rPr>
              <w:t>«</w:t>
            </w:r>
            <w:r>
              <w:rPr>
                <w:rStyle w:val="IndexLink"/>
                <w:rtl w:val="true"/>
              </w:rPr>
              <w:t>وصیّت</w:t>
            </w:r>
            <w:r>
              <w:rPr>
                <w:rStyle w:val="IndexLink"/>
                <w:rtl w:val="true"/>
              </w:rPr>
              <w:t xml:space="preserve">» </w:t>
            </w:r>
            <w:r>
              <w:rPr>
                <w:rStyle w:val="IndexLink"/>
                <w:rtl w:val="true"/>
              </w:rPr>
              <w:t>بدون اشاره به حذف آن</w:t>
            </w:r>
            <w:r>
              <w:rPr>
                <w:rStyle w:val="IndexLink"/>
                <w:rtl w:val="true"/>
              </w:rPr>
              <w:tab/>
            </w:r>
            <w:r>
              <w:rPr>
                <w:rStyle w:val="IndexLink"/>
              </w:rPr>
              <w:t>408</w:t>
            </w:r>
          </w:hyperlink>
        </w:p>
        <w:p>
          <w:pPr>
            <w:pStyle w:val="Contents4"/>
            <w:tabs>
              <w:tab w:val="clear" w:pos="8176"/>
              <w:tab w:val="right" w:pos="9026" w:leader="dot"/>
            </w:tabs>
            <w:rPr/>
          </w:pPr>
          <w:hyperlink w:anchor="__RefHeading___Toc15505385_2142443653">
            <w:r>
              <w:rPr>
                <w:webHidden/>
                <w:rStyle w:val="IndexLink"/>
              </w:rPr>
              <w:t>3</w:t>
            </w:r>
            <w:r>
              <w:rPr>
                <w:rStyle w:val="IndexLink"/>
                <w:rtl w:val="true"/>
              </w:rPr>
              <w:t>-</w:t>
            </w:r>
            <w:r>
              <w:rPr>
                <w:rStyle w:val="IndexLink"/>
                <w:rtl w:val="true"/>
              </w:rPr>
              <w:t>حذف بخشی از سخنان صحابه بدون اشاره به حذف آن</w:t>
            </w:r>
            <w:r>
              <w:rPr>
                <w:rStyle w:val="IndexLink"/>
                <w:rtl w:val="true"/>
              </w:rPr>
              <w:tab/>
            </w:r>
            <w:r>
              <w:rPr>
                <w:rStyle w:val="IndexLink"/>
              </w:rPr>
              <w:t>410</w:t>
            </w:r>
          </w:hyperlink>
        </w:p>
        <w:p>
          <w:pPr>
            <w:pStyle w:val="Contents4"/>
            <w:tabs>
              <w:tab w:val="clear" w:pos="8176"/>
              <w:tab w:val="right" w:pos="9026" w:leader="dot"/>
            </w:tabs>
            <w:rPr/>
          </w:pPr>
          <w:hyperlink w:anchor="__RefHeading___Toc15505387_2142443653">
            <w:r>
              <w:rPr>
                <w:webHidden/>
                <w:rStyle w:val="IndexLink"/>
              </w:rPr>
              <w:t>4</w:t>
            </w:r>
            <w:r>
              <w:rPr>
                <w:rStyle w:val="IndexLink"/>
                <w:rtl w:val="true"/>
              </w:rPr>
              <w:t>-</w:t>
            </w:r>
            <w:r>
              <w:rPr>
                <w:rStyle w:val="IndexLink"/>
                <w:rtl w:val="true"/>
              </w:rPr>
              <w:t>حذف تمام خبر از سیره صحابه با اشاره به حذف آن</w:t>
            </w:r>
            <w:r>
              <w:rPr>
                <w:rStyle w:val="IndexLink"/>
                <w:rtl w:val="true"/>
              </w:rPr>
              <w:tab/>
            </w:r>
            <w:r>
              <w:rPr>
                <w:rStyle w:val="IndexLink"/>
              </w:rPr>
              <w:t>413</w:t>
            </w:r>
          </w:hyperlink>
        </w:p>
        <w:p>
          <w:pPr>
            <w:pStyle w:val="Contents4"/>
            <w:tabs>
              <w:tab w:val="clear" w:pos="8176"/>
              <w:tab w:val="right" w:pos="9026" w:leader="dot"/>
            </w:tabs>
            <w:rPr/>
          </w:pPr>
          <w:hyperlink w:anchor="__RefHeading___Toc15505389_2142443653">
            <w:r>
              <w:rPr>
                <w:webHidden/>
                <w:rStyle w:val="IndexLink"/>
              </w:rPr>
              <w:t>5</w:t>
            </w:r>
            <w:r>
              <w:rPr>
                <w:rStyle w:val="IndexLink"/>
                <w:rtl w:val="true"/>
              </w:rPr>
              <w:t>-</w:t>
            </w:r>
            <w:r>
              <w:rPr>
                <w:rStyle w:val="IndexLink"/>
                <w:rtl w:val="true"/>
              </w:rPr>
              <w:t>حذف بخشی از خبر سیرهٔ صحابه و تحریف آن</w:t>
            </w:r>
            <w:r>
              <w:rPr>
                <w:rStyle w:val="IndexLink"/>
                <w:rtl w:val="true"/>
              </w:rPr>
              <w:tab/>
            </w:r>
            <w:r>
              <w:rPr>
                <w:rStyle w:val="IndexLink"/>
              </w:rPr>
              <w:t>415</w:t>
            </w:r>
          </w:hyperlink>
        </w:p>
        <w:p>
          <w:pPr>
            <w:pStyle w:val="Contents4"/>
            <w:tabs>
              <w:tab w:val="clear" w:pos="8176"/>
              <w:tab w:val="right" w:pos="9026" w:leader="dot"/>
            </w:tabs>
            <w:rPr/>
          </w:pPr>
          <w:hyperlink w:anchor="__RefHeading___Toc15505391_2142443653">
            <w:r>
              <w:rPr>
                <w:webHidden/>
                <w:rStyle w:val="IndexLink"/>
              </w:rPr>
              <w:t>6</w:t>
            </w:r>
            <w:r>
              <w:rPr>
                <w:rStyle w:val="IndexLink"/>
                <w:rtl w:val="true"/>
              </w:rPr>
              <w:t>-</w:t>
            </w:r>
            <w:r>
              <w:rPr>
                <w:rStyle w:val="IndexLink"/>
                <w:rtl w:val="true"/>
              </w:rPr>
              <w:t>تأویل و توجیه معنای وصیّت</w:t>
            </w:r>
            <w:r>
              <w:rPr>
                <w:rStyle w:val="IndexLink"/>
                <w:rtl w:val="true"/>
              </w:rPr>
              <w:tab/>
            </w:r>
            <w:r>
              <w:rPr>
                <w:rStyle w:val="IndexLink"/>
              </w:rPr>
              <w:t>417</w:t>
            </w:r>
          </w:hyperlink>
        </w:p>
        <w:p>
          <w:pPr>
            <w:pStyle w:val="Contents3"/>
            <w:tabs>
              <w:tab w:val="clear" w:pos="8459"/>
              <w:tab w:val="right" w:pos="9026" w:leader="dot"/>
            </w:tabs>
            <w:rPr/>
          </w:pPr>
          <w:hyperlink w:anchor="__RefHeading___Toc15505393_2142443653">
            <w:r>
              <w:rPr>
                <w:webHidden/>
                <w:rStyle w:val="IndexLink"/>
                <w:rtl w:val="true"/>
              </w:rPr>
              <w:t>بررسی حدیث سلمان و تأمّلی در تأویل طبرانی</w:t>
            </w:r>
            <w:r>
              <w:rPr>
                <w:rStyle w:val="IndexLink"/>
                <w:rtl w:val="true"/>
              </w:rPr>
              <w:tab/>
            </w:r>
            <w:r>
              <w:rPr>
                <w:rStyle w:val="IndexLink"/>
              </w:rPr>
              <w:t>418</w:t>
            </w:r>
          </w:hyperlink>
        </w:p>
        <w:p>
          <w:pPr>
            <w:pStyle w:val="Contents3"/>
            <w:tabs>
              <w:tab w:val="clear" w:pos="8459"/>
              <w:tab w:val="right" w:pos="9026" w:leader="dot"/>
            </w:tabs>
            <w:rPr/>
          </w:pPr>
          <w:hyperlink w:anchor="__RefHeading___Toc15505395_2142443653">
            <w:r>
              <w:rPr>
                <w:webHidden/>
                <w:rStyle w:val="IndexLink"/>
                <w:rtl w:val="true"/>
              </w:rPr>
              <w:t>و امّا حکمت در پاسخ پیامبر خدا صلی الله علیه و آله به سلمان از این قرار است</w:t>
            </w:r>
            <w:r>
              <w:rPr>
                <w:rStyle w:val="IndexLink"/>
                <w:rtl w:val="true"/>
              </w:rPr>
              <w:tab/>
            </w:r>
            <w:r>
              <w:rPr>
                <w:rStyle w:val="IndexLink"/>
              </w:rPr>
              <w:t>419</w:t>
            </w:r>
          </w:hyperlink>
        </w:p>
        <w:p>
          <w:pPr>
            <w:pStyle w:val="Contents3"/>
            <w:tabs>
              <w:tab w:val="clear" w:pos="8459"/>
              <w:tab w:val="right" w:pos="9026" w:leader="dot"/>
            </w:tabs>
            <w:rPr/>
          </w:pPr>
          <w:hyperlink w:anchor="__RefHeading___Toc15505397_2142443653">
            <w:r>
              <w:rPr>
                <w:webHidden/>
                <w:rStyle w:val="IndexLink"/>
                <w:rtl w:val="true"/>
              </w:rPr>
              <w:t>سرگردانی عالمی دیگر در معنای وصیّت</w:t>
            </w:r>
            <w:r>
              <w:rPr>
                <w:rStyle w:val="IndexLink"/>
                <w:rtl w:val="true"/>
              </w:rPr>
              <w:tab/>
            </w:r>
            <w:r>
              <w:rPr>
                <w:rStyle w:val="IndexLink"/>
              </w:rPr>
              <w:t>420</w:t>
            </w:r>
          </w:hyperlink>
        </w:p>
        <w:p>
          <w:pPr>
            <w:pStyle w:val="Contents4"/>
            <w:tabs>
              <w:tab w:val="clear" w:pos="8176"/>
              <w:tab w:val="right" w:pos="9026" w:leader="dot"/>
            </w:tabs>
            <w:rPr/>
          </w:pPr>
          <w:hyperlink w:anchor="__RefHeading___Toc15505399_2142443653">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15505401_2142443653">
            <w:r>
              <w:rPr>
                <w:webHidden/>
                <w:rStyle w:val="IndexLink"/>
              </w:rPr>
              <w:t>7</w:t>
            </w:r>
            <w:r>
              <w:rPr>
                <w:rStyle w:val="IndexLink"/>
                <w:rtl w:val="true"/>
              </w:rPr>
              <w:t>-</w:t>
            </w:r>
            <w:r>
              <w:rPr>
                <w:rStyle w:val="IndexLink"/>
                <w:rtl w:val="true"/>
              </w:rPr>
              <w:t>تضعیف روایات و راویان سنّت پیامبر صلی الله علیه و آله</w:t>
            </w:r>
            <w:r>
              <w:rPr>
                <w:rStyle w:val="IndexLink"/>
                <w:rtl w:val="true"/>
              </w:rPr>
              <w:tab/>
            </w:r>
            <w:r>
              <w:rPr>
                <w:rStyle w:val="IndexLink"/>
              </w:rPr>
              <w:t>424</w:t>
            </w:r>
          </w:hyperlink>
        </w:p>
        <w:p>
          <w:pPr>
            <w:pStyle w:val="Contents3"/>
            <w:tabs>
              <w:tab w:val="clear" w:pos="8459"/>
              <w:tab w:val="right" w:pos="9026" w:leader="dot"/>
            </w:tabs>
            <w:rPr/>
          </w:pPr>
          <w:hyperlink w:anchor="__RefHeading___Toc15505403_2142443653">
            <w:r>
              <w:rPr>
                <w:webHidden/>
                <w:rStyle w:val="IndexLink"/>
                <w:rtl w:val="true"/>
              </w:rPr>
              <w:t xml:space="preserve">سرزنش کسانی که </w:t>
            </w:r>
            <w:r>
              <w:rPr>
                <w:rStyle w:val="IndexLink"/>
                <w:rtl w:val="true"/>
              </w:rPr>
              <w:t>«</w:t>
            </w:r>
            <w:r>
              <w:rPr>
                <w:rStyle w:val="IndexLink"/>
                <w:rtl w:val="true"/>
              </w:rPr>
              <w:t>وصیّت</w:t>
            </w:r>
            <w:r>
              <w:rPr>
                <w:rStyle w:val="IndexLink"/>
                <w:rtl w:val="true"/>
              </w:rPr>
              <w:t xml:space="preserve">» </w:t>
            </w:r>
            <w:r>
              <w:rPr>
                <w:rStyle w:val="IndexLink"/>
                <w:rtl w:val="true"/>
              </w:rPr>
              <w:t>را یاد آور شوند</w:t>
            </w:r>
            <w:r>
              <w:rPr>
                <w:rStyle w:val="IndexLink"/>
                <w:rtl w:val="true"/>
              </w:rPr>
              <w:tab/>
            </w:r>
            <w:r>
              <w:rPr>
                <w:rStyle w:val="IndexLink"/>
              </w:rPr>
              <w:t>425</w:t>
            </w:r>
          </w:hyperlink>
        </w:p>
        <w:p>
          <w:pPr>
            <w:pStyle w:val="Contents3"/>
            <w:tabs>
              <w:tab w:val="clear" w:pos="8459"/>
              <w:tab w:val="right" w:pos="9026" w:leader="dot"/>
            </w:tabs>
            <w:rPr/>
          </w:pPr>
          <w:hyperlink w:anchor="__RefHeading___Toc15505405_2142443653">
            <w:r>
              <w:rPr>
                <w:webHidden/>
                <w:rStyle w:val="IndexLink"/>
                <w:rtl w:val="true"/>
              </w:rPr>
              <w:t xml:space="preserve">نخست </w:t>
            </w:r>
            <w:r>
              <w:rPr>
                <w:rStyle w:val="IndexLink"/>
                <w:rtl w:val="true"/>
              </w:rPr>
              <w:t xml:space="preserve">- </w:t>
            </w:r>
            <w:r>
              <w:rPr>
                <w:rStyle w:val="IndexLink"/>
                <w:rtl w:val="true"/>
              </w:rPr>
              <w:t>از اصحاب رسول خدا صلی الله علیه و آله</w:t>
            </w:r>
            <w:r>
              <w:rPr>
                <w:rStyle w:val="IndexLink"/>
                <w:rtl w:val="true"/>
              </w:rPr>
              <w:tab/>
            </w:r>
            <w:r>
              <w:rPr>
                <w:rStyle w:val="IndexLink"/>
              </w:rPr>
              <w:t>426</w:t>
            </w:r>
          </w:hyperlink>
        </w:p>
        <w:p>
          <w:pPr>
            <w:pStyle w:val="Contents4"/>
            <w:tabs>
              <w:tab w:val="clear" w:pos="8176"/>
              <w:tab w:val="right" w:pos="9026" w:leader="dot"/>
            </w:tabs>
            <w:rPr/>
          </w:pPr>
          <w:hyperlink w:anchor="__RefHeading___Toc15505407_2142443653">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15505409_2142443653">
            <w:r>
              <w:rPr>
                <w:webHidden/>
                <w:rStyle w:val="IndexLink"/>
                <w:rtl w:val="true"/>
              </w:rPr>
              <w:t>دوّم</w:t>
            </w:r>
            <w:r>
              <w:rPr>
                <w:rStyle w:val="IndexLink"/>
                <w:rtl w:val="true"/>
              </w:rPr>
              <w:t xml:space="preserve">- </w:t>
            </w:r>
            <w:r>
              <w:rPr>
                <w:rStyle w:val="IndexLink"/>
                <w:rtl w:val="true"/>
              </w:rPr>
              <w:t>ازگروه تابعین</w:t>
            </w:r>
            <w:r>
              <w:rPr>
                <w:rStyle w:val="IndexLink"/>
                <w:rtl w:val="true"/>
              </w:rPr>
              <w:tab/>
            </w:r>
            <w:r>
              <w:rPr>
                <w:rStyle w:val="IndexLink"/>
              </w:rPr>
              <w:t>427</w:t>
            </w:r>
          </w:hyperlink>
        </w:p>
        <w:p>
          <w:pPr>
            <w:pStyle w:val="Contents4"/>
            <w:tabs>
              <w:tab w:val="clear" w:pos="8176"/>
              <w:tab w:val="right" w:pos="9026" w:leader="dot"/>
            </w:tabs>
            <w:rPr/>
          </w:pPr>
          <w:hyperlink w:anchor="__RefHeading___Toc15505411_2142443653">
            <w:r>
              <w:rPr>
                <w:webHidden/>
                <w:rStyle w:val="IndexLink"/>
                <w:rtl w:val="true"/>
              </w:rPr>
              <w:t xml:space="preserve">سوّم </w:t>
            </w:r>
            <w:r>
              <w:rPr>
                <w:rStyle w:val="IndexLink"/>
                <w:rtl w:val="true"/>
              </w:rPr>
              <w:t xml:space="preserve">- </w:t>
            </w:r>
            <w:r>
              <w:rPr>
                <w:rStyle w:val="IndexLink"/>
                <w:rtl w:val="true"/>
              </w:rPr>
              <w:t>از حاکمان مکتب خلفا و امامان مذاهب ایشان</w:t>
            </w:r>
            <w:r>
              <w:rPr>
                <w:rStyle w:val="IndexLink"/>
                <w:rtl w:val="true"/>
              </w:rPr>
              <w:tab/>
            </w:r>
            <w:r>
              <w:rPr>
                <w:rStyle w:val="IndexLink"/>
              </w:rPr>
              <w:t>428</w:t>
            </w:r>
          </w:hyperlink>
        </w:p>
        <w:p>
          <w:pPr>
            <w:pStyle w:val="Contents4"/>
            <w:tabs>
              <w:tab w:val="clear" w:pos="8176"/>
              <w:tab w:val="right" w:pos="9026" w:leader="dot"/>
            </w:tabs>
            <w:rPr/>
          </w:pPr>
          <w:hyperlink w:anchor="__RefHeading___Toc15505413_2142443653">
            <w:r>
              <w:rPr>
                <w:webHidden/>
                <w:rStyle w:val="IndexLink"/>
                <w:rtl w:val="true"/>
              </w:rPr>
              <w:t>چهارم</w:t>
            </w:r>
            <w:r>
              <w:rPr>
                <w:rStyle w:val="IndexLink"/>
                <w:rtl w:val="true"/>
              </w:rPr>
              <w:t xml:space="preserve">- </w:t>
            </w:r>
            <w:r>
              <w:rPr>
                <w:rStyle w:val="IndexLink"/>
                <w:rtl w:val="true"/>
              </w:rPr>
              <w:t>از مؤلفان که احادیث وصیّت را روایت کرده اند</w:t>
            </w:r>
            <w:r>
              <w:rPr>
                <w:rStyle w:val="IndexLink"/>
                <w:rtl w:val="true"/>
              </w:rPr>
              <w:tab/>
            </w:r>
            <w:r>
              <w:rPr>
                <w:rStyle w:val="IndexLink"/>
              </w:rPr>
              <w:t>428</w:t>
            </w:r>
          </w:hyperlink>
        </w:p>
        <w:p>
          <w:pPr>
            <w:pStyle w:val="Contents3"/>
            <w:tabs>
              <w:tab w:val="clear" w:pos="8459"/>
              <w:tab w:val="right" w:pos="9026" w:leader="dot"/>
            </w:tabs>
            <w:rPr/>
          </w:pPr>
          <w:hyperlink w:anchor="__RefHeading___Toc15505415_2142443653">
            <w:r>
              <w:rPr>
                <w:webHidden/>
                <w:rStyle w:val="IndexLink"/>
                <w:rtl w:val="true"/>
              </w:rPr>
              <w:t>آیه سوم</w:t>
            </w:r>
            <w:r>
              <w:rPr>
                <w:rStyle w:val="IndexLink"/>
                <w:rtl w:val="true"/>
              </w:rPr>
              <w:t xml:space="preserve">: </w:t>
            </w:r>
            <w:r>
              <w:rPr>
                <w:rStyle w:val="IndexLink"/>
                <w:rtl w:val="true"/>
              </w:rPr>
              <w:t>ولایت و فرمانروایی علی علیه السلام در قرآن کریم</w:t>
            </w:r>
            <w:r>
              <w:rPr>
                <w:rStyle w:val="IndexLink"/>
                <w:rtl w:val="true"/>
              </w:rPr>
              <w:tab/>
            </w:r>
            <w:r>
              <w:rPr>
                <w:rStyle w:val="IndexLink"/>
              </w:rPr>
              <w:t>430</w:t>
            </w:r>
          </w:hyperlink>
        </w:p>
        <w:p>
          <w:pPr>
            <w:pStyle w:val="Contents3"/>
            <w:tabs>
              <w:tab w:val="clear" w:pos="8459"/>
              <w:tab w:val="right" w:pos="9026" w:leader="dot"/>
            </w:tabs>
            <w:rPr/>
          </w:pPr>
          <w:hyperlink w:anchor="__RefHeading___Toc15505417_2142443653">
            <w:r>
              <w:rPr>
                <w:webHidden/>
                <w:rStyle w:val="IndexLink"/>
                <w:rtl w:val="true"/>
              </w:rPr>
              <w:t>شأن نزول آیه</w:t>
            </w:r>
            <w:r>
              <w:rPr>
                <w:rStyle w:val="IndexLink"/>
                <w:rtl w:val="true"/>
              </w:rPr>
              <w:tab/>
            </w:r>
            <w:r>
              <w:rPr>
                <w:rStyle w:val="IndexLink"/>
              </w:rPr>
              <w:t>431</w:t>
            </w:r>
          </w:hyperlink>
        </w:p>
        <w:p>
          <w:pPr>
            <w:pStyle w:val="Contents3"/>
            <w:tabs>
              <w:tab w:val="clear" w:pos="8459"/>
              <w:tab w:val="right" w:pos="9026" w:leader="dot"/>
            </w:tabs>
            <w:rPr/>
          </w:pPr>
          <w:hyperlink w:anchor="__RefHeading___Toc15505419_2142443653">
            <w:r>
              <w:rPr>
                <w:webHidden/>
                <w:rStyle w:val="IndexLink"/>
                <w:rtl w:val="true"/>
              </w:rPr>
              <w:t>اشکالی که بر دلالت آیه کرده اند</w:t>
            </w:r>
            <w:r>
              <w:rPr>
                <w:rStyle w:val="IndexLink"/>
                <w:rtl w:val="true"/>
              </w:rPr>
              <w:tab/>
            </w:r>
            <w:r>
              <w:rPr>
                <w:rStyle w:val="IndexLink"/>
              </w:rPr>
              <w:t>435</w:t>
            </w:r>
          </w:hyperlink>
        </w:p>
        <w:p>
          <w:pPr>
            <w:pStyle w:val="Contents3"/>
            <w:tabs>
              <w:tab w:val="clear" w:pos="8459"/>
              <w:tab w:val="right" w:pos="9026" w:leader="dot"/>
            </w:tabs>
            <w:rPr/>
          </w:pPr>
          <w:hyperlink w:anchor="__RefHeading___Toc15505421_2142443653">
            <w:r>
              <w:rPr>
                <w:webHidden/>
                <w:rStyle w:val="IndexLink"/>
                <w:rtl w:val="true"/>
              </w:rPr>
              <w:t xml:space="preserve">معنای </w:t>
            </w:r>
            <w:r>
              <w:rPr>
                <w:rStyle w:val="IndexLink"/>
                <w:rtl w:val="true"/>
              </w:rPr>
              <w:t>«</w:t>
            </w:r>
            <w:r>
              <w:rPr>
                <w:rStyle w:val="IndexLink"/>
                <w:rtl w:val="true"/>
              </w:rPr>
              <w:t>ولی</w:t>
            </w:r>
            <w:r>
              <w:rPr>
                <w:rStyle w:val="IndexLink"/>
                <w:rtl w:val="true"/>
              </w:rPr>
              <w:t xml:space="preserve">» </w:t>
            </w:r>
            <w:r>
              <w:rPr>
                <w:rStyle w:val="IndexLink"/>
                <w:rtl w:val="true"/>
              </w:rPr>
              <w:t>در لغت عرب</w:t>
            </w:r>
            <w:r>
              <w:rPr>
                <w:rStyle w:val="IndexLink"/>
                <w:rtl w:val="true"/>
              </w:rPr>
              <w:tab/>
            </w:r>
            <w:r>
              <w:rPr>
                <w:rStyle w:val="IndexLink"/>
              </w:rPr>
              <w:t>436</w:t>
            </w:r>
          </w:hyperlink>
        </w:p>
        <w:p>
          <w:pPr>
            <w:pStyle w:val="Contents3"/>
            <w:tabs>
              <w:tab w:val="clear" w:pos="8459"/>
              <w:tab w:val="right" w:pos="9026" w:leader="dot"/>
            </w:tabs>
            <w:rPr/>
          </w:pPr>
          <w:hyperlink w:anchor="__RefHeading___Toc15505423_2142443653">
            <w:r>
              <w:rPr>
                <w:webHidden/>
                <w:rStyle w:val="IndexLink"/>
                <w:rtl w:val="true"/>
              </w:rPr>
              <w:t xml:space="preserve">معنای </w:t>
            </w:r>
            <w:r>
              <w:rPr>
                <w:rStyle w:val="IndexLink"/>
                <w:rtl w:val="true"/>
              </w:rPr>
              <w:t>«</w:t>
            </w:r>
            <w:r>
              <w:rPr>
                <w:rStyle w:val="IndexLink"/>
                <w:rtl w:val="true"/>
              </w:rPr>
              <w:t>ولیّ</w:t>
            </w:r>
            <w:r>
              <w:rPr>
                <w:rStyle w:val="IndexLink"/>
                <w:rtl w:val="true"/>
              </w:rPr>
              <w:t xml:space="preserve">» </w:t>
            </w:r>
            <w:r>
              <w:rPr>
                <w:rStyle w:val="IndexLink"/>
                <w:rtl w:val="true"/>
              </w:rPr>
              <w:t>در احادیث رسول خدا صلی الله علیه و آله</w:t>
            </w:r>
            <w:r>
              <w:rPr>
                <w:rStyle w:val="IndexLink"/>
                <w:rtl w:val="true"/>
              </w:rPr>
              <w:tab/>
            </w:r>
            <w:r>
              <w:rPr>
                <w:rStyle w:val="IndexLink"/>
              </w:rPr>
              <w:t>440</w:t>
            </w:r>
          </w:hyperlink>
        </w:p>
        <w:p>
          <w:pPr>
            <w:pStyle w:val="Contents3"/>
            <w:tabs>
              <w:tab w:val="clear" w:pos="8459"/>
              <w:tab w:val="right" w:pos="9026" w:leader="dot"/>
            </w:tabs>
            <w:rPr/>
          </w:pPr>
          <w:hyperlink w:anchor="__RefHeading___Toc15505425_2142443653">
            <w:r>
              <w:rPr>
                <w:webHidden/>
                <w:rStyle w:val="IndexLink"/>
                <w:rtl w:val="true"/>
              </w:rPr>
              <w:t>اشکال دیگری بر دلالت آیه و پاسخ آن</w:t>
            </w:r>
            <w:r>
              <w:rPr>
                <w:rStyle w:val="IndexLink"/>
                <w:rtl w:val="true"/>
              </w:rPr>
              <w:tab/>
            </w:r>
            <w:r>
              <w:rPr>
                <w:rStyle w:val="IndexLink"/>
              </w:rPr>
              <w:t>441</w:t>
            </w:r>
          </w:hyperlink>
        </w:p>
        <w:p>
          <w:pPr>
            <w:pStyle w:val="Contents3"/>
            <w:tabs>
              <w:tab w:val="clear" w:pos="8459"/>
              <w:tab w:val="right" w:pos="9026" w:leader="dot"/>
            </w:tabs>
            <w:rPr/>
          </w:pPr>
          <w:hyperlink w:anchor="__RefHeading___Toc15505427_2142443653">
            <w:r>
              <w:rPr>
                <w:webHidden/>
                <w:rStyle w:val="IndexLink"/>
                <w:rtl w:val="true"/>
              </w:rPr>
              <w:t>ولایت و فرمانروائی علی علیه السلام در نصوص اسلامی</w:t>
            </w:r>
            <w:r>
              <w:rPr>
                <w:rStyle w:val="IndexLink"/>
                <w:rtl w:val="true"/>
              </w:rPr>
              <w:tab/>
            </w:r>
            <w:r>
              <w:rPr>
                <w:rStyle w:val="IndexLink"/>
              </w:rPr>
              <w:t>445</w:t>
            </w:r>
          </w:hyperlink>
        </w:p>
        <w:p>
          <w:pPr>
            <w:pStyle w:val="Contents3"/>
            <w:tabs>
              <w:tab w:val="clear" w:pos="8459"/>
              <w:tab w:val="right" w:pos="9026" w:leader="dot"/>
            </w:tabs>
            <w:rPr/>
          </w:pPr>
          <w:hyperlink w:anchor="__RefHeading___Toc15505429_2142443653">
            <w:r>
              <w:rPr>
                <w:webHidden/>
                <w:rStyle w:val="IndexLink"/>
                <w:rtl w:val="true"/>
              </w:rPr>
              <w:t xml:space="preserve">اول </w:t>
            </w:r>
            <w:r>
              <w:rPr>
                <w:rStyle w:val="IndexLink"/>
                <w:rtl w:val="true"/>
              </w:rPr>
              <w:t xml:space="preserve">- </w:t>
            </w:r>
            <w:r>
              <w:rPr>
                <w:rStyle w:val="IndexLink"/>
                <w:rtl w:val="true"/>
              </w:rPr>
              <w:t>حدیث منزلت و مسأله خلافت امیرالمؤمنین علیه السلام</w:t>
            </w:r>
            <w:r>
              <w:rPr>
                <w:rStyle w:val="IndexLink"/>
                <w:rtl w:val="true"/>
              </w:rPr>
              <w:tab/>
            </w:r>
            <w:r>
              <w:rPr>
                <w:rStyle w:val="IndexLink"/>
              </w:rPr>
              <w:t>446</w:t>
            </w:r>
          </w:hyperlink>
        </w:p>
        <w:p>
          <w:pPr>
            <w:pStyle w:val="Contents3"/>
            <w:tabs>
              <w:tab w:val="clear" w:pos="8459"/>
              <w:tab w:val="right" w:pos="9026" w:leader="dot"/>
            </w:tabs>
            <w:rPr/>
          </w:pPr>
          <w:hyperlink w:anchor="__RefHeading___Toc15505431_2142443653">
            <w:r>
              <w:rPr>
                <w:webHidden/>
                <w:rStyle w:val="IndexLink"/>
                <w:rtl w:val="true"/>
              </w:rPr>
              <w:t>مقام و موقعیت علی علیه السلام در حدیث منزلت</w:t>
            </w:r>
            <w:r>
              <w:rPr>
                <w:rStyle w:val="IndexLink"/>
                <w:rtl w:val="true"/>
              </w:rPr>
              <w:tab/>
            </w:r>
            <w:r>
              <w:rPr>
                <w:rStyle w:val="IndexLink"/>
              </w:rPr>
              <w:t>447</w:t>
            </w:r>
          </w:hyperlink>
        </w:p>
        <w:p>
          <w:pPr>
            <w:pStyle w:val="Contents3"/>
            <w:tabs>
              <w:tab w:val="clear" w:pos="8459"/>
              <w:tab w:val="right" w:pos="9026" w:leader="dot"/>
            </w:tabs>
            <w:rPr/>
          </w:pPr>
          <w:hyperlink w:anchor="__RefHeading___Toc15505433_2142443653">
            <w:r>
              <w:rPr>
                <w:webHidden/>
                <w:rStyle w:val="IndexLink"/>
                <w:rtl w:val="true"/>
              </w:rPr>
              <w:t>اشکالی که بر دلالت حدیث منزلت کرده اند و پاسخ آن</w:t>
            </w:r>
            <w:r>
              <w:rPr>
                <w:rStyle w:val="IndexLink"/>
                <w:rtl w:val="true"/>
              </w:rPr>
              <w:tab/>
            </w:r>
            <w:r>
              <w:rPr>
                <w:rStyle w:val="IndexLink"/>
              </w:rPr>
              <w:t>450</w:t>
            </w:r>
          </w:hyperlink>
        </w:p>
        <w:p>
          <w:pPr>
            <w:pStyle w:val="Contents3"/>
            <w:tabs>
              <w:tab w:val="clear" w:pos="8459"/>
              <w:tab w:val="right" w:pos="9026" w:leader="dot"/>
            </w:tabs>
            <w:rPr/>
          </w:pPr>
          <w:hyperlink w:anchor="__RefHeading___Toc15505435_2142443653">
            <w:r>
              <w:rPr>
                <w:webHidden/>
                <w:rStyle w:val="IndexLink"/>
                <w:rtl w:val="true"/>
              </w:rPr>
              <w:t>حدیث منزلت در موارد دیگر غیر از جنگ تبوک</w:t>
            </w:r>
            <w:r>
              <w:rPr>
                <w:rStyle w:val="IndexLink"/>
                <w:rtl w:val="true"/>
              </w:rPr>
              <w:tab/>
            </w:r>
            <w:r>
              <w:rPr>
                <w:rStyle w:val="IndexLink"/>
              </w:rPr>
              <w:t>452</w:t>
            </w:r>
          </w:hyperlink>
        </w:p>
        <w:p>
          <w:pPr>
            <w:pStyle w:val="Contents3"/>
            <w:tabs>
              <w:tab w:val="clear" w:pos="8459"/>
              <w:tab w:val="right" w:pos="9026" w:leader="dot"/>
            </w:tabs>
            <w:rPr/>
          </w:pPr>
          <w:hyperlink w:anchor="__RefHeading___Toc15505437_2142443653">
            <w:r>
              <w:rPr>
                <w:webHidden/>
                <w:rStyle w:val="IndexLink"/>
                <w:rtl w:val="true"/>
              </w:rPr>
              <w:t>گفتار محمّد بن طلحه شافعی درباره حدیث منزلت</w:t>
            </w:r>
            <w:r>
              <w:rPr>
                <w:rStyle w:val="IndexLink"/>
                <w:rtl w:val="true"/>
              </w:rPr>
              <w:tab/>
            </w:r>
            <w:r>
              <w:rPr>
                <w:rStyle w:val="IndexLink"/>
              </w:rPr>
              <w:t>454</w:t>
            </w:r>
          </w:hyperlink>
        </w:p>
        <w:p>
          <w:pPr>
            <w:pStyle w:val="Contents3"/>
            <w:tabs>
              <w:tab w:val="clear" w:pos="8459"/>
              <w:tab w:val="right" w:pos="9026" w:leader="dot"/>
            </w:tabs>
            <w:rPr/>
          </w:pPr>
          <w:hyperlink w:anchor="__RefHeading___Toc15505439_2142443653">
            <w:r>
              <w:rPr>
                <w:webHidden/>
                <w:rStyle w:val="IndexLink"/>
                <w:rtl w:val="true"/>
              </w:rPr>
              <w:t>سخن ابن ابی الحدید در دلالت حدیث منزلت</w:t>
            </w:r>
            <w:r>
              <w:rPr>
                <w:rStyle w:val="IndexLink"/>
                <w:rtl w:val="true"/>
              </w:rPr>
              <w:tab/>
            </w:r>
            <w:r>
              <w:rPr>
                <w:rStyle w:val="IndexLink"/>
              </w:rPr>
              <w:t>456</w:t>
            </w:r>
          </w:hyperlink>
        </w:p>
        <w:p>
          <w:pPr>
            <w:pStyle w:val="Contents3"/>
            <w:tabs>
              <w:tab w:val="clear" w:pos="8459"/>
              <w:tab w:val="right" w:pos="9026" w:leader="dot"/>
            </w:tabs>
            <w:rPr/>
          </w:pPr>
          <w:hyperlink w:anchor="__RefHeading___Toc15505441_2142443653">
            <w:r>
              <w:rPr>
                <w:webHidden/>
                <w:rStyle w:val="IndexLink"/>
                <w:rtl w:val="true"/>
              </w:rPr>
              <w:t xml:space="preserve">دوم </w:t>
            </w:r>
            <w:r>
              <w:rPr>
                <w:rStyle w:val="IndexLink"/>
                <w:rtl w:val="true"/>
              </w:rPr>
              <w:t xml:space="preserve">- </w:t>
            </w:r>
            <w:r>
              <w:rPr>
                <w:rStyle w:val="IndexLink"/>
                <w:rtl w:val="true"/>
              </w:rPr>
              <w:t>حدیث شکایت و تصریح پیامبر صلی الله علیه و آله به ولایت علی علیه السلام</w:t>
            </w:r>
            <w:r>
              <w:rPr>
                <w:rStyle w:val="IndexLink"/>
                <w:rtl w:val="true"/>
              </w:rPr>
              <w:tab/>
            </w:r>
            <w:r>
              <w:rPr>
                <w:rStyle w:val="IndexLink"/>
              </w:rPr>
              <w:t>457</w:t>
            </w:r>
          </w:hyperlink>
        </w:p>
        <w:p>
          <w:pPr>
            <w:pStyle w:val="Contents3"/>
            <w:tabs>
              <w:tab w:val="clear" w:pos="8459"/>
              <w:tab w:val="right" w:pos="9026" w:leader="dot"/>
            </w:tabs>
            <w:rPr/>
          </w:pPr>
          <w:hyperlink w:anchor="__RefHeading___Toc15505443_2142443653">
            <w:r>
              <w:rPr>
                <w:webHidden/>
                <w:rStyle w:val="IndexLink"/>
                <w:rtl w:val="true"/>
              </w:rPr>
              <w:t>بطلان خلافت خلفای سه گانه پیشین</w:t>
            </w:r>
            <w:r>
              <w:rPr>
                <w:rStyle w:val="IndexLink"/>
                <w:rtl w:val="true"/>
              </w:rPr>
              <w:tab/>
            </w:r>
            <w:r>
              <w:rPr>
                <w:rStyle w:val="IndexLink"/>
              </w:rPr>
              <w:t>461</w:t>
            </w:r>
          </w:hyperlink>
        </w:p>
        <w:p>
          <w:pPr>
            <w:pStyle w:val="Contents3"/>
            <w:tabs>
              <w:tab w:val="clear" w:pos="8459"/>
              <w:tab w:val="right" w:pos="9026" w:leader="dot"/>
            </w:tabs>
            <w:rPr/>
          </w:pPr>
          <w:hyperlink w:anchor="__RefHeading___Toc15505445_2142443653">
            <w:r>
              <w:rPr>
                <w:webHidden/>
                <w:rStyle w:val="IndexLink"/>
                <w:rtl w:val="true"/>
              </w:rPr>
              <w:t xml:space="preserve">سوم </w:t>
            </w:r>
            <w:r>
              <w:rPr>
                <w:rStyle w:val="IndexLink"/>
                <w:rtl w:val="true"/>
              </w:rPr>
              <w:t xml:space="preserve">- </w:t>
            </w:r>
            <w:r>
              <w:rPr>
                <w:rStyle w:val="IndexLink"/>
                <w:rtl w:val="true"/>
              </w:rPr>
              <w:t>ماجرای تبلیغ سوره برائت و عزل ابوبکر و نصب علی علیه السلام</w:t>
            </w:r>
            <w:r>
              <w:rPr>
                <w:rStyle w:val="IndexLink"/>
                <w:rtl w:val="true"/>
              </w:rPr>
              <w:tab/>
            </w:r>
            <w:r>
              <w:rPr>
                <w:rStyle w:val="IndexLink"/>
              </w:rPr>
              <w:t>466</w:t>
            </w:r>
          </w:hyperlink>
        </w:p>
        <w:p>
          <w:pPr>
            <w:pStyle w:val="Contents3"/>
            <w:tabs>
              <w:tab w:val="clear" w:pos="8459"/>
              <w:tab w:val="right" w:pos="9026" w:leader="dot"/>
            </w:tabs>
            <w:rPr/>
          </w:pPr>
          <w:hyperlink w:anchor="__RefHeading___Toc15505447_2142443653">
            <w:r>
              <w:rPr>
                <w:webHidden/>
                <w:rStyle w:val="IndexLink"/>
                <w:rtl w:val="true"/>
              </w:rPr>
              <w:t>آیه مباهله و اتحاد نفسانی علی علیه السلام با پیامبر خدا صلی الله علیه و آله</w:t>
            </w:r>
            <w:r>
              <w:rPr>
                <w:rStyle w:val="IndexLink"/>
                <w:rtl w:val="true"/>
              </w:rPr>
              <w:tab/>
            </w:r>
            <w:r>
              <w:rPr>
                <w:rStyle w:val="IndexLink"/>
              </w:rPr>
              <w:t>473</w:t>
            </w:r>
          </w:hyperlink>
        </w:p>
        <w:p>
          <w:pPr>
            <w:pStyle w:val="Contents3"/>
            <w:tabs>
              <w:tab w:val="clear" w:pos="8459"/>
              <w:tab w:val="right" w:pos="9026" w:leader="dot"/>
            </w:tabs>
            <w:rPr/>
          </w:pPr>
          <w:hyperlink w:anchor="__RefHeading___Toc15505449_2142443653">
            <w:r>
              <w:rPr>
                <w:webHidden/>
                <w:rStyle w:val="IndexLink"/>
                <w:rtl w:val="true"/>
              </w:rPr>
              <w:t>احادیث رسول خدا صلى الله عليه و سلم درباره یگانگی علی علیه السلام با آن حضرت</w:t>
            </w:r>
            <w:r>
              <w:rPr>
                <w:rStyle w:val="IndexLink"/>
                <w:rtl w:val="true"/>
              </w:rPr>
              <w:tab/>
            </w:r>
            <w:r>
              <w:rPr>
                <w:rStyle w:val="IndexLink"/>
              </w:rPr>
              <w:t>477</w:t>
            </w:r>
          </w:hyperlink>
        </w:p>
        <w:p>
          <w:pPr>
            <w:pStyle w:val="Contents3"/>
            <w:tabs>
              <w:tab w:val="clear" w:pos="8459"/>
              <w:tab w:val="right" w:pos="9026" w:leader="dot"/>
            </w:tabs>
            <w:rPr/>
          </w:pPr>
          <w:hyperlink w:anchor="__RefHeading___Toc15505451_2142443653">
            <w:r>
              <w:rPr>
                <w:webHidden/>
                <w:rStyle w:val="IndexLink"/>
                <w:rtl w:val="true"/>
              </w:rPr>
              <w:t>آیه چهارم</w:t>
            </w:r>
            <w:r>
              <w:rPr>
                <w:rStyle w:val="IndexLink"/>
                <w:rtl w:val="true"/>
              </w:rPr>
              <w:t xml:space="preserve">: </w:t>
            </w:r>
            <w:r>
              <w:rPr>
                <w:rStyle w:val="IndexLink"/>
                <w:rtl w:val="true"/>
              </w:rPr>
              <w:t>در نزول آیه تبلیغ و نصب امیرالمؤمنین علی علیه السلام به مقام ولایت عهدی و جانشینی رسول خدا صلی الله علیه و آله</w:t>
            </w:r>
            <w:r>
              <w:rPr>
                <w:rStyle w:val="IndexLink"/>
                <w:rtl w:val="true"/>
              </w:rPr>
              <w:tab/>
            </w:r>
            <w:r>
              <w:rPr>
                <w:rStyle w:val="IndexLink"/>
              </w:rPr>
              <w:t>485</w:t>
            </w:r>
          </w:hyperlink>
        </w:p>
        <w:p>
          <w:pPr>
            <w:pStyle w:val="Contents3"/>
            <w:tabs>
              <w:tab w:val="clear" w:pos="8459"/>
              <w:tab w:val="right" w:pos="9026" w:leader="dot"/>
            </w:tabs>
            <w:rPr/>
          </w:pPr>
          <w:hyperlink w:anchor="__RefHeading___Toc15505453_2142443653">
            <w:r>
              <w:rPr>
                <w:webHidden/>
                <w:rStyle w:val="IndexLink"/>
                <w:rtl w:val="true"/>
              </w:rPr>
              <w:t>داستان غدیر خم</w:t>
            </w:r>
            <w:r>
              <w:rPr>
                <w:rStyle w:val="IndexLink"/>
                <w:rtl w:val="true"/>
              </w:rPr>
              <w:tab/>
            </w:r>
            <w:r>
              <w:rPr>
                <w:rStyle w:val="IndexLink"/>
              </w:rPr>
              <w:t>489</w:t>
            </w:r>
          </w:hyperlink>
        </w:p>
        <w:p>
          <w:pPr>
            <w:pStyle w:val="Contents3"/>
            <w:tabs>
              <w:tab w:val="clear" w:pos="8459"/>
              <w:tab w:val="right" w:pos="9026" w:leader="dot"/>
            </w:tabs>
            <w:rPr/>
          </w:pPr>
          <w:hyperlink w:anchor="__RefHeading___Toc15505455_2142443653">
            <w:r>
              <w:rPr>
                <w:webHidden/>
                <w:rStyle w:val="IndexLink"/>
                <w:rtl w:val="true"/>
              </w:rPr>
              <w:t xml:space="preserve">نزول آیه </w:t>
            </w:r>
            <w:r>
              <w:rPr>
                <w:rStyle w:val="IndexLink"/>
                <w:rtl w:val="true"/>
              </w:rPr>
              <w:t>«</w:t>
            </w:r>
            <w:r>
              <w:rPr>
                <w:rStyle w:val="IndexLink"/>
                <w:rtl w:val="true"/>
              </w:rPr>
              <w:t>إكمال</w:t>
            </w:r>
            <w:r>
              <w:rPr>
                <w:rStyle w:val="IndexLink"/>
                <w:rtl w:val="true"/>
              </w:rPr>
              <w:t xml:space="preserve">» </w:t>
            </w:r>
            <w:r>
              <w:rPr>
                <w:rStyle w:val="IndexLink"/>
                <w:rtl w:val="true"/>
              </w:rPr>
              <w:t>در روز غدیر خم</w:t>
            </w:r>
            <w:r>
              <w:rPr>
                <w:rStyle w:val="IndexLink"/>
                <w:rtl w:val="true"/>
              </w:rPr>
              <w:tab/>
            </w:r>
            <w:r>
              <w:rPr>
                <w:rStyle w:val="IndexLink"/>
              </w:rPr>
              <w:t>492</w:t>
            </w:r>
          </w:hyperlink>
        </w:p>
        <w:p>
          <w:pPr>
            <w:pStyle w:val="Contents3"/>
            <w:tabs>
              <w:tab w:val="clear" w:pos="8459"/>
              <w:tab w:val="right" w:pos="9026" w:leader="dot"/>
            </w:tabs>
            <w:rPr/>
          </w:pPr>
          <w:hyperlink w:anchor="__RefHeading___Toc15505457_2142443653">
            <w:r>
              <w:rPr>
                <w:webHidden/>
                <w:rStyle w:val="IndexLink"/>
                <w:rtl w:val="true"/>
              </w:rPr>
              <w:t>تاجگذاری امیرالمؤمنین علیه السلام در روز غدیر</w:t>
            </w:r>
            <w:r>
              <w:rPr>
                <w:rStyle w:val="IndexLink"/>
                <w:rtl w:val="true"/>
              </w:rPr>
              <w:tab/>
            </w:r>
            <w:r>
              <w:rPr>
                <w:rStyle w:val="IndexLink"/>
              </w:rPr>
              <w:t>493</w:t>
            </w:r>
          </w:hyperlink>
        </w:p>
        <w:p>
          <w:pPr>
            <w:pStyle w:val="Contents3"/>
            <w:tabs>
              <w:tab w:val="clear" w:pos="8459"/>
              <w:tab w:val="right" w:pos="9026" w:leader="dot"/>
            </w:tabs>
            <w:rPr/>
          </w:pPr>
          <w:hyperlink w:anchor="__RefHeading___Toc15505459_2142443653">
            <w:r>
              <w:rPr>
                <w:webHidden/>
                <w:rStyle w:val="IndexLink"/>
                <w:rtl w:val="true"/>
              </w:rPr>
              <w:t xml:space="preserve">افسانه خرافی </w:t>
            </w:r>
            <w:r>
              <w:rPr>
                <w:rStyle w:val="IndexLink"/>
                <w:rtl w:val="true"/>
              </w:rPr>
              <w:t>«</w:t>
            </w:r>
            <w:r>
              <w:rPr>
                <w:rStyle w:val="IndexLink"/>
                <w:rtl w:val="true"/>
              </w:rPr>
              <w:t>علی در ابر است</w:t>
            </w:r>
            <w:r>
              <w:rPr>
                <w:rStyle w:val="IndexLink"/>
                <w:rtl w:val="true"/>
              </w:rPr>
              <w:t xml:space="preserve">» </w:t>
            </w:r>
            <w:r>
              <w:rPr>
                <w:rStyle w:val="IndexLink"/>
                <w:rtl w:val="true"/>
              </w:rPr>
              <w:t>و اتّهام به شیعه</w:t>
            </w:r>
            <w:r>
              <w:rPr>
                <w:rStyle w:val="IndexLink"/>
                <w:rtl w:val="true"/>
              </w:rPr>
              <w:tab/>
            </w:r>
            <w:r>
              <w:rPr>
                <w:rStyle w:val="IndexLink"/>
              </w:rPr>
              <w:t>495</w:t>
            </w:r>
          </w:hyperlink>
        </w:p>
        <w:p>
          <w:pPr>
            <w:pStyle w:val="Contents3"/>
            <w:tabs>
              <w:tab w:val="clear" w:pos="8459"/>
              <w:tab w:val="right" w:pos="9026" w:leader="dot"/>
            </w:tabs>
            <w:rPr/>
          </w:pPr>
          <w:hyperlink w:anchor="__RefHeading___Toc15505461_2142443653">
            <w:r>
              <w:rPr>
                <w:webHidden/>
                <w:rStyle w:val="IndexLink"/>
                <w:rtl w:val="true"/>
              </w:rPr>
              <w:t>سحاب در منابع اهل سنّت</w:t>
            </w:r>
            <w:r>
              <w:rPr>
                <w:rStyle w:val="IndexLink"/>
                <w:rtl w:val="true"/>
              </w:rPr>
              <w:tab/>
            </w:r>
            <w:r>
              <w:rPr>
                <w:rStyle w:val="IndexLink"/>
              </w:rPr>
              <w:t>495</w:t>
            </w:r>
          </w:hyperlink>
        </w:p>
        <w:p>
          <w:pPr>
            <w:pStyle w:val="Contents3"/>
            <w:tabs>
              <w:tab w:val="clear" w:pos="8459"/>
              <w:tab w:val="right" w:pos="9026" w:leader="dot"/>
            </w:tabs>
            <w:rPr/>
          </w:pPr>
          <w:hyperlink w:anchor="__RefHeading___Toc15505463_2142443653">
            <w:r>
              <w:rPr>
                <w:webHidden/>
                <w:rStyle w:val="IndexLink"/>
                <w:rtl w:val="true"/>
              </w:rPr>
              <w:t>سحاب در منابع شیعه</w:t>
            </w:r>
            <w:r>
              <w:rPr>
                <w:rStyle w:val="IndexLink"/>
                <w:rtl w:val="true"/>
              </w:rPr>
              <w:tab/>
            </w:r>
            <w:r>
              <w:rPr>
                <w:rStyle w:val="IndexLink"/>
              </w:rPr>
              <w:t>497</w:t>
            </w:r>
          </w:hyperlink>
        </w:p>
        <w:p>
          <w:pPr>
            <w:pStyle w:val="Contents3"/>
            <w:tabs>
              <w:tab w:val="clear" w:pos="8459"/>
              <w:tab w:val="right" w:pos="9026" w:leader="dot"/>
            </w:tabs>
            <w:rPr/>
          </w:pPr>
          <w:hyperlink w:anchor="__RefHeading___Toc15505465_2142443653">
            <w:r>
              <w:rPr>
                <w:webHidden/>
                <w:rStyle w:val="IndexLink"/>
                <w:rtl w:val="true"/>
              </w:rPr>
              <w:t>تبریک و تهنیت شیخین به امیرالمؤمنین علیه السلام در روز غدیر</w:t>
            </w:r>
            <w:r>
              <w:rPr>
                <w:rStyle w:val="IndexLink"/>
                <w:rtl w:val="true"/>
              </w:rPr>
              <w:tab/>
            </w:r>
            <w:r>
              <w:rPr>
                <w:rStyle w:val="IndexLink"/>
              </w:rPr>
              <w:t>498</w:t>
            </w:r>
          </w:hyperlink>
        </w:p>
        <w:p>
          <w:pPr>
            <w:pStyle w:val="Contents3"/>
            <w:tabs>
              <w:tab w:val="clear" w:pos="8459"/>
              <w:tab w:val="right" w:pos="9026" w:leader="dot"/>
            </w:tabs>
            <w:rPr/>
          </w:pPr>
          <w:hyperlink w:anchor="__RefHeading___Toc15505467_2142443653">
            <w:r>
              <w:rPr>
                <w:webHidden/>
                <w:rStyle w:val="IndexLink"/>
                <w:rtl w:val="true"/>
              </w:rPr>
              <w:t>نزول عذاب بر حارث بن نعمان فهری</w:t>
            </w:r>
            <w:r>
              <w:rPr>
                <w:rStyle w:val="IndexLink"/>
                <w:rtl w:val="true"/>
              </w:rPr>
              <w:tab/>
            </w:r>
            <w:r>
              <w:rPr>
                <w:rStyle w:val="IndexLink"/>
              </w:rPr>
              <w:t>499</w:t>
            </w:r>
          </w:hyperlink>
        </w:p>
        <w:p>
          <w:pPr>
            <w:pStyle w:val="Contents3"/>
            <w:tabs>
              <w:tab w:val="clear" w:pos="8459"/>
              <w:tab w:val="right" w:pos="9026" w:leader="dot"/>
            </w:tabs>
            <w:rPr/>
          </w:pPr>
          <w:hyperlink w:anchor="__RefHeading___Toc15505469_2142443653">
            <w:r>
              <w:rPr>
                <w:webHidden/>
                <w:rStyle w:val="IndexLink"/>
                <w:rtl w:val="true"/>
              </w:rPr>
              <w:t>آیه پنجم</w:t>
            </w:r>
            <w:r>
              <w:rPr>
                <w:rStyle w:val="IndexLink"/>
                <w:rtl w:val="true"/>
              </w:rPr>
              <w:t xml:space="preserve">: </w:t>
            </w:r>
            <w:r>
              <w:rPr>
                <w:rStyle w:val="IndexLink"/>
                <w:rtl w:val="true"/>
              </w:rPr>
              <w:t>امامت امامان اهل بیت علیهم السلام در قرآن</w:t>
            </w:r>
            <w:r>
              <w:rPr>
                <w:rStyle w:val="IndexLink"/>
                <w:rtl w:val="true"/>
              </w:rPr>
              <w:tab/>
            </w:r>
            <w:r>
              <w:rPr>
                <w:rStyle w:val="IndexLink"/>
              </w:rPr>
              <w:t>501</w:t>
            </w:r>
          </w:hyperlink>
        </w:p>
        <w:p>
          <w:pPr>
            <w:pStyle w:val="Contents3"/>
            <w:tabs>
              <w:tab w:val="clear" w:pos="8459"/>
              <w:tab w:val="right" w:pos="9026" w:leader="dot"/>
            </w:tabs>
            <w:rPr/>
          </w:pPr>
          <w:hyperlink w:anchor="__RefHeading___Toc15505471_2142443653">
            <w:r>
              <w:rPr>
                <w:webHidden/>
                <w:rStyle w:val="IndexLink"/>
                <w:rtl w:val="true"/>
              </w:rPr>
              <w:t>منظور از لفظ امر و اولوا الامر</w:t>
            </w:r>
            <w:r>
              <w:rPr>
                <w:rStyle w:val="IndexLink"/>
                <w:rtl w:val="true"/>
              </w:rPr>
              <w:tab/>
            </w:r>
            <w:r>
              <w:rPr>
                <w:rStyle w:val="IndexLink"/>
              </w:rPr>
              <w:t>502</w:t>
            </w:r>
          </w:hyperlink>
        </w:p>
        <w:p>
          <w:pPr>
            <w:pStyle w:val="Contents4"/>
            <w:tabs>
              <w:tab w:val="clear" w:pos="8176"/>
              <w:tab w:val="right" w:pos="9026" w:leader="dot"/>
            </w:tabs>
            <w:rPr/>
          </w:pPr>
          <w:hyperlink w:anchor="__RefHeading___Toc15505473_2142443653">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15505475_2142443653">
            <w:r>
              <w:rPr>
                <w:webHidden/>
                <w:rStyle w:val="IndexLink"/>
                <w:rtl w:val="true"/>
              </w:rPr>
              <w:t>الف</w:t>
            </w:r>
            <w:r>
              <w:rPr>
                <w:rStyle w:val="IndexLink"/>
                <w:rtl w:val="true"/>
              </w:rPr>
              <w:t xml:space="preserve">. </w:t>
            </w:r>
            <w:r>
              <w:rPr>
                <w:rStyle w:val="IndexLink"/>
                <w:rtl w:val="true"/>
              </w:rPr>
              <w:t>اولوالامر در واژه عرب</w:t>
            </w:r>
            <w:r>
              <w:rPr>
                <w:rStyle w:val="IndexLink"/>
                <w:rtl w:val="true"/>
              </w:rPr>
              <w:tab/>
            </w:r>
            <w:r>
              <w:rPr>
                <w:rStyle w:val="IndexLink"/>
              </w:rPr>
              <w:t>502</w:t>
            </w:r>
          </w:hyperlink>
        </w:p>
        <w:p>
          <w:pPr>
            <w:pStyle w:val="Contents4"/>
            <w:tabs>
              <w:tab w:val="clear" w:pos="8176"/>
              <w:tab w:val="right" w:pos="9026" w:leader="dot"/>
            </w:tabs>
            <w:rPr/>
          </w:pPr>
          <w:hyperlink w:anchor="__RefHeading___Toc15505477_2142443653">
            <w:r>
              <w:rPr>
                <w:webHidden/>
                <w:rStyle w:val="IndexLink"/>
                <w:rtl w:val="true"/>
              </w:rPr>
              <w:t>ب</w:t>
            </w:r>
            <w:r>
              <w:rPr>
                <w:rStyle w:val="IndexLink"/>
                <w:rtl w:val="true"/>
              </w:rPr>
              <w:t xml:space="preserve">. </w:t>
            </w:r>
            <w:r>
              <w:rPr>
                <w:rStyle w:val="IndexLink"/>
                <w:rtl w:val="true"/>
              </w:rPr>
              <w:t>اولوالامر در عرف مسلمانان</w:t>
            </w:r>
            <w:r>
              <w:rPr>
                <w:rStyle w:val="IndexLink"/>
                <w:rtl w:val="true"/>
              </w:rPr>
              <w:tab/>
            </w:r>
            <w:r>
              <w:rPr>
                <w:rStyle w:val="IndexLink"/>
              </w:rPr>
              <w:t>504</w:t>
            </w:r>
          </w:hyperlink>
        </w:p>
        <w:p>
          <w:pPr>
            <w:pStyle w:val="Contents4"/>
            <w:tabs>
              <w:tab w:val="clear" w:pos="8176"/>
              <w:tab w:val="right" w:pos="9026" w:leader="dot"/>
            </w:tabs>
            <w:rPr/>
          </w:pPr>
          <w:hyperlink w:anchor="__RefHeading___Toc15505479_2142443653">
            <w:r>
              <w:rPr>
                <w:webHidden/>
                <w:rStyle w:val="IndexLink"/>
                <w:rtl w:val="true"/>
              </w:rPr>
              <w:t>ج</w:t>
            </w:r>
            <w:r>
              <w:rPr>
                <w:rStyle w:val="IndexLink"/>
                <w:rtl w:val="true"/>
              </w:rPr>
              <w:t xml:space="preserve">: </w:t>
            </w:r>
            <w:r>
              <w:rPr>
                <w:rStyle w:val="IndexLink"/>
                <w:rtl w:val="true"/>
              </w:rPr>
              <w:t>اولوالامر در نصوص اسلامی</w:t>
            </w:r>
            <w:r>
              <w:rPr>
                <w:rStyle w:val="IndexLink"/>
                <w:rtl w:val="true"/>
              </w:rPr>
              <w:tab/>
            </w:r>
            <w:r>
              <w:rPr>
                <w:rStyle w:val="IndexLink"/>
              </w:rPr>
              <w:t>505</w:t>
            </w:r>
          </w:hyperlink>
        </w:p>
        <w:p>
          <w:pPr>
            <w:pStyle w:val="Contents3"/>
            <w:tabs>
              <w:tab w:val="clear" w:pos="8459"/>
              <w:tab w:val="right" w:pos="9026" w:leader="dot"/>
            </w:tabs>
            <w:rPr/>
          </w:pPr>
          <w:hyperlink w:anchor="__RefHeading___Toc15505481_2142443653">
            <w:r>
              <w:rPr>
                <w:webHidden/>
                <w:rStyle w:val="IndexLink"/>
                <w:rtl w:val="true"/>
              </w:rPr>
              <w:t>اولی الامر چه کسانی هستند؟</w:t>
            </w:r>
            <w:r>
              <w:rPr>
                <w:rStyle w:val="IndexLink"/>
                <w:rtl w:val="true"/>
              </w:rPr>
              <w:tab/>
            </w:r>
            <w:r>
              <w:rPr>
                <w:rStyle w:val="IndexLink"/>
              </w:rPr>
              <w:t>508</w:t>
            </w:r>
          </w:hyperlink>
        </w:p>
        <w:p>
          <w:pPr>
            <w:pStyle w:val="Contents3"/>
            <w:tabs>
              <w:tab w:val="clear" w:pos="8459"/>
              <w:tab w:val="right" w:pos="9026" w:leader="dot"/>
            </w:tabs>
            <w:rPr/>
          </w:pPr>
          <w:hyperlink w:anchor="__RefHeading___Toc15505483_2142443653">
            <w:r>
              <w:rPr>
                <w:webHidden/>
                <w:rStyle w:val="IndexLink"/>
                <w:rtl w:val="true"/>
              </w:rPr>
              <w:t>گواهی احادیث بر مصداق اولی الامر</w:t>
            </w:r>
            <w:r>
              <w:rPr>
                <w:rStyle w:val="IndexLink"/>
                <w:rtl w:val="true"/>
              </w:rPr>
              <w:tab/>
            </w:r>
            <w:r>
              <w:rPr>
                <w:rStyle w:val="IndexLink"/>
              </w:rPr>
              <w:t>509</w:t>
            </w:r>
          </w:hyperlink>
        </w:p>
        <w:p>
          <w:pPr>
            <w:pStyle w:val="Contents3"/>
            <w:tabs>
              <w:tab w:val="clear" w:pos="8459"/>
              <w:tab w:val="right" w:pos="9026" w:leader="dot"/>
            </w:tabs>
            <w:rPr/>
          </w:pPr>
          <w:hyperlink w:anchor="__RefHeading___Toc15505485_2142443653">
            <w:r>
              <w:rPr>
                <w:webHidden/>
                <w:rStyle w:val="IndexLink"/>
                <w:rtl w:val="true"/>
              </w:rPr>
              <w:t xml:space="preserve">منظور از </w:t>
            </w:r>
            <w:r>
              <w:rPr>
                <w:rStyle w:val="IndexLink"/>
                <w:rtl w:val="true"/>
              </w:rPr>
              <w:t>«</w:t>
            </w:r>
            <w:r>
              <w:rPr>
                <w:rStyle w:val="IndexLink"/>
                <w:rtl w:val="true"/>
              </w:rPr>
              <w:t>اولی الامر</w:t>
            </w:r>
            <w:r>
              <w:rPr>
                <w:rStyle w:val="IndexLink"/>
                <w:rtl w:val="true"/>
              </w:rPr>
              <w:t xml:space="preserve">» </w:t>
            </w:r>
            <w:r>
              <w:rPr>
                <w:rStyle w:val="IndexLink"/>
                <w:rtl w:val="true"/>
              </w:rPr>
              <w:t>دوازده امام معصوم از اهل بیت علیهم السلام است</w:t>
            </w:r>
            <w:r>
              <w:rPr>
                <w:rStyle w:val="IndexLink"/>
                <w:rtl w:val="true"/>
              </w:rPr>
              <w:tab/>
            </w:r>
            <w:r>
              <w:rPr>
                <w:rStyle w:val="IndexLink"/>
              </w:rPr>
              <w:t>512</w:t>
            </w:r>
          </w:hyperlink>
        </w:p>
        <w:p>
          <w:pPr>
            <w:pStyle w:val="Contents3"/>
            <w:tabs>
              <w:tab w:val="clear" w:pos="8459"/>
              <w:tab w:val="right" w:pos="9026" w:leader="dot"/>
            </w:tabs>
            <w:rPr/>
          </w:pPr>
          <w:hyperlink w:anchor="__RefHeading___Toc15505487_2142443653">
            <w:r>
              <w:rPr>
                <w:webHidden/>
                <w:rStyle w:val="IndexLink"/>
                <w:rtl w:val="true"/>
              </w:rPr>
              <w:t>توضیح ابن حجر مکی درباره قرآن و عترت</w:t>
            </w:r>
            <w:r>
              <w:rPr>
                <w:rStyle w:val="IndexLink"/>
                <w:rtl w:val="true"/>
              </w:rPr>
              <w:tab/>
            </w:r>
            <w:r>
              <w:rPr>
                <w:rStyle w:val="IndexLink"/>
              </w:rPr>
              <w:t>522</w:t>
            </w:r>
          </w:hyperlink>
        </w:p>
        <w:p>
          <w:pPr>
            <w:pStyle w:val="Contents3"/>
            <w:tabs>
              <w:tab w:val="clear" w:pos="8459"/>
              <w:tab w:val="right" w:pos="9026" w:leader="dot"/>
            </w:tabs>
            <w:rPr/>
          </w:pPr>
          <w:hyperlink w:anchor="__RefHeading___Toc15505489_2142443653">
            <w:r>
              <w:rPr>
                <w:webHidden/>
                <w:rStyle w:val="IndexLink"/>
                <w:rtl w:val="true"/>
              </w:rPr>
              <w:t xml:space="preserve">معرفی امامان با لفظ </w:t>
            </w:r>
            <w:r>
              <w:rPr>
                <w:rStyle w:val="IndexLink"/>
                <w:rtl w:val="true"/>
              </w:rPr>
              <w:t>«</w:t>
            </w:r>
            <w:r>
              <w:rPr>
                <w:rStyle w:val="IndexLink"/>
                <w:rtl w:val="true"/>
              </w:rPr>
              <w:t>منّی</w:t>
            </w:r>
            <w:r>
              <w:rPr>
                <w:rStyle w:val="IndexLink"/>
                <w:rtl w:val="true"/>
              </w:rPr>
              <w:t xml:space="preserve">» </w:t>
            </w:r>
            <w:r>
              <w:rPr>
                <w:rStyle w:val="IndexLink"/>
                <w:rtl w:val="true"/>
              </w:rPr>
              <w:t>در احادیث پیغمبر صلى الله عليه و سلم</w:t>
            </w:r>
            <w:r>
              <w:rPr>
                <w:rStyle w:val="IndexLink"/>
                <w:rtl w:val="true"/>
              </w:rPr>
              <w:tab/>
            </w:r>
            <w:r>
              <w:rPr>
                <w:rStyle w:val="IndexLink"/>
              </w:rPr>
              <w:t>525</w:t>
            </w:r>
          </w:hyperlink>
        </w:p>
        <w:p>
          <w:pPr>
            <w:pStyle w:val="Contents2"/>
            <w:tabs>
              <w:tab w:val="clear" w:pos="8743"/>
              <w:tab w:val="right" w:pos="9026" w:leader="dot"/>
            </w:tabs>
            <w:rPr/>
          </w:pPr>
          <w:hyperlink w:anchor="__RefHeading___Toc15505491_2142443653">
            <w:r>
              <w:rPr>
                <w:webHidden/>
                <w:rStyle w:val="IndexLink"/>
                <w:rtl w:val="true"/>
              </w:rPr>
              <w:t>بخش دوازده</w:t>
            </w:r>
            <w:r>
              <w:rPr>
                <w:rStyle w:val="IndexLink"/>
                <w:rtl w:val="true"/>
              </w:rPr>
              <w:t xml:space="preserve">: </w:t>
            </w:r>
            <w:r>
              <w:rPr>
                <w:rStyle w:val="IndexLink"/>
                <w:rtl w:val="true"/>
              </w:rPr>
              <w:t>وجوب شناخت و معرفت امام معصوم علیه السلام</w:t>
            </w:r>
            <w:r>
              <w:rPr>
                <w:rStyle w:val="IndexLink"/>
                <w:rtl w:val="true"/>
              </w:rPr>
              <w:tab/>
            </w:r>
            <w:r>
              <w:rPr>
                <w:rStyle w:val="IndexLink"/>
              </w:rPr>
              <w:t>532</w:t>
            </w:r>
          </w:hyperlink>
        </w:p>
        <w:p>
          <w:pPr>
            <w:pStyle w:val="Contents3"/>
            <w:tabs>
              <w:tab w:val="clear" w:pos="8459"/>
              <w:tab w:val="right" w:pos="9026" w:leader="dot"/>
            </w:tabs>
            <w:rPr/>
          </w:pPr>
          <w:hyperlink w:anchor="__RefHeading___Toc15505493_2142443653">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15505495_2142443653">
            <w:r>
              <w:rPr>
                <w:webHidden/>
                <w:rStyle w:val="IndexLink"/>
                <w:rtl w:val="true"/>
              </w:rPr>
              <w:t>وجوب شناخت و معرفت امام معصوم علیه السلام</w:t>
            </w:r>
            <w:r>
              <w:rPr>
                <w:rStyle w:val="IndexLink"/>
                <w:rtl w:val="true"/>
              </w:rPr>
              <w:tab/>
            </w:r>
            <w:r>
              <w:rPr>
                <w:rStyle w:val="IndexLink"/>
              </w:rPr>
              <w:t>534</w:t>
            </w:r>
          </w:hyperlink>
        </w:p>
        <w:p>
          <w:pPr>
            <w:pStyle w:val="Contents3"/>
            <w:tabs>
              <w:tab w:val="clear" w:pos="8459"/>
              <w:tab w:val="right" w:pos="9026" w:leader="dot"/>
            </w:tabs>
            <w:rPr/>
          </w:pPr>
          <w:hyperlink w:anchor="__RefHeading___Toc15505497_2142443653">
            <w:r>
              <w:rPr>
                <w:webHidden/>
                <w:rStyle w:val="IndexLink"/>
                <w:rtl w:val="true"/>
              </w:rPr>
              <w:t>نتیجه شناخت و پیروی از امام</w:t>
            </w:r>
            <w:r>
              <w:rPr>
                <w:rStyle w:val="IndexLink"/>
                <w:rtl w:val="true"/>
              </w:rPr>
              <w:tab/>
            </w:r>
            <w:r>
              <w:rPr>
                <w:rStyle w:val="IndexLink"/>
              </w:rPr>
              <w:t>570</w:t>
            </w:r>
          </w:hyperlink>
        </w:p>
        <w:p>
          <w:pPr>
            <w:pStyle w:val="Contents2"/>
            <w:tabs>
              <w:tab w:val="clear" w:pos="8743"/>
              <w:tab w:val="right" w:pos="9026" w:leader="dot"/>
            </w:tabs>
            <w:rPr/>
          </w:pPr>
          <w:hyperlink w:anchor="__RefHeading___Toc15505499_2142443653">
            <w:r>
              <w:rPr>
                <w:webHidden/>
                <w:rStyle w:val="IndexLink"/>
                <w:rtl w:val="true"/>
              </w:rPr>
              <w:t>بخش سیزدهم</w:t>
            </w:r>
            <w:r>
              <w:rPr>
                <w:rStyle w:val="IndexLink"/>
                <w:rtl w:val="true"/>
              </w:rPr>
              <w:t xml:space="preserve">: </w:t>
            </w:r>
            <w:r>
              <w:rPr>
                <w:rStyle w:val="IndexLink"/>
                <w:rtl w:val="true"/>
              </w:rPr>
              <w:t>لزوم وجود امام و نیاز جامعه به رهبری</w:t>
            </w:r>
            <w:r>
              <w:rPr>
                <w:rStyle w:val="IndexLink"/>
                <w:rtl w:val="true"/>
              </w:rPr>
              <w:tab/>
            </w:r>
            <w:r>
              <w:rPr>
                <w:rStyle w:val="IndexLink"/>
              </w:rPr>
              <w:t>572</w:t>
            </w:r>
          </w:hyperlink>
        </w:p>
        <w:p>
          <w:pPr>
            <w:pStyle w:val="Contents3"/>
            <w:tabs>
              <w:tab w:val="clear" w:pos="8459"/>
              <w:tab w:val="right" w:pos="9026" w:leader="dot"/>
            </w:tabs>
            <w:rPr/>
          </w:pPr>
          <w:hyperlink w:anchor="__RefHeading___Toc15505501_2142443653">
            <w:r>
              <w:rPr>
                <w:webHidden/>
                <w:rStyle w:val="IndexLink"/>
                <w:rtl w:val="true"/>
              </w:rPr>
              <w:t>اشاره</w:t>
            </w:r>
            <w:r>
              <w:rPr>
                <w:rStyle w:val="IndexLink"/>
                <w:rtl w:val="true"/>
              </w:rPr>
              <w:tab/>
            </w:r>
            <w:r>
              <w:rPr>
                <w:rStyle w:val="IndexLink"/>
              </w:rPr>
              <w:t>572</w:t>
            </w:r>
          </w:hyperlink>
        </w:p>
        <w:p>
          <w:pPr>
            <w:pStyle w:val="Contents3"/>
            <w:tabs>
              <w:tab w:val="clear" w:pos="8459"/>
              <w:tab w:val="right" w:pos="9026" w:leader="dot"/>
            </w:tabs>
            <w:rPr/>
          </w:pPr>
          <w:hyperlink w:anchor="__RefHeading___Toc15505503_2142443653">
            <w:r>
              <w:rPr>
                <w:webHidden/>
                <w:rStyle w:val="IndexLink"/>
                <w:rtl w:val="true"/>
              </w:rPr>
              <w:t>لزوم وجود امام و نیاز جامعه به رهبری</w:t>
            </w:r>
            <w:r>
              <w:rPr>
                <w:rStyle w:val="IndexLink"/>
                <w:rtl w:val="true"/>
              </w:rPr>
              <w:tab/>
            </w:r>
            <w:r>
              <w:rPr>
                <w:rStyle w:val="IndexLink"/>
              </w:rPr>
              <w:t>574</w:t>
            </w:r>
          </w:hyperlink>
        </w:p>
        <w:p>
          <w:pPr>
            <w:pStyle w:val="Contents3"/>
            <w:tabs>
              <w:tab w:val="clear" w:pos="8459"/>
              <w:tab w:val="right" w:pos="9026" w:leader="dot"/>
            </w:tabs>
            <w:rPr/>
          </w:pPr>
          <w:hyperlink w:anchor="__RefHeading___Toc15505505_2142443653">
            <w:r>
              <w:rPr>
                <w:webHidden/>
                <w:rStyle w:val="IndexLink"/>
                <w:rtl w:val="true"/>
              </w:rPr>
              <w:t>خالی نبودن زمین از حجّت</w:t>
            </w:r>
            <w:r>
              <w:rPr>
                <w:rStyle w:val="IndexLink"/>
                <w:rtl w:val="true"/>
              </w:rPr>
              <w:tab/>
            </w:r>
            <w:r>
              <w:rPr>
                <w:rStyle w:val="IndexLink"/>
              </w:rPr>
              <w:t>575</w:t>
            </w:r>
          </w:hyperlink>
        </w:p>
        <w:p>
          <w:pPr>
            <w:pStyle w:val="Contents3"/>
            <w:tabs>
              <w:tab w:val="clear" w:pos="8459"/>
              <w:tab w:val="right" w:pos="9026" w:leader="dot"/>
            </w:tabs>
            <w:rPr/>
          </w:pPr>
          <w:hyperlink w:anchor="__RefHeading___Toc15505507_2142443653">
            <w:r>
              <w:rPr>
                <w:webHidden/>
                <w:rStyle w:val="IndexLink"/>
                <w:rtl w:val="true"/>
              </w:rPr>
              <w:t xml:space="preserve">امّا کتاب خدا </w:t>
            </w:r>
            <w:r>
              <w:rPr>
                <w:rStyle w:val="IndexLink"/>
                <w:rtl w:val="true"/>
              </w:rPr>
              <w:t>(</w:t>
            </w:r>
            <w:r>
              <w:rPr>
                <w:rStyle w:val="IndexLink"/>
                <w:rtl w:val="true"/>
              </w:rPr>
              <w:t>قرآن</w:t>
            </w:r>
            <w:r>
              <w:rPr>
                <w:rStyle w:val="IndexLink"/>
                <w:rtl w:val="true"/>
              </w:rPr>
              <w:t>)</w:t>
              <w:tab/>
            </w:r>
            <w:r>
              <w:rPr>
                <w:rStyle w:val="IndexLink"/>
              </w:rPr>
              <w:t>576</w:t>
            </w:r>
          </w:hyperlink>
        </w:p>
        <w:p>
          <w:pPr>
            <w:pStyle w:val="Contents3"/>
            <w:tabs>
              <w:tab w:val="clear" w:pos="8459"/>
              <w:tab w:val="right" w:pos="9026" w:leader="dot"/>
            </w:tabs>
            <w:rPr/>
          </w:pPr>
          <w:hyperlink w:anchor="__RefHeading___Toc15505509_2142443653">
            <w:r>
              <w:rPr>
                <w:webHidden/>
                <w:rStyle w:val="IndexLink"/>
                <w:rtl w:val="true"/>
              </w:rPr>
              <w:t>الف</w:t>
            </w:r>
            <w:r>
              <w:rPr>
                <w:rStyle w:val="IndexLink"/>
                <w:rtl w:val="true"/>
              </w:rPr>
              <w:t xml:space="preserve">: </w:t>
            </w:r>
            <w:r>
              <w:rPr>
                <w:rStyle w:val="IndexLink"/>
                <w:rtl w:val="true"/>
              </w:rPr>
              <w:t>روایات اهل سنّت</w:t>
            </w:r>
            <w:r>
              <w:rPr>
                <w:rStyle w:val="IndexLink"/>
                <w:rtl w:val="true"/>
              </w:rPr>
              <w:tab/>
            </w:r>
            <w:r>
              <w:rPr>
                <w:rStyle w:val="IndexLink"/>
              </w:rPr>
              <w:t>578</w:t>
            </w:r>
          </w:hyperlink>
        </w:p>
        <w:p>
          <w:pPr>
            <w:pStyle w:val="Contents3"/>
            <w:tabs>
              <w:tab w:val="clear" w:pos="8459"/>
              <w:tab w:val="right" w:pos="9026" w:leader="dot"/>
            </w:tabs>
            <w:rPr/>
          </w:pPr>
          <w:hyperlink w:anchor="__RefHeading___Toc15505511_2142443653">
            <w:r>
              <w:rPr>
                <w:webHidden/>
                <w:rStyle w:val="IndexLink"/>
                <w:rtl w:val="true"/>
              </w:rPr>
              <w:t>ب</w:t>
            </w:r>
            <w:r>
              <w:rPr>
                <w:rStyle w:val="IndexLink"/>
                <w:rtl w:val="true"/>
              </w:rPr>
              <w:t xml:space="preserve">: </w:t>
            </w:r>
            <w:r>
              <w:rPr>
                <w:rStyle w:val="IndexLink"/>
                <w:rtl w:val="true"/>
              </w:rPr>
              <w:t>روایات شیعه</w:t>
            </w:r>
            <w:r>
              <w:rPr>
                <w:rStyle w:val="IndexLink"/>
                <w:rtl w:val="true"/>
              </w:rPr>
              <w:tab/>
            </w:r>
            <w:r>
              <w:rPr>
                <w:rStyle w:val="IndexLink"/>
              </w:rPr>
              <w:t>579</w:t>
            </w:r>
          </w:hyperlink>
        </w:p>
        <w:p>
          <w:pPr>
            <w:pStyle w:val="Contents3"/>
            <w:tabs>
              <w:tab w:val="clear" w:pos="8459"/>
              <w:tab w:val="right" w:pos="9026" w:leader="dot"/>
            </w:tabs>
            <w:rPr/>
          </w:pPr>
          <w:hyperlink w:anchor="__RefHeading___Toc15505513_2142443653">
            <w:r>
              <w:rPr>
                <w:webHidden/>
                <w:rStyle w:val="IndexLink"/>
                <w:rtl w:val="true"/>
              </w:rPr>
              <w:t>و امّا سنّت پیامبر صلی الله علیه و آله</w:t>
            </w:r>
            <w:r>
              <w:rPr>
                <w:rStyle w:val="IndexLink"/>
                <w:rtl w:val="true"/>
              </w:rPr>
              <w:tab/>
            </w:r>
            <w:r>
              <w:rPr>
                <w:rStyle w:val="IndexLink"/>
              </w:rPr>
              <w:t>580</w:t>
            </w:r>
          </w:hyperlink>
        </w:p>
        <w:p>
          <w:pPr>
            <w:pStyle w:val="Contents3"/>
            <w:tabs>
              <w:tab w:val="clear" w:pos="8459"/>
              <w:tab w:val="right" w:pos="9026" w:leader="dot"/>
            </w:tabs>
            <w:rPr/>
          </w:pPr>
          <w:hyperlink w:anchor="__RefHeading___Toc15505515_2142443653">
            <w:r>
              <w:rPr>
                <w:webHidden/>
                <w:rStyle w:val="IndexLink"/>
                <w:rtl w:val="true"/>
              </w:rPr>
              <w:t>و امّا دلیل عقل</w:t>
            </w:r>
            <w:r>
              <w:rPr>
                <w:rStyle w:val="IndexLink"/>
                <w:rtl w:val="true"/>
              </w:rPr>
              <w:tab/>
            </w:r>
            <w:r>
              <w:rPr>
                <w:rStyle w:val="IndexLink"/>
              </w:rPr>
              <w:t>582</w:t>
            </w:r>
          </w:hyperlink>
        </w:p>
        <w:p>
          <w:pPr>
            <w:pStyle w:val="Contents3"/>
            <w:tabs>
              <w:tab w:val="clear" w:pos="8459"/>
              <w:tab w:val="right" w:pos="9026" w:leader="dot"/>
            </w:tabs>
            <w:rPr/>
          </w:pPr>
          <w:hyperlink w:anchor="__RefHeading___Toc15505517_2142443653">
            <w:r>
              <w:rPr>
                <w:webHidden/>
                <w:rStyle w:val="IndexLink"/>
                <w:rtl w:val="true"/>
              </w:rPr>
              <w:t>الف</w:t>
            </w:r>
            <w:r>
              <w:rPr>
                <w:rStyle w:val="IndexLink"/>
                <w:rtl w:val="true"/>
              </w:rPr>
              <w:t xml:space="preserve">) </w:t>
            </w:r>
            <w:r>
              <w:rPr>
                <w:rStyle w:val="IndexLink"/>
                <w:rtl w:val="true"/>
              </w:rPr>
              <w:t>روایات مربوط به خلفاء و تعداد ائمّه</w:t>
            </w:r>
            <w:r>
              <w:rPr>
                <w:rStyle w:val="IndexLink"/>
                <w:rtl w:val="true"/>
              </w:rPr>
              <w:tab/>
            </w:r>
            <w:r>
              <w:rPr>
                <w:rStyle w:val="IndexLink"/>
              </w:rPr>
              <w:t>587</w:t>
            </w:r>
          </w:hyperlink>
        </w:p>
        <w:p>
          <w:pPr>
            <w:pStyle w:val="Contents3"/>
            <w:tabs>
              <w:tab w:val="clear" w:pos="8459"/>
              <w:tab w:val="right" w:pos="9026" w:leader="dot"/>
            </w:tabs>
            <w:rPr/>
          </w:pPr>
          <w:hyperlink w:anchor="__RefHeading___Toc15505519_2142443653">
            <w:r>
              <w:rPr>
                <w:webHidden/>
                <w:rStyle w:val="IndexLink"/>
                <w:rtl w:val="true"/>
              </w:rPr>
              <w:t>ب</w:t>
            </w:r>
            <w:r>
              <w:rPr>
                <w:rStyle w:val="IndexLink"/>
                <w:rtl w:val="true"/>
              </w:rPr>
              <w:t xml:space="preserve">) </w:t>
            </w:r>
            <w:r>
              <w:rPr>
                <w:rStyle w:val="IndexLink"/>
                <w:rtl w:val="true"/>
              </w:rPr>
              <w:t>روایات مربوط به اهل بیت علیهم السلام علیهم السلام</w:t>
            </w:r>
            <w:r>
              <w:rPr>
                <w:rStyle w:val="IndexLink"/>
                <w:rtl w:val="true"/>
              </w:rPr>
              <w:tab/>
            </w:r>
            <w:r>
              <w:rPr>
                <w:rStyle w:val="IndexLink"/>
              </w:rPr>
              <w:t>589</w:t>
            </w:r>
          </w:hyperlink>
        </w:p>
        <w:p>
          <w:pPr>
            <w:pStyle w:val="Contents3"/>
            <w:tabs>
              <w:tab w:val="clear" w:pos="8459"/>
              <w:tab w:val="right" w:pos="9026" w:leader="dot"/>
            </w:tabs>
            <w:rPr/>
          </w:pPr>
          <w:hyperlink w:anchor="__RefHeading___Toc15505521_2142443653">
            <w:r>
              <w:rPr>
                <w:webHidden/>
                <w:rStyle w:val="IndexLink"/>
                <w:rtl w:val="true"/>
              </w:rPr>
              <w:t>تصریح به امامت ائمّه اهل بیت علیهم السلام و تعداد ایشان در تورات</w:t>
            </w:r>
            <w:r>
              <w:rPr>
                <w:rStyle w:val="IndexLink"/>
                <w:rtl w:val="true"/>
              </w:rPr>
              <w:tab/>
            </w:r>
            <w:r>
              <w:rPr>
                <w:rStyle w:val="IndexLink"/>
              </w:rPr>
              <w:t>594</w:t>
            </w:r>
          </w:hyperlink>
        </w:p>
        <w:p>
          <w:pPr>
            <w:pStyle w:val="Contents3"/>
            <w:tabs>
              <w:tab w:val="clear" w:pos="8459"/>
              <w:tab w:val="right" w:pos="9026" w:leader="dot"/>
            </w:tabs>
            <w:rPr/>
          </w:pPr>
          <w:hyperlink w:anchor="__RefHeading___Toc15505523_2142443653">
            <w:r>
              <w:rPr>
                <w:webHidden/>
                <w:rStyle w:val="IndexLink"/>
                <w:rtl w:val="true"/>
              </w:rPr>
              <w:t>نظریّه شگفت انگیز ابن کثیر درباره بشارت تورات</w:t>
            </w:r>
            <w:r>
              <w:rPr>
                <w:rStyle w:val="IndexLink"/>
                <w:rtl w:val="true"/>
              </w:rPr>
              <w:tab/>
            </w:r>
            <w:r>
              <w:rPr>
                <w:rStyle w:val="IndexLink"/>
              </w:rPr>
              <w:t>594</w:t>
            </w:r>
          </w:hyperlink>
        </w:p>
        <w:p>
          <w:pPr>
            <w:pStyle w:val="Contents3"/>
            <w:tabs>
              <w:tab w:val="clear" w:pos="8459"/>
              <w:tab w:val="right" w:pos="9026" w:leader="dot"/>
            </w:tabs>
            <w:rPr/>
          </w:pPr>
          <w:hyperlink w:anchor="__RefHeading___Toc15505525_2142443653">
            <w:r>
              <w:rPr>
                <w:webHidden/>
                <w:rStyle w:val="IndexLink"/>
                <w:rtl w:val="true"/>
              </w:rPr>
              <w:t>نتایج احادیث گذشته</w:t>
            </w:r>
            <w:r>
              <w:rPr>
                <w:rStyle w:val="IndexLink"/>
                <w:rtl w:val="true"/>
              </w:rPr>
              <w:tab/>
            </w:r>
            <w:r>
              <w:rPr>
                <w:rStyle w:val="IndexLink"/>
              </w:rPr>
              <w:t>595</w:t>
            </w:r>
          </w:hyperlink>
        </w:p>
        <w:p>
          <w:pPr>
            <w:pStyle w:val="Contents3"/>
            <w:tabs>
              <w:tab w:val="clear" w:pos="8459"/>
              <w:tab w:val="right" w:pos="9026" w:leader="dot"/>
            </w:tabs>
            <w:rPr/>
          </w:pPr>
          <w:hyperlink w:anchor="__RefHeading___Toc15505527_2142443653">
            <w:r>
              <w:rPr>
                <w:webHidden/>
                <w:rStyle w:val="IndexLink"/>
                <w:rtl w:val="true"/>
              </w:rPr>
              <w:t>نظریّه ابن حجر دربارۀ خالی نبودن زمین از حجّت</w:t>
            </w:r>
            <w:r>
              <w:rPr>
                <w:rStyle w:val="IndexLink"/>
                <w:rtl w:val="true"/>
              </w:rPr>
              <w:tab/>
            </w:r>
            <w:r>
              <w:rPr>
                <w:rStyle w:val="IndexLink"/>
              </w:rPr>
              <w:t>596</w:t>
            </w:r>
          </w:hyperlink>
        </w:p>
        <w:p>
          <w:pPr>
            <w:pStyle w:val="Contents3"/>
            <w:tabs>
              <w:tab w:val="clear" w:pos="8459"/>
              <w:tab w:val="right" w:pos="9026" w:leader="dot"/>
            </w:tabs>
            <w:rPr/>
          </w:pPr>
          <w:hyperlink w:anchor="__RefHeading___Toc15505529_2142443653">
            <w:r>
              <w:rPr>
                <w:webHidden/>
                <w:rStyle w:val="IndexLink"/>
                <w:rtl w:val="true"/>
              </w:rPr>
              <w:t>مناظرۀ هشام بن حکم با عمرو بن عبید درباره لزوم امام</w:t>
            </w:r>
            <w:r>
              <w:rPr>
                <w:rStyle w:val="IndexLink"/>
                <w:rtl w:val="true"/>
              </w:rPr>
              <w:tab/>
            </w:r>
            <w:r>
              <w:rPr>
                <w:rStyle w:val="IndexLink"/>
              </w:rPr>
              <w:t>618</w:t>
            </w:r>
          </w:hyperlink>
        </w:p>
        <w:p>
          <w:pPr>
            <w:pStyle w:val="Contents3"/>
            <w:tabs>
              <w:tab w:val="clear" w:pos="8459"/>
              <w:tab w:val="right" w:pos="9026" w:leader="dot"/>
            </w:tabs>
            <w:rPr/>
          </w:pPr>
          <w:hyperlink w:anchor="__RefHeading___Toc15505531_2142443653">
            <w:r>
              <w:rPr>
                <w:webHidden/>
                <w:rStyle w:val="IndexLink"/>
                <w:rtl w:val="true"/>
              </w:rPr>
              <w:t>گفتگوی منصور بن حازم با امام صادق علیه السلام</w:t>
            </w:r>
            <w:r>
              <w:rPr>
                <w:rStyle w:val="IndexLink"/>
                <w:rtl w:val="true"/>
              </w:rPr>
              <w:tab/>
            </w:r>
            <w:r>
              <w:rPr>
                <w:rStyle w:val="IndexLink"/>
              </w:rPr>
              <w:t>621</w:t>
            </w:r>
          </w:hyperlink>
        </w:p>
        <w:p>
          <w:pPr>
            <w:pStyle w:val="Contents3"/>
            <w:tabs>
              <w:tab w:val="clear" w:pos="8459"/>
              <w:tab w:val="right" w:pos="9026" w:leader="dot"/>
            </w:tabs>
            <w:rPr/>
          </w:pPr>
          <w:hyperlink w:anchor="__RefHeading___Toc15505533_2142443653">
            <w:r>
              <w:rPr>
                <w:webHidden/>
                <w:rStyle w:val="IndexLink"/>
                <w:rtl w:val="true"/>
              </w:rPr>
              <w:t>مناظره مرد شامی با اصحاب امام صادق علیه السلام</w:t>
            </w:r>
            <w:r>
              <w:rPr>
                <w:rStyle w:val="IndexLink"/>
                <w:rtl w:val="true"/>
              </w:rPr>
              <w:tab/>
            </w:r>
            <w:r>
              <w:rPr>
                <w:rStyle w:val="IndexLink"/>
              </w:rPr>
              <w:t>622</w:t>
            </w:r>
          </w:hyperlink>
        </w:p>
        <w:p>
          <w:pPr>
            <w:pStyle w:val="Contents3"/>
            <w:tabs>
              <w:tab w:val="clear" w:pos="8459"/>
              <w:tab w:val="right" w:pos="9026" w:leader="dot"/>
            </w:tabs>
            <w:rPr/>
          </w:pPr>
          <w:hyperlink w:anchor="__RefHeading___Toc15505535_2142443653">
            <w:r>
              <w:rPr>
                <w:webHidden/>
                <w:rStyle w:val="IndexLink"/>
                <w:rtl w:val="true"/>
              </w:rPr>
              <w:t>سخنان هشام بن حکم در مجلس یحیای برمکی</w:t>
            </w:r>
            <w:r>
              <w:rPr>
                <w:rStyle w:val="IndexLink"/>
                <w:rtl w:val="true"/>
              </w:rPr>
              <w:tab/>
            </w:r>
            <w:r>
              <w:rPr>
                <w:rStyle w:val="IndexLink"/>
              </w:rPr>
              <w:t>628</w:t>
            </w:r>
          </w:hyperlink>
        </w:p>
        <w:p>
          <w:pPr>
            <w:pStyle w:val="Contents3"/>
            <w:tabs>
              <w:tab w:val="clear" w:pos="8459"/>
              <w:tab w:val="right" w:pos="9026" w:leader="dot"/>
            </w:tabs>
            <w:rPr/>
          </w:pPr>
          <w:hyperlink w:anchor="__RefHeading___Toc15505537_2142443653">
            <w:r>
              <w:rPr>
                <w:webHidden/>
                <w:rStyle w:val="IndexLink"/>
                <w:rtl w:val="true"/>
              </w:rPr>
              <w:t>تکلیف شیعیان در زمان غیبت امام</w:t>
            </w:r>
            <w:r>
              <w:rPr>
                <w:rStyle w:val="IndexLink"/>
                <w:rtl w:val="true"/>
              </w:rPr>
              <w:tab/>
            </w:r>
            <w:r>
              <w:rPr>
                <w:rStyle w:val="IndexLink"/>
              </w:rPr>
              <w:t>653</w:t>
            </w:r>
          </w:hyperlink>
        </w:p>
        <w:p>
          <w:pPr>
            <w:pStyle w:val="Contents2"/>
            <w:tabs>
              <w:tab w:val="clear" w:pos="8743"/>
              <w:tab w:val="right" w:pos="9026" w:leader="dot"/>
            </w:tabs>
            <w:rPr/>
          </w:pPr>
          <w:hyperlink w:anchor="__RefHeading___Toc15505539_2142443653">
            <w:r>
              <w:rPr>
                <w:webHidden/>
                <w:rStyle w:val="IndexLink"/>
                <w:rtl w:val="true"/>
              </w:rPr>
              <w:t>بخش چهاردهم</w:t>
            </w:r>
            <w:r>
              <w:rPr>
                <w:rStyle w:val="IndexLink"/>
                <w:rtl w:val="true"/>
              </w:rPr>
              <w:t xml:space="preserve">: </w:t>
            </w:r>
            <w:r>
              <w:rPr>
                <w:rStyle w:val="IndexLink"/>
                <w:rtl w:val="true"/>
              </w:rPr>
              <w:t>خلفای اثناعشر یا پیشوایان دوازده گانه در احادیث اسلامی</w:t>
            </w:r>
            <w:r>
              <w:rPr>
                <w:rStyle w:val="IndexLink"/>
                <w:rtl w:val="true"/>
              </w:rPr>
              <w:tab/>
            </w:r>
            <w:r>
              <w:rPr>
                <w:rStyle w:val="IndexLink"/>
              </w:rPr>
              <w:t>656</w:t>
            </w:r>
          </w:hyperlink>
        </w:p>
        <w:p>
          <w:pPr>
            <w:pStyle w:val="Contents3"/>
            <w:tabs>
              <w:tab w:val="clear" w:pos="8459"/>
              <w:tab w:val="right" w:pos="9026" w:leader="dot"/>
            </w:tabs>
            <w:rPr/>
          </w:pPr>
          <w:hyperlink w:anchor="__RefHeading___Toc15505541_2142443653">
            <w:r>
              <w:rPr>
                <w:webHidden/>
                <w:rStyle w:val="IndexLink"/>
                <w:rtl w:val="true"/>
              </w:rPr>
              <w:t>اشاره</w:t>
            </w:r>
            <w:r>
              <w:rPr>
                <w:rStyle w:val="IndexLink"/>
                <w:rtl w:val="true"/>
              </w:rPr>
              <w:tab/>
            </w:r>
            <w:r>
              <w:rPr>
                <w:rStyle w:val="IndexLink"/>
              </w:rPr>
              <w:t>656</w:t>
            </w:r>
          </w:hyperlink>
        </w:p>
        <w:p>
          <w:pPr>
            <w:pStyle w:val="Contents3"/>
            <w:tabs>
              <w:tab w:val="clear" w:pos="8459"/>
              <w:tab w:val="right" w:pos="9026" w:leader="dot"/>
            </w:tabs>
            <w:rPr/>
          </w:pPr>
          <w:hyperlink w:anchor="__RefHeading___Toc15505543_2142443653">
            <w:r>
              <w:rPr>
                <w:webHidden/>
                <w:rStyle w:val="IndexLink"/>
                <w:rtl w:val="true"/>
              </w:rPr>
              <w:t>خلفای اثناعشر یا پیشوایان دوازده گانه در احادیث اسلامی</w:t>
            </w:r>
            <w:r>
              <w:rPr>
                <w:rStyle w:val="IndexLink"/>
                <w:rtl w:val="true"/>
              </w:rPr>
              <w:tab/>
            </w:r>
            <w:r>
              <w:rPr>
                <w:rStyle w:val="IndexLink"/>
              </w:rPr>
              <w:t>658</w:t>
            </w:r>
          </w:hyperlink>
        </w:p>
        <w:p>
          <w:pPr>
            <w:pStyle w:val="Contents3"/>
            <w:tabs>
              <w:tab w:val="clear" w:pos="8459"/>
              <w:tab w:val="right" w:pos="9026" w:leader="dot"/>
            </w:tabs>
            <w:rPr/>
          </w:pPr>
          <w:hyperlink w:anchor="__RefHeading___Toc15505545_2142443653">
            <w:r>
              <w:rPr>
                <w:webHidden/>
                <w:rStyle w:val="IndexLink"/>
                <w:rtl w:val="true"/>
              </w:rPr>
              <w:t>روایات بخش اوّل</w:t>
            </w:r>
            <w:r>
              <w:rPr>
                <w:rStyle w:val="IndexLink"/>
                <w:rtl w:val="true"/>
              </w:rPr>
              <w:tab/>
            </w:r>
            <w:r>
              <w:rPr>
                <w:rStyle w:val="IndexLink"/>
              </w:rPr>
              <w:t>659</w:t>
            </w:r>
          </w:hyperlink>
        </w:p>
        <w:p>
          <w:pPr>
            <w:pStyle w:val="Contents3"/>
            <w:tabs>
              <w:tab w:val="clear" w:pos="8459"/>
              <w:tab w:val="right" w:pos="9026" w:leader="dot"/>
            </w:tabs>
            <w:rPr/>
          </w:pPr>
          <w:hyperlink w:anchor="__RefHeading___Toc15505547_2142443653">
            <w:r>
              <w:rPr>
                <w:webHidden/>
                <w:rStyle w:val="IndexLink"/>
                <w:rtl w:val="true"/>
              </w:rPr>
              <w:t>روایات بخش دوم</w:t>
            </w:r>
            <w:r>
              <w:rPr>
                <w:rStyle w:val="IndexLink"/>
                <w:rtl w:val="true"/>
              </w:rPr>
              <w:tab/>
            </w:r>
            <w:r>
              <w:rPr>
                <w:rStyle w:val="IndexLink"/>
              </w:rPr>
              <w:t>664</w:t>
            </w:r>
          </w:hyperlink>
        </w:p>
        <w:p>
          <w:pPr>
            <w:pStyle w:val="Contents3"/>
            <w:tabs>
              <w:tab w:val="clear" w:pos="8459"/>
              <w:tab w:val="right" w:pos="9026" w:leader="dot"/>
            </w:tabs>
            <w:rPr/>
          </w:pPr>
          <w:hyperlink w:anchor="__RefHeading___Toc15505549_2142443653">
            <w:r>
              <w:rPr>
                <w:webHidden/>
                <w:rStyle w:val="IndexLink"/>
                <w:rtl w:val="true"/>
              </w:rPr>
              <w:t>اسامی مبارک دوازده امام در منابع اهل سنّت</w:t>
            </w:r>
            <w:r>
              <w:rPr>
                <w:rStyle w:val="IndexLink"/>
                <w:rtl w:val="true"/>
              </w:rPr>
              <w:tab/>
            </w:r>
            <w:r>
              <w:rPr>
                <w:rStyle w:val="IndexLink"/>
              </w:rPr>
              <w:t>666</w:t>
            </w:r>
          </w:hyperlink>
        </w:p>
        <w:p>
          <w:pPr>
            <w:pStyle w:val="Contents3"/>
            <w:tabs>
              <w:tab w:val="clear" w:pos="8459"/>
              <w:tab w:val="right" w:pos="9026" w:leader="dot"/>
            </w:tabs>
            <w:rPr/>
          </w:pPr>
          <w:hyperlink w:anchor="__RefHeading___Toc15505551_2142443653">
            <w:r>
              <w:rPr>
                <w:webHidden/>
                <w:rStyle w:val="IndexLink"/>
                <w:rtl w:val="true"/>
              </w:rPr>
              <w:t xml:space="preserve">نظریّه برخی از دانشمندان اهل سنّت دربارۀ </w:t>
            </w:r>
            <w:r>
              <w:rPr>
                <w:rStyle w:val="IndexLink"/>
              </w:rPr>
              <w:t>12</w:t>
            </w:r>
            <w:r>
              <w:rPr>
                <w:rStyle w:val="IndexLink"/>
                <w:rtl w:val="true"/>
              </w:rPr>
              <w:t xml:space="preserve"> </w:t>
            </w:r>
            <w:r>
              <w:rPr>
                <w:rStyle w:val="IndexLink"/>
                <w:rtl w:val="true"/>
              </w:rPr>
              <w:t>خلیفه</w:t>
            </w:r>
            <w:r>
              <w:rPr>
                <w:rStyle w:val="IndexLink"/>
                <w:rtl w:val="true"/>
              </w:rPr>
              <w:tab/>
            </w:r>
            <w:r>
              <w:rPr>
                <w:rStyle w:val="IndexLink"/>
              </w:rPr>
              <w:t>672</w:t>
            </w:r>
          </w:hyperlink>
        </w:p>
        <w:p>
          <w:pPr>
            <w:pStyle w:val="Contents2"/>
            <w:tabs>
              <w:tab w:val="clear" w:pos="8743"/>
              <w:tab w:val="right" w:pos="9026" w:leader="dot"/>
            </w:tabs>
            <w:rPr/>
          </w:pPr>
          <w:hyperlink w:anchor="__RefHeading___Toc15505553_2142443653">
            <w:r>
              <w:rPr>
                <w:webHidden/>
                <w:rStyle w:val="IndexLink"/>
                <w:rtl w:val="true"/>
              </w:rPr>
              <w:t>گفتار علامه قندوزی درباره دوازده خلیفه</w:t>
            </w:r>
            <w:r>
              <w:rPr>
                <w:rStyle w:val="IndexLink"/>
                <w:rtl w:val="true"/>
              </w:rPr>
              <w:tab/>
            </w:r>
            <w:r>
              <w:rPr>
                <w:rStyle w:val="IndexLink"/>
              </w:rPr>
              <w:t>683</w:t>
            </w:r>
          </w:hyperlink>
        </w:p>
        <w:p>
          <w:pPr>
            <w:pStyle w:val="Contents3"/>
            <w:tabs>
              <w:tab w:val="clear" w:pos="8459"/>
              <w:tab w:val="right" w:pos="9026" w:leader="dot"/>
            </w:tabs>
            <w:rPr/>
          </w:pPr>
          <w:hyperlink w:anchor="__RefHeading___Toc15505555_2142443653">
            <w:r>
              <w:rPr>
                <w:webHidden/>
                <w:rStyle w:val="IndexLink"/>
                <w:rtl w:val="true"/>
              </w:rPr>
              <w:t>اشاره</w:t>
            </w:r>
            <w:r>
              <w:rPr>
                <w:rStyle w:val="IndexLink"/>
                <w:rtl w:val="true"/>
              </w:rPr>
              <w:tab/>
            </w:r>
            <w:r>
              <w:rPr>
                <w:rStyle w:val="IndexLink"/>
              </w:rPr>
              <w:t>683</w:t>
            </w:r>
          </w:hyperlink>
        </w:p>
        <w:p>
          <w:pPr>
            <w:pStyle w:val="Contents3"/>
            <w:tabs>
              <w:tab w:val="clear" w:pos="8459"/>
              <w:tab w:val="right" w:pos="9026" w:leader="dot"/>
            </w:tabs>
            <w:rPr/>
          </w:pPr>
          <w:hyperlink w:anchor="__RefHeading___Toc15505557_2142443653">
            <w:r>
              <w:rPr>
                <w:webHidden/>
                <w:rStyle w:val="IndexLink"/>
                <w:rtl w:val="true"/>
              </w:rPr>
              <w:t xml:space="preserve">مقصود و منظور روایات از </w:t>
            </w:r>
            <w:r>
              <w:rPr>
                <w:rStyle w:val="IndexLink"/>
              </w:rPr>
              <w:t>12</w:t>
            </w:r>
            <w:r>
              <w:rPr>
                <w:rStyle w:val="IndexLink"/>
                <w:rtl w:val="true"/>
              </w:rPr>
              <w:t xml:space="preserve"> </w:t>
            </w:r>
            <w:r>
              <w:rPr>
                <w:rStyle w:val="IndexLink"/>
                <w:rtl w:val="true"/>
              </w:rPr>
              <w:t>خلیفه</w:t>
            </w:r>
            <w:r>
              <w:rPr>
                <w:rStyle w:val="IndexLink"/>
                <w:rtl w:val="true"/>
              </w:rPr>
              <w:tab/>
            </w:r>
            <w:r>
              <w:rPr>
                <w:rStyle w:val="IndexLink"/>
              </w:rPr>
              <w:t>685</w:t>
            </w:r>
          </w:hyperlink>
        </w:p>
        <w:p>
          <w:pPr>
            <w:pStyle w:val="Contents3"/>
            <w:tabs>
              <w:tab w:val="clear" w:pos="8459"/>
              <w:tab w:val="right" w:pos="9026" w:leader="dot"/>
            </w:tabs>
            <w:rPr/>
          </w:pPr>
          <w:hyperlink w:anchor="__RefHeading___Toc15505559_2142443653">
            <w:r>
              <w:rPr>
                <w:webHidden/>
                <w:rStyle w:val="IndexLink"/>
                <w:rtl w:val="true"/>
              </w:rPr>
              <w:t>نتیجه بررسی های مباحث گذشته بطور خلاصه</w:t>
            </w:r>
            <w:r>
              <w:rPr>
                <w:rStyle w:val="IndexLink"/>
                <w:rtl w:val="true"/>
              </w:rPr>
              <w:tab/>
            </w:r>
            <w:r>
              <w:rPr>
                <w:rStyle w:val="IndexLink"/>
              </w:rPr>
              <w:t>687</w:t>
            </w:r>
          </w:hyperlink>
        </w:p>
        <w:p>
          <w:pPr>
            <w:pStyle w:val="Contents2"/>
            <w:tabs>
              <w:tab w:val="clear" w:pos="8743"/>
              <w:tab w:val="right" w:pos="9026" w:leader="dot"/>
            </w:tabs>
            <w:rPr/>
          </w:pPr>
          <w:hyperlink w:anchor="__RefHeading___Toc15505561_2142443653">
            <w:r>
              <w:rPr>
                <w:webHidden/>
                <w:rStyle w:val="IndexLink"/>
                <w:rtl w:val="true"/>
              </w:rPr>
              <w:t>فهرست ها</w:t>
            </w:r>
            <w:r>
              <w:rPr>
                <w:rStyle w:val="IndexLink"/>
                <w:rtl w:val="true"/>
              </w:rPr>
              <w:t xml:space="preserve">: </w:t>
            </w:r>
            <w:r>
              <w:rPr>
                <w:rStyle w:val="IndexLink"/>
                <w:rtl w:val="true"/>
              </w:rPr>
              <w:t>جلد اول</w:t>
            </w:r>
            <w:r>
              <w:rPr>
                <w:rStyle w:val="IndexLink"/>
                <w:rtl w:val="true"/>
              </w:rPr>
              <w:tab/>
            </w:r>
            <w:r>
              <w:rPr>
                <w:rStyle w:val="IndexLink"/>
              </w:rPr>
              <w:t>690</w:t>
            </w:r>
          </w:hyperlink>
        </w:p>
        <w:p>
          <w:pPr>
            <w:pStyle w:val="Contents3"/>
            <w:tabs>
              <w:tab w:val="clear" w:pos="8459"/>
              <w:tab w:val="right" w:pos="9026" w:leader="dot"/>
            </w:tabs>
            <w:rPr/>
          </w:pPr>
          <w:hyperlink w:anchor="__RefHeading___Toc15505563_2142443653">
            <w:r>
              <w:rPr>
                <w:webHidden/>
                <w:rStyle w:val="IndexLink"/>
                <w:rtl w:val="true"/>
              </w:rPr>
              <w:t>اشاره</w:t>
            </w:r>
            <w:r>
              <w:rPr>
                <w:rStyle w:val="IndexLink"/>
                <w:rtl w:val="true"/>
              </w:rPr>
              <w:tab/>
            </w:r>
            <w:r>
              <w:rPr>
                <w:rStyle w:val="IndexLink"/>
              </w:rPr>
              <w:t>690</w:t>
            </w:r>
          </w:hyperlink>
        </w:p>
        <w:p>
          <w:pPr>
            <w:pStyle w:val="Contents3"/>
            <w:tabs>
              <w:tab w:val="clear" w:pos="8459"/>
              <w:tab w:val="right" w:pos="9026" w:leader="dot"/>
            </w:tabs>
            <w:rPr/>
          </w:pPr>
          <w:hyperlink w:anchor="__RefHeading___Toc15505565_2142443653">
            <w:r>
              <w:rPr>
                <w:webHidden/>
                <w:rStyle w:val="IndexLink"/>
                <w:rtl w:val="true"/>
              </w:rPr>
              <w:t>فهرست آیات</w:t>
            </w:r>
            <w:r>
              <w:rPr>
                <w:rStyle w:val="IndexLink"/>
                <w:rtl w:val="true"/>
              </w:rPr>
              <w:tab/>
            </w:r>
            <w:r>
              <w:rPr>
                <w:rStyle w:val="IndexLink"/>
              </w:rPr>
              <w:t>692</w:t>
            </w:r>
          </w:hyperlink>
        </w:p>
        <w:p>
          <w:pPr>
            <w:pStyle w:val="Contents3"/>
            <w:tabs>
              <w:tab w:val="clear" w:pos="8459"/>
              <w:tab w:val="right" w:pos="9026" w:leader="dot"/>
            </w:tabs>
            <w:rPr/>
          </w:pPr>
          <w:hyperlink w:anchor="__RefHeading___Toc15505567_2142443653">
            <w:r>
              <w:rPr>
                <w:webHidden/>
                <w:rStyle w:val="IndexLink"/>
                <w:rtl w:val="true"/>
              </w:rPr>
              <w:t>فهرست انبیاء و معصومین علیهم السلام</w:t>
            </w:r>
            <w:r>
              <w:rPr>
                <w:rStyle w:val="IndexLink"/>
                <w:rtl w:val="true"/>
              </w:rPr>
              <w:tab/>
            </w:r>
            <w:r>
              <w:rPr>
                <w:rStyle w:val="IndexLink"/>
              </w:rPr>
              <w:t>702</w:t>
            </w:r>
          </w:hyperlink>
        </w:p>
        <w:p>
          <w:pPr>
            <w:pStyle w:val="Contents3"/>
            <w:tabs>
              <w:tab w:val="clear" w:pos="8459"/>
              <w:tab w:val="right" w:pos="9026" w:leader="dot"/>
            </w:tabs>
            <w:rPr/>
          </w:pPr>
          <w:hyperlink w:anchor="__RefHeading___Toc15505569_2142443653">
            <w:r>
              <w:rPr>
                <w:webHidden/>
                <w:rStyle w:val="IndexLink"/>
                <w:rtl w:val="true"/>
              </w:rPr>
              <w:t>فهرست اسامی و القاب</w:t>
            </w:r>
            <w:r>
              <w:rPr>
                <w:rStyle w:val="IndexLink"/>
                <w:rtl w:val="true"/>
              </w:rPr>
              <w:tab/>
            </w:r>
            <w:r>
              <w:rPr>
                <w:rStyle w:val="IndexLink"/>
              </w:rPr>
              <w:t>706</w:t>
            </w:r>
          </w:hyperlink>
        </w:p>
        <w:p>
          <w:pPr>
            <w:pStyle w:val="Contents3"/>
            <w:tabs>
              <w:tab w:val="clear" w:pos="8459"/>
              <w:tab w:val="right" w:pos="9026" w:leader="dot"/>
            </w:tabs>
            <w:rPr/>
          </w:pPr>
          <w:hyperlink w:anchor="__RefHeading___Toc15505571_2142443653">
            <w:r>
              <w:rPr>
                <w:webHidden/>
                <w:rStyle w:val="IndexLink"/>
                <w:rtl w:val="true"/>
              </w:rPr>
              <w:t>فهرست اماکن</w:t>
            </w:r>
            <w:r>
              <w:rPr>
                <w:rStyle w:val="IndexLink"/>
                <w:rtl w:val="true"/>
              </w:rPr>
              <w:tab/>
            </w:r>
            <w:r>
              <w:rPr>
                <w:rStyle w:val="IndexLink"/>
              </w:rPr>
              <w:t>722</w:t>
            </w:r>
          </w:hyperlink>
        </w:p>
        <w:p>
          <w:pPr>
            <w:pStyle w:val="Contents3"/>
            <w:tabs>
              <w:tab w:val="clear" w:pos="8459"/>
              <w:tab w:val="right" w:pos="9026" w:leader="dot"/>
            </w:tabs>
            <w:rPr/>
          </w:pPr>
          <w:hyperlink w:anchor="__RefHeading___Toc15505573_2142443653">
            <w:r>
              <w:rPr>
                <w:webHidden/>
                <w:rStyle w:val="IndexLink"/>
                <w:rtl w:val="true"/>
              </w:rPr>
              <w:t>فهرست ها</w:t>
            </w:r>
            <w:r>
              <w:rPr>
                <w:rStyle w:val="IndexLink"/>
                <w:rtl w:val="true"/>
              </w:rPr>
              <w:t xml:space="preserve">: </w:t>
            </w:r>
            <w:r>
              <w:rPr>
                <w:rStyle w:val="IndexLink"/>
                <w:rtl w:val="true"/>
              </w:rPr>
              <w:t>جلد دوم</w:t>
            </w:r>
            <w:r>
              <w:rPr>
                <w:rStyle w:val="IndexLink"/>
                <w:rtl w:val="true"/>
              </w:rPr>
              <w:tab/>
            </w:r>
            <w:r>
              <w:rPr>
                <w:rStyle w:val="IndexLink"/>
              </w:rPr>
              <w:t>725</w:t>
            </w:r>
          </w:hyperlink>
        </w:p>
        <w:p>
          <w:pPr>
            <w:pStyle w:val="Contents3"/>
            <w:tabs>
              <w:tab w:val="clear" w:pos="8459"/>
              <w:tab w:val="right" w:pos="9026" w:leader="dot"/>
            </w:tabs>
            <w:rPr/>
          </w:pPr>
          <w:hyperlink w:anchor="__RefHeading___Toc15505575_2142443653">
            <w:r>
              <w:rPr>
                <w:webHidden/>
                <w:rStyle w:val="IndexLink"/>
                <w:rtl w:val="true"/>
              </w:rPr>
              <w:t>فهرست آیات</w:t>
            </w:r>
            <w:r>
              <w:rPr>
                <w:rStyle w:val="IndexLink"/>
                <w:rtl w:val="true"/>
              </w:rPr>
              <w:tab/>
            </w:r>
            <w:r>
              <w:rPr>
                <w:rStyle w:val="IndexLink"/>
              </w:rPr>
              <w:t>727</w:t>
            </w:r>
          </w:hyperlink>
        </w:p>
        <w:p>
          <w:pPr>
            <w:pStyle w:val="Contents3"/>
            <w:tabs>
              <w:tab w:val="clear" w:pos="8459"/>
              <w:tab w:val="right" w:pos="9026" w:leader="dot"/>
            </w:tabs>
            <w:rPr/>
          </w:pPr>
          <w:hyperlink w:anchor="__RefHeading___Toc15505577_2142443653">
            <w:r>
              <w:rPr>
                <w:webHidden/>
                <w:rStyle w:val="IndexLink"/>
                <w:rtl w:val="true"/>
              </w:rPr>
              <w:t>فهرست انبیاء و معصومین علیهم السلام</w:t>
            </w:r>
            <w:r>
              <w:rPr>
                <w:rStyle w:val="IndexLink"/>
                <w:rtl w:val="true"/>
              </w:rPr>
              <w:tab/>
            </w:r>
            <w:r>
              <w:rPr>
                <w:rStyle w:val="IndexLink"/>
              </w:rPr>
              <w:t>735</w:t>
            </w:r>
          </w:hyperlink>
        </w:p>
        <w:p>
          <w:pPr>
            <w:pStyle w:val="Contents3"/>
            <w:tabs>
              <w:tab w:val="clear" w:pos="8459"/>
              <w:tab w:val="right" w:pos="9026" w:leader="dot"/>
            </w:tabs>
            <w:rPr/>
          </w:pPr>
          <w:hyperlink w:anchor="__RefHeading___Toc15505579_2142443653">
            <w:r>
              <w:rPr>
                <w:webHidden/>
                <w:rStyle w:val="IndexLink"/>
                <w:rtl w:val="true"/>
              </w:rPr>
              <w:t>فهرست اسامی و القاب</w:t>
            </w:r>
            <w:r>
              <w:rPr>
                <w:rStyle w:val="IndexLink"/>
                <w:rtl w:val="true"/>
              </w:rPr>
              <w:tab/>
            </w:r>
            <w:r>
              <w:rPr>
                <w:rStyle w:val="IndexLink"/>
              </w:rPr>
              <w:t>740</w:t>
            </w:r>
          </w:hyperlink>
        </w:p>
        <w:p>
          <w:pPr>
            <w:pStyle w:val="Contents3"/>
            <w:tabs>
              <w:tab w:val="clear" w:pos="8459"/>
              <w:tab w:val="right" w:pos="9026" w:leader="dot"/>
            </w:tabs>
            <w:rPr/>
          </w:pPr>
          <w:hyperlink w:anchor="__RefHeading___Toc15505581_2142443653">
            <w:r>
              <w:rPr>
                <w:webHidden/>
                <w:rStyle w:val="IndexLink"/>
                <w:rtl w:val="true"/>
              </w:rPr>
              <w:t>فهرست اماکن</w:t>
            </w:r>
            <w:r>
              <w:rPr>
                <w:rStyle w:val="IndexLink"/>
                <w:rtl w:val="true"/>
              </w:rPr>
              <w:tab/>
            </w:r>
            <w:r>
              <w:rPr>
                <w:rStyle w:val="IndexLink"/>
              </w:rPr>
              <w:t>755</w:t>
            </w:r>
          </w:hyperlink>
        </w:p>
        <w:p>
          <w:pPr>
            <w:pStyle w:val="Contents3"/>
            <w:tabs>
              <w:tab w:val="clear" w:pos="8459"/>
              <w:tab w:val="right" w:pos="9026" w:leader="dot"/>
            </w:tabs>
            <w:rPr/>
          </w:pPr>
          <w:hyperlink w:anchor="__RefHeading___Toc15505583_2142443653">
            <w:r>
              <w:rPr>
                <w:webHidden/>
                <w:rStyle w:val="IndexLink"/>
                <w:rtl w:val="true"/>
              </w:rPr>
              <w:t>فهرست منابع</w:t>
            </w:r>
            <w:r>
              <w:rPr>
                <w:rStyle w:val="IndexLink"/>
                <w:rtl w:val="true"/>
              </w:rPr>
              <w:tab/>
            </w:r>
            <w:r>
              <w:rPr>
                <w:rStyle w:val="IndexLink"/>
              </w:rPr>
              <w:t>757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01_172226"/>
      <w:bookmarkStart w:id="1" w:name="pg15901_172226"/>
      <w:bookmarkEnd w:id="1"/>
    </w:p>
    <w:p>
      <w:pPr>
        <w:pStyle w:val="Heading2"/>
        <w:numPr>
          <w:ilvl w:val="1"/>
          <w:numId w:val="1"/>
        </w:numPr>
        <w:rPr/>
      </w:pPr>
      <w:bookmarkStart w:id="2" w:name="pg15901_172226"/>
      <w:bookmarkStart w:id="3" w:name="__RefHeading___Toc1550498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شهیدی اسدالله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از دیدگاه مکتب اهل بیت علیهم السلام و مكتب خلفا جلد دوم</w:t>
      </w:r>
    </w:p>
    <w:p>
      <w:pPr>
        <w:pStyle w:val="BookText"/>
        <w:rPr/>
      </w:pPr>
      <w:r>
        <w:rPr>
          <w:rFonts w:ascii="IRNazanin" w:hAnsi="IRNazanin" w:eastAsia="IRNazanin"/>
          <w:color w:val="111111"/>
          <w:sz w:val="28"/>
          <w:sz w:val="28"/>
          <w:szCs w:val="28"/>
          <w:rtl w:val="true"/>
          <w:lang w:bidi="fa-IR"/>
        </w:rPr>
        <w:t xml:space="preserve">تکرار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اسدالله هاشمی شهیدی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،اکرام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ISBN (*): 978-600-6266-28-2</w:t>
      </w:r>
    </w:p>
    <w:p>
      <w:pPr>
        <w:pStyle w:val="BookText"/>
        <w:rPr/>
      </w:pPr>
      <w:r>
        <w:rPr>
          <w:rFonts w:eastAsia="Times New Roman" w:cs="Times New Roman" w:ascii="Times New Roman" w:hAnsi="Times New Roman"/>
          <w:color w:val="111111"/>
          <w:sz w:val="28"/>
          <w:szCs w:val="28"/>
          <w:lang w:val="en-US" w:bidi="en-US"/>
        </w:rPr>
        <w:t>ISBN (2): 978-600-6266-27-5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علیهما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ی مدرک</w:t>
      </w:r>
      <w:r>
        <w:rPr>
          <w:rFonts w:eastAsia="IRNazanin" w:cs="IRNazanin"/>
          <w:color w:val="111111"/>
          <w:sz w:val="28"/>
          <w:szCs w:val="28"/>
          <w:rtl w:val="true"/>
          <w:lang w:bidi="fa-IR"/>
        </w:rPr>
        <w:t xml:space="preserve">: </w:t>
      </w:r>
      <w:r>
        <w:rPr>
          <w:rFonts w:eastAsia="IRNazanin" w:cs="IRNazanin"/>
          <w:color w:val="111111"/>
          <w:sz w:val="28"/>
          <w:szCs w:val="28"/>
          <w:lang w:bidi="fa-IR"/>
        </w:rPr>
        <w:t>2427686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امامت و خلافت از دیدگاه مکتب اهل بیت علیهم السلام و مكتب خلفاء</w:t>
      </w:r>
    </w:p>
    <w:p>
      <w:pPr>
        <w:pStyle w:val="BookText"/>
        <w:rPr/>
      </w:pPr>
      <w:r>
        <w:rPr>
          <w:rFonts w:ascii="Amiri" w:hAnsi="Amiri" w:eastAsia="Amiri" w:cs="Amiri"/>
          <w:color w:val="111111"/>
          <w:sz w:val="28"/>
          <w:sz w:val="28"/>
          <w:szCs w:val="28"/>
          <w:rtl w:val="true"/>
          <w:lang w:bidi="ar-SA"/>
        </w:rPr>
        <w:t>جلد دوّم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اسدالله هاشمی شهیدی </w:t>
      </w:r>
    </w:p>
    <w:p>
      <w:pPr>
        <w:pStyle w:val="BookText"/>
        <w:rPr/>
      </w:pP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شهیدی اسدالله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از دیدگاه مکتب اهل بیت علیهم السلام و مكتب خلفا جلد دوم</w:t>
      </w:r>
    </w:p>
    <w:p>
      <w:pPr>
        <w:pStyle w:val="BookText"/>
        <w:rPr/>
      </w:pPr>
      <w:r>
        <w:rPr>
          <w:rFonts w:ascii="IRNazanin" w:hAnsi="IRNazanin" w:eastAsia="IRNazanin"/>
          <w:color w:val="111111"/>
          <w:sz w:val="28"/>
          <w:sz w:val="28"/>
          <w:szCs w:val="28"/>
          <w:rtl w:val="true"/>
          <w:lang w:bidi="fa-IR"/>
        </w:rPr>
        <w:t xml:space="preserve">تکرار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اسدالله هاشمی شهیدی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،اکرام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ISBN (*): 978-600-6266-28-2</w:t>
      </w:r>
    </w:p>
    <w:p>
      <w:pPr>
        <w:pStyle w:val="BookText"/>
        <w:rPr/>
      </w:pPr>
      <w:r>
        <w:rPr>
          <w:rFonts w:eastAsia="Times New Roman" w:cs="Times New Roman" w:ascii="Times New Roman" w:hAnsi="Times New Roman"/>
          <w:color w:val="111111"/>
          <w:sz w:val="28"/>
          <w:szCs w:val="28"/>
          <w:lang w:val="en-US" w:bidi="en-US"/>
        </w:rPr>
        <w:t>ISBN (2): 978-600-6266-27-5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علیهما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ی مدرک</w:t>
      </w:r>
      <w:r>
        <w:rPr>
          <w:rFonts w:eastAsia="IRNazanin" w:cs="IRNazanin"/>
          <w:color w:val="111111"/>
          <w:sz w:val="28"/>
          <w:szCs w:val="28"/>
          <w:rtl w:val="true"/>
          <w:lang w:bidi="fa-IR"/>
        </w:rPr>
        <w:t xml:space="preserve">: </w:t>
      </w:r>
      <w:r>
        <w:rPr>
          <w:rFonts w:eastAsia="IRNazanin" w:cs="IRNazanin"/>
          <w:color w:val="111111"/>
          <w:sz w:val="28"/>
          <w:szCs w:val="28"/>
          <w:lang w:bidi="fa-IR"/>
        </w:rPr>
        <w:t>2427686</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خلافت از دیدگاه مکتب اهل بیت علیهم السلام و مکتب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هاشمی شهیدی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اکرام</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6266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6266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معلم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7737102</w:t>
      </w:r>
      <w:r>
        <w:rPr>
          <w:rFonts w:eastAsia="IRNazanin" w:cs="IRNazanin"/>
          <w:color w:val="111111"/>
          <w:sz w:val="28"/>
          <w:szCs w:val="28"/>
          <w:rtl w:val="true"/>
          <w:lang w:bidi="fa-IR"/>
        </w:rPr>
        <w:t xml:space="preserve"> - </w:t>
      </w:r>
      <w:r>
        <w:rPr>
          <w:rFonts w:eastAsia="IRNazanin" w:cs="IRNazanin"/>
          <w:color w:val="111111"/>
          <w:sz w:val="28"/>
          <w:szCs w:val="28"/>
          <w:lang w:bidi="fa-IR"/>
        </w:rPr>
        <w:t>7737792</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09121519929</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7731263</w:t>
      </w:r>
      <w:r>
        <w:rPr>
          <w:rFonts w:eastAsia="IRNazanin" w:cs="IRNazanin"/>
          <w:color w:val="111111"/>
          <w:sz w:val="28"/>
          <w:szCs w:val="28"/>
          <w:rtl w:val="true"/>
          <w:lang w:bidi="fa-IR"/>
        </w:rPr>
        <w:t xml:space="preserve"> - </w:t>
      </w:r>
      <w:r>
        <w:rPr>
          <w:rFonts w:eastAsia="IRNazanin" w:cs="IRNazanin"/>
          <w:color w:val="111111"/>
          <w:sz w:val="28"/>
          <w:szCs w:val="28"/>
          <w:lang w:bidi="fa-IR"/>
        </w:rPr>
        <w:t>77329693</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w:t>
      </w:r>
      <w:r>
        <w:rPr>
          <w:rFonts w:eastAsia="IRNazanin" w:cs="IRNazanin"/>
          <w:color w:val="111111"/>
          <w:sz w:val="28"/>
          <w:szCs w:val="28"/>
          <w:lang w:bidi="fa-IR"/>
        </w:rPr>
        <w:t>1149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bookmarkStart w:id="5" w:name="pg15901_172230"/>
    </w:p>
    <w:p>
      <w:pPr>
        <w:pStyle w:val="Heading2"/>
        <w:numPr>
          <w:ilvl w:val="1"/>
          <w:numId w:val="1"/>
        </w:numPr>
        <w:rPr/>
      </w:pPr>
      <w:bookmarkStart w:id="6" w:name="__RefHeading___Toc15504991_2142443653"/>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دیدگاه مکتب اهل بیت علیهم السلام و تواتر روایات مبنی بر انتصابی بودن مقام امامت</w:t>
      </w:r>
    </w:p>
    <w:p>
      <w:pPr>
        <w:pStyle w:val="BookText"/>
        <w:rPr/>
      </w:pPr>
      <w:r>
        <w:rPr>
          <w:rFonts w:ascii="IRNazanin" w:hAnsi="IRNazanin" w:eastAsia="IRNazanin"/>
          <w:color w:val="111111"/>
          <w:sz w:val="28"/>
          <w:sz w:val="28"/>
          <w:szCs w:val="28"/>
          <w:rtl w:val="true"/>
          <w:lang w:bidi="fa-IR"/>
        </w:rPr>
        <w:t>امامت از دیدگاه مکتب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تواتر روایات مبنی بر انتصابی بودن مقام امامت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دلالت حدیث ثقلین بر خلافت و امامت امیرمؤمنان علی علیه السلام و امامان دوازده گانه از ائمهٔ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توضیح بیشتر در دلالت حدیث غدیر بر ولایت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معنای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تعبیر به اولویّت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معنای أولی به تصرّف</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اعتراف برخی از علمای اهل سنّت بر دلالت حدیث غدیر بر ولایت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گنجی شافعی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الدين مقريزى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محمّد بن طلحهٔ شافعی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تفتازانی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دلالت حدیث غدیر بر امامت امامان دوازده گانه از عترت و أهل بيت علیهم اللام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عترت پیامبر صلی الله علیه و آله کیانند؟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اهل بیت علیهم السلام چه کسانی هستند؟</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 منزلت والاى أهل بیت علیهم السلام در قرآن و روایات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خاندان نبوی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نظريّة مفسّران در تفسیر آیه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لغت شناسان در معنای رجس</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وارده در شأن نزول آیه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گفتارهای بی اساس برخی از مفسران عامّه در تفسیر آیه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پاسخ ما به آن ها</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پیامبر و اهل بیت علیهم السلام است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همسران پیامبر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ندارند</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آیه تطهیر دلیلی روشن بر عصمت و امامت اهل بیت علیهم السلام است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مباهله کنندگان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تصریح دانشمندان بزرگ اهل سنّت به صحّت روایات مباهله و تواتر آن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دلالت آیه بر امامت امیرمؤمنان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تحریف روایات مباهله و ردّ و انکار آن از سوی برخی از مغرضان و متعصّبان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تمام خبر مباهله از سیره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جریان مباهله و عدم اشاره به اصل مطلب</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و خودداری از ذکر نام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نام علی علیه السلام به لفظ دیگر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عایشه و حفصه به حدیث مباهله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فاطمه زهرا علیها السلام از حدیث مباهله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موج تعصّب و کینه توزی با اهل بیت علیهم السلام رسوائی یک مفسّر عالی مقام از أهل سنّت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پاسخ به اظهارات بی اساس نویسنده مزبور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نقل روایات مباهله منحصر به شیعه نیست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کسانی که روایات مباهله را نقل کرده اند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ناقلان روایات مباهله همگی مفسّر و محدّث و مورّخ بوده اند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ننهاده است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زیادی آمده است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لفظ جمع در آیه مباهله دلیل عظمت اهل بیت علیهم السلام است</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مقام رسالت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روایات وارده در تفسیر آیه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دوستی و دشمنی با اهل بیت علیهم السلام در روایات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و اساس اسلام حبّ أهل بيت علیهم السلام است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 اهل بیت علیهم السلام دوست داشتن رسول خدا صلی الله علیه و آله است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دوستی اهل بیت علیهم السلام نشانه ایمان است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از دوستی اهل بیت علیهم السلام می پرسند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مودّت اهل بیت علیهم السلام پاداش مقام رسالت است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اهل بیت علیهم السلام در روز قیامت یهودی محشور می شود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 اهل بیت علیهم السلام دشمنی کند جایگاهش دوزخ است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و ولایت اهل بیت علیهم السلام موجب نجات و رستگاری است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مودّت مستلزم وجوب اطاعت است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محبّت مطلق، مستلزم أفضليّت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بخشی از روایات وارده در فضایل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مطلق، ملازم با عصمت است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ایراد و اعتراض بعضی از مخالفان و پاسخ آن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آیات مربوط به پیامبران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آیات مربوط به رسالت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ایراد دیگر و پاسخ آن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یک ایراد و اعتراض دیگر و پاسخ آن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أبياتی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دربارۀ دوستی و محبّت أهل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سخنان برخی از دانشمندان بزرگ اهل سنت در رابطه با محبّت أهل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آلوسی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واحدی نیشابوری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و فرشتگان بر پیامبر صلی الله علیه و آله و أهل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استدلال ابن حجر مکّی بر وجوب صلوات بر پیامبر صلی الله علیه و آله و اهل بیت علیهم السلام در تشهد</w:t>
      </w:r>
      <w:r>
        <w:rPr>
          <w:rFonts w:eastAsia="IRNazanin" w:cs="IRNazanin"/>
          <w:color w:val="111111"/>
          <w:sz w:val="28"/>
          <w:szCs w:val="28"/>
          <w:rtl w:val="true"/>
          <w:lang w:bidi="fa-IR"/>
        </w:rPr>
        <w:t>...</w:t>
      </w:r>
      <w:r>
        <w:rPr>
          <w:rFonts w:eastAsia="IRNazanin" w:cs="IRNazanin"/>
          <w:color w:val="111111"/>
          <w:sz w:val="28"/>
          <w:szCs w:val="28"/>
          <w:lang w:bidi="fa-IR"/>
        </w:rPr>
        <w:t>157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است؟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سخنی دربارۀ صلوات ناقص بر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یک نکته مهم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علیهم السلام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پیشوایان دوازده گانه در منابع حديثى أهل سنّت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مفهوم حقیقی این روایات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برابرى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عترت و اهل بیت علیهم السلام فقط ویژگان خاندان پیامبرند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وجوب تمسّک به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همردیف بودن اهل بیت علیهم السلام با قرآن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ثبوت مرجعیّت دینی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سفينة نوح</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علّت تشبيه اهل بیت علیهم السلام به کشتی نوح</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ألفاظ حدیث از منابع اهل سنّت</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اتّحاد و وحدت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امامت أهل بیت علیهم السلام تا پایان جهان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أحادیث دیگر درباره مرجعیّت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راهنمای امّت است</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ساقی حوض کوثر است</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اجازه علیه علیه السلام دارد</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علیهم السلام است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آل محمّد صلی الله علیه و آله است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امامان اهل بیت اند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ائمه علیهم السلام هستند</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پیامبر صلی الله علیه و آله به امامت ائمّه اثنی عشر از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انحصار امامت در دوازده امام معصوم از ائمّه اهل بیت علیهم السلام</w:t>
      </w:r>
    </w:p>
    <w:p>
      <w:pPr>
        <w:pStyle w:val="BookText"/>
        <w:rPr/>
      </w:pPr>
      <w:r>
        <w:rPr>
          <w:rFonts w:ascii="IRNazanin" w:hAnsi="IRNazanin" w:eastAsia="IRNazanin"/>
          <w:color w:val="111111"/>
          <w:sz w:val="28"/>
          <w:sz w:val="28"/>
          <w:szCs w:val="28"/>
          <w:rtl w:val="true"/>
          <w:lang w:bidi="fa-IR"/>
        </w:rPr>
        <w:t>امامت منحصر به دوازده امام معصوم از ائمّه اهل بیت علیهم السلام است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اعتقادات</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علّامه 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عصمت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عکس العمل رسول خدا صلی الله علیه و آله پس از نزول آیه تطهیر</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استشهاد ائمّه اهل بیت علیهم السلام به آیه تطهیر</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امیرالمؤمنین علیه السلام به آیه تطهیر</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امام حسن مجتبی علیه السلام به آیه تطهیر</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امام حسین علیه السلام به آیه تطهیر</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امام سّجاد علیه السلام به آیه تطهیر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امام صادق علیه السلام به آیه تطهیر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امام رضا علیه السلام به آیه تطهیر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اخطار به نزدیکان و معرّفی علی علیه السلام بعنوان وصیّ ،وزیر ولیّ امر و خلیفه و جانشین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سخن ابو جعفر اسکافی دربارهٔ شایستگی علی علیه السلام برای خلافت</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مناظرة مأمون با اسحاق بن ابراهیم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وصیّ و وصیّت در لغت عرب قرآن و 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وصیّت در میان امّت های پیشین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وصیّ حضرت 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وصیّ حضرت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در تورات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در قرآن کریم</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در منابع اسلامی</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وصیّ حضرت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در انجیل</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در منابع اسلامی</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وصیّ در احادیث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وصیّت در کتاب های امّتهای پیشین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خبری دیگر در تأیید وصیّت از اخبار گذشتگان</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بازگشت به وصیّت و استدلال به آن بر امامت و خلافت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وصیّت در سخنان صحابه و تابعین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سخنان ابوذر غفاری</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سخنان مالک اشتر</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سخنان عمرو بن حمق خزاعی</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نامه محمّد بن ابی بکر به معاویه</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نامه عمرو بن العاص به معاویه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نامه ابن عبّاس به معاویه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نامه احتجاج امیرالمؤمنین علیه السلام به معاویه</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عهدنامه امیرالمؤمنین علیه السلام به محمّد بن ابی بکر</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احتجاج امیرالمؤمنین علیه السلام با خوارج نهروان</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خطبههای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خطبهٔ امام حسن مجتبی علیه السلام</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نامۀ تسلیت شیعیان به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خطبۀ امام حسین علیه السلام در روز عاشورا</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استدلال عبدالله بن علی عموی سفّاح خلیفۀ عبّاسی</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احتجاج نوه امام حسن علیه السلام بر خلیفۀ عبّاسی منصور</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سخنان هارون الرشید خلیفۀ عبّاسی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وصیّ رسول خدا صلی الله علیه و آله در کتب لغت و اشعار صحابه و تابعین</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صدر اسلام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سروده های جنگ جَمَل</w:t>
      </w:r>
      <w:r>
        <w:rPr>
          <w:rFonts w:eastAsia="IRNazanin" w:cs="IRNazanin"/>
          <w:color w:val="111111"/>
          <w:sz w:val="28"/>
          <w:szCs w:val="28"/>
          <w:rtl w:val="true"/>
          <w:lang w:bidi="fa-IR"/>
        </w:rPr>
        <w:t>...</w:t>
      </w:r>
      <w:r>
        <w:rPr>
          <w:rFonts w:eastAsia="IRNazanin" w:cs="IRNazanin"/>
          <w:color w:val="111111"/>
          <w:sz w:val="28"/>
          <w:szCs w:val="28"/>
          <w:lang w:bidi="fa-IR"/>
        </w:rPr>
        <w:t>317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سروده های جنگ صفیّن</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شعر مأمون خلیفۀ عباسی</w:t>
      </w:r>
    </w:p>
    <w:p>
      <w:pPr>
        <w:pStyle w:val="BookText"/>
        <w:rPr/>
      </w:pPr>
      <w:r>
        <w:rPr>
          <w:rFonts w:ascii="IRNazanin" w:hAnsi="IRNazanin" w:eastAsia="IRNazanin"/>
          <w:color w:val="111111"/>
          <w:sz w:val="28"/>
          <w:sz w:val="28"/>
          <w:szCs w:val="28"/>
          <w:rtl w:val="true"/>
          <w:lang w:bidi="fa-IR"/>
        </w:rPr>
        <w:t xml:space="preserve">شهرت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امیرالمؤمنین علی در طول قرنها کوشش پیگیر مکتب خلفا در انکار و کتمان نصوص وصیّت</w:t>
      </w:r>
    </w:p>
    <w:p>
      <w:pPr>
        <w:pStyle w:val="BookText"/>
        <w:rPr/>
      </w:pPr>
      <w:r>
        <w:rPr>
          <w:rFonts w:ascii="IRNazanin" w:hAnsi="IRNazanin" w:eastAsia="IRNazanin"/>
          <w:color w:val="111111"/>
          <w:sz w:val="28"/>
          <w:sz w:val="28"/>
          <w:szCs w:val="28"/>
          <w:rtl w:val="true"/>
          <w:lang w:bidi="fa-IR"/>
        </w:rPr>
        <w:t>نخست انکار وصیّت</w:t>
      </w:r>
    </w:p>
    <w:p>
      <w:pPr>
        <w:pStyle w:val="BookText"/>
        <w:rPr/>
      </w:pPr>
      <w:r>
        <w:rPr>
          <w:rFonts w:ascii="IRNazanin" w:hAnsi="IRNazanin" w:eastAsia="IRNazanin"/>
          <w:color w:val="111111"/>
          <w:sz w:val="28"/>
          <w:sz w:val="28"/>
          <w:szCs w:val="28"/>
          <w:rtl w:val="true"/>
          <w:lang w:bidi="fa-IR"/>
        </w:rPr>
        <w:t>احادیث عایشه دلیلی روشن بر ثبوت وصایت علی است</w:t>
      </w:r>
    </w:p>
    <w:p>
      <w:pPr>
        <w:pStyle w:val="BookText"/>
        <w:rPr/>
      </w:pPr>
      <w:r>
        <w:rPr>
          <w:rFonts w:ascii="IRNazanin" w:hAnsi="IRNazanin" w:eastAsia="IRNazanin"/>
          <w:color w:val="111111"/>
          <w:sz w:val="28"/>
          <w:sz w:val="28"/>
          <w:szCs w:val="28"/>
          <w:rtl w:val="true"/>
          <w:lang w:bidi="fa-IR"/>
        </w:rPr>
        <w:t>وصیّت را نمی توان انکار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بدن رسول خدا صلی الله علیه و آلهع الله را غسل داد و کفن و دفن کرد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علی قرضهای پیغمبر اکرم 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طبق وصیّت پیامبر صلی الله علیه و آله الله بجای آن حضرت قربانی می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صَلَّى</w:t>
      </w:r>
    </w:p>
    <w:p>
      <w:pPr>
        <w:pStyle w:val="BookText"/>
        <w:rPr/>
      </w:pPr>
      <w:r>
        <w:rPr>
          <w:rFonts w:ascii="IRNazanin" w:hAnsi="IRNazanin" w:eastAsia="IRNazanin"/>
          <w:color w:val="111111"/>
          <w:sz w:val="28"/>
          <w:sz w:val="28"/>
          <w:szCs w:val="28"/>
          <w:rtl w:val="true"/>
          <w:lang w:bidi="fa-IR"/>
        </w:rPr>
        <w:t>علت انکار وصیّت از سوی عایشه عایشه از کشته شدن یال ها اظهار خوشحالی می کند</w:t>
      </w:r>
    </w:p>
    <w:p>
      <w:pPr>
        <w:pStyle w:val="BookText"/>
        <w:rPr/>
      </w:pPr>
      <w:r>
        <w:rPr>
          <w:rFonts w:ascii="IRNazanin" w:hAnsi="IRNazanin" w:eastAsia="IRNazanin"/>
          <w:color w:val="111111"/>
          <w:sz w:val="28"/>
          <w:sz w:val="28"/>
          <w:szCs w:val="28"/>
          <w:rtl w:val="true"/>
          <w:lang w:bidi="fa-IR"/>
        </w:rPr>
        <w:t xml:space="preserve">سخنی از ابن ابی الحدید در کینه توزی عایشه با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عایشه با بنی امیه و معاویه</w:t>
      </w:r>
    </w:p>
    <w:p>
      <w:pPr>
        <w:pStyle w:val="BookText"/>
        <w:rPr/>
      </w:pPr>
      <w:r>
        <w:rPr>
          <w:rFonts w:ascii="IRNazanin" w:hAnsi="IRNazanin" w:eastAsia="IRNazanin"/>
          <w:color w:val="111111"/>
          <w:sz w:val="28"/>
          <w:sz w:val="28"/>
          <w:szCs w:val="28"/>
          <w:rtl w:val="true"/>
          <w:lang w:bidi="fa-IR"/>
        </w:rPr>
        <w:t>هدایای معاویه به ام المؤمنین عایشه</w:t>
      </w:r>
    </w:p>
    <w:p>
      <w:pPr>
        <w:pStyle w:val="BookText"/>
        <w:rPr/>
      </w:pPr>
      <w:r>
        <w:rPr>
          <w:rFonts w:ascii="IRNazanin" w:hAnsi="IRNazanin" w:eastAsia="IRNazanin"/>
          <w:color w:val="111111"/>
          <w:sz w:val="28"/>
          <w:sz w:val="28"/>
          <w:szCs w:val="28"/>
          <w:rtl w:val="true"/>
          <w:lang w:bidi="fa-IR"/>
        </w:rPr>
        <w:t>دو گواه روشن بر ارتباط عایشه با حکومت امویان</w:t>
      </w:r>
    </w:p>
    <w:p>
      <w:pPr>
        <w:pStyle w:val="BookText"/>
        <w:rPr/>
      </w:pPr>
      <w:r>
        <w:rPr>
          <w:rFonts w:ascii="IRNazanin" w:hAnsi="IRNazanin" w:eastAsia="IRNazanin"/>
          <w:color w:val="111111"/>
          <w:sz w:val="28"/>
          <w:sz w:val="28"/>
          <w:szCs w:val="28"/>
          <w:rtl w:val="true"/>
          <w:lang w:bidi="fa-IR"/>
        </w:rPr>
        <w:t>حدیثی از عایشه درباره عثمان</w:t>
      </w:r>
    </w:p>
    <w:p>
      <w:pPr>
        <w:pStyle w:val="BookText"/>
        <w:rPr/>
      </w:pPr>
      <w:r>
        <w:rPr>
          <w:rFonts w:ascii="IRNazanin" w:hAnsi="IRNazanin" w:eastAsia="IRNazanin"/>
          <w:color w:val="111111"/>
          <w:sz w:val="28"/>
          <w:sz w:val="28"/>
          <w:szCs w:val="28"/>
          <w:rtl w:val="true"/>
          <w:lang w:bidi="fa-IR"/>
        </w:rPr>
        <w:t>اختلاف نظر عایشه با معاویه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حجر بن عدی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محمّد بن ابی بکر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ناگهانی عبدالرحمن بن ابی بکر دوّم کتمان اخبار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و توجیه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بخشی از حدیث وصیّت و تحریف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تمام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بدون اشاره به حذف 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 بخشی از سخنان صحابه بدون اشاره به حذف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 تمام خبر از سیرهٔ صحابه با اشاره به حذف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بخشی از خبر سیرهٔ صحابه و تحریف آن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و توجیه معنای وصیّت</w:t>
      </w:r>
    </w:p>
    <w:p>
      <w:pPr>
        <w:pStyle w:val="BookText"/>
        <w:rPr/>
      </w:pPr>
      <w:r>
        <w:rPr>
          <w:rFonts w:ascii="IRNazanin" w:hAnsi="IRNazanin" w:eastAsia="IRNazanin"/>
          <w:color w:val="111111"/>
          <w:sz w:val="28"/>
          <w:sz w:val="28"/>
          <w:szCs w:val="28"/>
          <w:rtl w:val="true"/>
          <w:lang w:bidi="fa-IR"/>
        </w:rPr>
        <w:t>بررسی حدیث سلمان و تأملی در تأویل طبرانی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حکمت در پاسخ پیامبر صلی الله علیه و آله خدام الله به سلمان از این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سرگردانی عالمی دیگر در معنای وصیّت</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روایات و راویان سنّت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سرزنش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شوند</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تابعین</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حاکمان مکتب خلفا و امامان مذاهب ایشان</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مؤلفان که احادیث وصیّت را روایت کرده اند</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فرمانروایی علی علیه السلام در قرآن کریم</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شأن نزول آيه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اشکالی که بر دلالت آیه کرده اند</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اشکال دیگری بر دلالت آیه و پاسخ آن</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ولایت و فرمانروائی علی علیه السلام در نصوص اسلامی</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و مسأله خلافت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مقام و موقعیت علی علیه السلام در حدیث منزلت</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اشکالی که بر دلالت حدیث منزلت کردهاند و پاسخ آن</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حدیث منزلت در موارد دیگر غیر از جنگ تبوک</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گفتار محمّد بن طلحه شافعی درباره حدیث منزلت</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استدلال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منزلت</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سخن ابن ابی الحدید در دلالت حدیث منزلت</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شکایت و تصریح پیامبر صلی الله علیه و آله به ولایت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بطلان خلافت خلفای سه گانه پیشین</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تبلیغ سوره برائت و عزل ابوبکر و نصب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آیه مباهله و اتحاد نفسانی علی علیه السلام با پیامبر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احادیث رسول خدا صلی الله علیه و آله درباره یگانگی علی علیه السلام با آن حضرت</w:t>
      </w:r>
      <w:r>
        <w:rPr>
          <w:rFonts w:eastAsia="IRNazanin" w:cs="IRNazanin"/>
          <w:color w:val="111111"/>
          <w:sz w:val="28"/>
          <w:szCs w:val="28"/>
          <w:rtl w:val="true"/>
          <w:lang w:bidi="fa-IR"/>
        </w:rPr>
        <w:t>...</w:t>
      </w:r>
      <w:r>
        <w:rPr>
          <w:rFonts w:eastAsia="IRNazanin" w:cs="IRNazanin"/>
          <w:color w:val="111111"/>
          <w:sz w:val="28"/>
          <w:szCs w:val="28"/>
          <w:lang w:bidi="fa-IR"/>
        </w:rPr>
        <w:t>468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علی علیه السلام نفس پیغمبر اکرم صلى الله عليه و سلم و یا مانند آن حضرت است؟</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 آیه تبلیغ و نصب امیر المؤمنين على اعلیه السلام به مقام ولایت عهدی و جانشینی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داستان غدیر خم</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نزول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تاجگذاری امیرالمؤمنین لیه السلام در روز غدیر</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افسانهٔ خرافی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اتّهام به شیعه</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سحاب در منابع أهل سنّت</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سحاب در منابع شیعه</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تبریک و تهنیت شیخین به امیرالمؤمنین علیه السلام در روز غدیر</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نزول عذاب بر حارث بن نعمان فهری</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امامان اهل بیت علیهم السلام در قرآن</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منظور از لفظ امر و اولوا الامر</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 در واژه عرب</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 در عرف مسلمانان</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 در نصوص اسلامی</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اولی الامر چه کسانی هستند؟</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گواهی احادیث بر مصداق اولی الامر</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معصوم از اهل بیت علیهم السلام است</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توضیح ابن حجر مکی درباره قرآن و عترت</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معرفی ،امامان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پیغمبر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شناخت و معرفت امام معصوم علیه السلام</w:t>
      </w:r>
    </w:p>
    <w:p>
      <w:pPr>
        <w:pStyle w:val="BookText"/>
        <w:rPr/>
      </w:pPr>
      <w:r>
        <w:rPr>
          <w:rFonts w:ascii="IRNazanin" w:hAnsi="IRNazanin" w:eastAsia="IRNazanin"/>
          <w:color w:val="111111"/>
          <w:sz w:val="28"/>
          <w:sz w:val="28"/>
          <w:szCs w:val="28"/>
          <w:rtl w:val="true"/>
          <w:lang w:bidi="fa-IR"/>
        </w:rPr>
        <w:t>وجوب شناخت و معرفت امام معصوم علیه السلام</w:t>
      </w:r>
      <w:r>
        <w:rPr>
          <w:rFonts w:eastAsia="IRNazanin" w:cs="IRNazanin"/>
          <w:color w:val="111111"/>
          <w:sz w:val="28"/>
          <w:szCs w:val="28"/>
          <w:rtl w:val="true"/>
          <w:lang w:bidi="fa-IR"/>
        </w:rPr>
        <w:t>...</w:t>
      </w:r>
      <w:r>
        <w:rPr>
          <w:rFonts w:eastAsia="IRNazanin" w:cs="IRNazanin"/>
          <w:color w:val="111111"/>
          <w:sz w:val="28"/>
          <w:szCs w:val="28"/>
          <w:lang w:bidi="fa-IR"/>
        </w:rPr>
        <w:t>525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شناخت و پیروی از امام</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امام و نیاز جامعه به رهبری</w:t>
      </w:r>
    </w:p>
    <w:p>
      <w:pPr>
        <w:pStyle w:val="BookText"/>
        <w:rPr/>
      </w:pPr>
      <w:r>
        <w:rPr>
          <w:rFonts w:ascii="IRNazanin" w:hAnsi="IRNazanin" w:eastAsia="IRNazanin"/>
          <w:color w:val="111111"/>
          <w:sz w:val="28"/>
          <w:sz w:val="28"/>
          <w:szCs w:val="28"/>
          <w:rtl w:val="true"/>
          <w:lang w:bidi="fa-IR"/>
        </w:rPr>
        <w:t>لزوم وجود امام و نیاز جامعه به رهبری</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خالی نبودن زمین از حجّت</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امّا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سنّت</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شیعه</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و امّا سنّت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و امّا دلیل عقل</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خلفاء و تعداد ائمّه</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تصریح به امامت ائمّه اهل بیت علیهم السلام و تعداد ایشان در تورات</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نظریّه شگفت انگیز ابن کثیر درباره بشارت تورات</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نتایج احادیث گذشته</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نظریّه ابن حجر دربارۀ خالی نبودن زمین از حجّت</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مناظره هشام بن حکم با عمرو بن عبید درباره لزوم امام</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گفتگوی منصور بن حازم با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مناظره مرد شامی با اصحاب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سخنان هشام بن حَكَم در مجلس یحیای برمکی</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تکلیف شیعیان در زمان غیبت امام</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اثناعشر یا پیشوایان دوازده گانه در احادیث اسلامی</w:t>
      </w:r>
    </w:p>
    <w:p>
      <w:pPr>
        <w:pStyle w:val="BookText"/>
        <w:rPr/>
      </w:pPr>
      <w:r>
        <w:rPr>
          <w:rFonts w:ascii="IRNazanin" w:hAnsi="IRNazanin" w:eastAsia="IRNazanin"/>
          <w:color w:val="111111"/>
          <w:sz w:val="28"/>
          <w:sz w:val="28"/>
          <w:szCs w:val="28"/>
          <w:rtl w:val="true"/>
          <w:lang w:bidi="fa-IR"/>
        </w:rPr>
        <w:t>خلفای اثناعشر یا پیشوایان دوازده گانه در احادیث اسلامی</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روایات بخش اوّل</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روایات بخش دوم</w:t>
      </w:r>
      <w:r>
        <w:rPr>
          <w:rFonts w:eastAsia="IRNazanin" w:cs="IRNazanin"/>
          <w:color w:val="111111"/>
          <w:sz w:val="28"/>
          <w:szCs w:val="28"/>
          <w:rtl w:val="true"/>
          <w:lang w:bidi="fa-IR"/>
        </w:rPr>
        <w:t>...</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اسامی مبارک دوازده امام در منابع اهل سنّت</w:t>
      </w:r>
      <w:r>
        <w:rPr>
          <w:rFonts w:eastAsia="IRNazanin" w:cs="IRNazanin"/>
          <w:color w:val="111111"/>
          <w:sz w:val="28"/>
          <w:szCs w:val="28"/>
          <w:rtl w:val="true"/>
          <w:lang w:bidi="fa-IR"/>
        </w:rPr>
        <w:t>...</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نظریّه برخی از دانشمندان اهل سنّت دربارهٔ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eastAsia="IRNazanin" w:cs="IRNazanin"/>
          <w:color w:val="111111"/>
          <w:sz w:val="28"/>
          <w:szCs w:val="28"/>
          <w:lang w:bidi="fa-IR"/>
        </w:rPr>
        <w:t>663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علامه قندوزی دربارۀ دوازده خلیفه</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و منظور روایات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نتیجه بررسی های مباحث گذشته بطور خلاصه</w:t>
      </w:r>
      <w:r>
        <w:rPr>
          <w:rFonts w:eastAsia="IRNazanin" w:cs="IRNazanin"/>
          <w:color w:val="111111"/>
          <w:sz w:val="28"/>
          <w:szCs w:val="28"/>
          <w:rtl w:val="true"/>
          <w:lang w:bidi="fa-IR"/>
        </w:rPr>
        <w:t>...</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فهرست های جلد اول</w:t>
      </w:r>
    </w:p>
    <w:p>
      <w:pPr>
        <w:pStyle w:val="BookText"/>
        <w:rPr/>
      </w:pPr>
      <w:r>
        <w:rPr>
          <w:rFonts w:ascii="IRNazanin" w:hAnsi="IRNazanin" w:eastAsia="IRNazanin"/>
          <w:color w:val="111111"/>
          <w:sz w:val="28"/>
          <w:sz w:val="28"/>
          <w:szCs w:val="28"/>
          <w:rtl w:val="true"/>
          <w:lang w:bidi="fa-IR"/>
        </w:rPr>
        <w:t>فهرست آیات کریمه</w:t>
      </w:r>
      <w:r>
        <w:rPr>
          <w:rFonts w:eastAsia="IRNazanin" w:cs="IRNazanin"/>
          <w:color w:val="111111"/>
          <w:sz w:val="28"/>
          <w:szCs w:val="28"/>
          <w:rtl w:val="true"/>
          <w:lang w:bidi="fa-IR"/>
        </w:rPr>
        <w:t>...</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فهرست انبیاء و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فهرست اسامی و القاب</w:t>
      </w:r>
      <w:r>
        <w:rPr>
          <w:rFonts w:eastAsia="IRNazanin" w:cs="IRNazanin"/>
          <w:color w:val="111111"/>
          <w:sz w:val="28"/>
          <w:szCs w:val="28"/>
          <w:rtl w:val="true"/>
          <w:lang w:bidi="fa-IR"/>
        </w:rPr>
        <w:t>...</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فهرست اماکن</w:t>
      </w:r>
      <w:r>
        <w:rPr>
          <w:rFonts w:eastAsia="IRNazanin" w:cs="IRNazanin"/>
          <w:color w:val="111111"/>
          <w:sz w:val="28"/>
          <w:szCs w:val="28"/>
          <w:rtl w:val="true"/>
          <w:lang w:bidi="fa-IR"/>
        </w:rPr>
        <w:t>...</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فهرست های جلد دوم</w:t>
      </w:r>
    </w:p>
    <w:p>
      <w:pPr>
        <w:pStyle w:val="BookText"/>
        <w:rPr/>
      </w:pPr>
      <w:r>
        <w:rPr>
          <w:rFonts w:ascii="IRNazanin" w:hAnsi="IRNazanin" w:eastAsia="IRNazanin"/>
          <w:color w:val="111111"/>
          <w:sz w:val="28"/>
          <w:sz w:val="28"/>
          <w:szCs w:val="28"/>
          <w:rtl w:val="true"/>
          <w:lang w:bidi="fa-IR"/>
        </w:rPr>
        <w:t>فهرست آیات کریمه</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فهرست انبیاء و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فهرست اسامی و القاب</w:t>
      </w:r>
      <w:r>
        <w:rPr>
          <w:rFonts w:eastAsia="IRNazanin" w:cs="IRNazanin"/>
          <w:color w:val="111111"/>
          <w:sz w:val="28"/>
          <w:szCs w:val="28"/>
          <w:rtl w:val="true"/>
          <w:lang w:bidi="fa-IR"/>
        </w:rPr>
        <w:t>...</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فهرست اماکن</w:t>
      </w:r>
      <w:r>
        <w:rPr>
          <w:rFonts w:eastAsia="IRNazanin" w:cs="IRNazanin"/>
          <w:color w:val="111111"/>
          <w:sz w:val="28"/>
          <w:szCs w:val="28"/>
          <w:rtl w:val="true"/>
          <w:lang w:bidi="fa-IR"/>
        </w:rPr>
        <w:t>...</w:t>
      </w:r>
      <w:r>
        <w:rPr>
          <w:rFonts w:eastAsia="IRNazanin" w:cs="IRNazanin"/>
          <w:color w:val="111111"/>
          <w:sz w:val="28"/>
          <w:szCs w:val="28"/>
          <w:lang w:bidi="fa-IR"/>
        </w:rPr>
        <w:t>745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 w:name="pg15901_172242"/>
      <w:bookmarkStart w:id="9" w:name="pg15901_172242"/>
      <w:bookmarkEnd w:id="9"/>
    </w:p>
    <w:p>
      <w:pPr>
        <w:pStyle w:val="Heading2"/>
        <w:numPr>
          <w:ilvl w:val="1"/>
          <w:numId w:val="1"/>
        </w:numPr>
        <w:rPr/>
      </w:pPr>
      <w:bookmarkStart w:id="10" w:name="pg15901_172242"/>
      <w:bookmarkStart w:id="11" w:name="__RefHeading___Toc15504993_2142443653"/>
      <w:bookmarkStart w:id="12" w:name="_Toc3"/>
      <w:bookmarkEnd w:id="10"/>
      <w:bookmarkEnd w:id="11"/>
      <w:r>
        <w:rPr>
          <w:rtl w:val="true"/>
        </w:rPr>
        <w:t>بخش دهم</w:t>
      </w:r>
      <w:r>
        <w:rPr>
          <w:rtl w:val="true"/>
        </w:rPr>
        <w:t xml:space="preserve">: </w:t>
      </w:r>
      <w:r>
        <w:rPr>
          <w:rtl w:val="true"/>
        </w:rPr>
        <w:t>امامت از دیدگاه مکتب اهل بیت علیهم السلام و تواتر روایات مبنی بر انتصابی بودن مقام امامت</w:t>
      </w:r>
      <w:bookmarkEnd w:id="12"/>
    </w:p>
    <w:p>
      <w:pPr>
        <w:pStyle w:val="Heading3"/>
        <w:numPr>
          <w:ilvl w:val="2"/>
          <w:numId w:val="1"/>
        </w:numPr>
        <w:rPr/>
      </w:pPr>
      <w:bookmarkStart w:id="13" w:name="__RefHeading___Toc15504995_2142443653"/>
      <w:bookmarkStart w:id="14" w:name="_Toc4"/>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از منابع شیعه و اهل سنّت</w:t>
      </w:r>
    </w:p>
    <w:p>
      <w:pPr>
        <w:pStyle w:val="BookText"/>
        <w:rPr/>
      </w:pPr>
      <w:r>
        <w:rPr>
          <w:rFonts w:ascii="IRNazanin" w:hAnsi="IRNazanin" w:eastAsia="IRNazanin"/>
          <w:color w:val="111111"/>
          <w:sz w:val="28"/>
          <w:sz w:val="28"/>
          <w:szCs w:val="28"/>
          <w:rtl w:val="true"/>
          <w:lang w:bidi="fa-IR"/>
        </w:rPr>
        <w:t>توضیحی درباره عترت و اهل بیت علیهم السلام</w:t>
      </w:r>
    </w:p>
    <w:p>
      <w:pPr>
        <w:pStyle w:val="BookText"/>
        <w:rPr/>
      </w:pPr>
      <w:r>
        <w:rPr>
          <w:rFonts w:ascii="IRNazanin" w:hAnsi="IRNazanin" w:eastAsia="IRNazanin"/>
          <w:color w:val="111111"/>
          <w:sz w:val="28"/>
          <w:sz w:val="28"/>
          <w:szCs w:val="28"/>
          <w:rtl w:val="true"/>
          <w:lang w:bidi="fa-IR"/>
        </w:rPr>
        <w:t>وجوب تمسّک به اهل بيت علیهم السلام</w:t>
      </w:r>
    </w:p>
    <w:p>
      <w:pPr>
        <w:pStyle w:val="BookText"/>
        <w:rPr/>
      </w:pPr>
      <w:r>
        <w:rPr>
          <w:rFonts w:ascii="IRNazanin" w:hAnsi="IRNazanin" w:eastAsia="IRNazanin"/>
          <w:color w:val="111111"/>
          <w:sz w:val="28"/>
          <w:sz w:val="28"/>
          <w:szCs w:val="28"/>
          <w:rtl w:val="true"/>
          <w:lang w:bidi="fa-IR"/>
        </w:rPr>
        <w:t>تصریح پیامبر صلی الله علیه و آله به امامت ائمّه اثنا عشر علیهم السلام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از امامان معصوم علیهم السلام در مسأله امامت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901_172244"/>
      <w:bookmarkStart w:id="16" w:name="pg15901_172244"/>
      <w:bookmarkEnd w:id="16"/>
    </w:p>
    <w:p>
      <w:pPr>
        <w:pStyle w:val="Heading3"/>
        <w:numPr>
          <w:ilvl w:val="2"/>
          <w:numId w:val="1"/>
        </w:numPr>
        <w:rPr/>
      </w:pPr>
      <w:bookmarkStart w:id="17" w:name="pg15901_172244"/>
      <w:bookmarkStart w:id="18" w:name="__RefHeading___Toc15504997_2142443653"/>
      <w:bookmarkStart w:id="19" w:name="_Toc5"/>
      <w:bookmarkEnd w:id="17"/>
      <w:bookmarkEnd w:id="18"/>
      <w:r>
        <w:rPr>
          <w:rtl w:val="true"/>
        </w:rPr>
        <w:t>امامت از دیدگاه مکتب اهل بیت علیهم السلام</w:t>
      </w:r>
      <w:bookmarkEnd w:id="19"/>
    </w:p>
    <w:p>
      <w:pPr>
        <w:pStyle w:val="BookText"/>
        <w:rPr/>
      </w:pPr>
      <w:r>
        <w:rPr>
          <w:rFonts w:ascii="IRNazanin" w:hAnsi="IRNazanin" w:eastAsia="IRNazanin"/>
          <w:color w:val="111111"/>
          <w:sz w:val="28"/>
          <w:sz w:val="28"/>
          <w:szCs w:val="28"/>
          <w:rtl w:val="true"/>
          <w:lang w:bidi="fa-IR"/>
        </w:rPr>
        <w:t>در بحث های گذشته مسأله امامت و خلافت را از دیدگاه قرآن و سنّت رسول خدا صلی الله علیه و آله مورد بررسی قرار داده و توضیح دادیم که امامت عهد و پیمان خدایی است و انتخاب و انتصاب امام به دست خداوند است و مردم در این باره هیچ گونه اختیاری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عقاید و آراء پیروان مکتب خلفا را از دیدگاه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 صلی الله علیه و آله و تاریخ اسلامی ارزیابی نموده و به روشنی ثابت نمودیم که همه آن استدلال ها بر خلاف نصّ صریح قرآن و سنّت رسول خدا صلی الله علیه و آله و سخنان امیرمؤمنان علیه السلام در نهج البلاغه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بحثی که در پیش رو داریم پیش از آن که دربارهٔ امامت امامان معصوم علیهم السلام و انحصار امامت در وجود مقدّس دوازده امام از اهل بیت علیهم السلام پیامبر صلی الله علیه و آله سخن بگوییم مسأله امامت را از دیدگاه مکتب اهل بیت علیهم السلام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روایات مبنی بر انتصابی بودن 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 دهیم و قسمتی از روایاتی را که در این باره از شخص پیامبر اکرم صلى الله عليه و سلم و پیشوایان معصوم علیم السلام رسیده است بازگو می نماییم تا اهمیّت مسأله امامت و انتصابی بودن آن از جانب خدا بر همگان روشن شود</w:t>
      </w:r>
      <w:r>
        <w:rPr>
          <w:rFonts w:eastAsia="IRNazanin" w:cs="IRNazanin"/>
          <w:color w:val="111111"/>
          <w:sz w:val="28"/>
          <w:szCs w:val="28"/>
          <w:rtl w:val="true"/>
          <w:lang w:bidi="fa-IR"/>
        </w:rPr>
        <w:t>.</w:t>
      </w:r>
    </w:p>
    <w:p>
      <w:pPr>
        <w:pStyle w:val="Heading3"/>
        <w:numPr>
          <w:ilvl w:val="2"/>
          <w:numId w:val="1"/>
        </w:numPr>
        <w:rPr/>
      </w:pPr>
      <w:bookmarkStart w:id="20" w:name="__RefHeading___Toc15504999_2142443653"/>
      <w:bookmarkStart w:id="21" w:name="_Toc6"/>
      <w:bookmarkEnd w:id="20"/>
      <w:r>
        <w:rPr>
          <w:rtl w:val="true"/>
        </w:rPr>
        <w:t>تواتر روایات مبنی بر انتصابی بودن مقام امامت</w:t>
      </w:r>
      <w:bookmarkEnd w:id="2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دربارهٔ انتصابی بودن مقام امامت از پیامبر گرامی اسلام صلی الله علیه و آله و دیگر پیشوایان معصوم علیهم السلام وارده شده و بیانگر آن است که امام باید از طرف خدا تعیین شده و به وسیلهٔ وجود مقدّس پیامبر صلی الله علیه و آله به مردم معرّفی گردد بسیار زیاد است و گرچه ما در فصول پیشین این کتاب قسمتی از آن ها را آورده ایم ولی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w:t>
      </w:r>
    </w:p>
    <w:p>
      <w:pPr>
        <w:pStyle w:val="BookText"/>
        <w:rPr/>
      </w:pPr>
      <w:r>
        <w:rPr>
          <w:rFonts w:ascii="IRNazanin" w:hAnsi="IRNazanin" w:eastAsia="IRNazanin"/>
          <w:color w:val="111111"/>
          <w:sz w:val="28"/>
          <w:sz w:val="28"/>
          <w:szCs w:val="28"/>
          <w:rtl w:val="true"/>
          <w:lang w:bidi="fa-IR"/>
        </w:rPr>
        <w:t>برای روشن شدن اذهان بخش دیگری از آن ها را نقل می کنیم تا مطلب روشن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قسمتی از این روایات که در منابع معتبر شیعه و سنی آمده است توجّه فرمایید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در کتاب صحیح خود در حدیثی از زید بن ارقم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پیغمبر اکرم صلی الله علیه و آله کنار برکه آبی که بین مكّه و مدینه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بپا خاست و خطبه خواند؛ حمد و ثنای خدای را به جا آورد و موعظه کرد آن 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أَنَا بَشَرٌ يُوشِكُ أَنْ يَأْتِيَ رَسُولُ رَبّى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بِكتاب الله و 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كُمُ اللهُ فِي أَهْلِ بَيْتِي، أُذَكِّرُكُمُ اللَّهَ فِي أَهْلِ بَيْتِي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بشری مانند شما هستم نزدیک است که قاصد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من او را اجابت کنم من در میان شما دو ذخیره گران بها را به جای می گذارم که یکی از آن ها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هدایت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خدا را بگیرید و به آن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اهل بیت علیهم السلام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یاد شما می آورم دربارهٔ اهل بیتم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ابوعیسای ترمذی در کتاب صحیح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ابن ابی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تَارِکٌ فِیکُمْ مَا إِنْ تَمَسَّکْتُمْ بِهِ لَنْ تَضِلُّوا بَعْدِی أَحَدُهُمَا أَعْظَمُ مِنَ اَلْآخَرِ وَ هُوَ کِتَابُ اَللَّهِ حَبْلٌ مَمْدُودٌ مِنَ اَلْأَرْضِ إِلَی اَلسَّمَاءِ وَ عِتْرَتِی أَهْلُ بَیْتِی لَنْ یَفْتَرِقَا حَتَّی یَرِدَا عَلَیَّ اَلْحَوْضَ فَانْظُرُوا کَیْفَ تَخْلُفُونِّی فِیهِمَا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را به یادگار می گذارم که اگر بدان چنگ زنید، هرگز بعد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که مهم تر از دیگری است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رشته ای بر کشیده از آسمان به زمین است و دیگری عترت و اهل بیت علیهم السلام من است و این </w:t>
      </w:r>
    </w:p>
    <w:p>
      <w:pPr>
        <w:pStyle w:val="BookText"/>
        <w:rPr/>
      </w:pPr>
      <w:r>
        <w:rPr>
          <w:rFonts w:ascii="IRNazanin" w:hAnsi="IRNazanin" w:eastAsia="IRNazanin"/>
          <w:color w:val="111111"/>
          <w:sz w:val="28"/>
          <w:sz w:val="28"/>
          <w:szCs w:val="28"/>
          <w:rtl w:val="true"/>
          <w:lang w:bidi="fa-IR"/>
        </w:rPr>
        <w:t xml:space="preserve">دو، هرگز از هم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بعد از من چگونه با آن ها رفتار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آله از حجة الوداع باز می گشت در محل غدیر خم فرود آمد و دستور داد تا زیر درختان را از خار و خاشاک پاک کنند و آن گاه به ایراد خطبه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چنان می بینم که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اند و من نیز اجابت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ذخیره نفیس و گران بها که یکی از آن ها از دیگری بزرگ تر است، در میان شما به یادگار می گذارم آن دو، کتاب خدای تعالی و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بعد از من چگونه با آن ها رفتار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از یکدیگر جدا نمی شوند تا این 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مولای من است، و من مولای مؤمنانم آن گاه دست علی علیه السلام را گرفت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وَليّهُ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مولای او ،بودم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را دوست بدار و دشمن او را دشمن بدار</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حافظ نسائی نیز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نقل نموده و در پایان آن آمده است که ابوطفیل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خودت این جملات را از پیغمبر اکرم صلی الله علیه و آله شنیدی؟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همۀ آن ها که در آن روز در سایه آن درختان ،بودند هم آن حضرت را مشاهده کردند و هم سخنان آن جناب را به گوش خود شنیدند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ابوطفیل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رسول خدا صلی الله علیه و آله در سخنان خود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هیچ پیغمبری از عمر جز نیمی از عمر پیامبری که پیش از او بوده است سراغ ندارم و من نزدیک است که به سرای دیگر دعوت شوم و اجابت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شما می خواهم که بگویید درباره من چه می اندیشید؟ 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خواهی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اندرز دادی و از هیچ اقدامی فروگذار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نه چنین است که شما به یکتایی خدا گواهی می دهید و محمد را بنده و فرستاده خدا می دانید و به بهشت و دوزخ و این که زنده شدن بعد از مرگ حق است اعتراف دارید؟ همگان گفتند آری فرمود و من هم همراه شما به همۀ آن ها شهادت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شنوید؟ بدانید که من پیش از شما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حوض بر من وارد می شوید و عرض آن از فاصله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است و در کنار آن ظرف های سیمین به عدد ستارگان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بنگرید که بعد از من با دو ذخیره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کرد؟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ذخیره نفیس و گران بهای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خداست که یک طرف آن در دست خدا و طرف دیگر آن در دست شماست، پس از آن دست بر ندارید و موجبات گمراهی خویش را فراهم نکنید؛ و دیگری عترت من است و خدای مهربان و دانا به من اطلاع داده است که این دو ذخیره از یکدیگر جدا نمی شوند تا در کنار حوض کوثر بر من وارد شوند و من این مقام را برای آن ها از خدا درخواست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این دو ذخیره پیشی نگیرید که هلاک می شوید و از آن ها عقب نمانید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آن ها کوتاهی نکیند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هلاکت می رسید و علم و دانشی به آن ها نیاموزید که آنان از شما داناترند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اولی بِهِ مِنْ نَفْسِهِ فَعَلِيُّ وَلِيُّهُ اللَّهُمَّ وَالِ مَنْ وَالَاهُ وَ عَادِ مَنْ عَادَاهُ</w:t>
      </w:r>
      <w:r>
        <w:rPr>
          <w:rFonts w:ascii="IRNazanin" w:hAnsi="IRNazanin" w:eastAsia="IRNazanin"/>
          <w:color w:val="111111"/>
          <w:sz w:val="28"/>
          <w:sz w:val="28"/>
          <w:szCs w:val="28"/>
          <w:rtl w:val="true"/>
          <w:lang w:bidi="fa-IR"/>
        </w:rPr>
        <w:t xml:space="preserve"> هر کس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از خود او سزاوارتر بودم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کس که او را دوست بدارد دوست بدار و آن کس که او را دشمن بدراد دشمن بدار</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اعلام اهل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اسید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رسول خدا صلی الله علیه و آله خطاب به مردم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شما از دنیا می روم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رستخیز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کنار حوض بر من وارد می شوید هنگامی که نزد من می آیید از شما دربارهٔ دو ذخیره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بعد از من چگونه با آن ها رفتار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بزرگ تر یعنی کتاب خدای عزوجل وسیله ای است که یک طرف آن به دست خدا و </w:t>
      </w:r>
    </w:p>
    <w:p>
      <w:pPr>
        <w:pStyle w:val="BookText"/>
        <w:rPr/>
      </w:pPr>
      <w:r>
        <w:rPr>
          <w:rFonts w:ascii="IRNazanin" w:hAnsi="IRNazanin" w:eastAsia="IRNazanin"/>
          <w:color w:val="111111"/>
          <w:sz w:val="28"/>
          <w:sz w:val="28"/>
          <w:szCs w:val="28"/>
          <w:rtl w:val="true"/>
          <w:lang w:bidi="fa-IR"/>
        </w:rPr>
        <w:t xml:space="preserve">طرف دیگر آن به دست شماست، پس آن را محکم نگاه دارید تا گمراه نشوید و آن را تغییر ندهید؛ و ذخیرهٔ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کوچک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مهربان دانا به من خبر داده است که این دو ،ذخیره هرگز از یکدیگر جدا نمی شوند تا این 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مکتب اهل بیت علیهم السلام آمده است که امیرالمؤمنین علیه السلام در ضمن وصایای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ذخیره کوچک تر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ذخیرهٔ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و این مطلب را رسول خدا صلی الله علیه و آله در فلان روز و فلان روز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نمود و آنان را گرد هم فراهم آورد و ندای نماز جماعت داد و همه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به منبر رفت و حمد و ثنای خدا را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رسالت می کنم و از جانب خود سخن نمی گویم پس هر کس که مرا تصدیق کند خداوند را تصدیق کرده است، و هر کس که خدا را تصدیق کند جایگاهش بهشت است و هر کس که مرا تکذیب کند خدای تعالی را تکذیب کرده است و هر کس که خدای تعالی را تکذیب کند سرانجامش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سپس رسول خدا صلی الله علیه و آله مرا به نزد خود فرا خواند و من از منبر بالا رفتم و رسول خدا صلی الله علیه و آله مرا پایین تر از خود قرار داد به گونه ای که سرم برابر سینه حضرتش بود و حسن و حسین علیهما السلام نیز در طرف راست و چپ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طرف خدای عزوجل که پروردگار من و شماست به من فرمان داده است تا به شما اعلام کنم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وصیّ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دیگری که از صلب اینان به وجود خواهند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کوچک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کدام از آن ها دیگری را تأیید و تصدیق می نماید و پیوسته ملازم و مصاحب یکدیگرند و از همدیگر جدا نمی شوند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ملاقات خدای تعالی برسند و خداوند بین آن دو و بندگانش حکم </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یک حدیث دیگر که شیخ سلیمان قندوزی حنفی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مجتبی علیه السلام روایت ،نموده چنین آمده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و عترتي أهْلَ بَيْتِي، إِنْ تَمَسْكُتُمْ بِهِمَا لَن تَضِلُّوا وَ إِنَّهُمَا لَنْ يَفْتَرِقَا حَتَّى يَرِدا عَلَيَّ الحَوضِ، فَتَعَلَّمُوا مِنْهُمْ وَلا تُعَلَّمُوهُمْ فَإِنَّهُمْ أَعْلَمُ مِنْكُمْ ولا تَخلُوا الأرضَ مِنْهُمْ، وَلَوْ خَلَت لَأَنْسَاخَتْ بِأهْلِهَا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لا تُخْلِي الأرْضَ مِنْ حُجَّةٍ عَلَى خَلْقِكَ لئَلاّ تبطُلَ حُجَّتَكَ وَلا تَضِلَّ أَوْلِياءَكَ بَعْدَ إذ هَدَيْتَهُم، أولئِكَ الأَقَلُّونَ عَدَداً والأَعْظَمُونَ قَدْراً عِنْد اللَّهِ عَزَّوَجَلَّ، وَ لقد دعوت الله تبارك و تعالى أن يجعل الْعِلْمَ والحكمة فِى عَقِبى و عَقَبَ عَقِبي، وفِي زَرْعى وَزَرْعٍ زَرْعِى إِلَى يَومِ القِيَامَةِ فَاسْتُجِيبَ لِى</w:t>
      </w:r>
      <w:r>
        <w:rPr>
          <w:rFonts w:ascii="IRNazanin" w:hAnsi="IRNazanin" w:eastAsia="IRNazanin"/>
          <w:color w:val="111111"/>
          <w:sz w:val="28"/>
          <w:sz w:val="28"/>
          <w:szCs w:val="28"/>
          <w:rtl w:val="true"/>
          <w:lang w:bidi="fa-IR"/>
        </w:rPr>
        <w:t xml:space="preserve"> من در میان شما دو ذخیره نفیس و گران بها را به جای می گذارم کتاب خدا و عترت و اهل بیتم که اگر شما به آن ها تمسک جوئید هرگز گمراه نخواهید شد، این دو ذخیره نفیس از هم جدا نمی شوند تا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پس از آن ها بیاموزید و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ندهید که آن ها از شما داناترند و زمین هرگز از وجود آن ها خالی نخواهد ماند و اگر زمین از آنان خالی بماند ساکنانش را در کام خود 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زمین را از وجود یک حجّت برای مردم خالی نمی گذاری تا به وسیلهٔ او حجت تو باطل نشود و اولیاء تو پس از آن که آنان را هدایت نمودی گمراه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نظر تعداد اندک اند ولی در پیشگاه خدا مقام و منزلت والایی دارند و من از خدا خواسته ام که علم و حکمت را در نسل و ذریّه من قرار دهد و خداوند اجابت فرموده است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بسیار مشهور و متواتر اسلامی است که علما و دانشمندان بزرگ اسلامی از شیعه و سنّی صورت های مختلف آن را به طور گسترده ای در منابع حدیثی خود از پیامبر صلی الله علیه و آله گرامی اسلام له له نقل کرده اند و با اینکه به صورت های </w:t>
      </w:r>
      <w:bookmarkStart w:id="22" w:name="pg15901_172250"/>
    </w:p>
    <w:p>
      <w:pPr>
        <w:pStyle w:val="BookText"/>
        <w:rPr/>
      </w:pPr>
      <w:bookmarkEnd w:id="22"/>
      <w:r>
        <w:rPr>
          <w:rFonts w:ascii="IRNazanin" w:hAnsi="IRNazanin" w:eastAsia="IRNazanin"/>
          <w:color w:val="111111"/>
          <w:sz w:val="28"/>
          <w:sz w:val="28"/>
          <w:szCs w:val="28"/>
          <w:rtl w:val="true"/>
          <w:lang w:bidi="fa-IR"/>
        </w:rPr>
        <w:t xml:space="preserve">مختلفی در کتب حدیث نقل شده و پیامبر اکرم صلی الله علیه و آله از دو یادگار نفیس و گران بهای خود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فرموده است با وجود ،این همگی آن ها هدف واحدی را تعقیب می کنند و آن پیوند ناگسستنی قرآن و عترت است که تا روز قیامت از هم جدا نمی شوند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اینک برای این که به روشنی دریابیم که مقصود از عترت و اهل بیت علیهم السلام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امامان دوازده گانه شیعه از خاندان پیامبر اکرم صلی الله علیه و آله و از نسل مطهّر علی و فاطمه علیها السلام می باشند نخست دربارهٔ دلالت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قاطع و محکمی بر خلافت و امامت آن برگزیدگان خداست سخن می گوییم و سپس توضیحات جامع و کاملی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متذکر می شویم و آن گاه به بحث و بررسی حدیث مزبور و منزلت والای آن مقربان درگاه خدا می پردازیم و بخشی از آیات و روایاتی را که در مورد شرافت و عظمت و مقام بلند آنان رسیده است یادآور می شویم، تا مسألۀ انتصابی بودن مقام امامت بطور مستدل و برهانی روشن شده و جای هیچ گونه ابهام و ایراد و اعتراض برای کسی باقی نماند</w:t>
      </w:r>
    </w:p>
    <w:p>
      <w:pPr>
        <w:pStyle w:val="Heading3"/>
        <w:numPr>
          <w:ilvl w:val="2"/>
          <w:numId w:val="1"/>
        </w:numPr>
        <w:rPr/>
      </w:pPr>
      <w:bookmarkStart w:id="23" w:name="__RefHeading___Toc15505001_2142443653"/>
      <w:bookmarkStart w:id="24" w:name="_Toc7"/>
      <w:bookmarkEnd w:id="23"/>
      <w:r>
        <w:rPr>
          <w:rtl w:val="true"/>
        </w:rPr>
        <w:t>دلالت حدیث ثقلین بر خلافت و امامت امیر مؤمنان علی علیه السلام و امامان دوازده گانه از ائمه اهل بیت علیهم السلام</w:t>
      </w:r>
      <w:bookmarkEnd w:id="2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دانشمندان بزرگ اهل سنت آن را از طرق فراوانی از پیغمبر گرامی اسلام صلی الله علیه و آله روایت کرده اند و ما نیز برخی از آن ها را از مهم ترین منابع حدیثی ایشان نقل نمودیم از جملهٔ ادلّهء محکم و حجت های استواری است که بدون هیچ شک و شبهه بر خلافت و امامت امیرمؤمنان علی علیه السلام و امامان دوازده گانه از ائمه اهل بیت علیهم السلام دلالت دارد، زیرا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در کمال صحت و قوّت است و از احادیث صحیح، مستفیض و متواتر است که گروهی از بزرگان و مشاهیر صحابه آن را از پیامبر اکرم صلى الله عليه و سلم نقل کرده اند 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را عده ای بیش از بیست نفر از صحابه پیغمبر نقل کرده اند </w:t>
      </w:r>
      <w:r>
        <w:rPr>
          <w:rStyle w:val="FootnoteAnchor"/>
          <w:rtl w:val="true"/>
        </w:rPr>
        <w:footnoteReference w:id="11"/>
      </w:r>
      <w:r>
        <w:rPr>
          <w:rFonts w:ascii="IRNazanin" w:hAnsi="IRNazanin" w:eastAsia="IRNazanin"/>
          <w:color w:val="111111"/>
          <w:sz w:val="28"/>
          <w:sz w:val="28"/>
          <w:szCs w:val="28"/>
          <w:rtl w:val="true"/>
          <w:lang w:bidi="fa-IR"/>
        </w:rPr>
        <w:t xml:space="preserve">و ابن حجر مکی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به طرق زیادی از بیست و اندی صحابی نقل شده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آنهم مانند سندش در کمال قوّت و نهایت درجه وضوح و روشنی است و با توجه به شواهد و قرائن و تعبیراتی که در مقدمه حدیث مزبور آمده است مانند این که، پیامبر اکرم صلى الله عليه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بشرم و نزدیک است قاصد پروردگارم بیاید و من او را اجابت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شما از دنیا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ذخیرهٔ نفیس و گران بها را بجای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اثر گران بها را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یادگار می گذارم که یکی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عترتم که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ذخیرهٔ بزرگ تر کتاب خدا و ذخیره کوچک تر 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پس از من چگونه با آن ها رفتار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پیشی نگیرید که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دانشی به آنان یاد ندهید که آنان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نشان دهندۀ این واقعیت است که عمر مبارک پیامبر صلی الله علیه و آله بسر آمده و رحلت آن جناب نزدیک شده و در حالی بوده است که می بایست خلیفه و جانشین خود را تعیین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منظور رسول گرامی اسلام صلی الله علیه و آله درنگ را روا ندانسته و پس از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خود به پا خاسته و به ایراد سخن پرداخته و پس از حمد و ثنای خداوند و اندرزهای لازم آن چه را که موجب دوام و بقاء دین مبین اسلام بوده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حاضران بیان داشته و کتاب خدا و اهل بیتش را به جانشینی خود معرّفی فرموده و عترت طاهره </w:t>
      </w:r>
    </w:p>
    <w:p>
      <w:pPr>
        <w:pStyle w:val="BookText"/>
        <w:rPr/>
      </w:pPr>
      <w:r>
        <w:rPr>
          <w:rFonts w:ascii="IRNazanin" w:hAnsi="IRNazanin" w:eastAsia="IRNazanin"/>
          <w:color w:val="111111"/>
          <w:sz w:val="28"/>
          <w:sz w:val="28"/>
          <w:szCs w:val="28"/>
          <w:rtl w:val="true"/>
          <w:lang w:bidi="fa-IR"/>
        </w:rPr>
        <w:t>خویش را قرین قرآن و قرآن را قرین اهل بیت علیهم السلام قرار داده و به مردم فهمانیده است که اینان داناتر از همه مردمانند و کسی حق تقدّم بر آنان را ندارد و به هیچ وجه کسی نمی تواند بر آنان پیشی بگیرد و هیچ کس هم نمی تواند از فرمان آن ها سرپیچی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از مجموع شواهد و قرائن به دست آمد که پیامبر اکرم صلی الله علیه و آله کتاب خدا و عترت و اهل بیتش را خلیفه و جانشین خود قرار داده و این دو ذخیره گران قدر را در میان امت اسلامی به یادگار گذاشته و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بزرگ تر و کوچک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به آن دو یادگار گران بار را به امت توصیه و سفارش اکید فرموده است، شکی نیست که با آن همه سفارش و تأکید هم خلافت و امامت امیرمؤمنان از میان خاندانش – به خصوص برای او – ثابت می شود و هم خلافت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و اهل بیت علیهم السلام ، محرز و مسلّم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خلافت و امامت امیرمؤمنان علی علیه السلام به دلیل موقعیت خاصی است که آن حضرت در میان اهل بیت علیهم السلام نبوی داشته و افضل و اعلم از دیگر خاندان پیغمبر و داناترین فرد عترت طاهره به شمار می رفته است و تا زمانی که علی علیه السلام در حال حیات بوده هیچ یک از خاندان ،نبوت ادعای منصب خلافت و امامت را نکرده است و علاوه بر این از میان اهل بیت علیهم السلام که رسول خدا صلی الله علیه و آله آنان را به جانشینی خود برگزیده و ایشان را همتای قرآن و در کنار کتاب الهی قرار داده است تنها کسی که معین و مشخّص بوده و ویژگی خاصی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اعلام ولایت و رهبری او بوده است علیّ بن ابی طالب علیه السلام است که رسول خدا صلی الله علیه و آله آشکارا به طوری که همه او را مشاهده کنند و وی را بشناسند به همگان معرفی نموده و با این جملهٔ تاریخی که دربارهٔ او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w:t>
      </w:r>
      <w:r>
        <w:rPr>
          <w:rFonts w:ascii="IRNazanin" w:hAnsi="IRNazanin" w:eastAsia="IRNazanin"/>
          <w:color w:val="111111"/>
          <w:sz w:val="28"/>
          <w:sz w:val="28"/>
          <w:szCs w:val="28"/>
          <w:rtl w:val="true"/>
          <w:lang w:bidi="fa-IR"/>
        </w:rPr>
        <w:t>، خلافت و ولایت و امامت حضرتش را به عموم حاضران اعلام فرموده و جای هیچ گونه شک و تردید و دودلی را در مورد امامت آن ولیّ بزرگ خدا برای احدی از آحاد امت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آور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الدین 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گفتار پیغمبر صلی الله علیه و آله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این معنا استفاده می شود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امامت، بر ابوبکر و </w:t>
      </w:r>
    </w:p>
    <w:p>
      <w:pPr>
        <w:pStyle w:val="BookText"/>
        <w:rPr/>
      </w:pPr>
      <w:r>
        <w:rPr>
          <w:rFonts w:ascii="IRNazanin" w:hAnsi="IRNazanin" w:eastAsia="IRNazanin"/>
          <w:color w:val="111111"/>
          <w:sz w:val="28"/>
          <w:sz w:val="28"/>
          <w:szCs w:val="28"/>
          <w:rtl w:val="true"/>
          <w:lang w:bidi="fa-IR"/>
        </w:rPr>
        <w:t>عمر، اولویت دارد؟ پاسخ داد که این جمله دلالت بر این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معنای این جمله در نزد علمایی که اهل فن و حدیث می باشند و در تحقیق این مطلب مورد اعتمادند این است که هر کس که من یاور و دوست و محبّ او بودم،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تردیدی نیست که این پاسخ سر به هوا جز تحكّم و زورگویی و تعصب کور و کر جاهلی و انکار حق و حقیقت و پایین آوردن مقام شامخ نبوّت و محبّت فوق العاده به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گفتار خدا و پیامبر صلی الله علیه و آله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عده زیادی از مشاهیر اعلام و دانشمندان بزرگ و محدّثان معروف اهل سنت آن را در کتب روایی خود آورده اند چنین آمده است که پیامبر گرامی اسلام در ضمن خطابهٔ تاریخی خود در روز غدیر خم خطاب به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ألَسْتُ أولی بِالْمُؤْمِنِینَ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أولی بِکلّ مُؤْمِنٍ مِنْ نَفْسِهِ؟ قَالُوا بَلَى قَالَ فَهَذَا وَلِيُّ مَنْ أَنَا مَوْلَاهُ اللهُمَّ وَالِ مَنْ وَالاهُ اللَّهُمَّ عَادِ مَنْ عَادَاهُ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خود ایشان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هر فرد با ایمانی سزاوارتر از خود او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علی علیه السلام اشاره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فَهَذَا وَلِیُّ من أنا مَوْلاهُ</w:t>
      </w:r>
      <w:r>
        <w:rPr>
          <w:rFonts w:ascii="IRNazanin" w:hAnsi="IRNazanin" w:eastAsia="IRNazanin"/>
          <w:color w:val="111111"/>
          <w:sz w:val="28"/>
          <w:sz w:val="28"/>
          <w:szCs w:val="28"/>
          <w:rtl w:val="true"/>
          <w:lang w:bidi="fa-IR"/>
        </w:rPr>
        <w:t xml:space="preserve"> این شخص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من مولای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او را دوست دارد دوست بدار و آن کس که او را دشمن بدارد دشمن بدار</w:t>
      </w:r>
    </w:p>
    <w:p>
      <w:pPr>
        <w:pStyle w:val="BookText"/>
        <w:rPr/>
      </w:pPr>
      <w:r>
        <w:rPr>
          <w:rFonts w:ascii="IRNazanin" w:hAnsi="IRNazanin" w:eastAsia="IRNazanin"/>
          <w:color w:val="111111"/>
          <w:sz w:val="28"/>
          <w:sz w:val="28"/>
          <w:szCs w:val="28"/>
          <w:rtl w:val="true"/>
          <w:lang w:bidi="fa-IR"/>
        </w:rPr>
        <w:t>و در بعضی از طرق حدیث مزبور آمده است که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مَوْلَايَ وَ أَنَا مَوْلَى الْمُؤْمِنِينَ وَ أَنَا أَوْلَى بِهِمْ مِنْ أَنْفُسِهِمْ فمَنْ كُنْتُ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Style w:val="FootnoteAnchor"/>
          <w:rtl w:val="true"/>
        </w:rPr>
        <w:footnoteReference w:id="15"/>
      </w:r>
      <w:r>
        <w:rPr>
          <w:rFonts w:ascii="IRNazanin" w:hAnsi="IRNazanin" w:eastAsia="IRNazanin"/>
          <w:color w:val="111111"/>
          <w:sz w:val="28"/>
          <w:sz w:val="28"/>
          <w:szCs w:val="28"/>
          <w:rtl w:val="true"/>
          <w:lang w:bidi="fa-IR"/>
        </w:rPr>
        <w:t xml:space="preserve">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مولای من است و من مولای مؤمنانم، و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امور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ایشان سزاوارترم پس هر کس که من مولای او بودم این شخص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علی علیه السلام مولای اوست خدایا آن کس که او را دوست بدارد دوست بدار و آن کس که او را دشمن بدارد،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روایت دیگر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اللهَ رَبُّکُم؟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اللهَ و رَسولَهُ أولی بِکُم مِن أنفُسِکُم و أنَّ اللهَ و رَسولَهُ مَولاکُم؟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فَمَن کُنتُ مَولاهُ فَإِنَّ هذا مَولاهُ إِنِّی قَدْ تَرَکْتُ فِیکُمْ مَا إِنْ أَخَذْتُمْ بِهِ لَنْ تَضِلُّوا بَعْدِی کِتَابَ اَللَّهِ بایدیکم و أَهْلَ بَیْتِی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گواهی نمی دهید که خدای تعالی پروردگار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آیا گواهی نمی دهید که خدا و پیامبرش نسبت به شما از جانتان به خودتان سزاوارترند و خدا و رسولش مولی و سرپرست شمایند؟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که من مولای او بودم اکنون این علی مولای اوست و من در میان شما اثری را به یادگار گذاردم که اگر بدان متمسّک شوید هرگز پس از من گرفتار گمراهی نخواهید شد، یکی کتاب خداست که در اختیار شماست و دیگری اهل بیت من است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از این روایات به خوبی استفاده می 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شریف رسول خدا صلی الله علیه و آله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w:t>
      </w:r>
      <w:r>
        <w:rPr>
          <w:rFonts w:ascii="IRNazanin" w:hAnsi="IRNazanin" w:eastAsia="IRNazanin"/>
          <w:color w:val="111111"/>
          <w:sz w:val="28"/>
          <w:sz w:val="28"/>
          <w:szCs w:val="28"/>
          <w:rtl w:val="true"/>
          <w:lang w:bidi="fa-IR"/>
        </w:rPr>
        <w:t xml:space="preserve"> منحصر به معنای اولویت به نفس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رابطه با مقام اولویت پیامبر اکرم صلی الله علیه و آله در قرآن کریم فرموده است</w:t>
      </w:r>
    </w:p>
    <w:p>
      <w:pPr>
        <w:pStyle w:val="BookText"/>
        <w:rPr/>
      </w:pP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18"/>
      </w:r>
      <w:r>
        <w:rPr>
          <w:rFonts w:ascii="IRNazanin" w:hAnsi="IRNazanin" w:eastAsia="IRNazanin"/>
          <w:color w:val="111111"/>
          <w:sz w:val="28"/>
          <w:sz w:val="28"/>
          <w:szCs w:val="28"/>
          <w:rtl w:val="true"/>
          <w:lang w:bidi="fa-IR"/>
        </w:rPr>
        <w:t xml:space="preserve"> پیامبر صلی الله علیه و آله نسبت به مؤمنان از خودشان سزاوارتر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معنای سخن پیامبر صلی الله علیه و آله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همان گونه که شخص پیغمبر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اولویت دارد علی 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ها اولویت دارد و این معنا به تعبیر دیگر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5" w:name="pg15901_172255"/>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علیه السلام به گواهی قرینه هایی که در احادیث مزبور آمده است قطعی و مسلّم است و در غیر این صورت، جملات </w:t>
      </w:r>
      <w:r>
        <w:rPr>
          <w:rFonts w:ascii="Amiri" w:hAnsi="Amiri" w:eastAsia="Amiri" w:cs="Amiri"/>
          <w:color w:val="111111"/>
          <w:sz w:val="28"/>
          <w:sz w:val="28"/>
          <w:szCs w:val="28"/>
          <w:rtl w:val="true"/>
          <w:lang w:bidi="ar-SA"/>
        </w:rPr>
        <w:t>ألَسْتُ أوْلَی بِالْمُؤْمِنِینَ من أنْفُسِهِمْ</w:t>
      </w:r>
      <w:r>
        <w:rPr>
          <w:rFonts w:ascii="IRNazanin" w:hAnsi="IRNazanin" w:eastAsia="IRNazanin"/>
          <w:color w:val="111111"/>
          <w:sz w:val="28"/>
          <w:sz w:val="28"/>
          <w:szCs w:val="28"/>
          <w:rtl w:val="true"/>
          <w:lang w:bidi="fa-IR"/>
        </w:rPr>
        <w:t xml:space="preserve"> یا </w:t>
      </w:r>
      <w:r>
        <w:rPr>
          <w:rFonts w:ascii="Amiri" w:hAnsi="Amiri" w:eastAsia="Amiri" w:cs="Amiri"/>
          <w:color w:val="111111"/>
          <w:sz w:val="28"/>
          <w:sz w:val="28"/>
          <w:szCs w:val="28"/>
          <w:rtl w:val="true"/>
          <w:lang w:bidi="ar-SA"/>
        </w:rPr>
        <w:t>أَلَسْتُ أَوْلَى بِكُلِّ مُؤْمِنٍ من نَفْسِهِ و يا انا اولى بهم مِنْ اَنفُسِهِمْ</w:t>
      </w:r>
      <w:r>
        <w:rPr>
          <w:rFonts w:ascii="IRNazanin" w:hAnsi="IRNazanin" w:eastAsia="IRNazanin"/>
          <w:color w:val="111111"/>
          <w:sz w:val="28"/>
          <w:sz w:val="28"/>
          <w:szCs w:val="28"/>
          <w:rtl w:val="true"/>
          <w:lang w:bidi="fa-IR"/>
        </w:rPr>
        <w:t>، سخنان لغو و بیهوده ای خواهد بود که مخالف با ارادهٔ حکیمانه پیامبر و معارض با کلام الهی در رابطه با مقام اولویت آن حضرت است</w:t>
      </w:r>
      <w:r>
        <w:rPr>
          <w:rFonts w:eastAsia="IRNazanin" w:cs="IRNazanin"/>
          <w:color w:val="111111"/>
          <w:sz w:val="28"/>
          <w:szCs w:val="28"/>
          <w:rtl w:val="true"/>
          <w:lang w:bidi="fa-IR"/>
        </w:rPr>
        <w:t>.</w:t>
      </w:r>
    </w:p>
    <w:p>
      <w:pPr>
        <w:pStyle w:val="Heading3"/>
        <w:numPr>
          <w:ilvl w:val="2"/>
          <w:numId w:val="1"/>
        </w:numPr>
        <w:rPr/>
      </w:pPr>
      <w:bookmarkStart w:id="26" w:name="__RefHeading___Toc15505003_2142443653"/>
      <w:bookmarkStart w:id="27" w:name="_Toc8"/>
      <w:bookmarkEnd w:id="26"/>
      <w:r>
        <w:rPr>
          <w:rtl w:val="true"/>
        </w:rPr>
        <w:t>توضیح بیش تر در دلالت حدیث غدیر بر ولایت امیر المؤمنین علیه السلام</w:t>
      </w:r>
      <w:bookmarkEnd w:id="27"/>
    </w:p>
    <w:p>
      <w:pPr>
        <w:pStyle w:val="BookText"/>
        <w:rPr/>
      </w:pPr>
      <w:r>
        <w:rPr>
          <w:rFonts w:ascii="IRNazanin" w:hAnsi="IRNazanin" w:eastAsia="IRNazanin"/>
          <w:color w:val="111111"/>
          <w:sz w:val="28"/>
          <w:sz w:val="28"/>
          <w:szCs w:val="28"/>
          <w:rtl w:val="true"/>
          <w:lang w:bidi="fa-IR"/>
        </w:rPr>
        <w:t xml:space="preserve">گر چه با توضیحات یاد شده جایی برای ردّ و انکار و یا گفتگو در دلالت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ولایت و امامت و سرپرستی امیر المؤمنین علیه السلام باقی نمی ماند ولی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برای این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اولویّت که در سخنان پیامبر اکرم صلی الله علیه و آله آمده است بهتر روشن شود به سخن برخی از لغت شناسان و گفتار تنی چند از بزرگان اهل سنّت که به مفاد حدیث غدیر و دلالت آن بر ولایت و خلافت و سرپرستی اعتراف کرده اند اشاره می کنیم تا معلوم شود سخن کسانی که می گویند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تا چه حدّ بی پایه و اساس و دور از انصاف حقیقت و عاری از هر گونه دلیل علمی و منطقی است</w:t>
      </w:r>
    </w:p>
    <w:p>
      <w:pPr>
        <w:pStyle w:val="Heading3"/>
        <w:numPr>
          <w:ilvl w:val="2"/>
          <w:numId w:val="1"/>
        </w:numPr>
        <w:rPr/>
      </w:pPr>
      <w:bookmarkStart w:id="28" w:name="__RefHeading___Toc15505005_2142443653"/>
      <w:bookmarkStart w:id="29" w:name="_Toc9"/>
      <w:bookmarkEnd w:id="28"/>
      <w:r>
        <w:rPr>
          <w:rtl w:val="true"/>
        </w:rPr>
        <w:t xml:space="preserve">معنای کلمۀ </w:t>
      </w:r>
      <w:r>
        <w:rPr>
          <w:rtl w:val="true"/>
        </w:rPr>
        <w:t>«</w:t>
      </w:r>
      <w:r>
        <w:rPr>
          <w:rtl w:val="true"/>
        </w:rPr>
        <w:t>ولیّ</w:t>
      </w:r>
      <w:r>
        <w:rPr>
          <w:rtl w:val="true"/>
        </w:rPr>
        <w:t xml:space="preserve">» </w:t>
      </w:r>
      <w:r>
        <w:rPr>
          <w:rtl w:val="true"/>
        </w:rPr>
        <w:t xml:space="preserve">و </w:t>
      </w:r>
      <w:r>
        <w:rPr>
          <w:rtl w:val="true"/>
        </w:rPr>
        <w:t>«</w:t>
      </w:r>
      <w:r>
        <w:rPr>
          <w:rtl w:val="true"/>
        </w:rPr>
        <w:t>مولی</w:t>
      </w:r>
      <w:r>
        <w:rPr>
          <w:rtl w:val="true"/>
        </w:rPr>
        <w:t xml:space="preserve">» </w:t>
      </w:r>
      <w:r>
        <w:rPr>
          <w:rtl w:val="true"/>
        </w:rPr>
        <w:t>در لغت</w:t>
      </w:r>
      <w:bookmarkEnd w:id="29"/>
    </w:p>
    <w:p>
      <w:pPr>
        <w:pStyle w:val="BookText"/>
        <w:rPr/>
      </w:pPr>
      <w:r>
        <w:rPr>
          <w:rFonts w:ascii="IRNazanin" w:hAnsi="IRNazanin" w:eastAsia="IRNazanin"/>
          <w:color w:val="111111"/>
          <w:sz w:val="28"/>
          <w:sz w:val="28"/>
          <w:szCs w:val="28"/>
          <w:rtl w:val="true"/>
          <w:lang w:bidi="fa-IR"/>
        </w:rPr>
        <w:t xml:space="preserve">ریشه و 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گرفته شده است اصل این مادّه چنان که در کتاب های لغت آمده است بر قرب و نزدیکی دلالت می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چیز قرب و نزدیکی و پیوند به هم به گونه ای برقرار است که چیز دیگری میان آن ها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واو، لام و یاء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قرب و نزدیکی دلالت دارد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قرب و نزدیکی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باب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راغب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 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دو یا چند معنا از آن حاصل شود تا جائی که در میان آن ها چیزی که غیر آن هاست در میان نباشد و این معنا برای قرب و نزدیکی است که </w:t>
      </w:r>
      <w:bookmarkStart w:id="30" w:name="pg15901_172256"/>
    </w:p>
    <w:p>
      <w:pPr>
        <w:pStyle w:val="BookText"/>
        <w:rPr/>
      </w:pPr>
      <w:bookmarkEnd w:id="30"/>
      <w:r>
        <w:rPr>
          <w:rFonts w:ascii="IRNazanin" w:hAnsi="IRNazanin" w:eastAsia="IRNazanin"/>
          <w:color w:val="111111"/>
          <w:sz w:val="28"/>
          <w:sz w:val="28"/>
          <w:szCs w:val="28"/>
          <w:rtl w:val="true"/>
          <w:lang w:bidi="fa-IR"/>
        </w:rPr>
        <w:t>برای نزدیکی ،مکانی نَسَبی ،دینی دوستی یاری کردن و اعتقاد و ایمان بطور استعاره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 او بر وزن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نصرت و واژهٔ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او بر وزن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گفته شده که هر دو واژه یک معنا دارد و حقیقت آن همان سرپرستی است که کسی کاری را به عهده بگیرد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سایر لغت شناسان نیز در فرهنگ های لغت ،عرب همین معنا را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31" w:name="__RefHeading___Toc15505007_2142443653"/>
      <w:bookmarkStart w:id="32" w:name="_Toc10"/>
      <w:bookmarkEnd w:id="31"/>
      <w:r>
        <w:rPr>
          <w:rtl w:val="true"/>
        </w:rPr>
        <w:t>تعبیر به اولویّت</w:t>
      </w:r>
      <w:bookmarkEnd w:id="32"/>
    </w:p>
    <w:p>
      <w:pPr>
        <w:pStyle w:val="BookText"/>
        <w:rPr/>
      </w:pPr>
      <w:r>
        <w:rPr>
          <w:rFonts w:ascii="IRNazanin" w:hAnsi="IRNazanin" w:eastAsia="IRNazanin"/>
          <w:color w:val="111111"/>
          <w:sz w:val="28"/>
          <w:sz w:val="28"/>
          <w:szCs w:val="28"/>
          <w:rtl w:val="true"/>
          <w:lang w:bidi="fa-IR"/>
        </w:rPr>
        <w:t xml:space="preserve">همان گونه که قبلاً اشاره کردیم پیامبر گرامی اسلام صلی الله علیه و آله در صدر حدیث غدیر از باب مقدّمه خطاب به حاضران فرموده است </w:t>
      </w:r>
      <w:r>
        <w:rPr>
          <w:rFonts w:ascii="Amiri" w:hAnsi="Amiri" w:eastAsia="Amiri" w:cs="Amiri"/>
          <w:color w:val="111111"/>
          <w:sz w:val="28"/>
          <w:sz w:val="28"/>
          <w:szCs w:val="28"/>
          <w:rtl w:val="true"/>
          <w:lang w:bidi="ar-SA"/>
        </w:rPr>
        <w:t>أَلَسْتُ أولى بِكُمْ مِنْ أَنْفُسِكُمْ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آیا من نسبت به شما سزاوارتر از خود شما نیستم؟ و آن گاه پس از آن که همگی جواب مثبت دادند خطاب به آنان فرموده است </w:t>
      </w:r>
      <w:r>
        <w:rPr>
          <w:rFonts w:ascii="Amiri" w:hAnsi="Amiri" w:eastAsia="Amiri" w:cs="Amiri"/>
          <w:color w:val="111111"/>
          <w:sz w:val="28"/>
          <w:sz w:val="28"/>
          <w:szCs w:val="28"/>
          <w:rtl w:val="true"/>
          <w:lang w:bidi="ar-SA"/>
        </w:rPr>
        <w:t>فَمَنْ کُنْتُ مَوْلاَهُ فَعَلِیٌّ مَوْلاَهُ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من مولای او بودم این علی مولای اوست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سؤال حکیمانهٔ پیامبر صلی الله علیه و آله و این که پس از آن فرموده است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کُنْتُ مَوْلاَهُ فَعَلِیٌّ مَوْلاَهُ</w:t>
      </w:r>
      <w:r>
        <w:rPr>
          <w:rFonts w:ascii="IRNazanin" w:hAnsi="IRNazanin" w:eastAsia="IRNazanin"/>
          <w:color w:val="111111"/>
          <w:sz w:val="28"/>
          <w:sz w:val="28"/>
          <w:szCs w:val="28"/>
          <w:rtl w:val="true"/>
          <w:lang w:bidi="fa-IR"/>
        </w:rPr>
        <w:t xml:space="preserve"> برای هر انسان خبیر و آگاه که اندکی آشنائی با علم عربیّت و قواعد ادبیات عرب داشته باشد این معنا به خوبی روشن می 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کُنْتُ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تفریع بر جملهٔ سابق سؤال ،است و در حقیقت جمله ،سابق مفسّر معنای حدیث غدیر است؛ به این معنا که پیامبر اکرم صلی الله علیه و آله در سخنان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مقام و موقعیّتی که خدای تعالی برای شخص من قرار داده و مرا اولی به تصرّف </w:t>
      </w:r>
      <w:bookmarkStart w:id="33" w:name="pg15901_172257"/>
    </w:p>
    <w:p>
      <w:pPr>
        <w:pStyle w:val="BookText"/>
        <w:rPr/>
      </w:pPr>
      <w:bookmarkEnd w:id="33"/>
      <w:r>
        <w:rPr>
          <w:rFonts w:ascii="IRNazanin" w:hAnsi="IRNazanin" w:eastAsia="IRNazanin"/>
          <w:color w:val="111111"/>
          <w:sz w:val="28"/>
          <w:sz w:val="28"/>
          <w:szCs w:val="28"/>
          <w:rtl w:val="true"/>
          <w:lang w:bidi="fa-IR"/>
        </w:rPr>
        <w:t>در امور مؤمنان و سرپرست آن ها معرّفی فرموده است همان مقام و موقعیّت را بعد از من برای علی علیه السلام قرار داده و این مقام و موقعیّت نیز برای او ثابت و مسلّم است</w:t>
      </w:r>
      <w:r>
        <w:rPr>
          <w:rFonts w:eastAsia="IRNazanin" w:cs="IRNazanin"/>
          <w:color w:val="111111"/>
          <w:sz w:val="28"/>
          <w:szCs w:val="28"/>
          <w:rtl w:val="true"/>
          <w:lang w:bidi="fa-IR"/>
        </w:rPr>
        <w:t>.</w:t>
      </w:r>
    </w:p>
    <w:p>
      <w:pPr>
        <w:pStyle w:val="Heading3"/>
        <w:numPr>
          <w:ilvl w:val="2"/>
          <w:numId w:val="1"/>
        </w:numPr>
        <w:rPr/>
      </w:pPr>
      <w:bookmarkStart w:id="34" w:name="__RefHeading___Toc15505009_2142443653"/>
      <w:bookmarkStart w:id="35" w:name="_Toc11"/>
      <w:bookmarkEnd w:id="34"/>
      <w:r>
        <w:rPr>
          <w:rtl w:val="true"/>
        </w:rPr>
        <w:t>معنای اولی به تصرّف</w:t>
      </w:r>
      <w:bookmarkEnd w:id="35"/>
    </w:p>
    <w:p>
      <w:pPr>
        <w:pStyle w:val="BookText"/>
        <w:rPr/>
      </w:pPr>
      <w:r>
        <w:rPr>
          <w:rFonts w:ascii="IRNazanin" w:hAnsi="IRNazanin" w:eastAsia="IRNazanin"/>
          <w:color w:val="111111"/>
          <w:sz w:val="28"/>
          <w:sz w:val="28"/>
          <w:szCs w:val="28"/>
          <w:rtl w:val="true"/>
          <w:lang w:bidi="fa-IR"/>
        </w:rPr>
        <w:t xml:space="preserve">از آن چه گفتیم روشن می شود که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اولی به تصرّف و اولویّت در ولایت و امامت و سرپرستی است و این معنا از آیه قرآن نیز استفاده می شود آن جا که در مورد اولویّت پیامبر اکرم صلى الله عليه و سلم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النَّبِیُّ أَوْلی بِالْمُؤْمِنِینَ مِنْ أَنْفُسِهِمْ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حال با توجه به این آیه شریفه که خدای تعالی چنین مقامی را برای پیامبر اکرم صلی الله علیه و آله قرار داده است باید ببینیم که معنای اولویت و مراد و مقصود از آن چیست؟</w:t>
      </w:r>
    </w:p>
    <w:p>
      <w:pPr>
        <w:pStyle w:val="BookText"/>
        <w:rPr/>
      </w:pPr>
      <w:r>
        <w:rPr>
          <w:rFonts w:ascii="IRNazanin" w:hAnsi="IRNazanin" w:eastAsia="IRNazanin"/>
          <w:color w:val="111111"/>
          <w:sz w:val="28"/>
          <w:sz w:val="28"/>
          <w:szCs w:val="28"/>
          <w:rtl w:val="true"/>
          <w:lang w:bidi="fa-IR"/>
        </w:rPr>
        <w:t xml:space="preserve">قرآن کریم در این ،آیه اولویّت پیامبر صلی الله علیه و آله را نسبت به مسلمانان بطور مطلق و بدون هیچ شرط و قیدی ذکر نموده است و مفهوم آن این است که در تمام اختیاراتی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خویشتن دارد پیامبر صلی الله علیه و آله از خود او هم اولی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اولویّت تنها به مسأله ،قضاوت یا اطاعت و یا حکومت منحصر نمی شود، بلکه آن حضرت در کلیّهء مسائل فردی و اجتماعی و ،خصوصی و هم در مسائل مربوط به دعوت و قضاوت و حکومت و در تمام شئون زندگی مؤمنان از هر انسانی نسبت به خود او اولویّت دارد و اراده و خواست او مقدّم بر اراده و خواست هر انسان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معصوم و نماینده خداست و جز خیر و صلاح جامعه و فرد را در نظر نمی گیرد و هرگز تابع هوا و هوس نیست و هیچ گاه منافع شخصی خود را بر دیگران مقدّم نمی شمرد</w:t>
      </w:r>
    </w:p>
    <w:p>
      <w:pPr>
        <w:pStyle w:val="BookText"/>
        <w:rPr/>
      </w:pPr>
      <w:r>
        <w:rPr>
          <w:rFonts w:ascii="IRNazanin" w:hAnsi="IRNazanin" w:eastAsia="IRNazanin"/>
          <w:color w:val="111111"/>
          <w:sz w:val="28"/>
          <w:sz w:val="28"/>
          <w:szCs w:val="28"/>
          <w:rtl w:val="true"/>
          <w:lang w:bidi="fa-IR"/>
        </w:rPr>
        <w:t xml:space="preserve">در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مزبور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تمام امور نسبت به مردم از خودشان اولی و سزاوارتر است از بعض به بعض دیگر در نفوذ حکمش و وجوب طاعتش</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عطا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دعاهم النبى صلی الله علیه و آله و دعتهم أنفسهم إلى شيء، كانت طاعة النبي صلی الله علیه و آله أولى من طاعة أنفسهم، و إنّما كان ذلك لأنّه لا يأمرهم و لا يرضى إلا بما فيه صلاحهم و نجاحهم، بخلاف النفس؛ هرگاه پیامبر صلی الله علیه و آله آن ها را به کاری دعوت کرد و نفوس آن ها از </w:t>
      </w:r>
      <w:bookmarkStart w:id="36" w:name="pg15901_172258"/>
    </w:p>
    <w:p>
      <w:pPr>
        <w:pStyle w:val="BookText"/>
        <w:rPr/>
      </w:pPr>
      <w:bookmarkEnd w:id="36"/>
      <w:r>
        <w:rPr>
          <w:rFonts w:ascii="IRNazanin" w:hAnsi="IRNazanin" w:eastAsia="IRNazanin"/>
          <w:color w:val="111111"/>
          <w:sz w:val="28"/>
          <w:sz w:val="28"/>
          <w:szCs w:val="28"/>
          <w:rtl w:val="true"/>
          <w:lang w:bidi="fa-IR"/>
        </w:rPr>
        <w:t>جانب خودشان به کار دیگری دعوت شد اطاعت پیامبر صلی الله علیه و آله بر آنان از اطاعت خودشان سزاوارتر است؛ زیرا پیامبر صلی الله علیه و آله دستوری نمی دهد و راضی نمی شود مگر به چیزی که موجب صلاح و رستگاری آنان است بر خلاف نفس انسان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فی الأمور کلّها، فإنّه لا يأمرهم و لا يرضى منهم إلّا بما فيه صلاحهم، بخلاف النفس، پیامبر صلى الله عليه و سلم نسبت به امور افراد با ایمان در تمام شئون زندگی از شخص خودشان سزاوارتر ،است زیرا پیامبر صلی الله علیه و آله به آنان دستور نمی دهد و از آن ها راضی نمی شود مگر به چیزی که در آن مصلحت مردم باشد، به خلاف نفس انسان</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في كلّ شيء من امور الدين والدنيا من أنفسهم، و لذالك اطلق و لم يقيد فيجب عليهم أن يكون أحبّ إليهم من أنفسهم، و حكمه أنفذ عليهم من حكمها و حقه آثر لديهم من 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نسبت به افراد با ایمان در هر چیز از امور دین و ،دنیا از آن ها به خودشان سزاوارتر است و از این روست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مزبور به صورت مطلق آمده و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قید و شرطی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و به همین جهت بر مؤمنين واجب است که پیامبر صلی الله علیه و آله در نزد آن ها محبوب ترین افراد ،باشد و حکم او از حکم خودشان نافذتر باشد و نیز حق او بر حقوق خودشان مقدّم باشد</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37" w:name="__RefHeading___Toc15505011_2142443653"/>
      <w:bookmarkStart w:id="38" w:name="_Toc12"/>
      <w:bookmarkEnd w:id="37"/>
      <w:r>
        <w:rPr>
          <w:rtl w:val="true"/>
        </w:rPr>
        <w:t>اعتراف برخی از علمای اهل سنّت بر دلالت حدیث غدیر بر ولایت امیرالمؤمنین علیه السلام</w:t>
      </w:r>
      <w:bookmarkEnd w:id="38"/>
    </w:p>
    <w:p>
      <w:pPr>
        <w:pStyle w:val="Heading4"/>
        <w:numPr>
          <w:ilvl w:val="3"/>
          <w:numId w:val="1"/>
        </w:numPr>
        <w:rPr/>
      </w:pPr>
      <w:bookmarkStart w:id="39" w:name="__RefHeading___Toc15505013_2142443653"/>
      <w:bookmarkStart w:id="40" w:name="_Toc13"/>
      <w:bookmarkEnd w:id="39"/>
      <w:r>
        <w:rPr>
          <w:rtl w:val="true"/>
        </w:rPr>
        <w:t>اشاره</w:t>
      </w:r>
      <w:bookmarkEnd w:id="4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علمای اهل سنّت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های خود نقل کرده اند، با توجه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حدیث غدیر و اهمیت استثنائی آن با ذکر دلایل روشنی در توضیح حدیث مزبور اظهار داشته 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ولایت و خلافت و سرپرستی دلالت دارد و اینک برای اتمام حجت به سخنان برخی از ایشان اشاره می کنیم </w:t>
      </w:r>
      <w:bookmarkStart w:id="41" w:name="pg15901_172259"/>
    </w:p>
    <w:p>
      <w:pPr>
        <w:pStyle w:val="Heading4"/>
        <w:numPr>
          <w:ilvl w:val="3"/>
          <w:numId w:val="1"/>
        </w:numPr>
        <w:rPr/>
      </w:pPr>
      <w:bookmarkStart w:id="42" w:name="__RefHeading___Toc15505015_2142443653"/>
      <w:bookmarkStart w:id="43" w:name="_Toc14"/>
      <w:bookmarkEnd w:id="41"/>
      <w:bookmarkEnd w:id="42"/>
      <w:r>
        <w:rPr/>
        <w:t>1</w:t>
      </w:r>
      <w:r>
        <w:rPr>
          <w:rtl w:val="true"/>
        </w:rPr>
        <w:t>-</w:t>
      </w:r>
      <w:r>
        <w:rPr>
          <w:rtl w:val="true"/>
        </w:rPr>
        <w:t>سبط ابن جوزی</w:t>
      </w:r>
      <w:bookmarkEnd w:id="43"/>
    </w:p>
    <w:p>
      <w:pPr>
        <w:pStyle w:val="BookText"/>
        <w:rPr/>
      </w:pPr>
      <w:r>
        <w:rPr>
          <w:rFonts w:ascii="IRNazanin" w:hAnsi="IRNazanin" w:eastAsia="IRNazanin"/>
          <w:color w:val="111111"/>
          <w:sz w:val="28"/>
          <w:sz w:val="28"/>
          <w:szCs w:val="28"/>
          <w:rtl w:val="true"/>
          <w:lang w:bidi="fa-IR"/>
        </w:rPr>
        <w:t xml:space="preserve">،علّامه شمس الدين أبو المظفّر سبط ابن جوزی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تاریخ اتّفاق دارند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پیامبر صلی الله علیه و آله از حجّة الوداع در هیجدهم ذی حجّه بوده است که پیغمبر اکرم صلی الله علیه و آله صحابه را یک جا گردآوری نمود و آنان یکصد و بیست هزار نفر بودند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اکرم صلی الله علیه و آله 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گونه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علی علیه السلام تصریح نموده نه این که با اشاره و کنایه این موضوع را به مردم فهمانده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آن که جریان حارث بن نعمان فهری را از تفسير أبو اسحاق ثعلبي نقل می کند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 گفتار پیغمبر صلى الله عليه و سلم که فرموده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عربیّت گفته 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 را ذکر نموده و 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دهمین معنایی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نه از شما فدیه ای پذیرفته می شود و نه از کافران، جایگاهتان آتش است و همان سرپرست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ابطال یکایک معانی مذکوره پرداخته و به دنبال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مزبور اطاعت محض و فرمانبرداری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دهم قطعی و متیقن است و آن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سخن پیامبر صلی الله علیه و آله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نسبت به او سزاوارتر از خود او هستم علی علیه السلام نیز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 از خود اوست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حافظ أبو الفرج، يحيى بن سعيد ثقفی اصفهانی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تصریح نموده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حدیث را به سند خود از اساتید خویش نقل نموده و در آن گفته است که رسول خدا صلی الله علیه و آله دست علی علیه السلام 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وَلِیُّهُ وَ اَوْلی بِهِ مِنْ نَفْسِهِ ،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ولی </w:t>
      </w:r>
      <w:bookmarkStart w:id="44" w:name="pg15901_172260"/>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نسبت به او سزاوارتر از خودِ او ،بودم اکنون این ،علی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دانسته شد که تمام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بازگشت می نماید و این سخن پیغمبر صلی الله علیه و آله که فرموده است </w:t>
      </w:r>
      <w:r>
        <w:rPr>
          <w:rFonts w:ascii="Amiri" w:hAnsi="Amiri" w:eastAsia="Amiri" w:cs="Amiri"/>
          <w:color w:val="111111"/>
          <w:sz w:val="28"/>
          <w:sz w:val="28"/>
          <w:szCs w:val="28"/>
          <w:rtl w:val="true"/>
          <w:lang w:bidi="ar-SA"/>
        </w:rPr>
        <w:t>ألَسْتُ أوْلَی بِالْمُؤْمِنِینَ من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سزاوارتر از خود ایشان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دلالت دارد و این نصّ صریحی در اثبات امامت و پذیرش طاعت علی علیه السلام است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45" w:name="__RefHeading___Toc15505017_2142443653"/>
      <w:bookmarkStart w:id="46" w:name="_Toc15"/>
      <w:bookmarkEnd w:id="45"/>
      <w:r>
        <w:rPr/>
        <w:t>2</w:t>
      </w:r>
      <w:r>
        <w:rPr>
          <w:rtl w:val="true"/>
        </w:rPr>
        <w:t>-</w:t>
      </w:r>
      <w:r>
        <w:rPr>
          <w:rtl w:val="true"/>
        </w:rPr>
        <w:t>حافظ گنجی شافعی</w:t>
      </w:r>
      <w:bookmarkEnd w:id="46"/>
    </w:p>
    <w:p>
      <w:pPr>
        <w:pStyle w:val="BookText"/>
        <w:rPr/>
      </w:pPr>
      <w:r>
        <w:rPr>
          <w:rFonts w:ascii="IRNazanin" w:hAnsi="IRNazanin" w:eastAsia="IRNazanin"/>
          <w:color w:val="111111"/>
          <w:sz w:val="28"/>
          <w:sz w:val="28"/>
          <w:szCs w:val="28"/>
          <w:rtl w:val="true"/>
          <w:lang w:bidi="fa-IR"/>
        </w:rPr>
        <w:t xml:space="preserve">صدر الحفّاظ، فقيد الحرمین، أبو عبدالله گنجی شافعی متوفای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سخن پیغمبر به علی علیه السلام که اگر کسی را بجای خود تعیین می نمودم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جانشینی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 از تو نبود، چه آن که تو در اسلام از همگان پیشگامتری و با رسول خدا صلی الله علیه و آله خویشاوندی و سِمَت دامادی داری و همسر فاطمه سیّده زنان عالمیان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گر چه بر عدم تعیین خلیفه دلالت دارد ولی حدیث غدیر خم دلیل بر تولیت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تعیین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در پایان زندگی پیامبر صلی الله علیه و آله شرف صدور یافته، عملاً ناسخ سخن پیشین آن حضرت است</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47" w:name="__RefHeading___Toc15505019_2142443653"/>
      <w:bookmarkStart w:id="48" w:name="_Toc16"/>
      <w:bookmarkEnd w:id="47"/>
      <w:r>
        <w:rPr/>
        <w:t>3</w:t>
      </w:r>
      <w:r>
        <w:rPr>
          <w:rtl w:val="true"/>
        </w:rPr>
        <w:t>-</w:t>
      </w:r>
      <w:r>
        <w:rPr>
          <w:rtl w:val="true"/>
        </w:rPr>
        <w:t>تقی الدین مقریزی</w:t>
      </w:r>
      <w:bookmarkEnd w:id="48"/>
    </w:p>
    <w:p>
      <w:pPr>
        <w:pStyle w:val="BookText"/>
        <w:rPr/>
      </w:pPr>
      <w:r>
        <w:rPr>
          <w:rFonts w:ascii="IRNazanin" w:hAnsi="IRNazanin" w:eastAsia="IRNazanin"/>
          <w:color w:val="111111"/>
          <w:sz w:val="28"/>
          <w:sz w:val="28"/>
          <w:szCs w:val="28"/>
          <w:rtl w:val="true"/>
          <w:lang w:bidi="fa-IR"/>
        </w:rPr>
        <w:t xml:space="preserve">مقریزی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ابن ،زولاق حسن بن ابراهيم أبومحمّد مصرى متوفای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مصر چنین نقل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يوم ثمانية عشر من ذى الحجة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يجتمع خلق من أهل مصر و المغاربة و من تبعهم للدّعاء، لأنه يوم عيد، لأنّ رسول الله صلی الله علیه و آله عهد إلى امير المؤمنين علىّ بن أبى طالب فيه و استخلفه </w:t>
      </w:r>
      <w:r>
        <w:rPr>
          <w:rStyle w:val="FootnoteAnchor"/>
          <w:rtl w:val="true"/>
        </w:rPr>
        <w:footnoteReference w:id="30"/>
      </w:r>
      <w:bookmarkStart w:id="49" w:name="pg15901_172261"/>
    </w:p>
    <w:p>
      <w:pPr>
        <w:pStyle w:val="BookText"/>
        <w:rPr/>
      </w:pPr>
      <w:bookmarkEnd w:id="49"/>
      <w:r>
        <w:rPr>
          <w:rFonts w:ascii="IRNazanin" w:hAnsi="IRNazanin" w:eastAsia="IRNazanin"/>
          <w:color w:val="111111"/>
          <w:sz w:val="28"/>
          <w:sz w:val="28"/>
          <w:szCs w:val="28"/>
          <w:rtl w:val="true"/>
          <w:lang w:bidi="fa-IR"/>
        </w:rPr>
        <w:t xml:space="preserve">در روز هیجدهم ذی حجّه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مصر و مغرب زمین و به اتّفاق آن ها عدّه ای دیگر برای دعا دور هم گرد ،آمدند زیرا آن روز، روز عید بود و رسول خدا صلی الله علیه و آله در آن روز امير المؤمنين علىّ بن أبى طالب علیه السلام را برگزید و او را خلیفه و جانشین خود قرار داد</w:t>
      </w:r>
      <w:r>
        <w:rPr>
          <w:rFonts w:eastAsia="IRNazanin" w:cs="IRNazanin"/>
          <w:color w:val="111111"/>
          <w:sz w:val="28"/>
          <w:szCs w:val="28"/>
          <w:rtl w:val="true"/>
          <w:lang w:bidi="fa-IR"/>
        </w:rPr>
        <w:t>.</w:t>
      </w:r>
    </w:p>
    <w:p>
      <w:pPr>
        <w:pStyle w:val="Heading3"/>
        <w:numPr>
          <w:ilvl w:val="2"/>
          <w:numId w:val="1"/>
        </w:numPr>
        <w:rPr/>
      </w:pPr>
      <w:bookmarkStart w:id="50" w:name="__RefHeading___Toc15505021_2142443653"/>
      <w:bookmarkStart w:id="51" w:name="_Toc17"/>
      <w:bookmarkEnd w:id="50"/>
      <w:r>
        <w:rPr/>
        <w:t>4</w:t>
      </w:r>
      <w:r>
        <w:rPr>
          <w:rtl w:val="true"/>
        </w:rPr>
        <w:t>-</w:t>
      </w:r>
      <w:r>
        <w:rPr>
          <w:rtl w:val="true"/>
        </w:rPr>
        <w:t>کمال الدین محمّد بن طلحه شافعی</w:t>
      </w:r>
      <w:bookmarkEnd w:id="51"/>
    </w:p>
    <w:p>
      <w:pPr>
        <w:pStyle w:val="BookText"/>
        <w:rPr/>
      </w:pPr>
      <w:r>
        <w:rPr>
          <w:rFonts w:ascii="IRNazanin" w:hAnsi="IRNazanin" w:eastAsia="IRNazanin"/>
          <w:color w:val="111111"/>
          <w:sz w:val="28"/>
          <w:sz w:val="28"/>
          <w:szCs w:val="28"/>
          <w:rtl w:val="true"/>
          <w:lang w:bidi="fa-IR"/>
        </w:rPr>
        <w:t xml:space="preserve">کمال الدین محمد بن طلحه ،شافعی متوفای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آیه مبارکهٔ تبلیغ دربارۀ ،آن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قول خدای تعالی آیه مباهله است که خطاب به پیامبر صلی الله علیه و آله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ما فرزندان خود را دعوت کنیم شما هم فرزندان خود را ما زنان خویش را دعوت نمائیم شما هم زنان خود را ما از نفوس خود دعوت کنیم شما هم از نفوس خود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دلائلی که گذشت شخص علی علیه السلام است زیرا خدای تعالی چون شخص رسول خدا صلی الله علیه و آله را با شخص علی علیه السلام قرین هم قرار داده و هر دو را با ضمیری که مضاف به رسول خدا صلی الله علیه و آله است جمع فرموده ،است از این رو، رسول خدا صلی الله علیه و آله نیز به موجب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برای خودش بر تمام اهل ایمان ثابت بوده است برای علی علیه السلام ثابت نموده ،است، زیرا پیامبر صلى الله عليه وسلم اولی و سزاوارتر به مؤمنین است ناصر مؤمنین است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است و هر معنایی که به موجب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اثباتش برای رسول خدا صلی الله علیه و آله امکان داشته و لفظ مولی بر آن دلالت کند که درباره پیامبر صلی الله علیه و آله اطلاق ،شود همان معنا را برای علی قرار داده است و این مرتبه ای است بس ارجمند و درجه ای است بس والا و جایگاهی است بس رفیع و بلند که رسول خدا صلی الله علیه و آله تنها به علی علیه السلام اختصاص داده و به احدی غیر از او چنین مرتبه ای را </w:t>
      </w:r>
      <w:bookmarkStart w:id="52" w:name="pg15901_172262"/>
    </w:p>
    <w:p>
      <w:pPr>
        <w:pStyle w:val="BookText"/>
        <w:rPr/>
      </w:pPr>
      <w:bookmarkEnd w:id="52"/>
      <w:r>
        <w:rPr>
          <w:rFonts w:ascii="IRNazanin" w:hAnsi="IRNazanin" w:eastAsia="IRNazanin"/>
          <w:color w:val="111111"/>
          <w:sz w:val="28"/>
          <w:sz w:val="28"/>
          <w:szCs w:val="28"/>
          <w:rtl w:val="true"/>
          <w:lang w:bidi="fa-IR"/>
        </w:rPr>
        <w:t>نداده است و به همین جهت است که روز غدیر خم برای دوستان آن جناب موسم سرور و شادمانی است</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53" w:name="__RefHeading___Toc15505023_2142443653"/>
      <w:bookmarkStart w:id="54" w:name="_Toc18"/>
      <w:bookmarkEnd w:id="53"/>
      <w:r>
        <w:rPr/>
        <w:t>5</w:t>
      </w:r>
      <w:r>
        <w:rPr>
          <w:rtl w:val="true"/>
        </w:rPr>
        <w:t>-</w:t>
      </w:r>
      <w:r>
        <w:rPr>
          <w:rtl w:val="true"/>
        </w:rPr>
        <w:t>سعد الدین تفتازانی</w:t>
      </w:r>
      <w:bookmarkEnd w:id="54"/>
    </w:p>
    <w:p>
      <w:pPr>
        <w:pStyle w:val="BookText"/>
        <w:rPr/>
      </w:pP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بنام و مشهور أهل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طبق روش دیرینه مکتب خلفا به تأویل و توجیه روایات وارده در مورد خلافت امیرمؤمنان علی علیه السلام پرداخته و به تحكّم و زورگویی و دلایل سست و واهی و سخنان غیر منطقی متوسل شده است ولی در عین حال بر دلالت حدیث غدیر بر ولایت و سرپرستی و تدبیر امور اعتراف کرده است که برای مزید بصیرت بخشی از سخنان او را در این جا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دلالت حدیث مزبور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مالکیّت و تدبیر در امور مردم و أولی به تصرّف است،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آزاد کننده برده و گاهی به معنای بردۀ آزاد شده و همپیمان و همسایه و پسر عمو و یار و یاور و اولی به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مأواكُمُ النّارُ هى مولاكُم</w:t>
      </w:r>
      <w:r>
        <w:rPr>
          <w:rFonts w:ascii="IRNazanin" w:hAnsi="IRNazanin" w:eastAsia="IRNazanin"/>
          <w:color w:val="111111"/>
          <w:sz w:val="28"/>
          <w:sz w:val="28"/>
          <w:szCs w:val="28"/>
          <w:rtl w:val="true"/>
          <w:lang w:bidi="fa-IR"/>
        </w:rPr>
        <w:t xml:space="preserve"> یعنی أولی بکم این معنا را أبوعبیده نقل کرده است و پیامبر صلی الله علیه و آله فرموده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أيما امرأة أنكحت نفسها بغير اذن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فنكاحها ،باطل</w:t>
      </w:r>
      <w:r>
        <w:rPr>
          <w:rFonts w:ascii="IRNazanin" w:hAnsi="IRNazanin" w:eastAsia="IRNazanin"/>
          <w:color w:val="111111"/>
          <w:sz w:val="28"/>
          <w:sz w:val="28"/>
          <w:szCs w:val="28"/>
          <w:rtl w:val="true"/>
          <w:lang w:bidi="fa-IR"/>
        </w:rPr>
        <w:t xml:space="preserve"> هر زنی که خودش را بدون اجازه مولایش به نکاح در ،آورد، نکاح او باطل است</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در این حدیث به معنای أولی و سرپرست است و مانند این معنا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زیاد آمده است و به طور کلّی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متولّی و مالک أمر و اولی به تصرف در کلام عرب شایع است و نیز از بسیاری از بزرگان اهل لغت نقل شده است و مقصود آن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این معناست نه این که صفت بوده و به منزلهٔ اولی به تصرّف باشد تا اعتراض گردد که این کلمه صیغهٔ اسم </w:t>
      </w:r>
    </w:p>
    <w:p>
      <w:pPr>
        <w:pStyle w:val="BookText"/>
        <w:rPr/>
      </w:pPr>
      <w:r>
        <w:rPr>
          <w:rFonts w:ascii="IRNazanin" w:hAnsi="IRNazanin" w:eastAsia="IRNazanin"/>
          <w:color w:val="111111"/>
          <w:sz w:val="28"/>
          <w:sz w:val="28"/>
          <w:szCs w:val="28"/>
          <w:rtl w:val="true"/>
          <w:lang w:bidi="fa-IR"/>
        </w:rPr>
        <w:t>تفضیل نیست و به این معنا استعمال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سزاوار است که در حدیث غدیر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شود تا با صدر حدیث مطابقت پیدا کند به جهت این که با پنج معنای اوّل مناسبت ،ندارد و این امری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نیز با معنای ششم؛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سازگاگری ندارد؛ زیرا معنا ندارد که پیامبر صلی الله علیه و آله مردم را در آن گرمای طاقت فرسا و چنان مکانی برای این معنا جمع کرده ،باشد و این مطلب نیز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سخنان خود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خفاء فى أنّ الولاية بالنّاس و التولّى و المالكية لتدبير ،امرهم، و التصرّف فيهم بمنزلة النّبي صلی الله علیه و آله هو معنى الامامة؛ و مخفی نماند که ولایت بر ،مردم و سرپرستی و مالکیّت تدبیر امور مردم و تصرّف در شئون زندگی آنان همانند منزلت پیامبر صلی الله علیه و آله با معنای امامت سازگاری دارد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پس شکی نیست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پیامبر صلی الله علیه و آله به دلیل بر این است که آن حضرت در آن روز ،تاریخی علی علیه السلام را به سِمَت ولایت و امامت و سرپرستی امت نصب فرموده است زیرا به اتفاق اهل لغت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معناست</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پیامبر اکرم صلی الله علیه و آله بعد از اعتراف گرفتن از مردم به اولویت خود خطاب به حاضران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w:t>
      </w:r>
      <w:r>
        <w:rPr>
          <w:rFonts w:ascii="IRNazanin" w:hAnsi="IRNazanin" w:eastAsia="IRNazanin"/>
          <w:color w:val="111111"/>
          <w:sz w:val="28"/>
          <w:sz w:val="28"/>
          <w:szCs w:val="28"/>
          <w:rtl w:val="true"/>
          <w:lang w:bidi="fa-IR"/>
        </w:rPr>
        <w:t xml:space="preserve"> و یا این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وَليّهُ</w:t>
      </w:r>
      <w:r>
        <w:rPr>
          <w:rFonts w:ascii="IRNazanin" w:hAnsi="IRNazanin" w:eastAsia="IRNazanin"/>
          <w:color w:val="111111"/>
          <w:sz w:val="28"/>
          <w:sz w:val="28"/>
          <w:szCs w:val="28"/>
          <w:rtl w:val="true"/>
          <w:lang w:bidi="fa-IR"/>
        </w:rPr>
        <w:t xml:space="preserve"> معنایش این است که من علی علیه السلام را به امامت و جانشینی خود و سرپرستی امّت منصوب نمودم و جز ،این معنای دیگری ندارد و شأن رسول خدا صلی الله علیه و آله برتر و والاتر از این است که مردمی را گرد آورد و برایشان سخنرانی کند و سخنانی ایراد کند که دور از مقام و موقعیت یک پیغمبر الهی است </w:t>
      </w:r>
      <w:bookmarkStart w:id="55" w:name="pg15901_172264"/>
    </w:p>
    <w:p>
      <w:pPr>
        <w:pStyle w:val="BookText"/>
        <w:rPr/>
      </w:pPr>
      <w:bookmarkEnd w:id="55"/>
      <w:r>
        <w:rPr>
          <w:rFonts w:ascii="IRNazanin" w:hAnsi="IRNazanin" w:eastAsia="IRNazanin"/>
          <w:color w:val="111111"/>
          <w:sz w:val="28"/>
          <w:sz w:val="28"/>
          <w:szCs w:val="28"/>
          <w:rtl w:val="true"/>
          <w:lang w:bidi="fa-IR"/>
        </w:rPr>
        <w:t xml:space="preserve">بر این ،اساس هر کس که معنای دیگری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بتراشد نبوّت پیغمبر اکرم صلی الله علیه و آله و مقام اولویت حضرتش را مورد تردید و انکار قرار داده و به خود و مسلمانان ظلم و ستم روا داشته است</w:t>
      </w:r>
    </w:p>
    <w:p>
      <w:pPr>
        <w:pStyle w:val="BookText"/>
        <w:rPr/>
      </w:pPr>
      <w:r>
        <w:rPr>
          <w:rFonts w:ascii="IRNazanin" w:hAnsi="IRNazanin" w:eastAsia="IRNazanin"/>
          <w:color w:val="111111"/>
          <w:sz w:val="28"/>
          <w:sz w:val="28"/>
          <w:szCs w:val="28"/>
          <w:rtl w:val="true"/>
          <w:lang w:bidi="fa-IR"/>
        </w:rPr>
        <w:t xml:space="preserve">بنابراین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او به عدم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ولایت و امامت امیرمؤمنان علی علیه السلام در برابر گفتار خدا و پیامبر اکرم صلی الله علیه و آله و معنایی که لغت شناسان در فرهنگ های لغت عرب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همچنین در برابر اظهارات دانشمندانی که به دلالت حدیث غدیر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اند، هیچ ارزش و اعتباری ندارد</w:t>
      </w:r>
    </w:p>
    <w:p>
      <w:pPr>
        <w:pStyle w:val="BookText"/>
        <w:rPr/>
      </w:pPr>
      <w:r>
        <w:rPr>
          <w:rFonts w:ascii="IRNazanin" w:hAnsi="IRNazanin" w:eastAsia="IRNazanin"/>
          <w:color w:val="111111"/>
          <w:sz w:val="28"/>
          <w:sz w:val="28"/>
          <w:szCs w:val="28"/>
          <w:rtl w:val="true"/>
          <w:lang w:bidi="fa-IR"/>
        </w:rPr>
        <w:t xml:space="preserve">آن چه تا بدین جا آوردیم در مورد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و امامت امیرمؤمنان علی علیه السلام بود که به طور خلاصه به آن اشاره کردیم</w:t>
      </w:r>
      <w:r>
        <w:rPr>
          <w:rFonts w:eastAsia="IRNazanin" w:cs="IRNazanin"/>
          <w:color w:val="111111"/>
          <w:sz w:val="28"/>
          <w:szCs w:val="28"/>
          <w:rtl w:val="true"/>
          <w:lang w:bidi="fa-IR"/>
        </w:rPr>
        <w:t>.</w:t>
      </w:r>
    </w:p>
    <w:p>
      <w:pPr>
        <w:pStyle w:val="Heading3"/>
        <w:numPr>
          <w:ilvl w:val="2"/>
          <w:numId w:val="1"/>
        </w:numPr>
        <w:rPr/>
      </w:pPr>
      <w:bookmarkStart w:id="56" w:name="__RefHeading___Toc15505025_2142443653"/>
      <w:bookmarkStart w:id="57" w:name="_Toc19"/>
      <w:bookmarkEnd w:id="56"/>
      <w:r>
        <w:rPr>
          <w:rtl w:val="true"/>
        </w:rPr>
        <w:t>دلالت حدیث غدیر بر امامت امامان دوازده گانه از عترت و اهل بیت علیهم السلام</w:t>
      </w:r>
      <w:bookmarkEnd w:id="57"/>
    </w:p>
    <w:p>
      <w:pPr>
        <w:pStyle w:val="BookText"/>
        <w:rPr/>
      </w:pPr>
      <w:r>
        <w:rPr>
          <w:rFonts w:ascii="IRNazanin" w:hAnsi="IRNazanin" w:eastAsia="IRNazanin"/>
          <w:color w:val="111111"/>
          <w:sz w:val="28"/>
          <w:sz w:val="28"/>
          <w:szCs w:val="28"/>
          <w:rtl w:val="true"/>
          <w:lang w:bidi="fa-IR"/>
        </w:rPr>
        <w:t xml:space="preserve">و امّا، دلالت حدیث مزبور بر خلافت و امامت امامان دوازده 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است که پیغمبر اکرم صلی الله علیه و آله آنان را قرین قرآن قرار داده و وجوب تمسّک به ایشان را همچون وجوب تمسّک به قرآن معرفی نموده و در سخنان جاوید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 تَارِكُ فِيكُمُ الثَّقَلَيْنِ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عِتْرَتِي أَهْلَ بَيْتِي وَ إِنَّ اللَّطِيفَ أَخْبَرَنِي أَنَّهُمَا لَنْ يَفْتَرِقَا حَتَّى يَرِدَا عَلَيَّ اَلْحَوْضَ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ذخیره نفیس و گران بها را به یادگار می گذارم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عترتم که اهل بیت من اند و خدای مهربان به من اطلاع داده است که این دو هرگز از یکدیگر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النّاسُ،إنّی تارِکٌ فیکُم أمرَینِ لَن تَضِلُّوا إنِ اتَّبَعتُموهُما،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أهلُ بَیتی عِترَتی</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اثر ارزنده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به </w:t>
      </w:r>
    </w:p>
    <w:p>
      <w:pPr>
        <w:pStyle w:val="BookText"/>
        <w:rPr/>
      </w:pPr>
      <w:r>
        <w:rPr>
          <w:rFonts w:ascii="IRNazanin" w:hAnsi="IRNazanin" w:eastAsia="IRNazanin"/>
          <w:color w:val="111111"/>
          <w:sz w:val="28"/>
          <w:sz w:val="28"/>
          <w:szCs w:val="28"/>
          <w:rtl w:val="true"/>
          <w:lang w:bidi="fa-IR"/>
        </w:rPr>
        <w:t xml:space="preserve">یادگار می گذارم که اگر شما از آن دو پیروی نمایید هرگز گمراه نخواهید شد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یادگار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من از عترت 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خَلِیفَتَیْنِ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مَا بَیْنَ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عِتْرَتِی أَهْلُ بَیْتِی أَلاَ وَ إِنَّهُمَا لَنْ یَفْتَرِقَا حَتَّی یَرِدَا عَلَیَّ اَلْحَوْضَ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بعد از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جای می گذارم که یکی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ریسمانی برکشیده میان آسمان و زمین است و دیگری عترتم که اهل بیت من است و این دو از یکدیگر جدا نمی شوند تا این 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فرطكم و انّكم واردون علیّ الحوض، فأنّی سائِلُکم حین تَرِدُون عَلَیّ عن الثَّقَلَیْن فَاَنْظُروا کیف تَخْلِفُونی فیهما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شما از دنیا می روم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حوض بر من وارد می شوید هنگامی که نزد من می آیید از شما دربارهٔ دو ذخیره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بعد از من با آن ها چگونه رفتار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الْمُؤْمِنِينَ انَّ اللَّهِ عزوجل أَوْحَى الَىَّ أَنِّي مَقْبُوضُ أَقُولُ لَكُمْ قَوْلًا انَّ عَمِلْتُمْ بِهِ نَجَوْتُمْ وَ انَّ تَرَكْتُمُوهُ هَلَكْتُمْ أَنَّ أَهْلِ بَيْتِي و عترتی هُمْ خَاصَّتِي وَ حامتی وَ أَنَّكُمْ مَسْئُولُونَ عَنِ الثَّقَلَيْنِ كِتَابَ اللَّهِ وَ عترتی انَّ تَمَسَّكْتُمْ بِهِمَا لَنْ تَضِلُّوا فَانْظُرْ واكيف تَخْلُفُونِّي فِيهِمَا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به من وحی فرموده است که به زودی از دنیا می روم و من سخنی به شما می گویم که اگر به آن عمل کنید نجات خواهید یافت و اگر آن را واگذارید و رهایش سازید به هلاکت خواهید رسید بدانید که اهل بیت علیهم السلام و عترت من از بستگان نزدیک و حامیان دین من اند و از شما درباره دو ذخیره نفیس و گران بها که کتاب </w:t>
      </w:r>
    </w:p>
    <w:p>
      <w:pPr>
        <w:pStyle w:val="BookText"/>
        <w:rPr/>
      </w:pPr>
      <w:r>
        <w:rPr>
          <w:rFonts w:ascii="IRNazanin" w:hAnsi="IRNazanin" w:eastAsia="IRNazanin"/>
          <w:color w:val="111111"/>
          <w:sz w:val="28"/>
          <w:sz w:val="28"/>
          <w:szCs w:val="28"/>
          <w:rtl w:val="true"/>
          <w:lang w:bidi="fa-IR"/>
        </w:rPr>
        <w:t>خدا و عترت من باشند، پرسش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دو ذخیره تمسّک جویید،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بعد از من با آن ها چه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روایات که ما همگی آن ها را از منابع معتبر اهل سنت نقل نمودیم پیامبر اکرم صلی الله علیه و آله اهل بیت علیهم السلام خویش را در کنار قرآن قرار داده و هدایت و رهبری را به وسیلهٔ ایشان و قرآن معرّفی فرموده و چنگ زدن به دامان ایشان را موجب نجات از گمراهی و ضلالت بیان داشته و فرموده است که هوشیار باشید و دقت کنید که بعد از من چگونه با این دو میراث گران قدر رفتار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و بدانید که این دو ذخیره نفیس هیچ گاه از هم جدایی ندارند تا زمانی که بر سر حوض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ورود نجات یافتگان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که مسأله امامت و پیشوایی کتب آسمانی یک مسأله مسلّم قرآنی است و خداوند در 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قَبْلِهِ كِتَابُ مُوسَى إِمَاماً وَ رَحْمَةً</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قرار گرفتن اهل بیت پیامبر صلی الله علیه و آله در کنار کتاب خدا در سخنان آن حضرت امامت پیشوایی ایشان را نیز اثبات می نماید</w:t>
      </w:r>
    </w:p>
    <w:p>
      <w:pPr>
        <w:pStyle w:val="BookText"/>
        <w:rPr/>
      </w:pPr>
      <w:r>
        <w:rPr>
          <w:rFonts w:ascii="IRNazanin" w:hAnsi="IRNazanin" w:eastAsia="IRNazanin"/>
          <w:color w:val="111111"/>
          <w:sz w:val="28"/>
          <w:sz w:val="28"/>
          <w:szCs w:val="28"/>
          <w:rtl w:val="true"/>
          <w:lang w:bidi="fa-IR"/>
        </w:rPr>
        <w:t xml:space="preserve">و با تکیه به همان جملهٔ اخیر از گفتار پیامبر اکرم صلی الله علیه و آله است که شیعیان دوازده امامی عقیده دارند یکی از امامان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آنان در روایات معتبر دیگر مشخص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عمری دراز و طولانی داشته باشد که تا پایان جهان زنده ،بماند و برای ،همیشه همدوش و قرین کتاب خدا در جامعه بشری موجود باشد تا فرموده پیامبر خدا در مورد عدم جدایی قرآن و عترت راست و درست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صلی الله علیه و آله دلیل بر این است که قرآن و اهل بیت علیهم السلام از یک ارزش و اهمیت برخوردارند و هر دو معدن اسرار و علوم الهی به شمار می روند و از این رو حضرتش به مردم دستور داده است تا به آنان تمسّک جویند و از ایشان پیروی نمایند و از آن دو دست بر ندارند تا رستگار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یا قرآن و اهل بیت علیهم السلام از یکدیگر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دلیل بر این است که در هر عصر و زمانی </w:t>
      </w:r>
      <w:bookmarkStart w:id="58" w:name="pg15901_172267"/>
    </w:p>
    <w:p>
      <w:pPr>
        <w:pStyle w:val="BookText"/>
        <w:rPr/>
      </w:pPr>
      <w:bookmarkEnd w:id="58"/>
      <w:r>
        <w:rPr>
          <w:rFonts w:ascii="IRNazanin" w:hAnsi="IRNazanin" w:eastAsia="IRNazanin"/>
          <w:color w:val="111111"/>
          <w:sz w:val="28"/>
          <w:sz w:val="28"/>
          <w:szCs w:val="28"/>
          <w:rtl w:val="true"/>
          <w:lang w:bidi="fa-IR"/>
        </w:rPr>
        <w:t>شخصیت ممتاز و عالمی از دودمان اهل بیت علیهم السلام در میان امت وجود خواهد داشت و زمین از وجود رهبر معصومی که بعد از رحلت آن بزرگوار شایسته مقام رهبری و حجت خدا در بین مردم ،باشد خالی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دلیل دیگری است بر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آنان هیچ کس دیگری شایستگی چنین مقامی را نداشته و تا روز بازپسین نخواهد داشت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حال که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انتصابی بودن مقام امامت روشن گردید به نقل توضیحاتی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عترت و اهل بیت علیهم السلام در کتاب خود آورده است می پردازیم تا ببینیم آن عترت و اهل بیتی که رسول خدا صلی الله علیه و آله درباره ایشان آن همه توصیه و تأکید نموده و به امت دستور داده است که از آنان پیروی نمایند تا گمراه نشوند چه کسانی می باشند؟</w:t>
      </w:r>
    </w:p>
    <w:p>
      <w:pPr>
        <w:pStyle w:val="Heading3"/>
        <w:numPr>
          <w:ilvl w:val="2"/>
          <w:numId w:val="1"/>
        </w:numPr>
        <w:rPr/>
      </w:pPr>
      <w:bookmarkStart w:id="59" w:name="__RefHeading___Toc15505027_2142443653"/>
      <w:bookmarkStart w:id="60" w:name="_Toc20"/>
      <w:bookmarkEnd w:id="59"/>
      <w:r>
        <w:rPr>
          <w:rtl w:val="true"/>
        </w:rPr>
        <w:t>عترت پیامبر صلی الله علیه و آله کیانند؟</w:t>
      </w:r>
      <w:bookmarkEnd w:id="60"/>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که معنای کلمۀ عترت عشیره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و فامیل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دیگر آن است که عترت به معنای ذریّه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هر دو معنا درباره آل پیغمبر صلی الله علیه و آله صدق می کنند زیرا که آنان هم طایفه و فامیل و هم نسل و فرزند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امّا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 عیال نزدیک هستند که آنان چنین بودند و امّا ذریّه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و فرزند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اولاد دختر انسان را گویند و قول خدای تعالی در رابطه با ذریّه حضرت ابراهیم علیه السلام بر این معنا دلالت می کند چنان که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ذُرِّيَّتِهِ دَاوُودَ وَ سُلَيْمَانَ وَ أَيُّوبَ وَ يُوسُفَ وَ مُوسَى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 كُلٌّ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داوود سلیمان ،ایّوب یوسف، موسی و هارون، و ما این چنین نیکوکاران را پاداش می دهیم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 زکریّا و یحیی و عیسی و الیاس که همه از مردمان شایسته اند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این آیات خداوند متعال پیغمبرانی را که نام برده است از ذرّیّه حضرت ابراهیم علیه السلام قرار داده و از جمله پیامبرانی که در این آیات نام او را ذکر نموده حضرت عیسی است که از طرف مادرش حضرت مریم علیها السلام به حضرت ابراهیم علیه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رابطه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و امام حسین علیهما السلام مایل بود و هیچ گاه از آنان یاد نمی کرد جز این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فرزندان و ذرّيّه رسول خدا صلی الله علیه و 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به صورت مکرّر از قول شعبی در نزد حجّاج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و حجّاج از این کردار او به خشم آمد و در یکی از روزها وی را به مجلس خود احضار کرد در آن مجلس اعیان و بزرگان و علما و قاریان قرآن از بصره و کوفه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p>
    <w:p>
      <w:pPr>
        <w:pStyle w:val="BookText"/>
        <w:rPr/>
      </w:pPr>
      <w:r>
        <w:rPr>
          <w:rFonts w:ascii="IRNazanin" w:hAnsi="IRNazanin" w:eastAsia="IRNazanin"/>
          <w:color w:val="111111"/>
          <w:sz w:val="28"/>
          <w:sz w:val="28"/>
          <w:szCs w:val="28"/>
          <w:rtl w:val="true"/>
          <w:lang w:bidi="fa-IR"/>
        </w:rPr>
        <w:t>هنگامی که شعبی بر حجّاج وارد شد سلام کرد ولی حجّاج به او روی خوشی نشان نداد، حقّ او را ادا نکرد و جواب سلامش را نگفت وقتی که شعبی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من سخنی رسیده است که به جهالت و نادانی تو شهادت می دهد،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سخنی؟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نمی دانی پسران ،مرد، آن کسانی هستند که به او نسبت داده می شوند و حَسَب و نَسَب به جز از طرف پدران نخواهد بود؟ تو را چه شده است که می گویی پسران ،علی فرزندان رسول خدا صلی الله علیه و آله و ذرّیّه آن حضرت هستند؟ آیا آن ها به جز از طرف مادرشان فاطمه به رسول خدا صلی الله علیه و آله وابستگی دارند؟ در صورتی که حَسَب و نَسَب از طرف مادران نیست بلکه از طرف پدران است؟</w:t>
      </w:r>
    </w:p>
    <w:p>
      <w:pPr>
        <w:pStyle w:val="BookText"/>
        <w:rPr/>
      </w:pPr>
      <w:r>
        <w:rPr>
          <w:rFonts w:ascii="IRNazanin" w:hAnsi="IRNazanin" w:eastAsia="IRNazanin"/>
          <w:color w:val="111111"/>
          <w:sz w:val="28"/>
          <w:sz w:val="28"/>
          <w:szCs w:val="28"/>
          <w:rtl w:val="true"/>
          <w:lang w:bidi="fa-IR"/>
        </w:rPr>
        <w:t>شعبی مدّتی سر به زیر افکند تا اینکه حجاج در عیب گویی از او از حدّ گذشت و حاضرین از سخنان او خسته شدند و در تمام این مدّت شعبی ساکت بود و سکوت او حجّاج را به طمع انداخت و از اینرو زبان به ملامت بیش تر گشود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شعبی صدای خود را بلند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کسی تکلّم می کنی که به کتاب خدا و سنّت رسول خدا صلی الله علیه و آله جاهل است و مثل کسی هستی که از کتاب خدا و سنّت رسول خدا صلی الله علیه و آله روی گردانیده است؟ خشم و غضب حجّاج زیادتر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آیا به کسی مثل من چنین می گویی؟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مجلس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کتاب خدا هستند و هر یک از آنان می دانند که من چه می گویم آیا نه چنین است که خداوند در موقع خطاب به جميع بندگان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آدَمَ</w:t>
      </w:r>
      <w:r>
        <w:rPr>
          <w:rFonts w:ascii="IRNazanin" w:hAnsi="IRNazanin" w:eastAsia="IRNazanin"/>
          <w:color w:val="111111"/>
          <w:sz w:val="28"/>
          <w:sz w:val="28"/>
          <w:szCs w:val="28"/>
          <w:rtl w:val="true"/>
          <w:lang w:bidi="fa-IR"/>
        </w:rPr>
        <w:t xml:space="preserve">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إِسْرائِیلَ</w:t>
      </w:r>
      <w:r>
        <w:rPr>
          <w:rFonts w:ascii="IRNazanin" w:hAnsi="IRNazanin" w:eastAsia="IRNazanin"/>
          <w:color w:val="111111"/>
          <w:sz w:val="28"/>
          <w:sz w:val="28"/>
          <w:szCs w:val="28"/>
          <w:rtl w:val="true"/>
          <w:lang w:bidi="fa-IR"/>
        </w:rPr>
        <w:t xml:space="preserve">، و دربارهٔ </w:t>
      </w:r>
      <w:bookmarkStart w:id="61" w:name="pg15901_172269"/>
    </w:p>
    <w:p>
      <w:pPr>
        <w:pStyle w:val="BookText"/>
        <w:rPr/>
      </w:pPr>
      <w:bookmarkEnd w:id="61"/>
      <w:r>
        <w:rPr>
          <w:rFonts w:ascii="IRNazanin" w:hAnsi="IRNazanin" w:eastAsia="IRNazanin"/>
          <w:color w:val="111111"/>
          <w:sz w:val="28"/>
          <w:sz w:val="28"/>
          <w:szCs w:val="28"/>
          <w:rtl w:val="true"/>
          <w:lang w:bidi="fa-IR"/>
        </w:rPr>
        <w:t>حضرت ابراهیم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ذُرِّيَّتِهِ</w:t>
      </w:r>
      <w:r>
        <w:rPr>
          <w:rFonts w:ascii="IRNazanin" w:hAnsi="IRNazanin" w:eastAsia="IRNazanin"/>
          <w:color w:val="111111"/>
          <w:sz w:val="28"/>
          <w:sz w:val="28"/>
          <w:szCs w:val="28"/>
          <w:rtl w:val="true"/>
          <w:lang w:bidi="fa-IR"/>
        </w:rPr>
        <w:t>، تا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يَحْيى و عیسی</w:t>
      </w:r>
      <w:r>
        <w:rPr>
          <w:rFonts w:ascii="IRNazanin" w:hAnsi="IRNazanin" w:eastAsia="IRNazanin"/>
          <w:color w:val="111111"/>
          <w:sz w:val="28"/>
          <w:sz w:val="28"/>
          <w:szCs w:val="28"/>
          <w:rtl w:val="true"/>
          <w:lang w:bidi="fa-IR"/>
        </w:rPr>
        <w:t xml:space="preserve"> ای حجّاج آیا خداوند که حضرت عیسی علیه السلام را به حضرت آدم و اسرائیل و ابراهیم خلیل الله نسبت داده است او را به کدام یک از پدران و اجداد پدری آن حضرت منسوب ساخته است؟ آیا نسبت دادن حضرت عیسی به پیامبران مزبور جز از طرف مادر است؟ در صورتی که روایت صحیح از رسول خدا صلی الله علیه و آله وارد شده که به امام حسن علیه السام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ابْنِى هَذا 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من آقا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حجّاج این سخنان را از شعبی شنید خاموش شد و خجالت کشید و به شعبی اظهار لطف کرد و از حضار مجلس شرمنده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معنا واضح گردید پس معلوم شد که عترت رسول الله ذرّیّه و فرزندان آن حضرت و عشیره او هستند و کلیّۀ معانی مذکوره دربارهٔ آنان صدق می کند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62" w:name="__RefHeading___Toc15505029_2142443653"/>
      <w:bookmarkStart w:id="63" w:name="_Toc21"/>
      <w:bookmarkEnd w:id="62"/>
      <w:r>
        <w:rPr>
          <w:rtl w:val="true"/>
        </w:rPr>
        <w:t>اهل بیت علیهم السلام چه کسانی هستند؟</w:t>
      </w:r>
      <w:bookmarkEnd w:id="6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پیغمبر خدا صلی الله علیه و اله افرادی هستند که نَسَب آنان به جدّ آن حضرت منتهی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قول دیگر آن است که اهل بیت علیهم السلام آن بزرگوار اشخاصی هستند که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 اهل بیت آن حضرت آن هایی هستند که به واسطهٔ نَسَب یا سَبَب به رسول خدا صلی الله علیه و آله متّصل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این معانی دربارهٔ اهل بیت علیهم السلام آن بزرگوار صدق می کند؛ زیرا نَسَب آنان به جدّ پیغمبر خدا که عبدالمطلّب باشد منتهی می گردد و اهل بیت پیغمبر با خود آن حضرت از یک رَحِم ،هستند و به وسیلهٔ نَسَب و سَبَب هم به پیغمبر خدا متصل می شوند پس ایشان حقیقتاً اهل بیت پیغمبر اکرم می باشند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حقیقی کلمۀ آل و اهل برای اهل بیت رسول خدا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کتاب صحیح خود از یزید بن حیان روایت کرده که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حصین بن سبره و عمر بن مسلم نزد زید بن ارقم رفتیم وقتی که پیش او ،نشستیم حصین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تو خیر زیادی ،دیدی تو رسول خدا صلی الله علیه و آله را ،دیدی حدیث آن </w:t>
      </w:r>
      <w:bookmarkStart w:id="64" w:name="pg15901_172270"/>
    </w:p>
    <w:p>
      <w:pPr>
        <w:pStyle w:val="BookText"/>
        <w:rPr/>
      </w:pPr>
      <w:bookmarkEnd w:id="64"/>
      <w:r>
        <w:rPr>
          <w:rFonts w:ascii="IRNazanin" w:hAnsi="IRNazanin" w:eastAsia="IRNazanin"/>
          <w:color w:val="111111"/>
          <w:sz w:val="28"/>
          <w:sz w:val="28"/>
          <w:szCs w:val="28"/>
          <w:rtl w:val="true"/>
          <w:lang w:bidi="fa-IR"/>
        </w:rPr>
        <w:t>حضرت را ،شنیدی با آن بزرگوار در راه خدا جهاد کردی پشت سر آن حضرت نماز خواندی، حقّا که تو خیر زیادی دیدی بگو ببینیم که از پیغمبر خدا خدا چه شنیدی؟</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 ام و بعید ،العهد بعضی از چیزهایی را که از رسول خدا صلی الله علیه و آله یاد گرفتم فراموش کرده ام آن چه را که برای شما می گویم قبول و آن چه را که نمی گویم مرا به گفتن آن مجبور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یک روز پیغمبر اکرم کنار برکه آبی که بین مکّه و مدینه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بپا خاست و خطبه ،خواند حمد و ثنای خدا را به جای آورد و موعظه کرد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هم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که نزدیک است قاصد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من او را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نمایم من در میان شما دو چیز گران بها را به جای می گذارم یکی کتاب خدای تعالی که مشتمل بر هدایت و نور است پس کتاب خدا را بگیرید و به آن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اهل بیت علیهم السلام من اهل بیت است؛ من خدا را دربارهٔ اهل بیتم به شما یادآور می شوم خدا را در نظر آورید در رفتار با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اهل بیت علیهم السلام پیغمبر خدا کیانند؟ مگر زنان آن حضرت از اهل بیتش نبودند؟ زید گفت نه اهل بیت پیغمبر اکرم صلى الله عليه و سلم کسانی هستند که گرفتن صدقه بر آنان حرام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همچنین 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حدیث دیگری از زید بن ارقم آورده است که راویان حدیث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همدیگر گفتیم اهل بیت پیغمبر چه کسانی می باشند؟ زنانش؟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 نه به خدا قسم ازن مدّتی از زمان را با شوهرش می باشد، سپس ممکن است طلاقش دهد و به سوی پدر و قومش باز گردد؛ ولی اهل بیت پیامبر صلی الله علیه و آله کسانی هستند که گرفتن صدقه بر آنان حرام است</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65" w:name="__RefHeading___Toc15505031_2142443653"/>
      <w:bookmarkStart w:id="66" w:name="_Toc22"/>
      <w:bookmarkEnd w:id="65"/>
      <w:r>
        <w:rPr>
          <w:rtl w:val="true"/>
        </w:rPr>
        <w:t>مقام و منزلت والای اهل بیت علیهم السلام در قرآن و روایات</w:t>
      </w:r>
      <w:bookmarkEnd w:id="66"/>
    </w:p>
    <w:p>
      <w:pPr>
        <w:pStyle w:val="Heading4"/>
        <w:numPr>
          <w:ilvl w:val="3"/>
          <w:numId w:val="1"/>
        </w:numPr>
        <w:rPr/>
      </w:pPr>
      <w:bookmarkStart w:id="67" w:name="__RefHeading___Toc15505033_2142443653"/>
      <w:bookmarkStart w:id="68" w:name="_Toc23"/>
      <w:bookmarkEnd w:id="67"/>
      <w:r>
        <w:rPr>
          <w:rtl w:val="true"/>
        </w:rPr>
        <w:t>اشاره</w:t>
      </w:r>
      <w:bookmarkEnd w:id="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 بردن به عظمت و شرافت و بزرگواری و مقام و منزلت والای اهل بیت علیهم السلام </w:t>
      </w:r>
      <w:bookmarkStart w:id="69" w:name="pg15901_172271"/>
    </w:p>
    <w:p>
      <w:pPr>
        <w:pStyle w:val="BookText"/>
        <w:rPr/>
      </w:pPr>
      <w:bookmarkEnd w:id="69"/>
      <w:r>
        <w:rPr>
          <w:rFonts w:ascii="IRNazanin" w:hAnsi="IRNazanin" w:eastAsia="IRNazanin"/>
          <w:color w:val="111111"/>
          <w:sz w:val="28"/>
          <w:sz w:val="28"/>
          <w:szCs w:val="28"/>
          <w:rtl w:val="true"/>
          <w:lang w:bidi="fa-IR"/>
        </w:rPr>
        <w:t xml:space="preserve">کافی است بدانیم که خدای تعالی آیات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فضایل ایشان نازل نموده و مودّت و دوستی آنان را پاداش رسالت پیامبر صلی الله علیه و آله قرار داده و رسول خدا صلی الله علیه و آله نیز صلوات و درود بر آن بزرگواران را هماهنگ با صلوات بر خود بر عموم مسلمانان و مؤمنان فرض و واجب ،شمرده و بدین وسیله امّت اسلامی را از علق مرتبه و مقام بلند ایشان واقف و آگاه ساخته ،است که برای اثبات این حقیقت به چند آیه از آیات حکیمانه قرآن کریم و روایاتی که در تفسیر آن ها وارد شده است اشاره می کنیم</w:t>
      </w:r>
      <w:r>
        <w:rPr>
          <w:rFonts w:eastAsia="IRNazanin" w:cs="IRNazanin"/>
          <w:color w:val="111111"/>
          <w:sz w:val="28"/>
          <w:szCs w:val="28"/>
          <w:rtl w:val="true"/>
          <w:lang w:bidi="fa-IR"/>
        </w:rPr>
        <w:t>.</w:t>
      </w:r>
    </w:p>
    <w:p>
      <w:pPr>
        <w:pStyle w:val="Heading4"/>
        <w:numPr>
          <w:ilvl w:val="3"/>
          <w:numId w:val="1"/>
        </w:numPr>
        <w:rPr/>
      </w:pPr>
      <w:bookmarkStart w:id="70" w:name="__RefHeading___Toc15505035_2142443653"/>
      <w:bookmarkStart w:id="71" w:name="_Toc24"/>
      <w:bookmarkEnd w:id="70"/>
      <w:r>
        <w:rPr/>
        <w:t>1</w:t>
      </w:r>
      <w:r>
        <w:rPr>
          <w:rtl w:val="true"/>
        </w:rPr>
        <w:t>.</w:t>
      </w:r>
      <w:r>
        <w:rPr>
          <w:rtl w:val="true"/>
        </w:rPr>
        <w:t xml:space="preserve">آیهٔ </w:t>
      </w:r>
      <w:r>
        <w:rPr>
          <w:rtl w:val="true"/>
        </w:rPr>
        <w:t>«</w:t>
      </w:r>
      <w:r>
        <w:rPr>
          <w:rtl w:val="true"/>
        </w:rPr>
        <w:t>تطهیر</w:t>
      </w:r>
      <w:r>
        <w:rPr>
          <w:rtl w:val="true"/>
        </w:rPr>
        <w:t xml:space="preserve">» </w:t>
      </w:r>
      <w:r>
        <w:rPr>
          <w:rtl w:val="true"/>
        </w:rPr>
        <w:t>و فضیلت خاندان نبوی</w:t>
      </w:r>
      <w:bookmarkEnd w:id="71"/>
    </w:p>
    <w:p>
      <w:pPr>
        <w:pStyle w:val="Heading5"/>
        <w:numPr>
          <w:ilvl w:val="4"/>
          <w:numId w:val="1"/>
        </w:numPr>
        <w:rPr/>
      </w:pPr>
      <w:bookmarkStart w:id="72" w:name="__RefHeading___Toc15505037_2142443653"/>
      <w:bookmarkStart w:id="73" w:name="_Toc25"/>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خدای تعالی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و ویژگی های خاندان نبوی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فرموده است که هرگونه گناه و پلیدی را از شما أهل بيت دور سازد و کاملاً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پاکی و طهارت اهل بیت پیامبر اکرم صلی الله علیه و آله و عصمت این خاندان را از هر نوع گناه و پلیدی تضمین نموده و آنان را از آلوده شدن به هر نوع گناه و معصیت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مبرّا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نزول آیه مزبور و این که دربارۀ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روایات زیادی از طرق شیعه و اهل سنّت رسیده است که جای هیچ گونه شک و تردید را برای احدی از آحاد مسلمین باقی نگذاشته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 جا که برخی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نظریّاتی ابراز داشته اند که آیه تطهیر همۀ خویشان و فرزندان و همسران پیامبر صلی الله علیه و آله را نیز شامل می شود از این رو، شایسته است برای روشن شدن ،حقیقت این موضوع را تحت چند عنوان مورد بررسی قرار دهیم تا به خوبی معلوم شود که آیهٔ مزبور تنها اختصاص به </w:t>
      </w:r>
      <w:bookmarkStart w:id="74" w:name="pg15901_172272"/>
    </w:p>
    <w:p>
      <w:pPr>
        <w:pStyle w:val="BookText"/>
        <w:rPr/>
      </w:pPr>
      <w:bookmarkEnd w:id="74"/>
      <w:r>
        <w:rPr>
          <w:rFonts w:ascii="IRNazanin" w:hAnsi="IRNazanin" w:eastAsia="IRNazanin"/>
          <w:color w:val="111111"/>
          <w:sz w:val="28"/>
          <w:sz w:val="28"/>
          <w:szCs w:val="28"/>
          <w:rtl w:val="true"/>
          <w:lang w:bidi="fa-IR"/>
        </w:rPr>
        <w:t xml:space="preserve">پیامبر صلی الله علیه و آله و علی و فاطمه و حسنین علیهما السلام دارد و دلیل روشنی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هیچ کس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از خویشان نزدیک پیامبر صلی الله علیه و آله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نمی شود و اینک به مطالبی که در این مورد می آوریم توجّه فرمائید</w:t>
      </w:r>
      <w:r>
        <w:rPr>
          <w:rFonts w:eastAsia="IRNazanin" w:cs="IRNazanin"/>
          <w:color w:val="111111"/>
          <w:sz w:val="28"/>
          <w:szCs w:val="28"/>
          <w:rtl w:val="true"/>
          <w:lang w:bidi="fa-IR"/>
        </w:rPr>
        <w:t>.</w:t>
      </w:r>
    </w:p>
    <w:p>
      <w:pPr>
        <w:pStyle w:val="Heading5"/>
        <w:numPr>
          <w:ilvl w:val="4"/>
          <w:numId w:val="1"/>
        </w:numPr>
        <w:rPr/>
      </w:pPr>
      <w:bookmarkStart w:id="75" w:name="__RefHeading___Toc15505039_2142443653"/>
      <w:bookmarkStart w:id="76" w:name="_Toc26"/>
      <w:bookmarkEnd w:id="75"/>
      <w:r>
        <w:rPr/>
        <w:t>1</w:t>
      </w:r>
      <w:r>
        <w:rPr>
          <w:rtl w:val="true"/>
        </w:rPr>
        <w:t>.</w:t>
      </w:r>
      <w:r>
        <w:rPr>
          <w:rtl w:val="true"/>
        </w:rPr>
        <w:t>نظریّه مفسّران در تفسیر آیه</w:t>
      </w:r>
      <w:bookmarkEnd w:id="76"/>
    </w:p>
    <w:p>
      <w:pPr>
        <w:pStyle w:val="BookText"/>
        <w:rPr/>
      </w:pPr>
      <w:r>
        <w:rPr>
          <w:rFonts w:ascii="IRNazanin" w:hAnsi="IRNazanin" w:eastAsia="IRNazanin"/>
          <w:color w:val="111111"/>
          <w:sz w:val="28"/>
          <w:sz w:val="28"/>
          <w:szCs w:val="28"/>
          <w:rtl w:val="true"/>
          <w:lang w:bidi="fa-IR"/>
        </w:rPr>
        <w:t xml:space="preserve">ابن جریر طبری و جلال الدین سیوطی در ذیل آیه تطهیر آورده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49"/>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بیتی هستند که خداوند ایشان را از همه بدی ها پاک و پاکیزه گردانیده و آنان را ویژهٔ رحمت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أهل بيت طهرهم الله من السوء و اختصهم برحمته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برحمة منه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السوء و الفحشاء يا أهل بيت محمّد، و يطهّركم من الدنس الذي يكون في أهل معاصی الله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واستعار للذنوب الرجس و للتقوى الطّهر ، لأنّ عرض المقترف للمقبّحات يتلوث بها و يتدنّس كما يتلوث بدنه من الأرجاس</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فخر رازی گوید فقوله تعالی </w:t>
      </w:r>
      <w:r>
        <w:rPr>
          <w:rFonts w:ascii="Amiri" w:hAnsi="Amiri" w:eastAsia="Amiri" w:cs="Amiri"/>
          <w:color w:val="111111"/>
          <w:sz w:val="28"/>
          <w:sz w:val="28"/>
          <w:szCs w:val="28"/>
          <w:rtl w:val="true"/>
          <w:lang w:bidi="ar-SA"/>
        </w:rPr>
        <w:t>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يزيل عنكم الذنوب و 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يلبسكم خلع الكرامة</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لذنب المدنّس لعرضكم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واستعارة الرجس للمعصيه و الترشيع بالتطهير للتنفير عنها</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مراغی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السوء و الفحشاء يا أهل بيت الرسول، و يطهركم من دنس الفسق والفجور الذى يعلق بأرباب الذنوب والمعاصى</w:t>
      </w:r>
      <w:r>
        <w:rPr>
          <w:rFonts w:eastAsia="IRNazanin" w:cs="IRNazanin"/>
          <w:color w:val="111111"/>
          <w:sz w:val="28"/>
          <w:szCs w:val="28"/>
          <w:rtl w:val="true"/>
          <w:lang w:bidi="fa-IR"/>
        </w:rPr>
        <w:t xml:space="preserve">» </w:t>
      </w:r>
      <w:r>
        <w:rPr>
          <w:rStyle w:val="FootnoteAnchor"/>
          <w:rtl w:val="true"/>
        </w:rPr>
        <w:footnoteReference w:id="55"/>
      </w:r>
      <w:bookmarkStart w:id="77" w:name="pg15901_172273"/>
    </w:p>
    <w:p>
      <w:pPr>
        <w:pStyle w:val="Heading5"/>
        <w:numPr>
          <w:ilvl w:val="4"/>
          <w:numId w:val="1"/>
        </w:numPr>
        <w:rPr/>
      </w:pPr>
      <w:bookmarkStart w:id="78" w:name="__RefHeading___Toc15505041_2142443653"/>
      <w:bookmarkStart w:id="79" w:name="_Toc27"/>
      <w:bookmarkEnd w:id="77"/>
      <w:bookmarkEnd w:id="78"/>
      <w:r>
        <w:rPr/>
        <w:t>2</w:t>
      </w:r>
      <w:r>
        <w:rPr>
          <w:rtl w:val="true"/>
        </w:rPr>
        <w:t>.</w:t>
      </w:r>
      <w:r>
        <w:rPr>
          <w:rtl w:val="true"/>
        </w:rPr>
        <w:t>سخن لغت شناسان در معنای رجس</w:t>
      </w:r>
      <w:bookmarkEnd w:id="79"/>
    </w:p>
    <w:p>
      <w:pPr>
        <w:pStyle w:val="BookText"/>
        <w:rPr/>
      </w:pPr>
      <w:r>
        <w:rPr>
          <w:rFonts w:ascii="IRNazanin" w:hAnsi="IRNazanin" w:eastAsia="IRNazanin"/>
          <w:color w:val="111111"/>
          <w:sz w:val="28"/>
          <w:sz w:val="28"/>
          <w:szCs w:val="28"/>
          <w:rtl w:val="true"/>
          <w:lang w:bidi="fa-IR"/>
        </w:rPr>
        <w:t xml:space="preserve">لغت شناسان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دارند که تطهیر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عرب هر چیز کثیف و پلید و آلوده را رجس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آلودگی ظاهری داشته باشد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چه آلودگی باطنی داشته باشد که در اصطلاح ذنب و گناه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اقرب الموارد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یعنی کثیف و آلوده و به معنای گناهی که باعث عذاب می شود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رجس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 یعنی کثیف و نجس به معنای کار زشت و ناپسند و قبیح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رجس چیز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أرجاس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پلیدیی است از عمل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به چهار صورت ممکن است وجود داشته باشد یا از نظر ،طبع یا از جهت ،عقل یا از نظر شرع و یا از همهٔ این ،جهات مانند مردار زیرا مردار هم از نظر شرعی پلید ،است هم از نظر عقل و هم از نظر طبیعت انسانی پلید از نظر شرع چیزهایی است مانند قمار و شراب پاره ای گفته اند که این ها از نظر قضاوت عقل هم پلید محسوب می شوند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ابن أثير ، لُغَوی مشهور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 و قد يعبّر به عن الحرام والفعل القبيح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چیز پلید است و گاهی نیز از آن به کار حرام و عمل و کردار زشت تعبیر شده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علّامه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 و قد يعبّر به عن الحرام والفعل القبيح و العذاب و اللعنة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w:t>
      </w:r>
      <w:bookmarkStart w:id="80" w:name="pg15901_172274"/>
    </w:p>
    <w:p>
      <w:pPr>
        <w:pStyle w:val="BookText"/>
        <w:rPr/>
      </w:pPr>
      <w:bookmarkEnd w:id="80"/>
      <w:r>
        <w:rPr>
          <w:rFonts w:ascii="IRNazanin" w:hAnsi="IRNazanin" w:eastAsia="IRNazanin"/>
          <w:color w:val="111111"/>
          <w:sz w:val="28"/>
          <w:sz w:val="28"/>
          <w:szCs w:val="28"/>
          <w:rtl w:val="true"/>
          <w:lang w:bidi="fa-IR"/>
        </w:rPr>
        <w:t>پلیدی است و گاهی هم از حرام و کار ناپسند و عذاب و لعنت ،و ،کفر به رجس تعبیر می شود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فیروزآبادی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و كلّ ما استقذر من العمل و العمل المؤدّى إلى العذاب و الشكّ و العقاب و الغضب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عبارت از پلیدی است و هر عمل بد و آلوده و هر کاری که به عذاب و شکّ و کیفر و خشم منتهی شود رجس می باشد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جوهری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القذر ، و قال الفرّاء فى قوله تعالى </w:t>
      </w:r>
      <w:r>
        <w:rPr>
          <w:rFonts w:ascii="Amiri" w:hAnsi="Amiri" w:eastAsia="Amiri" w:cs="Amiri"/>
          <w:color w:val="111111"/>
          <w:sz w:val="28"/>
          <w:sz w:val="28"/>
          <w:szCs w:val="28"/>
          <w:rtl w:val="true"/>
          <w:lang w:bidi="ar-SA"/>
        </w:rPr>
        <w:t>وَ یَجْعَلُ الرِّجْسَ عَلَی الَّذِینَ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العقاب و الغضب</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فیّومی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النّتن، و الرجس القذر، قال الفارابي و كلّ شيءٍ يستقذر فهو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النقاش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البارع و 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الرّجاسة و النّجاسة، اى جعلوهما بمعنی</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حبیش تفلیسی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بر سه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وجه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به معنای سبکی و قمار و بت و تیر مقامری بود و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به معنای کفر و نفاق بود و وجه سیّم رجس به معنای کردار بد بُوَد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آن چه تا بدینجا بیان داشتیم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لغت شناسان بود که از سخنان همه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 و آلودگی است و تطهیر از آن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گردد</w:t>
      </w:r>
      <w:r>
        <w:rPr>
          <w:rFonts w:eastAsia="IRNazanin" w:cs="IRNazanin"/>
          <w:color w:val="111111"/>
          <w:sz w:val="28"/>
          <w:szCs w:val="28"/>
          <w:rtl w:val="true"/>
          <w:lang w:bidi="fa-IR"/>
        </w:rPr>
        <w:t>.</w:t>
      </w:r>
    </w:p>
    <w:p>
      <w:pPr>
        <w:pStyle w:val="Heading5"/>
        <w:numPr>
          <w:ilvl w:val="4"/>
          <w:numId w:val="1"/>
        </w:numPr>
        <w:rPr/>
      </w:pPr>
      <w:bookmarkStart w:id="81" w:name="__RefHeading___Toc15505043_2142443653"/>
      <w:bookmarkStart w:id="82" w:name="_Toc28"/>
      <w:bookmarkEnd w:id="81"/>
      <w:r>
        <w:rPr/>
        <w:t>3</w:t>
      </w:r>
      <w:r>
        <w:rPr>
          <w:rtl w:val="true"/>
        </w:rPr>
        <w:t>.</w:t>
      </w:r>
      <w:r>
        <w:rPr>
          <w:rtl w:val="true"/>
        </w:rPr>
        <w:t>روایات وارده در شأن نزول آیه</w:t>
      </w:r>
      <w:bookmarkEnd w:id="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در شأن نزول آیه شریفه تطهیر و تفسیر آن در منابع حدیثی و تفسیری </w:t>
      </w:r>
    </w:p>
    <w:p>
      <w:pPr>
        <w:pStyle w:val="BookText"/>
        <w:rPr/>
      </w:pPr>
      <w:r>
        <w:rPr>
          <w:rFonts w:ascii="IRNazanin" w:hAnsi="IRNazanin" w:eastAsia="IRNazanin"/>
          <w:color w:val="111111"/>
          <w:sz w:val="28"/>
          <w:sz w:val="28"/>
          <w:szCs w:val="28"/>
          <w:rtl w:val="true"/>
          <w:lang w:bidi="fa-IR"/>
        </w:rPr>
        <w:t>شيعه و أهل سنّت وارد شده و به طور صریح و روشن بر عصمت خاندان پیامبر صلی الله علیه و آله دلالت دارد بسیار زیاد و فراوان است که ما به جهت ،اختصار تنها به ذکر اندکی از آن ها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أبوسعید خدری روایت کرده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63"/>
      </w:r>
      <w:r>
        <w:rPr>
          <w:rFonts w:ascii="IRNazanin" w:hAnsi="IRNazanin" w:eastAsia="IRNazanin"/>
          <w:color w:val="111111"/>
          <w:sz w:val="28"/>
          <w:sz w:val="28"/>
          <w:szCs w:val="28"/>
          <w:rtl w:val="true"/>
          <w:lang w:bidi="fa-IR"/>
        </w:rPr>
        <w:t>دربارة ، پنج نفر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الآيه في و في علی و حسن و حسین و فاطمه این آیه دربارۀ ،من ،علی ،فاطمه حسن و حسین نازل شده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حکیم ،ترمذی ،طبرانی ابن مردويه ابونعیم و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آورده است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آفریدگان خود را به دو گروه تقسیم نمود و مرا در بهترین آن دو گروه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قبیله ها را به خانواده هایی تقسیم نمود و مرا بهترین خاندان ها قرار داد چنان که خود فرموده است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65"/>
      </w:r>
      <w:r>
        <w:rPr>
          <w:rFonts w:ascii="IRNazanin" w:hAnsi="IRNazanin" w:eastAsia="IRNazanin"/>
          <w:color w:val="111111"/>
          <w:sz w:val="28"/>
          <w:sz w:val="28"/>
          <w:szCs w:val="28"/>
          <w:rtl w:val="true"/>
          <w:lang w:bidi="fa-IR"/>
        </w:rPr>
        <w:t>پس من و اهل بیتم از هر گناهی پاک و پاکیزه ایم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در کتاب صحیح ،خود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معتبرترین کتب روایتی اهل سنّت به شمار می رود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،صبح رسول خدا صلی الله علیه و آله در حالی که عبای نشانه داری پشمینه که از موی سیاه بافته شده و کاروانی از شتر در حال حرکت برآن نقش شده بود بر دوش داشت از خانه خارج شد که حسن بن علی ،آمد پس او را در زیر عبای خود برد، سپس حسین ،آمد او را هم در زیر عبا جای داد آن گاه فاطمه ،آمد او را هم داخل عبا جای داد پس از آن علی ،آمد او را هم در زیر عبا جای داد و سپس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w:t>
      </w:r>
    </w:p>
    <w:p>
      <w:pPr>
        <w:pStyle w:val="BookText"/>
        <w:rPr/>
      </w:pPr>
      <w:r>
        <w:rPr>
          <w:rFonts w:ascii="Amiri" w:hAnsi="Amiri" w:eastAsia="Amiri" w:cs="Amiri"/>
          <w:color w:val="111111"/>
          <w:sz w:val="28"/>
          <w:sz w:val="28"/>
          <w:szCs w:val="28"/>
          <w:rtl w:val="true"/>
          <w:lang w:bidi="ar-SA"/>
        </w:rPr>
        <w:t>اللهُ لِيُذْهِبَ عَنْكُمُ الرِّجْسَ أَهْلَ الْبَيْتِ وَ يُطَهِّرَكُمْ تَطْهِيراً</w:t>
      </w:r>
      <w:r>
        <w:rPr>
          <w:rStyle w:val="FootnoteAnchor"/>
          <w:rtl w:val="true"/>
        </w:rPr>
        <w:footnoteReference w:id="67"/>
      </w:r>
      <w:r>
        <w:rPr>
          <w:rFonts w:ascii="IRNazanin" w:hAnsi="IRNazanin" w:eastAsia="IRNazanin"/>
          <w:color w:val="111111"/>
          <w:sz w:val="28"/>
          <w:sz w:val="28"/>
          <w:szCs w:val="28"/>
          <w:rtl w:val="true"/>
          <w:lang w:bidi="fa-IR"/>
        </w:rPr>
        <w:t>خداوند اراده فرموده است که هرگونه گناه و پلیدی را از شما أهل بيت برطرف سازد و کاملاً شما را پاک و پاکیزه گرداند</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عموی عوام بن حوشب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مادرم بر عایشه وارد شدم مادرم دربارهٔ جنگ جمل از او پرسید گفت این یک تقدیر الهی بود و هنگامی که دربارۀ علی علیه السلام از او سؤال کرد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دربارۀ کسی سؤال می کنی که محبوب ترین مردم نزد رسول خدا صلی الله علیه و آله و همسر محبوب ترین مردم در نزد رسول خدا صلی الله علیه و آله بود من با چشم خود دیدم که رسول خدا صلی الله علیه و آله علی و فاطمه و حسن و حسین را نزد خود فرا خواند و جام های را بر روی آن ها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اینان خاندان من و بستگان خاص من،اند رجس و پلیدی را از آن ها برطرف ساز و از آلودگی ها پاکشان بفرما من عرضه داشتم یا رسول الله من هم از اهل بیت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از این جا دور شو تو هم خوب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جزء این جمع نمی باشی</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امّ سلمه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 در خانهٔ من نازل شد پس رسول خدا صلی الله علیه و آله علی و فاطمه و حسن و حسین علیهم السلام را به حضور طلبید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ها أهل بيت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 نیستم؟ فرمود تو سرانجام خوبی خواهی داشت ولی اینان اهل بیت علیهم السلام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سپس رسول خدا صلی الله علیه و آله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من شایسته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ابن مردویه و خطیب</w:t>
      </w:r>
    </w:p>
    <w:p>
      <w:pPr>
        <w:pStyle w:val="BookText"/>
        <w:rPr/>
      </w:pPr>
      <w:r>
        <w:rPr>
          <w:rFonts w:ascii="IRNazanin" w:hAnsi="IRNazanin" w:eastAsia="IRNazanin"/>
          <w:color w:val="111111"/>
          <w:sz w:val="28"/>
          <w:sz w:val="28"/>
          <w:szCs w:val="28"/>
          <w:rtl w:val="true"/>
          <w:lang w:bidi="fa-IR"/>
        </w:rPr>
        <w:t>از أبوسعید خدری روایت کرده 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نوبت امّ سلمه ،بود و رسول خدا صلی الله علیه و آله در خانه او قرار داشت جبرئیل بر آن جناب نازل شد و آیۀ </w:t>
      </w:r>
      <w:r>
        <w:rPr>
          <w:rFonts w:ascii="Amiri" w:hAnsi="Amiri" w:eastAsia="Amiri" w:cs="Amiri"/>
          <w:color w:val="111111"/>
          <w:sz w:val="28"/>
          <w:sz w:val="28"/>
          <w:szCs w:val="28"/>
          <w:rtl w:val="true"/>
          <w:lang w:bidi="ar-SA"/>
        </w:rPr>
        <w:t>إِنَّمَا يُرِيدُ اللهُ لِيُذْهِبَ عَنْكُمُ الرِّجْسَ أَهْلَ الْبَيْتِ وَ يُطَهِّرَكُمْ تطهیراً</w:t>
      </w:r>
      <w:r>
        <w:rPr>
          <w:rStyle w:val="FootnoteAnchor"/>
          <w:rtl w:val="true"/>
        </w:rPr>
        <w:footnoteReference w:id="71"/>
      </w:r>
      <w:r>
        <w:rPr>
          <w:rFonts w:ascii="IRNazanin" w:hAnsi="IRNazanin" w:eastAsia="IRNazanin"/>
          <w:color w:val="111111"/>
          <w:sz w:val="28"/>
          <w:sz w:val="28"/>
          <w:szCs w:val="28"/>
          <w:rtl w:val="true"/>
          <w:lang w:bidi="fa-IR"/>
        </w:rPr>
        <w:t xml:space="preserve">را ،آورد ،أبو سعید می گوید پس رسول خدا صلی الله علیه و آله حسن و حسین و علی و فاطمه علیها السلام را خواست بعد از آن که حاضر شدند ایشان را به خود ،چسبانید و جامه ای بر روی آن ها ،افکند و این در حالی بود که امّ سلمه در پشت پرده قرار داشت، آن گاه رسول خدا صلی الله علیه و آله به پیشگاه خدا عرضه داشت بار الها اینان اهل بیت من اند پروردگارا پلیدی را از ایشان ببر و آن طور که خودت می دانی پاکشان گردان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رسول الله آیا من هم با ایشان هستم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 خود داری و عاقبتت به خیر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أبوعيسی محمّد بن عیسای سوره ترمذی در کتاب صحیح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أبی سلمه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در خانه امّ سلمه بر پیامبر اکرم صلی الله علیه و آله نازل ،شد پس رسول خدا صلی الله علیه و آله فاطمه و حسن و حسین و علی علیهم السلام را طلبید و عبائی بر روی ایشان انداخت و سپس گفت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أهل بيت من اند پلیدی را از ایشان ببر و آنان را پاک و پاکیزه گردان امّ سلمه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آیا من هم با ایشان هستم؟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 خود داری و عاقبتت به خیر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ترمذی در کتاب صحیح خود از شهر بن حوشب و او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حسن و حسین و فاطمه و علی علیهم السلام را در زیر عبائی قرار داد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بارخدایا اینان اهل بیت من و از بستگان خاص من اند پلیدی را از آنان دور کن و ایشان را آن گونه که شایسته است پاک و پاکیزه گردان امّ سلمه گفت یا رسول الله آیا </w:t>
      </w:r>
    </w:p>
    <w:p>
      <w:pPr>
        <w:pStyle w:val="BookText"/>
        <w:rPr/>
      </w:pPr>
      <w:r>
        <w:rPr>
          <w:rFonts w:ascii="IRNazanin" w:hAnsi="IRNazanin" w:eastAsia="IRNazanin"/>
          <w:color w:val="111111"/>
          <w:sz w:val="28"/>
          <w:sz w:val="28"/>
          <w:szCs w:val="28"/>
          <w:rtl w:val="true"/>
          <w:lang w:bidi="fa-IR"/>
        </w:rPr>
        <w:t>من هم از ایشانم؟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 به خیر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حدیث از بهترین احادیثی است که در باب فضیلت أهل بيت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اظهار داشته است روایت مزبور که ویژه باب فضیلت است از عمروبن أبي سلمه أنس بن مالک ،أبو الحمراء معقل بن یسار و عایشه نیز نقل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 سلمه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خانه من بود که فاطمه علیها السلام با ظرفی از غذای حریره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وارد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همسرت و دو پسرانت را دعوت کن تا بیایند فاطمه علیها السلام برگشت و علی و حسن و حسین علیهم السلام را به همراه خود آورد و هر چهار تن به حضور پیغمبر صلى الله عليه و سلم شرفیاب شدند و همگی نشستند و به خوردن آن غذا مشغول شدند و این در حالی بود که رسول خدا صلی الله علیه و آله در ایوانی که خوابگاه آن حضرت بود نشسته و عبای خیبری خود را زیرانداز خود قرار داده بود و من در پستوی اطاق نماز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w:t>
      </w:r>
    </w:p>
    <w:p>
      <w:pPr>
        <w:pStyle w:val="BookText"/>
        <w:rPr/>
      </w:pPr>
      <w:r>
        <w:rPr>
          <w:rFonts w:ascii="IRNazanin" w:hAnsi="IRNazanin" w:eastAsia="IRNazanin"/>
          <w:color w:val="111111"/>
          <w:sz w:val="28"/>
          <w:sz w:val="28"/>
          <w:szCs w:val="28"/>
          <w:rtl w:val="true"/>
          <w:lang w:bidi="fa-IR"/>
        </w:rPr>
        <w:t>در همان بین که آنان به صرف غذا پرداخته بودند خدای تعالی این آیه را نازل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76"/>
      </w:r>
      <w:r>
        <w:rPr>
          <w:rFonts w:ascii="IRNazanin" w:hAnsi="IRNazanin" w:eastAsia="IRNazanin"/>
          <w:color w:val="111111"/>
          <w:sz w:val="28"/>
          <w:sz w:val="28"/>
          <w:szCs w:val="28"/>
          <w:rtl w:val="true"/>
          <w:lang w:bidi="fa-IR"/>
        </w:rPr>
        <w:t xml:space="preserve">پس رسول خدا صلی الله علیه و آله زیادی عبای خویش را گرفته و ایشان را پوشانید و سپس دست خود را از زیر عبا بیرون آورد و به آسمان اشاره کرد و عرضه داشت بارالها اینان أهل بيت من و بستگان خاصّ من اند، پلیدی را از ایشان ،ببر و آن ها را کاملاً پاکیزه گردان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پس من سرم را به درون اطاق ،بردم عرضه داشتم یا رسول الله من هم با شمایم؟ رسول خدا صلی الله علیه و آله دوبار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خیری</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احمد حنبل در یک حدیث دیگر از امّ سلمه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 رسول خدا صلی الله علیه و آله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و دو پسرانت را نزد من حاضر كن ،فاطمه ایشان را به خانه ما آورد پس رسول خدا صلی الله علیه و آله عبائی بافت فدک بر روی ایشان افکند و دست خود را روی سر همگی آنان گذاشت و گفت پروردگارا اینانند آل محمّد فاجعل صلواتك و بركاتك على محمّد و على آل محمّد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درود و برکات خود را بر محمّد و آل محمّد قرار ده که تو مورد ستایش و با عظمتی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عبا را بلند کردم که من نیز جزو آنان باشم، رسول خدا صلی الله علیه و آله عبا را از دست من کشید و فروانداخت و فرمود سرانجام تو به خیر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احمد حنبل در حدیث دیگری از امّ سلمه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 که رسول خدا صلی الله علیه و آله در خانه من ،بود ناگهان خدمتکار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در پشت در خانه هستند و اجازه می خواهند تا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از اهل بیت من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در گوشهٔ خانه نشستم در این هنگام علی و فاطمه و حسن و حسین که دو کودک خردسال بودند وارد شدند رسول خدا صلی الله علیه و آله حسنین را روی زانوی خود نشانید و رخسارشان را بوسید پس از آن دستی به گردن علی علیه السلام و دستی به گردن فاطمه علیها السلام گذاشت و رخسار علی و فاطمه را بوسید آن گاه پارچه سیاه رنگی پشمینه را بر روی آنان افکند و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به سوی تو رو می آوریم نه به سوی آتش</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این حدیث را محب الدین طبری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بطور مختصر آورده و بخشی از لغات آن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رسول خدا صلی الله علیه و آله أهل بيت علیهم السلام را به صورت مکرر در خانه ام سلمه در زیر کساء و یا پارچه ای قرار داده و برایشان دعا فرموده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همین رابطه امام احمد حنبل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أبي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اوقات بر واثلة بن أسقع وارد شدم همزمان عده ای هم در نزد او حضور داشتند و از علی علیه السلام به بدی یاد می کردند پس از آن که آن ها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آن چه را که از رسول خدا صلی الله علیه و آله دیده ام برایت تعریف کنم؟ گفتم آری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روزی به منزل فاطمه علیها السلام رفتم سراغ علی علیه السلام را ،گرفتم فرمود به اتّفاق حسن و حسین خدمت رسول خدا صلی الله علیه و آله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جا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نشستم تا این که رسول خدا صلی الله علیه و آله آمد و در حالی که دست حسن و حسین را گرفته بود به اتفاق علی به خانه فاطمه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رسول خدا صلی الله علیه و آله علی و فاطمه را در برابر خود نشانید و حسنین را روی دو زانوی خود قرار داد آن گاه جامه یا عبای خود را بر آن ها پیچید و این آیه را تلاوت نمود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81"/>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بارخدایا اینان أهل بيت من اند و أهل بيت من سزاوارترند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این آیه باشند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جریر طبری در تفسیر جامع البیان در حدیثی از امّ سلمه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اين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در خانه من نازل شد و من در کنار درگاه خانه نشسته بودم،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علیهم السلام نیستم؟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تو به خیر است، تو از زنان پیغمبری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آن ،موقع فقط رسول خدا صلی الله علیه و آله و علی و فاطمه و حسن و حسین علیهم السلام در آن خانه بودند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طبری از اعمش از حکیم بن سعد روایت کرده که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امّ سلمه از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آوردیم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آیه تطهیر در خانه من نازل شد یک روز رسول خدا صلی الله علیه و آله به خانه من آمد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هیچ کس اجازه ورود نده امّا فاطمه آمد و من قدرت برگرداندن او را نداشتم، سپس حسن ،آمد و بعد از او حسین و به همین منوال علی پشت سر آنان وارد گردید و همگی دور پیغمبر خدا صلی الله علیه و آله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عبائی را که بر دوش داشت بر روی ایشان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اینان أهل بيت من اند رجس و پلیدی را از ایشان ببر،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خودت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آنان در خانه من دور هم گرد آمده بودند این آیه نازل شد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85"/>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من عرضه داشتم یا رسول الله پس من چطور؟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بر من منّت نگذاشت و سؤالم را پاسخ نداد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انّک إلی خیر سرانجام توبه خیر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علاوه بر این ،روایات روایات دیگری نیز از اصحاب رسول خدا صلی الله علیه و آله در دست داریم که نشان می دهد پیامبر اکرم صلى الله عليه و سلم پس از نزول آیه تطهیر برای معرّفی اهل بیت و منحصر ساختن آیهٔ مزبور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چندین ماه هر روز صبح که برای نماز به مسجد می رفت به دَرِ خانهٔ علی و فاطمه علیها السلام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است ای اهل بیت، و آن گاه این آیه را با صدای بلند تلاوت می نمود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این برنامه طبق روایت أنس بن مالک به مدّت شش ماه</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طبق روايت أبو سعيد و أبو الحمراء مدّت هشت ماه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طبق روايت ابن عباس مدّت نُه ماه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به روایت ، أبوبرزه، مدت هفده ماه به طور مستمر ادامه داشت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به طور خلاصه روایاتی که در شأن نزول آیه تطهیر در کتاب های روایتی و تفسیری أهل سنّت وارد شده بسیار زیاد است و ما به همان روایات یاد شده بسنده می کنیم و طالبان توضیح بیشتر را به منابع مربوطه ارجاع می دهیم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از مجموع روایاتی که متذکر شدیم این معنا به خوبی استفاده می شود که رسول خدا صلی الله علیه و آله به طور مکرّر و در جاهای مختلف برای معرّفی اهل بیت علیهم السلام آنان را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پارچه بافت ،فدک قرار داده و برای آن ها دعا نموده و آنان را به طور واضح و ،روشن معین و مشخص فرموده و به علاوه برای این که همسران پیغمبر صلی الله علیه و آله و یا کسان دیگری ادعا نکنند که آن ها هم جزو اهل بیت علیهم السلام پیامبرند، تا مدّت چندین ماه آشکارا و در انظار أصحاب به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دشمنان اهل بیت علیهم السلام و کسانی که با این خانواده علاقه و محبتی نداشته و ندارند، پیوسته در طول تاریخ کوشیده و می کوشند تا نزول آیه تطهیر را درباره خاندان پیامبر صلی الله علیه و آله خدشه دار ساخته و آن را به زنان پیامبر صلی الله علیه و آله اختصاص دهند و یا این که آن ها را هم در كنار أهل بيت قرار داده و جزو اهل بیت پیامبر صلی الله علیه و آله به شمار آورند و بدین وسیله نزول آیه تطهیر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مهم ترین و برجسته ترین فضائل خاندان پیامبر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رنگ و بی اهمیّت جلوه دهند و یا به طور کلّی این فضیلت بزرگ قرآنی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نابود سازند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متأسفانه کسانی هم دانسته و یا ندانسته از این کوردلان گمراه و رسوا پیروی نموده و همان گفته های اغواگرانه و سخنان نامربوط آنان را در تفاسیر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bookmarkStart w:id="83" w:name="pg15901_172283"/>
    </w:p>
    <w:p>
      <w:pPr>
        <w:pStyle w:val="BookText"/>
        <w:rPr/>
      </w:pPr>
      <w:bookmarkEnd w:id="83"/>
      <w:r>
        <w:rPr>
          <w:rFonts w:ascii="IRNazanin" w:hAnsi="IRNazanin" w:eastAsia="IRNazanin"/>
          <w:color w:val="111111"/>
          <w:sz w:val="28"/>
          <w:sz w:val="28"/>
          <w:szCs w:val="28"/>
          <w:rtl w:val="true"/>
          <w:lang w:bidi="fa-IR"/>
        </w:rPr>
        <w:t xml:space="preserve">یک رأی و نظر در برابر گفتار خدا و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کرده اند که هم اینک برای روشن شدن حقیقت به نقد و بررسی این موضوع می پردازیم</w:t>
      </w:r>
    </w:p>
    <w:p>
      <w:pPr>
        <w:pStyle w:val="Heading5"/>
        <w:numPr>
          <w:ilvl w:val="4"/>
          <w:numId w:val="1"/>
        </w:numPr>
        <w:rPr/>
      </w:pPr>
      <w:bookmarkStart w:id="84" w:name="__RefHeading___Toc15505045_2142443653"/>
      <w:bookmarkStart w:id="85" w:name="_Toc29"/>
      <w:bookmarkEnd w:id="84"/>
      <w:r>
        <w:rPr/>
        <w:t>4</w:t>
      </w:r>
      <w:r>
        <w:rPr>
          <w:rtl w:val="true"/>
        </w:rPr>
        <w:t>.</w:t>
      </w:r>
      <w:r>
        <w:rPr>
          <w:rtl w:val="true"/>
        </w:rPr>
        <w:t>گفتارهای بی اساس برخی از مفسران عامه در تفسیر آیه</w:t>
      </w:r>
      <w:bookmarkEnd w:id="85"/>
    </w:p>
    <w:p>
      <w:pPr>
        <w:pStyle w:val="BookText"/>
        <w:rPr/>
      </w:pPr>
      <w:r>
        <w:rPr>
          <w:rFonts w:ascii="IRNazanin" w:hAnsi="IRNazanin" w:eastAsia="IRNazanin"/>
          <w:color w:val="111111"/>
          <w:sz w:val="28"/>
          <w:sz w:val="28"/>
          <w:szCs w:val="28"/>
          <w:rtl w:val="true"/>
          <w:lang w:bidi="fa-IR"/>
        </w:rPr>
        <w:t>از آن جا که آیه تطهیر در بین آیات مربوط به همسران پیامبر صلی الله علیه و آله قرار گرفته، برخی از مفسران أهل سنّت بدون توجّه به روایاتی که در شأن نزول آیه وارد شده مطالب نادرستی را اظهار داشته اند که چون مخالف با حقّ و حقیقت و معارض با کتاب خدا و سنّت پیامبر صلی الله علیه و آله است نخست به سخنان برخی از آن ها اشاره می کنیم و سپس به پاسخ گفتارهای بی اساس آنان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کبیر خود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به اختلاف سخن رفته است و بهتر آنست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فرزندان و همسران ،پیامبر صلی الله علیه و آله و حسن و حسین علیهما السلام می باشند و علی علیه السلام نیز از جمله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که او بدین جهت که شوهر دختر پیامبر صلی الله علیه و آله است پیوسته همراه و ملازم با پیغمبر بوده است از اهل بیت او محسوب می شود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قرطبی نیز در تفسیر ،خود ذیل آیه تطهیر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این آیه فهمیده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مفهوم عامّی دارد و جميع أهل بیت پیامبر صلی الله علیه و آله از همسران و دیگر افراد خانواده را شامل می شود و این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را با جمع مذکر ذکر فرموده است برای این است که رسول خدا صلی الله علیه و آله الا و علی و حسن و حسین علیهم السلام در میان آن ها بوده اند و چون مردان و زنان در یک جا گرد آمده بودند از این رو از باب تغلیب ضمیر به صورت جمع مذکر آمده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مفتی ،بغداد علّامه آلوسی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در این باره به نظر من می رسد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وابستگی بیش تری به پیغمبر صلی الله علیه و آله داشته و از نسبت قرابت و خویشاوندی </w:t>
      </w:r>
      <w:bookmarkStart w:id="86" w:name="pg15901_172284"/>
    </w:p>
    <w:p>
      <w:pPr>
        <w:pStyle w:val="BookText"/>
        <w:rPr/>
      </w:pPr>
      <w:bookmarkEnd w:id="86"/>
      <w:r>
        <w:rPr>
          <w:rFonts w:ascii="IRNazanin" w:hAnsi="IRNazanin" w:eastAsia="IRNazanin"/>
          <w:color w:val="111111"/>
          <w:sz w:val="28"/>
          <w:sz w:val="28"/>
          <w:szCs w:val="28"/>
          <w:rtl w:val="true"/>
          <w:lang w:bidi="fa-IR"/>
        </w:rPr>
        <w:t xml:space="preserve">نزدیک تری برخوردار باشند به طوری که اجتماع و سکونت آن ها در یک خانه از نظر عرف مانعی نداشته باشد ،بنابراین همسران پیامبر صلی الله علیه و آله و آن چهار نفر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اهل بیت و در این جمع داخل می شوند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تعالى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به این که از خویشاوندان نزدیک پیامبر اکرم صلى الله عليه وسلم است و در خانه و دامن پیامبر صلی الله علیه و آله بزرگ شده و از آن حضرت جدائی نداشته و پیغمبر اکرم صلی الله علیه و آله هم مانند یکی از فرزندان خود با او رفتار می نموده و داماد او بوده و در بزرگی با او پیمان برادری بسته است از این رو از اهل بیت علیهم السلام محسوب می شود</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87" w:name="__RefHeading___Toc15505047_2142443653"/>
      <w:bookmarkStart w:id="88" w:name="_Toc30"/>
      <w:bookmarkEnd w:id="87"/>
      <w:r>
        <w:rPr>
          <w:rtl w:val="true"/>
        </w:rPr>
        <w:t>پاسخ ما به آن ها</w:t>
      </w:r>
      <w:bookmarkEnd w:id="88"/>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ابتداء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ارباب أهل أدب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 و دلیل بر این است که مقام عصمت ویژهٔ پیامبر صلی الله علیه و آله و چهار تن دیگر از خاندان ،او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حسنین علیهم السلام است و ،آیه اختصاص به همان پنج تن دارد و هیچ یک از اقربا و همسران آن جناب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اراده تکوینی خداوند است و اراده هایی که در قرآن کریم به خدای تعالی نسبت داده شده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اراده تکوینی</w:t>
      </w:r>
    </w:p>
    <w:p>
      <w:pPr>
        <w:pStyle w:val="BookText"/>
        <w:rPr/>
      </w:pPr>
      <w:r>
        <w:rPr>
          <w:rFonts w:ascii="IRNazanin" w:hAnsi="IRNazanin" w:eastAsia="IRNazanin"/>
          <w:color w:val="111111"/>
          <w:sz w:val="28"/>
          <w:sz w:val="28"/>
          <w:szCs w:val="28"/>
          <w:rtl w:val="true"/>
          <w:lang w:bidi="fa-IR"/>
        </w:rPr>
        <w:t>نوع دوّم اراده تشریعی</w:t>
      </w:r>
    </w:p>
    <w:p>
      <w:pPr>
        <w:pStyle w:val="BookText"/>
        <w:rPr/>
      </w:pPr>
      <w:r>
        <w:rPr>
          <w:rFonts w:ascii="IRNazanin" w:hAnsi="IRNazanin" w:eastAsia="IRNazanin"/>
          <w:color w:val="111111"/>
          <w:sz w:val="28"/>
          <w:sz w:val="28"/>
          <w:szCs w:val="28"/>
          <w:rtl w:val="true"/>
          <w:lang w:bidi="fa-IR"/>
        </w:rPr>
        <w:t>اما ارادۀ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خدا و فعل خداوند است که ذات اقدس أحدیّت اراده واقعی بر انجام عملی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ذات اقدس حق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خداوند اراده ،فرماید عالم را خلق ،کند و یا زلزله را پدید آورد و یا این که به انسان افاضه وجود بخشد که در اراده ازلی خداوندی تخلّف مقصود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اراده خداوند امکان پذیر نیست و هرچه خدا بخواهد تحقق پیدا می کند مانند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أَرَادَ اللهُ بِقَوْمٍ سُوءاً فَلَا مَرَدَّ لَهُ</w:t>
      </w:r>
      <w:r>
        <w:rPr>
          <w:rStyle w:val="FootnoteAnchor"/>
          <w:rtl w:val="true"/>
        </w:rPr>
        <w:footnoteReference w:id="9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خداوند نسبت به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اراده کند هیچ </w:t>
      </w:r>
    </w:p>
    <w:p>
      <w:pPr>
        <w:pStyle w:val="BookText"/>
        <w:rPr/>
      </w:pPr>
      <w:r>
        <w:rPr>
          <w:rFonts w:ascii="Amiri" w:hAnsi="Amiri" w:eastAsia="Amiri" w:cs="Amiri"/>
          <w:color w:val="111111"/>
          <w:sz w:val="28"/>
          <w:sz w:val="28"/>
          <w:szCs w:val="28"/>
          <w:rtl w:val="true"/>
          <w:lang w:bidi="ar-SA"/>
        </w:rPr>
        <w:t>كُنْتُمْ مَرْضَى أَوْ عَلَى سَفَر أَوْ جَاءَ أَحَدٌ مِنْكُمْ مِنْ الْغَائِطِ أَوْ لَا مَسْتُمُ النِّسَاءَ فَلَمْ تَجِدُوا مَاءً فَتَيَمَّمُوا صَعِيداً طَيِّبَاً فَامْسَحُوا بِوُجُوهِكُمْ وَ أيْدِيكُمْ مِنْهُ مَا يُرِيدُ اللهُ لِيَجْعَلَ عَلَيْكُمْ مِنْ حَرَجٍ وَ لَكِنْ يُرِيدُ لِيُطَهِّرَكُمْ وَلِيُتِمَّ نِعْمَتَهُ عَلَيْكُمْ لَعَلَّكُمْ تَشْكُرُونَ</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هنگامی که به نماز می ایستید، صورت و دست هایتان را تا آرنج بشوئید و سر و پاهایتان را تا برآمدگی پشت پا مسح کنید و اگر جنب باشید خود را بشوئید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یا مسافر باشید یا یکی از شما از محلّ پستی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قضای حاجت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زنان تماس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نکردید با خاک پاکی تیمّم ،کنید و از آن بر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هایتان بکشید خداوند نمی خواهد مشکلی را برای شما ایجاد کند بلکه می خواهد شما را پاک سازد و نعمتش را بر شما تمام نماید شاید شکر او را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تردیدی نیست که مقصود از آن ارادهٔ تشریعی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جعل این احکام پاکیزه کردن مردم است پس اراده در این جا تشریع احکام وضو و غسل و تیمم تیمم است و هدف از آن پاک شدن ،مردم از آلودگی ها و کثافات أحداث ،است و معلوم و مسلّم است که برخی از مردم به این دستورات عمل می کنند و برخی دیگر نسبت به آن بی اعتنا خواهند بود و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ارادۀ تکوینی بود امکان نداشت که کسی ،بتواند از پاک نمودن خود تخلف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همان گونه که در معنای ارادهٔ تشریعی اشاره کردیم اراده تشریعی خداوند مربوط به احکام و مقررات الهی است که متعلق به أفعال بندگان و أعمال مکلّفین است و در این آیه نیز ارادۀ پروردگار به افعال مردم اضافه گردیده است و مقصود ،از ،آن این است که افراد با ایمان با اختیار ،خویش وضو و غسل و تیمم را انجام دهند پس 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جعل حکم و قانون است و نه اراده تکوینی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می توانیم در همین مورد به آن اشاره کنیم جمله ای است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آیهٔ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که خداوند در رابطه با تشریع احکام و </w:t>
      </w:r>
    </w:p>
    <w:p>
      <w:pPr>
        <w:pStyle w:val="BookText"/>
        <w:rPr/>
      </w:pPr>
      <w:r>
        <w:rPr>
          <w:rFonts w:ascii="IRNazanin" w:hAnsi="IRNazanin" w:eastAsia="IRNazanin"/>
          <w:color w:val="111111"/>
          <w:sz w:val="28"/>
          <w:sz w:val="28"/>
          <w:szCs w:val="28"/>
          <w:rtl w:val="true"/>
          <w:lang w:bidi="fa-IR"/>
        </w:rPr>
        <w:t>قانون روزه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شَهِدَ مِنْكُمُ الشَّهْرَ فَلْيَصُمْهُ وَمَنْ كَانَ مَرِيضًا أَوْ عَلَى سَفَرٍ فَعِدَّةٌ مِنْ أَيَّامٍ أُخَرَ يُريدُ اللهُ بكُمْ الْيُسْرَ وَلَا يُريدُ بكُمُ الْعُسْرَ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که در ماه رمضان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روزه بگیرد و هر کس که بیمار و یا در سفر است باید روزهای دیگری را به جای آن روزه بگیرد خداوند راحتی شما را می خواهد نه زحمت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نیز همان گونه که خوانندگان عزیز ملاحظه می کنند،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تشریعی به کار ،رفته و به دنبال تشریع قانون ،روزه و در نظر گرفتن حالات مختلفه انسان ها مانند سفر و ،بیماری هدف از این حکم و قانون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کدام یک از این دو اراده است؟</w:t>
      </w:r>
    </w:p>
    <w:p>
      <w:pPr>
        <w:pStyle w:val="BookText"/>
        <w:rPr/>
      </w:pPr>
      <w:r>
        <w:rPr>
          <w:rFonts w:ascii="IRNazanin" w:hAnsi="IRNazanin" w:eastAsia="IRNazanin"/>
          <w:color w:val="111111"/>
          <w:sz w:val="28"/>
          <w:sz w:val="28"/>
          <w:szCs w:val="28"/>
          <w:rtl w:val="true"/>
          <w:lang w:bidi="fa-IR"/>
        </w:rPr>
        <w:t xml:space="preserve">ناگفته پیداست که مقصود از اراده در آیه مزبور ارادهٔ تکوینی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اذهاب رجس و تطهیر و اذهاب و تطهیر، هر دو، فعل خداوند ،است زیرا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خدا دارد و ذات اقدس اوست که این دو فعل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چون اراده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عمل خداوند است تردیدی نیست که مقصود از آن ارادۀ تکوینی است و خداوند اراده فرموده است تا به اهل بیت پیغمبر خلعت کرامت و بزرگواری بپوشاند و آنان را ممتاز از دیگران قرار دهد و بر همه مردم فضیلت و برتری ،بخشد تا الگو و اسوه و نمونه ،باشند و اهلیّت و شایستگی همدوشی با ،قرآن و احراز مقام جانشینی پیامبر اکرم صلی الله علیه و آله را داشته و تا قیام قیامت زمین از وجود آن ها خالی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است که پیامبر اکرم صلی الله علیه و آله در حدیث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اتفاق شیعه و اهل سنّت است در سخنان جاوید ،خود، خطاب به مسلمانان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تَارِکٌ فِیکُمُ الثَّقَلَیْنِ کِتَابَ اللَّهِ وَ عِتْرَتِی أَهْلَ بَیْتِی</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خواننده گرامی این یک حقیقتی است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 حدیث می رسد عاجزانه اعتراف می کند که به مقتضای این حدیث همسران پیامبر </w:t>
      </w:r>
    </w:p>
    <w:p>
      <w:pPr>
        <w:pStyle w:val="BookText"/>
        <w:rPr/>
      </w:pPr>
      <w:r>
        <w:rPr>
          <w:rFonts w:ascii="IRNazanin" w:hAnsi="IRNazanin" w:eastAsia="IRNazanin"/>
          <w:color w:val="111111"/>
          <w:sz w:val="28"/>
          <w:sz w:val="28"/>
          <w:szCs w:val="28"/>
          <w:rtl w:val="true"/>
          <w:lang w:bidi="fa-IR"/>
        </w:rPr>
        <w:t xml:space="preserve">جزو أهل بيت و داخل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نیستند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ناگهانی لحن سخن بعد از بیست ضمیر مؤنث به جمع مذکّر 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ليذهب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دهندۀ این واقعیت است که مخاطبین در این آیه غیر از همسران پیامبرند و گرچه آیهٔ مزبور در سیاق آیات مربوط به هسمران پیامبر صلی الله علیه و آله قرار گرفته امّا هیچ ارتباطی به زنان پیامبر صلی الله علیه و آله ندارد</w:t>
      </w:r>
    </w:p>
    <w:p>
      <w:pPr>
        <w:pStyle w:val="BookText"/>
        <w:rPr/>
      </w:pPr>
      <w:r>
        <w:rPr>
          <w:rFonts w:ascii="IRNazanin" w:hAnsi="IRNazanin" w:eastAsia="IRNazanin"/>
          <w:color w:val="111111"/>
          <w:sz w:val="28"/>
          <w:sz w:val="28"/>
          <w:szCs w:val="28"/>
          <w:rtl w:val="true"/>
          <w:lang w:bidi="fa-IR"/>
        </w:rPr>
        <w:t>زیرا آیات قبل و بعد از ،آن وظیفهٔ سنگین و مسئولیت خطیر همسران پیامبر صلی الله علیه و آله را بیان می کند و به آن ها دستور می دهد به عنوان این که افتخار همسری پیامبر صلی الله علیه و آله را دارند برای دیگر زنان مؤمنه الگو و اسوه باشند و به وظایف خانه داری و واجبات دینی خود عمل نمایند و پا را از گلیم خود فراتر ،نگذارند و وظیفهٔ آن ها این است که در خانه های خود بنشینند و همچون زنان دوران جاهلیت نخستین در میان مردم ظاهر نشوند و از خدا و رسولش اطاعت نمایند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پس آیات مربوط به پردگیان حرم رسول خدا صلی الله علیه و آله هیچ گونه فضیلتی را برای همسران پیامبر صلی الله علیه و آله اثبات نمی کند بلکه آن ها را به فضیلت خواهی تشویق می نماید و ایشان را به وظیفهٔ یک بانوی نمونه اسلامی که می تواند شایستگی همسری پیامبر اکرم صلی الله علیه و آله را داشته باشد آشنا می سازد و همۀ این ها در حالی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سخن از مشیّت خداوند و اراده حق تعالی بر فضیلت بخشیدن به أهل بیت پیامبر صلی الله علیه و آله است و در یک جمله کوتاه با عوض شدن ضمیر جمع مؤنث به جمع مذکر با آية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از طهارت و ،پاکی و مقام عصمت و مصونیت خاندان پیامبر از گناه و معصیت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آن گونه که برخی از مفسّران اهل سنّت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زنان پیامبر صلی الله علیه و آله داشت و یا شامل آن ها می گردید در این آیه نیز خدای تعالی باید به صورت جمع مؤنث خطاب به آن 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ليذهب عنکن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یطهّرکن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می بینیم در آیه تطهیر ضمیر خطاب به صورت جمع مذکّر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نکته ادبی در کلام الهی که در اوج فصاحت و بلاغت است برای بطلان </w:t>
      </w:r>
      <w:bookmarkStart w:id="89" w:name="pg15901_172288"/>
    </w:p>
    <w:p>
      <w:pPr>
        <w:pStyle w:val="BookText"/>
        <w:rPr/>
      </w:pPr>
      <w:bookmarkEnd w:id="89"/>
      <w:r>
        <w:rPr>
          <w:rFonts w:ascii="IRNazanin" w:hAnsi="IRNazanin" w:eastAsia="IRNazanin"/>
          <w:color w:val="111111"/>
          <w:sz w:val="28"/>
          <w:sz w:val="28"/>
          <w:szCs w:val="28"/>
          <w:rtl w:val="true"/>
          <w:lang w:bidi="fa-IR"/>
        </w:rPr>
        <w:t>نظریّه کسانی که گفتهاند آیه تطهیر اختصاص به همسران پیامبر دارد و یا این که آن ها هم داخل در آیهاند، کفایت می کند</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مزبور آمده است در اصطلاح ادبیّت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عنوان خاصّی برای بستگان نزدیک پیامبر اکرم صلی الله علیه و آله است و الف و لامی که بر سر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است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 امّ سلمه است که آیه تطهیر در آن بیت نازل شده است 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خانه معهود و اهل همان خانه است و شاهد بر این مدّعا همان روایات وارده در شأن نزول آیه است که از طرق أهل سنّت به طور فراوان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يطهّركم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آیه آمده است، تأکیدی بر قضای قطعی و اراده حتمی پروردگار بر پیدایش خاندانی پاک و مطهّر در سطح عالی انسانی است که به تمام معنا از همهٔ کجی ها و کج روی ها و آلودگیها و امراض قلبی و أعمال شیطانی و رذایل اخلاقی منزه و مبرّا بوده و هرگز گرد گناه و معصیت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که اراده ،ازلی بر پیدایش چنین خاندانی در بیت نبوّت یک آمر ساده و عادی نیست بلکه برای آماده شدن آن ها برای یک امر مهم و خطیر اسلامی و ارشاد و راهنمایی و جانشینی آخرین پیامبری است که چیزی جز رهبری و زمامداری و امامت بر مسلمانان نمی تواند باشد</w:t>
      </w:r>
      <w:r>
        <w:rPr>
          <w:rFonts w:eastAsia="IRNazanin" w:cs="IRNazanin"/>
          <w:color w:val="111111"/>
          <w:sz w:val="28"/>
          <w:szCs w:val="28"/>
          <w:rtl w:val="true"/>
          <w:lang w:bidi="fa-IR"/>
        </w:rPr>
        <w:t>.</w:t>
      </w:r>
    </w:p>
    <w:p>
      <w:pPr>
        <w:pStyle w:val="Heading3"/>
        <w:numPr>
          <w:ilvl w:val="2"/>
          <w:numId w:val="1"/>
        </w:numPr>
        <w:rPr/>
      </w:pPr>
      <w:bookmarkStart w:id="90" w:name="__RefHeading___Toc15505049_2142443653"/>
      <w:bookmarkStart w:id="91" w:name="_Toc31"/>
      <w:bookmarkEnd w:id="90"/>
      <w:r>
        <w:rPr>
          <w:rtl w:val="true"/>
        </w:rPr>
        <w:t xml:space="preserve">مقام </w:t>
      </w:r>
      <w:r>
        <w:rPr>
          <w:rtl w:val="true"/>
        </w:rPr>
        <w:t>«</w:t>
      </w:r>
      <w:r>
        <w:rPr>
          <w:rtl w:val="true"/>
        </w:rPr>
        <w:t>عصمت</w:t>
      </w:r>
      <w:r>
        <w:rPr>
          <w:rtl w:val="true"/>
        </w:rPr>
        <w:t xml:space="preserve">» </w:t>
      </w:r>
      <w:r>
        <w:rPr>
          <w:rtl w:val="true"/>
        </w:rPr>
        <w:t>ویژه پیامبر و اهل بیت علیهم السلام است</w:t>
      </w:r>
      <w:bookmarkEnd w:id="91"/>
    </w:p>
    <w:p>
      <w:pPr>
        <w:pStyle w:val="BookText"/>
        <w:rPr/>
      </w:pPr>
      <w:r>
        <w:rPr>
          <w:rFonts w:ascii="IRNazanin" w:hAnsi="IRNazanin" w:eastAsia="IRNazanin"/>
          <w:color w:val="111111"/>
          <w:sz w:val="28"/>
          <w:sz w:val="28"/>
          <w:szCs w:val="28"/>
          <w:rtl w:val="true"/>
          <w:lang w:bidi="fa-IR"/>
        </w:rPr>
        <w:t xml:space="preserve">بر أساس روایات بی شماری که در شأن نزول آیه تطهیر وارد شده و ما بخشی از آن ها را پیش از این متذکر شدیم جای هیچ شک و تردیدی نیست که آیه مزبور اختصاص به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هیچ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خویشاوندان نزدیک پیامبر صلی الله علیه و آله از بنی هاشم و نه از همسران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نمی،شود و آن چه را که برخی از مفسران اهل سنّت اظهار داشته اند همۀ آن ها سخنانی باطل و دور از واقعیّت است که با هیچ یک از کتاب خدا و سنّت پیامبر صلی الله علیه و آله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ابوسعید خدری پیامبر اکرم صلى الله عليه و سلم تصریح فرموده است که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،علی فاطمه حسن و حسین علیهم السلام نازل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 مفصلی از ابن عباس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رابطه </w:t>
      </w:r>
    </w:p>
    <w:p>
      <w:pPr>
        <w:pStyle w:val="BookText"/>
        <w:rPr/>
      </w:pPr>
      <w:r>
        <w:rPr>
          <w:rFonts w:ascii="IRNazanin" w:hAnsi="IRNazanin" w:eastAsia="IRNazanin"/>
          <w:color w:val="111111"/>
          <w:sz w:val="28"/>
          <w:sz w:val="28"/>
          <w:szCs w:val="28"/>
          <w:rtl w:val="true"/>
          <w:lang w:bidi="fa-IR"/>
        </w:rPr>
        <w:t>با معرفی خود و اهل بیت علیهم السلام آیه تطهیر را تلاوت نمود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اهل بیتم از هر گناهی پاک و پاکیزه ایم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امّ المؤمنین عایشه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و فاطمه و حسن و حسین علیهم السلام را فراخواند و جامه ای بر روی آن ها افکند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هَؤُلاَءِ أَهْلُ بَیْتِی فَأَذْهِبْ عَنْهُمُ اَلرِّجْسَ وَ طَهِّرْهُمْ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أهل بيت من اند، رجس پلیدی را از آن ها ببر و از آلودگی ها پاکشان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 ها نزدیک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هم از اهل بیت تو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دور شو تو هم خوب هستی</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روایاتی که در منابع حدیثی و تفسیری اهل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گریدده است تصریح شده است که پیغمبر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واضح و آشکار معرّفی فرموده و حتی ام سلمه را نیز که آیه تطهیر در خانه او نازل شده از آن جمع، خارج نموده و جائی برای بحث و گفتگو برای کسی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این که پیامبر اکرم صلی الله علیه و آله اهل بیت را به طور صریح و روشن معرفی نموده و خود آن حضرت نیز یکی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چگونه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همسران پیامبر دارد و یا این که آن ها هم داخل در آیه اند؟</w:t>
      </w:r>
    </w:p>
    <w:p>
      <w:pPr>
        <w:pStyle w:val="BookText"/>
        <w:rPr/>
      </w:pPr>
      <w:r>
        <w:rPr>
          <w:rFonts w:ascii="IRNazanin" w:hAnsi="IRNazanin" w:eastAsia="IRNazanin"/>
          <w:color w:val="111111"/>
          <w:sz w:val="28"/>
          <w:sz w:val="28"/>
          <w:szCs w:val="28"/>
          <w:rtl w:val="true"/>
          <w:lang w:bidi="fa-IR"/>
        </w:rPr>
        <w:t xml:space="preserve">آیا پیامبر اكرم صلی الله علیه و آله که بطور مکرّر ، علی و فاطمه و حسنین علیهم السلام را در برابر دیدگان عایشه و امّ سلمه و برخی از اصحاب یکجا گردآوری نموده و آنان را در زیر عبا یا پارچه خیبری جای داده و آیه تطهیر را تلاوت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لغو و بیهوده ای انجام داده است؟</w:t>
      </w:r>
    </w:p>
    <w:p>
      <w:pPr>
        <w:pStyle w:val="BookText"/>
        <w:rPr/>
      </w:pPr>
      <w:r>
        <w:rPr>
          <w:rFonts w:ascii="IRNazanin" w:hAnsi="IRNazanin" w:eastAsia="IRNazanin"/>
          <w:color w:val="111111"/>
          <w:sz w:val="28"/>
          <w:sz w:val="28"/>
          <w:szCs w:val="28"/>
          <w:rtl w:val="true"/>
          <w:lang w:bidi="fa-IR"/>
        </w:rPr>
        <w:t xml:space="preserve">آیا می توان گفت پیامبر صلی الله علیه و آله خدا که دست خود را از زیر عبا بیرون آورد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به پیشگاه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ها أهل بيت من اند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گفته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گفت پیغمبر خدا که عبا را از دست امّ سلمه کشید و فرو انداخت و به او </w:t>
      </w:r>
    </w:p>
    <w:p>
      <w:pPr>
        <w:pStyle w:val="BookText"/>
        <w:rPr/>
      </w:pPr>
      <w:r>
        <w:rPr>
          <w:rFonts w:ascii="IRNazanin" w:hAnsi="IRNazanin" w:eastAsia="IRNazanin"/>
          <w:color w:val="111111"/>
          <w:sz w:val="28"/>
          <w:sz w:val="28"/>
          <w:szCs w:val="28"/>
          <w:rtl w:val="true"/>
          <w:lang w:bidi="fa-IR"/>
        </w:rPr>
        <w:t>چیزی مانع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103"/>
      </w:r>
      <w:r>
        <w:rPr>
          <w:rFonts w:ascii="IRNazanin" w:hAnsi="IRNazanin" w:eastAsia="IRNazanin"/>
          <w:color w:val="111111"/>
          <w:sz w:val="28"/>
          <w:sz w:val="28"/>
          <w:szCs w:val="28"/>
          <w:rtl w:val="true"/>
          <w:lang w:bidi="fa-IR"/>
        </w:rPr>
        <w:t xml:space="preserve"> فرمان او چنین است که هرگاه چیزی را اراده ،کند تنها به او می گوید ،باش و آن نیز بی درنگ موجود می شود</w:t>
      </w:r>
    </w:p>
    <w:p>
      <w:pPr>
        <w:pStyle w:val="BookText"/>
        <w:rPr/>
      </w:pPr>
      <w:r>
        <w:rPr>
          <w:rFonts w:ascii="IRNazanin" w:hAnsi="IRNazanin" w:eastAsia="IRNazanin"/>
          <w:color w:val="111111"/>
          <w:sz w:val="28"/>
          <w:sz w:val="28"/>
          <w:szCs w:val="28"/>
          <w:rtl w:val="true"/>
          <w:lang w:bidi="fa-IR"/>
        </w:rPr>
        <w:t>و مانند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 إِنَّ الله يَفْعَلُ مَا يُريدُ</w:t>
      </w:r>
      <w:r>
        <w:rPr>
          <w:rStyle w:val="FootnoteAnchor"/>
          <w:rtl w:val="true"/>
        </w:rPr>
        <w:footnoteReference w:id="104"/>
      </w:r>
      <w:r>
        <w:rPr>
          <w:rFonts w:ascii="IRNazanin" w:hAnsi="IRNazanin" w:eastAsia="IRNazanin"/>
          <w:color w:val="111111"/>
          <w:sz w:val="28"/>
          <w:sz w:val="28"/>
          <w:szCs w:val="28"/>
          <w:rtl w:val="true"/>
          <w:lang w:bidi="fa-IR"/>
        </w:rPr>
        <w:t xml:space="preserve"> خداوند کسانی را که ایمان آورده و عمل صالح انجام دادهاند در باغ هایی از بهشت وارد می کند که نهرها از زیر درختانش جریان دارد خداوند هرچه را اراده کند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نمونه هایی از آیات بی شماری است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از نوع اراده تکوینی است و هم مطلوب و مراد و مقصود ،حق از ارادهٔ حضرت أحديت تخلّف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ارادۀ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احکام و مقررات و جعل قانون و اوامر و نواهی الهی است که به افعال بندگان تعلّق دارد به این معنا که خداوند آن چه را که می خواسته است مردم انجام دهند بر طبق آن ها حکم و قانون جعل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اراده که مقصود از آن نظام تشریع و قانون گذاری است و بستگی به أعمال و افعال بندگان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اراده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،خداوند کاملاً شدنی و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به دو آیه از ایات حکیمانه قرآن کریم که در این مورد آمده 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تشریع أحکام وضو و غسل و تیمّم فرموده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وَامْسَحُوا بِرُءُوسِكُمْ وَ أَرْجُلَكُمْ إِلَى الْكَعْبَيْنِ وَ إِنْ كُنتُمْ جُنُباً فَاطَّهَّرُوا وَإِنْ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تو عاقبت به خیری تو از زنان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سخنان خود گزافه گوئی کرده است؟پس چه شده است که برخی از مفسّران اهل سنّت با این که خود همسران پیامبر صلی الله علیه و آله مانند عایشه و امّ سلمه اعتراف کرده اند که آن ها مشمول آیه تطهیر نمی باشند باز هم اصرار دارند که آیه مزبور مفهوم عامّی دارد و همسران پیامبر صلی الله علیه و آله را نیز شامل می شود؟ما از این مفسّران عالی مقام می 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آیه تطهیر مفهوم عامی دارد و همسران پیامبر صلی الله علیه و آله را نیز شامل می شود،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روایاتی که خودتان در کتاب هایتان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دور شو؟ و چرا به ام سلمه فرمود از اهل بیت من فاصله بگیر؟ و چرا عبا را از دستام سلمه کشید؟ و چرا به او فرمود تو جای خود داری و یا این که فرمود تو عاقبت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خیریو چرا به مدّت شش یا هفت یا هشت یا نه ماه و به قولی هفده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که برای ادای نماز به مسجد می رفت بر در خانه علی و فاطمه علیها السلام می آمد و با صدای بلند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 و سپس آیه تطهیر را تلاوت می نمود؟آیا پیامبری که خدا او را برای ابلاغ رسالتش انتخاب نموده و حضرتش را امین وحی خود قرار داده و در قرآن ناطقش در ستایش از او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105"/>
      </w:r>
      <w:r>
        <w:rPr>
          <w:rFonts w:ascii="IRNazanin" w:hAnsi="IRNazanin" w:eastAsia="IRNazanin"/>
          <w:color w:val="111111"/>
          <w:sz w:val="28"/>
          <w:sz w:val="28"/>
          <w:szCs w:val="28"/>
          <w:rtl w:val="true"/>
          <w:lang w:bidi="fa-IR"/>
        </w:rPr>
        <w:t xml:space="preserve">این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نشده، و مقصد را گم نکرده است او هرگز از روی هوا و هوس سخن نمی گوید آن چه می گوید چیزی جز وحی ،نیست که فرشته ای سخت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توان گفت که او خودسرانه و از پیش ،خود، هر روز صبح به در خانه علی و فاطمه علیهما السلام می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هوا و هوس و دلخواه خود سخن می گفت و با صدای بلند اهل خانه را صدا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است اى أهل بيت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آیا همه این کارها جز برای این بود که می خواست به همسران و نزدیکان و أصحاب خود بفهماند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 تنها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کساء می باشد و دیگران از این موهبت الهی بهره ای ندارند؟</w:t>
      </w:r>
    </w:p>
    <w:p>
      <w:pPr>
        <w:pStyle w:val="BookText"/>
        <w:rPr/>
      </w:pPr>
      <w:r>
        <w:rPr>
          <w:rFonts w:ascii="IRNazanin" w:hAnsi="IRNazanin" w:eastAsia="IRNazanin"/>
          <w:color w:val="111111"/>
          <w:sz w:val="28"/>
          <w:sz w:val="28"/>
          <w:szCs w:val="28"/>
          <w:rtl w:val="true"/>
          <w:lang w:bidi="fa-IR"/>
        </w:rPr>
        <w:t xml:space="preserve">آری خواننده گرامی طبق روایات بی شماری که خود دانشمندان بزرگ اهل سنّت در کتاب های حدیثی و تفسیری خود آورده اند آیه تطهیر در خانه ام سلمه نازل گردید و در موقع نزول آیه تنها پنج نفر در آن خانه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امّ سلمه نیز با آن که آیه در خانه او نازل شده بود از این اجتماع پنج نفره بیگانه بود و رسول خدا صلی الله علیه و آله برای اینکه مصداق آیه را تعیین کند و افراد اهل بیت علیهم السلام را مشخص سازد دست به دعا برداشت و به پیشگاه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اینان اهل بیت علیهم السلام و بستگان خاصّ من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بعد از آن در موارد مختلف از آن جمله در حضور عایشه و امّ سلمه و خانهٔ فاطمه علیها السلام این جریان را تکرار نمود و همان چهار نفر مزبور را در زیر عبا یا پارچه خیبری قرار داد و همان گونه برایشان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اندازه هم اکتفا نکرد بلکه تا مدت ها هر روز صبح به در خانه علی و فاطمه علیها السلام می آمد و آیه تطهیر را با صدای بلند تلاوت می نمود و بدین ترتیب به صورت علنی و آشکار اهل بیت علیهم السلام را معرّفی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مسلمانان این عنوان الهی و آسمانی را که معرّف وجود خاندان پاک و مطهر پیامبر گرامی اسلام صلی الله علیه و آله و زینت بخش تاریخ پر افتخار اسلام است، به دست فراموشی نسپارند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همسران و پردگیان ناآراسته به سجایای انسانی و فضایل ،معنوی نتوانند از این عنوان ملکوتی به نفع خود بهره برداری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دنیا بداند که آیه تطهیر دربارهٔ چه کسانی نازل شده و خداوند عالمیان چه انسان های والائی را پاک و معصوم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همه جهانیان ،بدانند زمامداران واقعی اسلام در چه سطح عالی از شرافت و فضیلت و معنویت و طهارت و پاکی و پاکدامنی قرار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برخی از مفسران گرفتار و آلوده به مرض مزمن تعصب بدانند که افکار بیمارگونه و تعصب آمیز آنان هرگز بر کتاب خدا قابل تحمیل نیست</w:t>
      </w:r>
      <w:r>
        <w:rPr>
          <w:rFonts w:eastAsia="IRNazanin" w:cs="IRNazanin"/>
          <w:color w:val="111111"/>
          <w:sz w:val="28"/>
          <w:szCs w:val="28"/>
          <w:rtl w:val="true"/>
          <w:lang w:bidi="fa-IR"/>
        </w:rPr>
        <w:t xml:space="preserve">. </w:t>
      </w:r>
      <w:bookmarkStart w:id="92" w:name="pg15901_172293"/>
    </w:p>
    <w:p>
      <w:pPr>
        <w:pStyle w:val="BookText"/>
        <w:rPr/>
      </w:pPr>
      <w:bookmarkEnd w:id="92"/>
      <w:r>
        <w:rPr>
          <w:rFonts w:ascii="IRNazanin" w:hAnsi="IRNazanin" w:eastAsia="IRNazanin"/>
          <w:color w:val="111111"/>
          <w:sz w:val="28"/>
          <w:sz w:val="28"/>
          <w:szCs w:val="28"/>
          <w:rtl w:val="true"/>
          <w:lang w:bidi="fa-IR"/>
        </w:rPr>
        <w:t>و بالأخره تا افراد حق بین و حقیقت جو راهی برای نشان دادن مسیر حقیقت در دست داشته ،باشند و سنّت پاک پیامبر خدا را به عنوان بهترین ارزنده ترین و مقبول ترین شاهد و گواه صادق و عادل به حقیقت خواهان عالم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سلام خدا بر او و أهل بیت پاک و مطهّرش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را معرفی فرموده و آیه تطهیر را منحصر به خود و اهل بیتش گردانیده است چگونه می توان گفت که همسران پیامبر صلی الله علیه و آله الله نیز داخل در آیه اند و یا این که آیه تطهیر اختصاص به زنان آن حضرت دارد؟</w:t>
      </w:r>
    </w:p>
    <w:p>
      <w:pPr>
        <w:pStyle w:val="Heading3"/>
        <w:numPr>
          <w:ilvl w:val="2"/>
          <w:numId w:val="1"/>
        </w:numPr>
        <w:rPr/>
      </w:pPr>
      <w:bookmarkStart w:id="93" w:name="__RefHeading___Toc15505051_2142443653"/>
      <w:bookmarkStart w:id="94" w:name="_Toc32"/>
      <w:bookmarkEnd w:id="93"/>
      <w:r>
        <w:rPr>
          <w:rtl w:val="true"/>
        </w:rPr>
        <w:t xml:space="preserve">همسران پیامبر صلی الله علیه و آله از </w:t>
      </w:r>
      <w:r>
        <w:rPr>
          <w:rtl w:val="true"/>
        </w:rPr>
        <w:t>«</w:t>
      </w:r>
      <w:r>
        <w:rPr>
          <w:rtl w:val="true"/>
        </w:rPr>
        <w:t>مقام عصمت</w:t>
      </w:r>
      <w:r>
        <w:rPr>
          <w:rtl w:val="true"/>
        </w:rPr>
        <w:t xml:space="preserve">» </w:t>
      </w:r>
      <w:r>
        <w:rPr>
          <w:rtl w:val="true"/>
        </w:rPr>
        <w:t>بهره ای ندارند</w:t>
      </w:r>
      <w:bookmarkEnd w:id="94"/>
    </w:p>
    <w:p>
      <w:pPr>
        <w:pStyle w:val="BookText"/>
        <w:rPr/>
      </w:pPr>
      <w:r>
        <w:rPr>
          <w:rFonts w:ascii="IRNazanin" w:hAnsi="IRNazanin" w:eastAsia="IRNazanin"/>
          <w:color w:val="111111"/>
          <w:sz w:val="28"/>
          <w:sz w:val="28"/>
          <w:szCs w:val="28"/>
          <w:rtl w:val="true"/>
          <w:lang w:bidi="fa-IR"/>
        </w:rPr>
        <w:t xml:space="preserve">بر اساس آیات و روایات وارده تردیدی نیست که آیه تطهیر اختصاص به أهل بيت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پیامبر صلی الله علیه و آله و علی و فاطمه و حسنین علیهم السلام است و همسران پیامبر صلی الله علیه و آله از این موهبت الهی بهره ای ندارند و این مطلب مورد اجماع و اتفاق اکثر علما و دانشمندان بزرگ اسلامی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چگونه می توان گفت که همسران پیامبر صلی الله علیه و آله معصوم از گناه و خطا و لغزش و اشتباه می باشند در حالی که برخی از همسران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،خود دست به کارهایی زدند که به هیچ وجه با مقام عصمت سازگار نیست؟</w:t>
      </w:r>
    </w:p>
    <w:p>
      <w:pPr>
        <w:pStyle w:val="BookText"/>
        <w:rPr/>
      </w:pPr>
      <w:r>
        <w:rPr>
          <w:rFonts w:ascii="IRNazanin" w:hAnsi="IRNazanin" w:eastAsia="IRNazanin"/>
          <w:color w:val="111111"/>
          <w:sz w:val="28"/>
          <w:sz w:val="28"/>
          <w:szCs w:val="28"/>
          <w:rtl w:val="true"/>
          <w:lang w:bidi="fa-IR"/>
        </w:rPr>
        <w:t xml:space="preserve">چگونه می توان گفت که همسران پیامبر صلی الله علیه و آله داخل در آیه اند در حالی که خدای تعالی در سوره تحریم خطاب به عایشه و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همسران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تَتُوبَا إِلَى اللهِ فَقَدْ صَغَتْ قُلُوبُكُمَا</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خود به سوی خدا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دل هایتان از حق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همین دو زن فرموده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تَظَاهَرَا عَلَيْهِ فَإِنَّ اللَّهَ هُوَ مَوْلَاهُ وَ جِبْرِيلُ وَ صَالِحُ الْمُؤْمِنِينَ </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دو نفر بر ضدّ او دست به دست هم بدهید خداوند و جبرئیل و صالح </w:t>
      </w:r>
    </w:p>
    <w:p>
      <w:pPr>
        <w:pStyle w:val="BookText"/>
        <w:rPr/>
      </w:pP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می توان گفت که زنان پیامبر صلی الله علیه و آله داخل در آیه اند در صورتی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است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عمر بن خطاب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زنی که جزو زنان پیغمبر بودند و بر ضد آن حضرت همدستی ،کردند چه کسانی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بودند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خانه های همسران پیامبر صلی الله علیه و آله از نافع از ابن عمر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برخاست و خطبه ای ایراد نمود و به محلّ سکونت عایشه اشاره کرد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جایگاه فتنه است و از این جا شاخ شیطان بیرون می آید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من پیمان بسته است که هر کس بر ضد علی قیام کند کافر خواهد بود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در حدیث متواتری از پیامبر اکرم صلى الله عليه و سلم رسیده است که روزی به همسران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یک از شماست که بر شتر پر مویی سوار می شود و قیام می کند و سگان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پارس می کنند؟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موظب باش که تو آن زن نباشی</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می توان گفت که زنان پیامبر صلی الله علیه و آله جزو اهل بیت به شمار می روند در حالی که عایشه همسر پیامبر صلی الله علیه و آله پس از رحلت آن حضرت بر ضدّ امام زمان خود قیام کرد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 و هزاران نفر را به کشتن داد و به همهٔ فرمان های خدا و رسول بی اعتنائی کرد و سرانجام اظهار ندامت و پشیمانی نمود و در حال احتضار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جمل مانند استخوانی در گلویم مانده است ای کاش قبل از آن مرده بودم یا </w:t>
      </w:r>
    </w:p>
    <w:p>
      <w:pPr>
        <w:pStyle w:val="BookText"/>
        <w:rPr/>
      </w:pPr>
      <w:r>
        <w:rPr>
          <w:rFonts w:ascii="IRNazanin" w:hAnsi="IRNazanin" w:eastAsia="IRNazanin"/>
          <w:color w:val="111111"/>
          <w:sz w:val="28"/>
          <w:sz w:val="28"/>
          <w:szCs w:val="28"/>
          <w:rtl w:val="true"/>
          <w:lang w:bidi="fa-IR"/>
        </w:rPr>
        <w:t>این که اصلاً پا به جهان ننهاده بودم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آیا این اظهار ندامت و پشیمانی دلیل بر اقرار به گناه و اعتراف به مخالفت با امر خدا و پیامبر صلی الله علیه و آله نیست؟</w:t>
      </w:r>
    </w:p>
    <w:p>
      <w:pPr>
        <w:pStyle w:val="BookText"/>
        <w:rPr/>
      </w:pPr>
      <w:r>
        <w:rPr>
          <w:rFonts w:ascii="IRNazanin" w:hAnsi="IRNazanin" w:eastAsia="IRNazanin"/>
          <w:color w:val="111111"/>
          <w:sz w:val="28"/>
          <w:sz w:val="28"/>
          <w:szCs w:val="28"/>
          <w:rtl w:val="true"/>
          <w:lang w:bidi="fa-IR"/>
        </w:rPr>
        <w:t>مگر خدای تعالی خطاب به زنان پیغمبر صلی الله علیه و آله نفرموده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نِسَاءَ النَّبِيِّ لَسْتُنَّ كَأَحَدٍ مِنْ النِّسَاءِ إِنْ اتَّقَيْتُنَّ </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زنان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اگر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خدای تعالی به آن ها دستور نداده بود که </w:t>
      </w:r>
      <w:r>
        <w:rPr>
          <w:rFonts w:ascii="Amiri" w:hAnsi="Amiri" w:eastAsia="Amiri" w:cs="Amiri"/>
          <w:color w:val="111111"/>
          <w:sz w:val="28"/>
          <w:sz w:val="28"/>
          <w:szCs w:val="28"/>
          <w:rtl w:val="true"/>
          <w:lang w:bidi="ar-SA"/>
        </w:rPr>
        <w:t>وَ قَرْنَ فِي بُيُوتِكُنَّ وَلَا تَبَرَّجْنَ تَبَرُّجَ الْجَاهِلِيَّةِ الأُولَى وَ أَقِمْنَ الصَّلَاةَ وَ آتِينَ الزَّكَاةَ وَ أَطِعْنَ الله وَ رَسُولَهُ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خانه های خود بمانید و همچون زنان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 خدا و رسولش اطاعت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خدای تعالی به آن ها هشدار نداده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گناه آشکاری را مرتکب شود عذاب او دو چندان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پیغمبر خدا صلی الله علیه و اله به ویژه به عایشه نفرموده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حمیراء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بک تنبحک کلاب ،الحوأب تقاتلين عليّاً و أنت له ظالمه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گوئی به چشم خود می بینم که سگان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پارس می کنند و تو با علی می جنگی در حالی که نسبت به او ستمکار خواهی بود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پس چرا عایشه با همه این فرمان ها و هشدارها مخالفت ورزید و به جنگ امیرمؤمنان علیه السلام رفت و عدّه زیادی از مسلمانان را به کشتن داد؟</w:t>
      </w:r>
    </w:p>
    <w:p>
      <w:pPr>
        <w:pStyle w:val="BookText"/>
        <w:rPr/>
      </w:pPr>
      <w:r>
        <w:rPr>
          <w:rFonts w:ascii="IRNazanin" w:hAnsi="IRNazanin" w:eastAsia="IRNazanin"/>
          <w:color w:val="111111"/>
          <w:sz w:val="28"/>
          <w:sz w:val="28"/>
          <w:szCs w:val="28"/>
          <w:rtl w:val="true"/>
          <w:lang w:bidi="fa-IR"/>
        </w:rPr>
        <w:t>آیا با آن همه توصیه و تأکید خدا و پیامبر صلی الله علیه و آله در وجوب اطاعت و فرمانبرداری از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أحزاب،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أحزاب، آیه </w:t>
      </w:r>
      <w:r>
        <w:rPr>
          <w:rFonts w:eastAsia="IRNazanin" w:cs="IRNazanin"/>
          <w:color w:val="111111"/>
          <w:sz w:val="28"/>
          <w:szCs w:val="28"/>
          <w:lang w:bidi="fa-IR"/>
        </w:rPr>
        <w:t>30</w:t>
      </w:r>
      <w:bookmarkStart w:id="95" w:name="pg15901_172296"/>
    </w:p>
    <w:p>
      <w:pPr>
        <w:pStyle w:val="BookText"/>
        <w:rPr/>
      </w:pPr>
      <w:bookmarkEnd w:id="95"/>
      <w:r>
        <w:rPr>
          <w:rFonts w:ascii="IRNazanin" w:hAnsi="IRNazanin" w:eastAsia="IRNazanin"/>
          <w:color w:val="111111"/>
          <w:sz w:val="28"/>
          <w:sz w:val="28"/>
          <w:szCs w:val="28"/>
          <w:rtl w:val="true"/>
          <w:lang w:bidi="fa-IR"/>
        </w:rPr>
        <w:t>رسول، باز هم می توان گفت که زنان پیغمبر صلی الله علیه و آله جزؤ اهل بیت پیامبر صلی الله علیه و آله محسوب می شوند و خداوند رجس و پلیدی را از همۀ ایشان زدوده و آن ها را پاک و پاکیزه و مطهّر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این ها گذشته چگونه میتوان گفت که همسران پیامبر صلی الله علیه و آله از اهل بیت آن حضرت به شمار می روند در حالی که طبق حدیث مستفیض و متواتری که شیعه و سنّی از آن حضرت نقل کرده اند پیامبر اکرم صلى الله عليه و سلم اهل بیت خود را همتراز قرآن و یکی از دو یادگار گران بهای خود قرار داده و تمسّک به ایشان را همچون تمسّک به قرآن فرض و واجب شمرده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علیهم السلام تا روز قیامت و زمانی که در کنار حوض کوثر بر من وارد ،شوند از یکدیگر جدا نمی شوند؟</w:t>
      </w:r>
    </w:p>
    <w:p>
      <w:pPr>
        <w:pStyle w:val="Heading3"/>
        <w:numPr>
          <w:ilvl w:val="2"/>
          <w:numId w:val="1"/>
        </w:numPr>
        <w:rPr/>
      </w:pPr>
      <w:bookmarkStart w:id="96" w:name="__RefHeading___Toc15505053_2142443653"/>
      <w:bookmarkStart w:id="97" w:name="_Toc33"/>
      <w:bookmarkEnd w:id="96"/>
      <w:r>
        <w:rPr>
          <w:rtl w:val="true"/>
        </w:rPr>
        <w:t>آیه تطهیر دلیلی روشن بر عصمت و امامت اهل بیت علیهم السلام است</w:t>
      </w:r>
      <w:bookmarkEnd w:id="97"/>
    </w:p>
    <w:p>
      <w:pPr>
        <w:pStyle w:val="Heading4"/>
        <w:numPr>
          <w:ilvl w:val="3"/>
          <w:numId w:val="1"/>
        </w:numPr>
        <w:rPr/>
      </w:pPr>
      <w:bookmarkStart w:id="98" w:name="__RefHeading___Toc15505055_2142443653"/>
      <w:bookmarkStart w:id="99" w:name="_Toc34"/>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از آن چه تا بدین جا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،نمودیم برای هر انسان هوشمند منصف و با ،ایمان بسان آفتاب نیمروز واضح و آشکار می شود که آیه مزبور تنها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خاصّی از خاندان پیامبر صلی الله علیه و آله دارد ،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ألقاب خاص همان مجتمعين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کلمه با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تردیدی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بیانیّه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همسران پیامبر صلی الله علیه و آله برای توجّه دادن زنان پیامبر صلی الله علیه و آله به وظایف خانه داری و عدم مداخله در امور سیاسی و کشورداری و موقعیت خطیر آن هاست که وظیفهٔ خود را تشخیص دهند و احترام پیامبر خدا را نگه دارند و از اوامر خدا و پیامبر صلی الله علیه و آله اطاعت کنند و خود را در معرض خطا و گناه قرار ،ندهند و بدانند که مصون از لغزش و اشتباه نیستند و اگر خلاف و گناهی را مرتکب شوند به دلیل وابستگی به پیامبر صلی الله علیه و آله عذاب آن ها دو چندان خواهد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آیه تطهیر برای معرفی انسان هایی والا و ارجمند و برگزیده و اثبات مقام عصمت و بیان زعامت و رهبری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 بینیم که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تاریخی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گرمای طاقت فرسا بپا می خیزد و در برابر انبوه جمعیت و بیش از صد هزار نفر از حاجیان خانه خدا به ایراد خطبه می پردازد و خطاب به حاضران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تَارِکٌ فِیکُمُ الثَّقَلَیْنِ کِتَابَ اللَّهِ</w:t>
      </w:r>
      <w:bookmarkStart w:id="100" w:name="pg15901_172297"/>
    </w:p>
    <w:p>
      <w:pPr>
        <w:pStyle w:val="BookText"/>
        <w:rPr/>
      </w:pPr>
      <w:bookmarkEnd w:id="100"/>
      <w:r>
        <w:rPr>
          <w:rFonts w:ascii="Amiri" w:hAnsi="Amiri" w:eastAsia="Amiri" w:cs="Amiri"/>
          <w:color w:val="111111"/>
          <w:sz w:val="28"/>
          <w:sz w:val="28"/>
          <w:szCs w:val="28"/>
          <w:rtl w:val="true"/>
          <w:lang w:bidi="ar-SA"/>
        </w:rPr>
        <w:t>وَ عِتْرَتِی أَهْلَ بَیْتِی</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چه گذشت جای هیچ شکّ و تردید برای هیچ انسان عاقل و خردمند باقی نمی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چه را که برخی از علمای اهل سنت در رابطه با تفسیر آیه مزبور اظهار داشته اند، جز تفسیر به رأى و اجتهاد در برابر ،نصّ و تحکّم و زورگوئی و فرار از حقیقت چیز دیگری نیست</w:t>
      </w:r>
      <w:r>
        <w:rPr>
          <w:rFonts w:eastAsia="IRNazanin" w:cs="IRNazanin"/>
          <w:color w:val="111111"/>
          <w:sz w:val="28"/>
          <w:szCs w:val="28"/>
          <w:rtl w:val="true"/>
          <w:lang w:bidi="fa-IR"/>
        </w:rPr>
        <w:t>.</w:t>
      </w:r>
    </w:p>
    <w:p>
      <w:pPr>
        <w:pStyle w:val="Heading4"/>
        <w:numPr>
          <w:ilvl w:val="3"/>
          <w:numId w:val="1"/>
        </w:numPr>
        <w:rPr/>
      </w:pPr>
      <w:bookmarkStart w:id="101" w:name="__RefHeading___Toc15505057_2142443653"/>
      <w:bookmarkStart w:id="102" w:name="_Toc35"/>
      <w:bookmarkEnd w:id="101"/>
      <w:r>
        <w:rPr/>
        <w:t>2</w:t>
      </w:r>
      <w:r>
        <w:rPr>
          <w:rtl w:val="true"/>
        </w:rPr>
        <w:t>-</w:t>
      </w:r>
      <w:r>
        <w:rPr>
          <w:rtl w:val="true"/>
        </w:rPr>
        <w:t xml:space="preserve">آیه </w:t>
      </w:r>
      <w:r>
        <w:rPr>
          <w:rtl w:val="true"/>
        </w:rPr>
        <w:t>«</w:t>
      </w:r>
      <w:r>
        <w:rPr>
          <w:rtl w:val="true"/>
        </w:rPr>
        <w:t>مباهله</w:t>
      </w:r>
      <w:r>
        <w:rPr>
          <w:rtl w:val="true"/>
        </w:rPr>
        <w:t xml:space="preserve">» </w:t>
      </w:r>
      <w:r>
        <w:rPr>
          <w:rtl w:val="true"/>
        </w:rPr>
        <w:t>و فضیلت مباهله کنندگان</w:t>
      </w:r>
      <w:bookmarkEnd w:id="102"/>
    </w:p>
    <w:p>
      <w:pPr>
        <w:pStyle w:val="BookText"/>
        <w:rPr/>
      </w:pPr>
      <w:r>
        <w:rPr>
          <w:rFonts w:ascii="IRNazanin" w:hAnsi="IRNazanin" w:eastAsia="IRNazanin"/>
          <w:color w:val="111111"/>
          <w:sz w:val="28"/>
          <w:sz w:val="28"/>
          <w:szCs w:val="28"/>
          <w:rtl w:val="true"/>
          <w:lang w:bidi="fa-IR"/>
        </w:rPr>
        <w:t xml:space="preserve">از جمله آیاتی که در فضائل خاندان پاک و مطهّر پیامبر اکرم صلی الله علیه و آله نازل شده و امتیاز آنان را بر سایر مردمان به اثبات می رساند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است که خدای تعالی خطاب به رسول اکرم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لَعْنَةَ اللهِ عَلَى الْكَاذِبِينَ</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بعد از آن علم و یقینی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 هر کس با تو احتجاج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ما فرزندان خود را دعوت کنیم شما هم فرزندان خود را ما زنان خویش را دعوت می کنیم شما هم زنان خود را ما از نفوس و خودهایمان دعوت می کنیم شما هم از نفوس و خودهایتان آن گاه به درگاه خدا تضرّع و زاری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یکدیگر نفرین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خدا را بر دروغگویان قرار دهیم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مباهله یکی از پربارترین فضایل خاندان پاک پیامبر اکرم صلی الله علیه و آله است که بر منقبت ،نوینی از ورع و تقوای بی شائبه و بی نظیر امیر المؤمنین علیه السلام و فرزندانش حسن و حسین علیهما السلام و همسرش فاطمه أطهر علیها السلام حکایت می کند زیرا رسول خدا صلی الله علیه و آله در مورد اجابت دعای خود از آنان کمک گرفت که وقتی حضرتش دعا می کند آن ها آمین بگویند </w:t>
      </w:r>
    </w:p>
    <w:p>
      <w:pPr>
        <w:pStyle w:val="BookText"/>
        <w:rPr/>
      </w:pPr>
      <w:r>
        <w:rPr>
          <w:rFonts w:ascii="IRNazanin" w:hAnsi="IRNazanin" w:eastAsia="IRNazanin"/>
          <w:color w:val="111111"/>
          <w:sz w:val="28"/>
          <w:sz w:val="28"/>
          <w:szCs w:val="28"/>
          <w:rtl w:val="true"/>
          <w:lang w:bidi="fa-IR"/>
        </w:rPr>
        <w:t>تا دعاء آن حضرت به هدف اجابت مقرون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و محدّثان شیعه و اهل سنّت عموماً تصریح کرده اند که آیه مباهله در شأن اهل بیت پیامبر صلی الله علیه و آله نازل شده و پیامبر خدا صلی الله علیه و آله تنها کسانی را که به همراه خود به میعادگاه برده است فرزندانش حسن و حسین علیهما السلام و دخترش فاطمه زهرا علیها السلام و علی بن أبي طالب علیه السلام بوده است ،بنابراین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منحصر به دو فرزندش حسن و حسین علیهما السلام است همان گونه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بسیار زیادی در منابع حدیثی و تفسیری شیعه و اهل سنّت وارد شده که ما برای اثبات این فضیلت بزرگ قرآنی که از امتیازات خاص أهل بيت علیهم السلام است، تنها به ذکر چند حدیث که در منابع مهم و معتبر اهل سنّت آمده است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عامر بن سعد بن ابی وقّاص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و گفت تو چرا نسبت به ابو تراب ناسزا نمی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مادامی که به یاد می آورم سه فضیلتی را که رسول خدا صلی الله علیه و آله درباره او فرموده است دشنامش نمی دهم سه فضیلتی که اگر یکی از آن ها را دربارهٔ من فرموده بود از شتران سرخ مو در نظر من بیشتر ارزش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هنگامی که در یکی از جنگ ها علی علیه السلام را به جانشینی خود برگزیده و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میان زنان و کودکان جانشین خود قرار می دهی؟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از این که منزلت تو نسبت به من همانند منزلت هارون نسبت به موسی باشد با این تفاوت که بعد از من پیغمبری نخواهد آمد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از آن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می دهم که خدا و رسولش را دوست دارد و خدا و رسولش هم او را دوست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از شنیدن این سخن همهٔ ما گردن کشیدیم و در انتظار آن بودیم که شاید آن مرد ما ،باشیم ولی ناگهان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نزدم حاضر کنید پس علی علیه السلام را به حضور آن جناب آوردند در حالی که چشم درد داشت، رسول خدا صلی الله علیه و آله آب دهان مبارك خود را در چشم او انداخت و پرچم را به دست او داد و خداوند قلعهٔ خیبر را </w:t>
      </w:r>
    </w:p>
    <w:p>
      <w:pPr>
        <w:pStyle w:val="BookText"/>
        <w:rPr/>
      </w:pPr>
      <w:r>
        <w:rPr>
          <w:rFonts w:ascii="IRNazanin" w:hAnsi="IRNazanin" w:eastAsia="IRNazanin"/>
          <w:color w:val="111111"/>
          <w:sz w:val="28"/>
          <w:sz w:val="28"/>
          <w:szCs w:val="28"/>
          <w:rtl w:val="true"/>
          <w:lang w:bidi="fa-IR"/>
        </w:rPr>
        <w:t>به دست او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مباهله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نازل گردید رسول خدا صلی الله علیه و آله علی و فاطمه و حسن و حسین علیهم السلام را به حضور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أهل بيت من اند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این روایت را علاوه بر ،مسلم عدّه زیادی از دانشمندان بزرگ اهل سنت مانند ،ترمذى امام احمد حنبل، محب الدين ،طبری، ابن جریر طبری ،ثعلبی فخر رازی، ابن مغازلی ،شافعی حاکم نیشابوری جلال الدین سیوطی و برخی دیگر از اعلام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مختصر یا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خود آورده اند و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مباهله در سوره آل ،عمران اظهار داشته است که این حدیث را ابن منذر و حاکم نیشابوری و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أبي وقاص، نقل کرده اند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شریفه </w:t>
      </w:r>
      <w:r>
        <w:rPr>
          <w:rFonts w:ascii="Amiri" w:hAnsi="Amiri" w:eastAsia="Amiri" w:cs="Amiri"/>
          <w:color w:val="111111"/>
          <w:sz w:val="28"/>
          <w:sz w:val="28"/>
          <w:szCs w:val="28"/>
          <w:rtl w:val="true"/>
          <w:lang w:bidi="ar-SA"/>
        </w:rPr>
        <w:t>نَدْعُ أَبْناءَنا وَ أَبْناءَكُمْ</w:t>
      </w:r>
      <w:r>
        <w:rPr>
          <w:rFonts w:ascii="IRNazanin" w:hAnsi="IRNazanin" w:eastAsia="IRNazanin"/>
          <w:color w:val="111111"/>
          <w:sz w:val="28"/>
          <w:sz w:val="28"/>
          <w:szCs w:val="28"/>
          <w:rtl w:val="true"/>
          <w:lang w:bidi="fa-IR"/>
        </w:rPr>
        <w:t xml:space="preserve">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مصداق این آیه مبارکه پیغمبر اكرم صلی الله علیه و آله، علی ،فاطمه حسن و حسین علیهم السلام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،طبری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رسول خدا صلی الله علیه و آله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مقرّر شود که با نصارا مباهله فرمائید همراه چه کسانی به مباهله اقدام خواهید نمود و 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Style w:val="FootnoteAnchor"/>
          <w:rtl w:val="true"/>
        </w:rPr>
        <w:footnoteReference w:id="12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طبری در یک حدیث دیگر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آیه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نازل شد، رسول خدا صلی الله علیه و آله دست حسنین و فاطمه علیهم السلام را گرفت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متابعت از ما حرکت کن و به این ترتیب به مباهله اقدام نمود بر خلاف انتظار نصارا به مباهله اقدام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داریم که این شخص پیغمبر باشد و شکّی نیست که نفرین ،پیغمبر غیر از نفرین مردم عادی می باشد و برای همین بود که از اقدام به مباهله خودداری نمودند رسول خدا صلی الله علیه و آله که به امتناع آنان از مباهله آگاه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که برای مباهله حاضر نشدند و اگر به مباهله بر می خاستند همگان طعمه آتش الهی قرار می گرفتند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مباهله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آله نصاری را به مباهله فرا ،خواند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تا برگردیم و در این باره بیندیشیم چون بین آن ها اختلاف نظر پیش آمد،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نظر آنان بود گفتند ای بندهٔ مسیح نظر تو در این باره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نصاری به خدا سوگند که محمّد پیامبر و رسول خداست و سخن فیصله دهنده در رابطه با پیامبر صلی الله علیه و آله شما آورده است به خدا سوگند هر قومی با پیامبری مباهله نمود بزرگ سالان آن قوم زنده نماندند و خردسالانشان رشد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مباهله ،کنید، قطعاً نابود خواهید شد اگر می خواهید بر دین خود باقی بمانید با این مرد خداحافظی کنید و برگردید</w:t>
      </w:r>
    </w:p>
    <w:p>
      <w:pPr>
        <w:pStyle w:val="BookText"/>
        <w:rPr/>
      </w:pPr>
      <w:r>
        <w:rPr>
          <w:rFonts w:ascii="IRNazanin" w:hAnsi="IRNazanin" w:eastAsia="IRNazanin"/>
          <w:color w:val="111111"/>
          <w:sz w:val="28"/>
          <w:sz w:val="28"/>
          <w:szCs w:val="28"/>
          <w:rtl w:val="true"/>
          <w:lang w:bidi="fa-IR"/>
        </w:rPr>
        <w:t xml:space="preserve">از این رو، نزد رسول خدا صلی الله علیه و آله آمدند و دیدند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دارد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سر او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آن دو حرکت می کند و رسول خدا صلی الله علیه و آله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دعا کردم شما آمین بگویید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گروه نصارا من چهره هایی را می بینم که اگر خدا بخواهد کوهی را از جای بر کند به وسیلهٔ آن ها کوه را از جای خود بر می کند پس مباهله نکنید که نابود می شوید و تا روز ،قیامت هیچ نصرانی بر روی </w:t>
      </w:r>
    </w:p>
    <w:p>
      <w:pPr>
        <w:pStyle w:val="BookText"/>
        <w:rPr/>
      </w:pPr>
      <w:r>
        <w:rPr>
          <w:rFonts w:ascii="IRNazanin" w:hAnsi="IRNazanin" w:eastAsia="IRNazanin"/>
          <w:color w:val="111111"/>
          <w:sz w:val="28"/>
          <w:sz w:val="28"/>
          <w:szCs w:val="28"/>
          <w:rtl w:val="true"/>
          <w:lang w:bidi="fa-IR"/>
        </w:rPr>
        <w:t>زمین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نصارا خطاب به رسول خدا صلی الله علیه و آله الا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 نظر ما این است که نه با تو مباهله کنیم و نه بر دین تو اقرار نماییم بلکه بر دین خود باقی می مانیم حضرت فرمود اکنون که از مباهله امتناع ،دارید اسلام ،بیاورید که هر چه به سود و زیان مسلمانان است برای شما خواهد بود ولی نصارا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با شما می جنگم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توانایی جنگ با عرب را ،نداریم ولی با تو به این صورت مصالحه می کنیم که شما بر ما حمله نکنید و ما را نترسانید و از دین خودمان بر نگردانید و در برابر آن ما در هر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کامل به شما بدهیم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کامل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کامل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کامل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زره آهنین جنگی به شما تحویل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این قرارداد با آنان مصالحه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جانم در قبضه قدرت اوست نابودی بر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افکنده بود؛ زیرا اگر حاضر به مباهله و ملاعنه می،شدند مسخ گردیده و به صورت میمون و خوک در می آمدند و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شعله ور می شد و آنان را می سوزاند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ساکنان آن حتی پرندگان بالای درختان را نابود می ساخت و یک سال نمی گذشت مگر این که همهٔ نصارا از بین می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از منزل بیرون آمد در حالی که عبایی منقوش که از موی سیاه بافته شده بود بر دوش افکنده بود سپس حسن آمد رسول خدا او را در زیر عبا برد سپس حسین آمد و حضرت او را نیز در زیر عبا برد سپس فاطمه و بعد علی آمدند، آن گاه 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اراده فرموده است که پلیدی را از شما اهل بیت بزداید و چنان که شایسته است شما را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ادامه گفتار خود بعد از حدیث عایشه می 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گفته شود که فراخواندن نصارا توسط آن حضرت برای مباهله به این منظور بوده است که روشن شود او دروغ می گوید یا ،دشمنش و این امر تنها به او و کسی که او </w:t>
      </w:r>
    </w:p>
    <w:p>
      <w:pPr>
        <w:pStyle w:val="BookText"/>
        <w:rPr/>
      </w:pPr>
      <w:r>
        <w:rPr>
          <w:rFonts w:ascii="IRNazanin" w:hAnsi="IRNazanin" w:eastAsia="IRNazanin"/>
          <w:color w:val="111111"/>
          <w:sz w:val="28"/>
          <w:sz w:val="28"/>
          <w:szCs w:val="28"/>
          <w:rtl w:val="true"/>
          <w:lang w:bidi="fa-IR"/>
        </w:rPr>
        <w:t>را دروغگو می پندارد ربط و اختصاص دارد و بنابراین منظور از آوردن فرزندان و زنان چه بوده است؟</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آوردن فرزندان و زنان بیشتر بر اعتماد آن حضرت به خویشتن و یقین به راستگویی خود دلالت دارد زیرا بیانگر آن است که آن حضرت جرأت کرده و عزیزان و جگر گوشگان و محبوب ترین مردم در نزد خود را برای مباهله حاضر ساخته و تنها بر حضور خود و اعتمادش بر دروغگویی دشمنش بسنده نکرده بلکه خواسته است در صورت ،مباهله خداوند او را همراه با دوستان و عزیزانش به کلّی ریشه کن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ذکر خصوص فرزندان و زنان در آیه شریفه آن است که اینان عزیزترین و محبوب ترین افراد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از این رو انسان پیشاروی و برای دفاع از آن ها به جنگ اقدام می کند و در دفاع از آن ها جان خود را فدا می نماید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فرزندان خود را در جنگ ها پیشاروی خود روانه می کردند تا به واسطه وجود آن ها از جنگ نگریزند و کسانی را که در حمایت از آنان روح خود را فدا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p>
    <w:p>
      <w:pPr>
        <w:pStyle w:val="BookText"/>
        <w:rPr/>
      </w:pPr>
      <w:r>
        <w:rPr>
          <w:rFonts w:ascii="IRNazanin" w:hAnsi="IRNazanin" w:eastAsia="IRNazanin"/>
          <w:color w:val="111111"/>
          <w:sz w:val="28"/>
          <w:sz w:val="28"/>
          <w:szCs w:val="28"/>
          <w:rtl w:val="true"/>
          <w:lang w:bidi="fa-IR"/>
        </w:rPr>
        <w:t xml:space="preserve">دلیل این که فرزندان و زنان در آیه شریفه پیش از پیامبر اکرم صلی الله علیه و آله ذکر شده، آن است که جایگاه لطیف و قرب و منزلت آنان را گوشزد نموده و اعلام کند که آنان بر جان ها مقدّم اند و این نکته بیانگر فضیلت اصحاب کساء علیهم السلام است به گونه ای که هیچ دلیلی قوی 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فضیلت و بلند پایگی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یافت و نیز این آیه دلیل روشن و برهان آشکار بر صحّت نبوّت پیامبر اکرم صلی الله علیه و آله است؛ زیرا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موافقان دین اسلام یا مخالفان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اند که نصارا در صدد پاسخ بر آمده باشند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تا بدین جا آوردیم داستان مباهله پیامبر اکرم صلی الله علیه و آله با نصارای نجران بود که بطور خلاصه آن را از منابع مهم و معتبر حدیثی و تفسیری اهل سنّت نقل نمودیم و از هیچ یک از منابع و مدارک شیعه و روایاتی که از طرق ایشان رسیده است سخنی به </w:t>
      </w:r>
      <w:bookmarkStart w:id="103" w:name="pg15901_172303"/>
    </w:p>
    <w:p>
      <w:pPr>
        <w:pStyle w:val="BookText"/>
        <w:rPr/>
      </w:pPr>
      <w:bookmarkEnd w:id="103"/>
      <w:r>
        <w:rPr>
          <w:rFonts w:ascii="IRNazanin" w:hAnsi="IRNazanin" w:eastAsia="IRNazanin"/>
          <w:color w:val="111111"/>
          <w:sz w:val="28"/>
          <w:sz w:val="28"/>
          <w:szCs w:val="28"/>
          <w:rtl w:val="true"/>
          <w:lang w:bidi="fa-IR"/>
        </w:rPr>
        <w:t>میان نیاوردیم تا حجّت بر أهل عناد و مخالفان تمام شود و گواهی روایات مخالفان بر اثبات فضایل اختصاصی اهل بیت علیهم السلام بر طالبان حق و حقیقت رساتر و آشکارتر باشد</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104" w:name="__RefHeading___Toc15505059_2142443653"/>
      <w:bookmarkStart w:id="105" w:name="_Toc36"/>
      <w:bookmarkEnd w:id="104"/>
      <w:r>
        <w:rPr>
          <w:rtl w:val="true"/>
        </w:rPr>
        <w:t>تصریح دانشمندان بزرگ اهل سنّت به صحّت روایات مباهله و تواتر آن</w:t>
      </w:r>
      <w:bookmarkEnd w:id="105"/>
    </w:p>
    <w:p>
      <w:pPr>
        <w:pStyle w:val="BookText"/>
        <w:rPr/>
      </w:pPr>
      <w:r>
        <w:rPr>
          <w:rFonts w:ascii="IRNazanin" w:hAnsi="IRNazanin" w:eastAsia="IRNazanin"/>
          <w:color w:val="111111"/>
          <w:sz w:val="28"/>
          <w:sz w:val="28"/>
          <w:szCs w:val="28"/>
          <w:rtl w:val="true"/>
          <w:lang w:bidi="fa-IR"/>
        </w:rPr>
        <w:t xml:space="preserve">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بسیار مشهور و متواتری است که عدّه زیادی از دانشمندان بزرگ اهل سنّت آن ها را در کتاب های خود نقل نموده و گروهی از آنان نیز به صحّت روایات مزبور گواهی داده اند که برای اثبات این موضوع به سخنان برخی از ایشان اشاره می کنیم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أبوعيسى، محمّد بن عیسای ،ترمذی در کتاب صحیح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مباهله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آن گاه در پایان آن به صحّت حدیث مزبور گواهی داده و اظهار داشته است که این ،حدیث از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حاکم نیشابوری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متواتر در تفاسیر از ابن عباس و دیگران روایت شده که رسول خدا صلی الله علیه و آله در روز مباهله دست علی و حسن و حسین علیهم السلام را گرفته و فاطمه علیها السلام را پشت سر خود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فرزندان ما و نفس های ما و زنان ما هستند شما نیز نفس ها و فرزندان و زنان خود را بیاورید تا آن گاه مباهله کنیم و لعنت خدا را بر دروغگویان قرار دهیم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أبوبكر جصاص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کامل از جریان مباهله و روایاتی که در این رابطه در کتب شیعه و اهل سنت آمده است، به منابع حدیثی و تفسیری هر دو گروه مانند</w:t>
      </w:r>
      <w:r>
        <w:rPr>
          <w:rFonts w:eastAsia="IRNazanin" w:cs="IRNazanin"/>
          <w:color w:val="111111"/>
          <w:sz w:val="28"/>
          <w:szCs w:val="28"/>
          <w:rtl w:val="true"/>
          <w:lang w:bidi="fa-IR"/>
        </w:rPr>
        <w:t xml:space="preserve">: </w:t>
      </w:r>
      <w:bookmarkStart w:id="106" w:name="pg15901_172304"/>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راویان تاریخ و ناقلان آثار هیچ اختلافی ندارند بر این که پیامبر صلی الله علیه و آله دست حسن و حسین 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نصارایی را که با آن حضرت به محاجه برخاسته ،بودند به مباهله دعوت نمود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ابن طلحه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اخبار و ناقلان آثار که موثق و مورد اعتمادند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مباهله نازل گردید رسول خدا صلی الله علیه و آله نجرانیان را به مباهله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 با آنان مباهله ،نماید فردا صبح در حالی که حسین را در آغوش گرفته و دست حسن در دست داشت و فاطمه پشت سر آن حضرت و علی از پشت سر آن دو حرکت می کرد و حضرتش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من،اند به سوی محل مباهله خارج گردید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ابن أثیر جزری نیز حدیث مزبور را در تاریخ کامل خود به طور ارسال مسلّم نقل نموده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از مسلّمات حدیثی به شمار آورده و بدون کم ترین اعتراضی حدیث را به نقل از مسلم و ترمذی از سعد بن أبي وقاص، روایت کرده است</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107" w:name="__RefHeading___Toc15505061_2142443653"/>
      <w:bookmarkStart w:id="108" w:name="_Toc37"/>
      <w:bookmarkEnd w:id="107"/>
      <w:r>
        <w:rPr>
          <w:rtl w:val="true"/>
        </w:rPr>
        <w:t>دلالت آیه بر امامت امیر مؤمنان علی علیه السلام</w:t>
      </w:r>
      <w:bookmarkEnd w:id="108"/>
    </w:p>
    <w:p>
      <w:pPr>
        <w:pStyle w:val="BookText"/>
        <w:rPr/>
      </w:pPr>
      <w:r>
        <w:rPr>
          <w:rFonts w:ascii="IRNazanin" w:hAnsi="IRNazanin" w:eastAsia="IRNazanin"/>
          <w:color w:val="111111"/>
          <w:sz w:val="28"/>
          <w:sz w:val="28"/>
          <w:szCs w:val="28"/>
          <w:rtl w:val="true"/>
          <w:lang w:bidi="fa-IR"/>
        </w:rPr>
        <w:t xml:space="preserve">همان گونه که اشاره کردیم مفسّران اجماع کرده 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حسن و حسین علیهما السلام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در این ،آیه علی علیه السلام را به عنوان نفس رسول خدا صلی الله علیه و آله معرفی فرموده است و تردیدی نیست که مقصود ،از ،آن مساوات در فضایل و کمالات معنوی است و این آیه بهترین دلیل بر علو شأن و رفعت مقام امیر المؤمنین علیه السلام است زیرا از طرفی به مساوات و برابری آن حضرت در فضایل و کمالات نفسانی با رسول خدا صلی الله علیه و آله حکم </w:t>
      </w:r>
    </w:p>
    <w:p>
      <w:pPr>
        <w:pStyle w:val="BookText"/>
        <w:rPr/>
      </w:pPr>
      <w:r>
        <w:rPr>
          <w:rFonts w:ascii="IRNazanin" w:hAnsi="IRNazanin" w:eastAsia="IRNazanin"/>
          <w:color w:val="111111"/>
          <w:sz w:val="28"/>
          <w:sz w:val="28"/>
          <w:szCs w:val="28"/>
          <w:rtl w:val="true"/>
          <w:lang w:bidi="fa-IR"/>
        </w:rPr>
        <w:t>گردیده است و از طرف دیگر مقام و منزلت والای حضرتش به حدی رسیده است که پیامبر اکرم صلی الله علیه و آله و به هنگام مباهله با نصارای نجران از دعای او کمک گرفته و او را در اجابت دعای خود شریک و سهیم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در روایات مکتب اهل بیت علیهم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بن موسی الرضا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بزرگ ترین فضیلت امیر المؤمنین علیه السلام که قرآن کریم بر آن دلالت دارد خبر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فضیلت آن حضرت در آیه مباهله است که خدای تعالی فرموده است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لَعْنَةَ اللهِ عَلَى الْكَاذِبِينَ</w:t>
      </w:r>
      <w:r>
        <w:rPr>
          <w:rStyle w:val="FootnoteAnchor"/>
          <w:rtl w:val="true"/>
        </w:rPr>
        <w:footnoteReference w:id="137"/>
      </w:r>
      <w:r>
        <w:rPr>
          <w:rFonts w:ascii="IRNazanin" w:hAnsi="IRNazanin" w:eastAsia="IRNazanin"/>
          <w:color w:val="111111"/>
          <w:sz w:val="28"/>
          <w:sz w:val="28"/>
          <w:szCs w:val="28"/>
          <w:rtl w:val="true"/>
          <w:lang w:bidi="fa-IR"/>
        </w:rPr>
        <w:t xml:space="preserve">زمانی که این آیه شریفه نازل گردید رسول خدا صلی الله علیه و آله امام حسن و امام حسین علیهما السلام را که دو فرزند او به حساب می آمدند دعوت ،نمود و نیز فاطمه علیها السلام را که در این رابطه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دعوت ،نمود و همچنین امیر المؤمنین علیه السلام را که به حکم خداوند به منزله نفس و جان او به حساب می آمد دعوت نمود و معلوم و مسلّم است که احدی از خلق خدا أفضل و گرامی تر از وجود رسول خدا صلی الله علیه و آله نیست ،پس از آن جا که علی علیه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خدا صلی الله علیه و آله معرفی گردیده است لازمه اش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أفضل و برتر از کسی که نفس رسول خدا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برتر از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خدای تعالی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لفظ جمع ذکر فرموده است و حال آن که رسول خدا صلی الله علیه و آله تنها دو پسر خود را دعوت نموده است؟ و مگر نه این است که خداوند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لفظ جمع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حال آن که رسول خدا صلی الله علیه و آله تنها دختر خود را دعوت نموده است، پس چرا جایز نباشد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 آن حضرت باشد نه دیگری غیر از او؟ بنابراین برای امیر المؤمنین علیه السلام فضیلتی که ذکر نمودی وجود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آن چه را که تو گفتی درست نیست به دلیل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و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دیگری را دعوت می کند </w:t>
      </w:r>
    </w:p>
    <w:p>
      <w:pPr>
        <w:pStyle w:val="BookText"/>
        <w:rPr/>
      </w:pPr>
      <w:r>
        <w:rPr>
          <w:rFonts w:ascii="IRNazanin" w:hAnsi="IRNazanin" w:eastAsia="IRNazanin"/>
          <w:color w:val="111111"/>
          <w:sz w:val="28"/>
          <w:sz w:val="28"/>
          <w:szCs w:val="28"/>
          <w:rtl w:val="true"/>
          <w:lang w:bidi="fa-IR"/>
        </w:rPr>
        <w:t>همان گونه که فرمان دهنده به شخص دیگری فرمان می دهد و هرگز صحیح نیست که کسی در حقیقت خود را دعوت نماید همچنان که صحیح نیست در حقیقت به شخص خودش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رسول خدا صلی الله علیه و آله کس دیگری را برای مباهله دعوت ننموده است، ثابت می شود که او نفس پیامبر اکرم صلى الله عليه و سلم است که مورد اراده خدای تعالی بوده و خداوند در قرآن کریم به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وی همان نفس رسول خدا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جواب چنین باشد سؤالی که من کردم باطل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در همین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کبیر خود در ذیل آیه مباهله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ری شخصی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حسن حمصی</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سدید الدین محمود بن على بن حسن الحمصي الرازی، علامه متکلّم متبحّر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کلام ،است او علامۀ زمان خود در اصول دین و اصول فقه بود و از بزرگان علمای امامیه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الكنى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معلّم شیعه دوازده امامی بود و گمانش بر این بود که علی علیه السلام از همه انبیاء الهی به جز حضرت محمّد صلی الله علیه و آله أفضل و برتر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مدعا قول خدای تعالی است که در آیه مباهله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صلى الله عليه و سلم ،نیست، به جهت آن که انسان خودش را دعوت به آمری نمی کند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غیر از رسول خداست و علما اجماع کرده اند که آن ،غیر کسی جز علیّ بن أبی طالب 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دلالت دارد بر این که نفس علی علیه السلام همان نفس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نفس ،علی حقیقتاً عین نفس پیامبر صلی الله علیه و آله است بلکه مراد از آیه آن است که نفس علی علیه السلام مثل نفس پیامبر صلی الله علیه و آله است و این معنا اقتضا دارد که علی علیه السلام با پیامبر صلی الله علیه و آله در تمام فضایل و کمالات مساوی باشد از این عموم مساوات تنها نبوت استثنا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این که پیامبر اکرم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اجماع و روایات – أفضل از همهٔ أنبیاء الهی بوده است، پس لازمه مساوات علی علیه السلام با پیامبر اکرم صلى الله عليه و سلم این است که آن </w:t>
      </w:r>
    </w:p>
    <w:p>
      <w:pPr>
        <w:pStyle w:val="BookText"/>
        <w:rPr/>
      </w:pPr>
      <w:r>
        <w:rPr>
          <w:rFonts w:ascii="IRNazanin" w:hAnsi="IRNazanin" w:eastAsia="IRNazanin"/>
          <w:color w:val="111111"/>
          <w:sz w:val="28"/>
          <w:sz w:val="28"/>
          <w:szCs w:val="28"/>
          <w:rtl w:val="true"/>
          <w:lang w:bidi="fa-IR"/>
        </w:rPr>
        <w:t>حضرت نیز افضل و برتر از سایر انبیاء باشد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قاضی عضدالدین ایجی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خود پیامبر نیست زیرا انسان خودش را دعوت نمی کند بلکه مراد از آن علی علیه السلام است و أخبار صحیح و روایات ثابته در نزد أهل نقل دلالت دارد بر این که پیامبر صلی الله علیه و آله علی علیه السلام را برای این مقام دعوت نمود و به طور مسلّم نفس على حقیقتاً همان نفس پیامبر صلی الله علیه و آله ، نیست بلکه مراد و مقصود، مساوات در فضل و کمال ،است و در این میان تنها فضیلت نبوت استثنا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بقيّة كمالات حجّت است پس علی علیه السلام با پیامبر صلی الله علیه و آله در هر فضیلتی به جز مسأله نبوت مساوی 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علی علیه السلام از همهٔ امّت أفضل و برتر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مکتب اهل بیت علیهم السلام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اشاره به علی علیه السلام است و ممکن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پیامبر و علی علیهما السلام هر دوی آن ها یک نفس است پس تنها یک احتمال باقی می ماند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مساوات پیامبر صلی الله علیه و آله و علی علیه السلام در فضایل و کمالات است، و شکی نیست که رسول خدا صلی الله علیه و آله أفضل و برتر از همهٔ مردم بود، پس علی علیه السلام نیز چنین است</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آیه مباهله و روایاتی که در ذیل آن آمده است فضیلت بسیار بزرگی برای أهل بیت پیامبر اکرم صلی الله علیه و آله به شمار می رود که در رأس آن امیر المؤمنین علیه السلام قرار گرفته و بدون هیچ شکّ و شبهه بر افضلیّت آن حضرت بر همۀ انبیاء گذشته و تمام صحابه دلالت دارد و مساوات و برابری آن حضرت را با رسول خدا در تمام فضایل و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مسأله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می رساند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امّت و روایات وارده، شکی نیست که پیامبر اکرم صلی الله علیه و آله بر همه انبیاء الهی برتری داشته و مطابق برخی از روایات که </w:t>
      </w:r>
      <w:bookmarkStart w:id="109" w:name="pg15901_172308"/>
    </w:p>
    <w:p>
      <w:pPr>
        <w:pStyle w:val="BookText"/>
        <w:rPr/>
      </w:pPr>
      <w:bookmarkEnd w:id="109"/>
      <w:r>
        <w:rPr>
          <w:rFonts w:ascii="IRNazanin" w:hAnsi="IRNazanin" w:eastAsia="IRNazanin"/>
          <w:color w:val="111111"/>
          <w:sz w:val="28"/>
          <w:sz w:val="28"/>
          <w:szCs w:val="28"/>
          <w:rtl w:val="true"/>
          <w:lang w:bidi="fa-IR"/>
        </w:rPr>
        <w:t>در صحیح بخاری و مسلم آمده است حضرتش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النّاس</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بر این اساس از آن جا که علی علیه السلام در آیه شریفه مباهله به منزله نفس رسول خدا صلی الله علیه و آله معرّفی گردیده است تردیدی نیست که آن حضرت نیز همچون خود پیامبر صلی الله علیه و آله از همه أنبياء الهى أفضل و برتر است و از این رو، دلالت آیه بر امامت و خلافت امير المؤمنین علیه السلام بسیار واضح و روشن است و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همه امّت ،باشد شکّی نیست که هیچ کس بعد از رسول خدا صلی الله علیه و آله به مقام جانشینی ،او شایسته تر و سزاوارتر از کسی که به منزله جان او بوده است نخواهد بود</w:t>
      </w:r>
      <w:r>
        <w:rPr>
          <w:rFonts w:eastAsia="IRNazanin" w:cs="IRNazanin"/>
          <w:color w:val="111111"/>
          <w:sz w:val="28"/>
          <w:szCs w:val="28"/>
          <w:rtl w:val="true"/>
          <w:lang w:bidi="fa-IR"/>
        </w:rPr>
        <w:t>.</w:t>
      </w:r>
    </w:p>
    <w:p>
      <w:pPr>
        <w:pStyle w:val="Heading3"/>
        <w:numPr>
          <w:ilvl w:val="2"/>
          <w:numId w:val="1"/>
        </w:numPr>
        <w:rPr/>
      </w:pPr>
      <w:bookmarkStart w:id="110" w:name="__RefHeading___Toc15505063_2142443653"/>
      <w:bookmarkStart w:id="111" w:name="_Toc38"/>
      <w:bookmarkEnd w:id="110"/>
      <w:r>
        <w:rPr>
          <w:rtl w:val="true"/>
        </w:rPr>
        <w:t>تحریف روایات مباهله و ردّ و انکار آن از سوی برخی از مغرضان و متعصّبان</w:t>
      </w:r>
      <w:bookmarkEnd w:id="111"/>
    </w:p>
    <w:p>
      <w:pPr>
        <w:pStyle w:val="Heading4"/>
        <w:numPr>
          <w:ilvl w:val="3"/>
          <w:numId w:val="1"/>
        </w:numPr>
        <w:rPr/>
      </w:pPr>
      <w:bookmarkStart w:id="112" w:name="__RefHeading___Toc15505065_2142443653"/>
      <w:bookmarkStart w:id="113" w:name="_Toc39"/>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با آن که بسیاری از مفسران و محدثان بزرگ اهل سنّت روایات مباهله را در جوامع حدیثی و تفسیری خود از راویان موّثق و مورد اعتماد خویش نقل کرده اند و عدّه ای از شخصیّت های سرشناس و بزرگان ایشان هم به صحّت و تواتر احادیث مزبور گواهی داده اند با این همه برخی از متعصبان و مغرضان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برخی از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میانهٔ خوبی با اهل بیت پیامبر اکرم صلی الله علیه و آله نداشته و یا از شناخت مقام والای آن برگزیدگان خدا عاجز و ناتوان بوده اند از آن جا که دیده اند روایات مزبور از حقایق مسلّم تاریخ اسلام و فضایل برجسته اهل بیت علیهم السلام به شمار می رود و بر افضلیّت و برتری امير المؤمنین علیه السلام بر همه ،صحابه و مرجعیت دینی اهل بیت علیهم السلام به طور واضح و روشن دلالت دارد از این رو در صدد بر آمده اند تا با تحریف روایات مباهله و ایجاد شک و ،تردید و سخنان لغو و بیهوده چهرهٔ این روایات را خراب نموده و یا به طور کلی آن ها را مورد رد و انکار قرار دهند و بدین وسیله از گسترش فزایندهٔ این فضیلت بزرگ قرآنی جلوگیری نمایند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نمونه هایی از این تحریفات که در مصادر مکتب خلفا و کتب مشهور آن ها </w:t>
      </w:r>
      <w:bookmarkStart w:id="114" w:name="pg15901_172309"/>
    </w:p>
    <w:p>
      <w:pPr>
        <w:pStyle w:val="BookText"/>
        <w:rPr/>
      </w:pPr>
      <w:bookmarkEnd w:id="114"/>
      <w:r>
        <w:rPr>
          <w:rFonts w:ascii="IRNazanin" w:hAnsi="IRNazanin" w:eastAsia="IRNazanin"/>
          <w:color w:val="111111"/>
          <w:sz w:val="28"/>
          <w:sz w:val="28"/>
          <w:szCs w:val="28"/>
          <w:rtl w:val="true"/>
          <w:lang w:bidi="fa-IR"/>
        </w:rPr>
        <w:t>آمده است اشاره می کنیم</w:t>
      </w:r>
      <w:r>
        <w:rPr>
          <w:rFonts w:eastAsia="IRNazanin" w:cs="IRNazanin"/>
          <w:color w:val="111111"/>
          <w:sz w:val="28"/>
          <w:szCs w:val="28"/>
          <w:rtl w:val="true"/>
          <w:lang w:bidi="fa-IR"/>
        </w:rPr>
        <w:t>.</w:t>
      </w:r>
    </w:p>
    <w:p>
      <w:pPr>
        <w:pStyle w:val="Heading4"/>
        <w:numPr>
          <w:ilvl w:val="3"/>
          <w:numId w:val="1"/>
        </w:numPr>
        <w:rPr/>
      </w:pPr>
      <w:bookmarkStart w:id="115" w:name="__RefHeading___Toc15505067_2142443653"/>
      <w:bookmarkStart w:id="116" w:name="_Toc40"/>
      <w:bookmarkEnd w:id="115"/>
      <w:r>
        <w:rPr/>
        <w:t>1</w:t>
      </w:r>
      <w:r>
        <w:rPr>
          <w:rtl w:val="true"/>
        </w:rPr>
        <w:t>-</w:t>
      </w:r>
      <w:r>
        <w:rPr>
          <w:rtl w:val="true"/>
        </w:rPr>
        <w:t>حذف تمام خبر مباهله از سیره پیامبر صلی الله علیه و آله</w:t>
      </w:r>
      <w:bookmarkEnd w:id="116"/>
    </w:p>
    <w:p>
      <w:pPr>
        <w:pStyle w:val="BookText"/>
        <w:rPr/>
      </w:pPr>
      <w:r>
        <w:rPr>
          <w:rFonts w:ascii="IRNazanin" w:hAnsi="IRNazanin" w:eastAsia="IRNazanin"/>
          <w:color w:val="111111"/>
          <w:sz w:val="28"/>
          <w:sz w:val="28"/>
          <w:szCs w:val="28"/>
          <w:rtl w:val="true"/>
          <w:lang w:bidi="fa-IR"/>
        </w:rPr>
        <w:t xml:space="preserve">گر چه داستان مباهله و چگونگی ،آن دلیل روشنی بر صحّت نبوّت پیامبر اکرم صلی الله علیه و آله و حقانیّت اسلام و غلبه آن بر سایر ادیان محسوب می شود و زمخشری نیز در تفسیر خود در ذیل آیه مباهله به این نکته اشاره کرده است ولی افرادی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سیرۀ خود و ذهبی در تاریخ ،خویش حتی اصل این جریان را هم نقل نکرده اند</w:t>
      </w:r>
      <w:r>
        <w:rPr>
          <w:rFonts w:eastAsia="IRNazanin" w:cs="IRNazanin"/>
          <w:color w:val="111111"/>
          <w:sz w:val="28"/>
          <w:szCs w:val="28"/>
          <w:rtl w:val="true"/>
          <w:lang w:bidi="fa-IR"/>
        </w:rPr>
        <w:t>.</w:t>
      </w:r>
    </w:p>
    <w:p>
      <w:pPr>
        <w:pStyle w:val="Heading4"/>
        <w:numPr>
          <w:ilvl w:val="3"/>
          <w:numId w:val="1"/>
        </w:numPr>
        <w:rPr/>
      </w:pPr>
      <w:bookmarkStart w:id="117" w:name="__RefHeading___Toc15505069_2142443653"/>
      <w:bookmarkStart w:id="118" w:name="_Toc41"/>
      <w:bookmarkEnd w:id="117"/>
      <w:r>
        <w:rPr/>
        <w:t>2</w:t>
      </w:r>
      <w:r>
        <w:rPr>
          <w:rtl w:val="true"/>
        </w:rPr>
        <w:t>-</w:t>
      </w:r>
      <w:r>
        <w:rPr>
          <w:rtl w:val="true"/>
        </w:rPr>
        <w:t>نقل جریان مباهله و عدم اشاره به اصل مطلب</w:t>
      </w:r>
      <w:bookmarkEnd w:id="118"/>
    </w:p>
    <w:p>
      <w:pPr>
        <w:pStyle w:val="BookText"/>
        <w:rPr/>
      </w:pPr>
      <w:r>
        <w:rPr>
          <w:rFonts w:ascii="IRNazanin" w:hAnsi="IRNazanin" w:eastAsia="IRNazanin"/>
          <w:color w:val="111111"/>
          <w:sz w:val="28"/>
          <w:sz w:val="28"/>
          <w:szCs w:val="28"/>
          <w:rtl w:val="true"/>
          <w:lang w:bidi="fa-IR"/>
        </w:rPr>
        <w:t>برخی از دانشمندان اهل سنّت به جریان مباهله و أصل محاجّه رسول خدا صلی الله علیه و آله با نصارای نجران اشاره کرده اند ولی هیچ سخنی از خروج آن حضرت با اهل بیتش برای مباهله به میان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کتاب مغازی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أهل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 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أهل نجران خدمت رسول خدا صلی الله علیه و آله شرفیاب شدند تا با آن حضرت ملاعنه ،کنند یکی از آن دو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کار را نکن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پیغمبر باشد و ما با او ملاعنه کنیم نه ما رستگار می شویم و نه نسل ما بعد از ما باقی می مانند از این رو به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ما خواستی به تو عطا می کنیم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ملاحظه می کنید که چگونه بخاری با زیرکی خاصی به اصل داستان اشاره کرده ولی هیچ گونه سخنی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به میان نیاورده است</w:t>
      </w:r>
      <w:r>
        <w:rPr>
          <w:rFonts w:eastAsia="IRNazanin" w:cs="IRNazanin"/>
          <w:color w:val="111111"/>
          <w:sz w:val="28"/>
          <w:szCs w:val="28"/>
          <w:rtl w:val="true"/>
          <w:lang w:bidi="fa-IR"/>
        </w:rPr>
        <w:t>.</w:t>
      </w:r>
    </w:p>
    <w:p>
      <w:pPr>
        <w:pStyle w:val="Heading4"/>
        <w:numPr>
          <w:ilvl w:val="3"/>
          <w:numId w:val="1"/>
        </w:numPr>
        <w:rPr/>
      </w:pPr>
      <w:bookmarkStart w:id="119" w:name="__RefHeading___Toc15505071_2142443653"/>
      <w:bookmarkStart w:id="120" w:name="_Toc42"/>
      <w:bookmarkEnd w:id="119"/>
      <w:r>
        <w:rPr/>
        <w:t>3</w:t>
      </w:r>
      <w:r>
        <w:rPr>
          <w:rtl w:val="true"/>
        </w:rPr>
        <w:t>-</w:t>
      </w:r>
      <w:r>
        <w:rPr>
          <w:rtl w:val="true"/>
        </w:rPr>
        <w:t>کتمان و خودداری از ذکر نام امام علیه السلام</w:t>
      </w:r>
      <w:bookmarkEnd w:id="12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علمای اهل سنت داستان مباهله را با تفصیل نقل کرده اند ولی ذکری از نام علی علیه السلام به میان نیاورده اند از جمله</w:t>
      </w:r>
      <w:r>
        <w:rPr>
          <w:rFonts w:eastAsia="IRNazanin" w:cs="IRNazanin"/>
          <w:color w:val="111111"/>
          <w:sz w:val="28"/>
          <w:szCs w:val="28"/>
          <w:rtl w:val="true"/>
          <w:lang w:bidi="fa-IR"/>
        </w:rPr>
        <w:t xml:space="preserve">: </w:t>
      </w:r>
      <w:bookmarkStart w:id="121" w:name="pg15901_172310"/>
    </w:p>
    <w:p>
      <w:pPr>
        <w:pStyle w:val="BookText"/>
        <w:rPr/>
      </w:pPr>
      <w:bookmarkEnd w:id="121"/>
      <w:r>
        <w:rPr>
          <w:rFonts w:ascii="IRNazanin" w:hAnsi="IRNazanin" w:eastAsia="IRNazanin"/>
          <w:color w:val="111111"/>
          <w:sz w:val="28"/>
          <w:sz w:val="28"/>
          <w:szCs w:val="28"/>
          <w:rtl w:val="true"/>
          <w:lang w:bidi="fa-IR"/>
        </w:rPr>
        <w:t>بلاذری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آیه را بر آن دو نفر قرائت نمود، آن گاه آنان را دعوت به مباهله کرد و دست فاطمه و حسن و حسین را گرفت یکی از آن دو نفر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کوه بالا برو و با او مباهله نکن</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ابن قیّم جوزیّه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وفد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این گونه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صبح که شد بعد از اعلان ،خبر رسول خدا صلی الله علیه و آله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بغل گرفته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پشت سر رسول خدا صلی الله علیه و آله در حرکت بود و همگی برای مباهله بیرون آمدند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ابن کثیر شامی نیز در کتاب تاریخ و تفسیر ،خود داستان مباهله را به همین گونه ناقص و بدون ذکر نام علی علیه السلام نقل کرده است</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122" w:name="__RefHeading___Toc15505073_2142443653"/>
      <w:bookmarkStart w:id="123" w:name="_Toc43"/>
      <w:bookmarkEnd w:id="122"/>
      <w:r>
        <w:rPr/>
        <w:t>4</w:t>
      </w:r>
      <w:r>
        <w:rPr>
          <w:rtl w:val="true"/>
        </w:rPr>
        <w:t>-</w:t>
      </w:r>
      <w:r>
        <w:rPr>
          <w:rtl w:val="true"/>
        </w:rPr>
        <w:t>تبدیل نام علی علیه السلام به لفظ دیگر</w:t>
      </w:r>
      <w:bookmarkEnd w:id="123"/>
    </w:p>
    <w:p>
      <w:pPr>
        <w:pStyle w:val="BookText"/>
        <w:rPr/>
      </w:pPr>
      <w:r>
        <w:rPr>
          <w:rFonts w:ascii="IRNazanin" w:hAnsi="IRNazanin" w:eastAsia="IRNazanin"/>
          <w:color w:val="111111"/>
          <w:sz w:val="28"/>
          <w:sz w:val="28"/>
          <w:szCs w:val="28"/>
          <w:rtl w:val="true"/>
          <w:lang w:bidi="fa-IR"/>
        </w:rPr>
        <w:t xml:space="preserve">برخی دیگر داستان مباهله را به تفصیل نقل کرده اند ولی نام علی علیه السلام را حذف کرده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از شعبی نقل کرده است که هیئت نصارای نجران خدمت رسول خدا صلی الله علیه و آله شرفیاب شده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عیسی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شد رسول خدا صلی الله علیه و آله حسن و حسین و فاطمه و برخی از اصحابش را برای مباهله همراه خود آورد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124" w:name="__RefHeading___Toc15505075_2142443653"/>
      <w:bookmarkStart w:id="125" w:name="_Toc44"/>
      <w:bookmarkEnd w:id="124"/>
      <w:r>
        <w:rPr/>
        <w:t>5</w:t>
      </w:r>
      <w:r>
        <w:rPr>
          <w:rtl w:val="true"/>
        </w:rPr>
        <w:t>-</w:t>
      </w:r>
      <w:r>
        <w:rPr>
          <w:rtl w:val="true"/>
        </w:rPr>
        <w:t>افزودن عایشه و حفصه به حدیث مباهله</w:t>
      </w:r>
      <w:bookmarkEnd w:id="125"/>
    </w:p>
    <w:p>
      <w:pPr>
        <w:pStyle w:val="BookText"/>
        <w:rPr/>
      </w:pPr>
      <w:r>
        <w:rPr>
          <w:rFonts w:ascii="IRNazanin" w:hAnsi="IRNazanin" w:eastAsia="IRNazanin"/>
          <w:color w:val="111111"/>
          <w:sz w:val="28"/>
          <w:sz w:val="28"/>
          <w:szCs w:val="28"/>
          <w:rtl w:val="true"/>
          <w:lang w:bidi="fa-IR"/>
        </w:rPr>
        <w:t>برخی دیگر از علمای اهل سنّت با توجّه به صحّت و شهرت حدیث مباهله در صدد تحریف حديث مزبور بر آمده و برای بی اعتبار ساختن آن عایشه و حفصه را بر آن افزوده اند، از جمله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خود حدیث مزبور را مطابق قول مشهور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صلى الله عليه و سلم فردا صبح که شد برای مباهله بیرون آمد و حسن و حسین و </w:t>
      </w:r>
      <w:bookmarkStart w:id="126" w:name="pg15901_172311"/>
    </w:p>
    <w:p>
      <w:pPr>
        <w:pStyle w:val="BookText"/>
        <w:rPr/>
      </w:pPr>
      <w:bookmarkEnd w:id="126"/>
      <w:r>
        <w:rPr>
          <w:rFonts w:ascii="IRNazanin" w:hAnsi="IRNazanin" w:eastAsia="IRNazanin"/>
          <w:color w:val="111111"/>
          <w:sz w:val="28"/>
          <w:sz w:val="28"/>
          <w:szCs w:val="28"/>
          <w:rtl w:val="true"/>
          <w:lang w:bidi="fa-IR"/>
        </w:rPr>
        <w:t xml:space="preserve">فاطمه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حضرتش بودند و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بعد از نقل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خدمت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با نصارا ملاعنه کنید دست چه کسانی را خواهید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و فاطمه و حسن و حسین و عایشه و حفصه را خواهم گرفت</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127" w:name="__RefHeading___Toc15505077_2142443653"/>
      <w:bookmarkStart w:id="128" w:name="_Toc45"/>
      <w:bookmarkEnd w:id="127"/>
      <w:r>
        <w:rPr/>
        <w:t>6</w:t>
      </w:r>
      <w:r>
        <w:rPr>
          <w:rtl w:val="true"/>
        </w:rPr>
        <w:t>-</w:t>
      </w:r>
      <w:r>
        <w:rPr>
          <w:rtl w:val="true"/>
        </w:rPr>
        <w:t>حذف فاطمه زهرا علیها السلام از حدیث مباهله</w:t>
      </w:r>
      <w:bookmarkEnd w:id="128"/>
    </w:p>
    <w:p>
      <w:pPr>
        <w:pStyle w:val="BookText"/>
        <w:rPr/>
      </w:pPr>
      <w:r>
        <w:rPr>
          <w:rFonts w:ascii="IRNazanin" w:hAnsi="IRNazanin" w:eastAsia="IRNazanin"/>
          <w:color w:val="111111"/>
          <w:sz w:val="28"/>
          <w:sz w:val="28"/>
          <w:szCs w:val="28"/>
          <w:rtl w:val="true"/>
          <w:lang w:bidi="fa-IR"/>
        </w:rPr>
        <w:t>شگفت انگیزتر از همه آن ها که گفتیم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علمای اهل سنّت نام فاطمه زهرا علیها السلام را از حدیث مباهله حذف کرده و به جای آن نام ابی بکر و عمر و عثمان و فرزندانشان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علامه ،آلوسی در تفسیر آیه مباهله از ابن عساکر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مباهله نازل گردید رسول خدا صلی الله علیه و آله أبوبکر و عمر و عثمان و علی و فرزندانشان را برای مباهله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علامه 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شهرت و تواتر روایات مباهله و اعتراف دانشمندان بزرگ اهل سنت را در این باره ملاحظه نموده و دیده است که در این روایات هیچ راهی برای ورود دیگران وجود ،ندارد از این رو جانب احتیاط را رعایت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یاد شده از ابن عساکر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خلاف چیزی است که جمهور أهل سنّت آن را روایت کرده اند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نهایت سعی و تلاش برخی از دانشمندان متعصب أهل سنّت در تحریف حقیقت و کتمان فضیلت بی شائبه اهل بیت علیهم السلام است که هیچ دلیلی جز بی منطقی و دشمنی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پر واضح است که همۀ این کارها از تلاش های بیهوده طرفداران بنی امیّه و برخی از افراد متعصّب و خوارج و نواصب است که به قصد کتمان فضایل اختصاصی اهل بیت علیهم السلام انجام داده اند</w:t>
      </w:r>
      <w:r>
        <w:rPr>
          <w:rFonts w:eastAsia="IRNazanin" w:cs="IRNazanin"/>
          <w:color w:val="111111"/>
          <w:sz w:val="28"/>
          <w:szCs w:val="28"/>
          <w:rtl w:val="true"/>
          <w:lang w:bidi="fa-IR"/>
        </w:rPr>
        <w:t xml:space="preserve">. </w:t>
      </w:r>
      <w:bookmarkStart w:id="129" w:name="pg15901_172312"/>
    </w:p>
    <w:p>
      <w:pPr>
        <w:pStyle w:val="BookText"/>
        <w:rPr/>
      </w:pPr>
      <w:bookmarkEnd w:id="129"/>
      <w:r>
        <w:rPr>
          <w:rFonts w:ascii="IRNazanin" w:hAnsi="IRNazanin" w:eastAsia="IRNazanin"/>
          <w:color w:val="111111"/>
          <w:sz w:val="28"/>
          <w:sz w:val="28"/>
          <w:szCs w:val="28"/>
          <w:rtl w:val="true"/>
          <w:lang w:bidi="fa-IR"/>
        </w:rPr>
        <w:t xml:space="preserve">و اینک بنگرید که مفسّری از اهل سنّت چگونه در این باره دُرافشانی می کند، و همه معتقدات شیعه و سنّی را به باد انتقاد و مسخره می گیرد و به تمام روایات وارده که از طرق فریقین روایت شده ،است پشت پا می زند و در این رابطه از هیچ گونه تهمت و افترائی نسبت به شیعه دریغ نمی ورزد و حتّی نسبت به شخصیت های بزرگ اسلامی از محدّثان و مفسّران و علمای برجستهٔ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بدون این که از کسی نام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می کند و بر خلاف تمام موازین عقلی و علمی و ،ایمانی طبق هوای نفس و دلخواه ،خود قلم فرسائی می نماید و هیچ باکی هم ندارد که چه می گوید و چه می نویسد</w:t>
      </w:r>
      <w:r>
        <w:rPr>
          <w:rFonts w:eastAsia="IRNazanin" w:cs="IRNazanin"/>
          <w:color w:val="111111"/>
          <w:sz w:val="28"/>
          <w:szCs w:val="28"/>
          <w:rtl w:val="true"/>
          <w:lang w:bidi="fa-IR"/>
        </w:rPr>
        <w:t>.</w:t>
      </w:r>
    </w:p>
    <w:p>
      <w:pPr>
        <w:pStyle w:val="Heading3"/>
        <w:numPr>
          <w:ilvl w:val="2"/>
          <w:numId w:val="1"/>
        </w:numPr>
        <w:rPr/>
      </w:pPr>
      <w:bookmarkStart w:id="130" w:name="__RefHeading___Toc15505079_2142443653"/>
      <w:bookmarkStart w:id="131" w:name="_Toc46"/>
      <w:bookmarkEnd w:id="130"/>
      <w:r>
        <w:rPr>
          <w:rtl w:val="true"/>
        </w:rPr>
        <w:t>موج تعصّب و کینه توزی با اهل بیت رسوائی یک مفسّر عالی مقام از اهل سنّت</w:t>
      </w:r>
      <w:bookmarkEnd w:id="131"/>
    </w:p>
    <w:p>
      <w:pPr>
        <w:pStyle w:val="BookText"/>
        <w:rPr/>
      </w:pPr>
      <w:r>
        <w:rPr>
          <w:rFonts w:ascii="IRNazanin" w:hAnsi="IRNazanin" w:eastAsia="IRNazanin"/>
          <w:color w:val="111111"/>
          <w:sz w:val="28"/>
          <w:sz w:val="28"/>
          <w:szCs w:val="28"/>
          <w:rtl w:val="true"/>
          <w:lang w:bidi="fa-IR"/>
        </w:rPr>
        <w:t xml:space="preserve">نویسندهٔ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همه اتّفاق دارند بر این که رسول خدا صلی الله علیه و آله برای مباهله علی و فاطمه و دو فرزند فاطمه را انتخاب کرده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فاطمه علیها السلام به تنهایی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علی علیه السلام به تنهایی حمل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این روایات همه و همه علمای شیعه می باشند و همه ما می دانیم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چه بوده است آن ها بعد از جعل آن روایات تا آن جا که توانستند کوشیدند تا آن را در بین مسلمانان ترویج کنند و به حدّی در این کار موفق شدند که حتّی توانستند آن را در بین اهل سنّت رواجش دهند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جعل کنندگان این احادیث خوب نتوانستند قصّه جعلی خود را که همان مضمون روایات جعلی و ساختگی است با آیه مباهله تطبیق دهند برای این که در آیه شریفه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عربی این کلمه را در مورد یک زن اطلاق نمی کند آن هم زنی که دختر خود گوینده ،باشد، آن هم گوینده ای که خود زنان متعدد دارد عرب از سخن چنین گویندهای وقتی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آن گوینده به ذهنش نمی رسد و از این بعیدتر این که رسول خدا صلی الله علیه و آله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لفظ جمع است علی علیه السلام را منظور داشته باشد</w:t>
      </w:r>
      <w:r>
        <w:rPr>
          <w:rFonts w:eastAsia="IRNazanin" w:cs="IRNazanin"/>
          <w:color w:val="111111"/>
          <w:sz w:val="28"/>
          <w:szCs w:val="28"/>
          <w:rtl w:val="true"/>
          <w:lang w:bidi="fa-IR"/>
        </w:rPr>
        <w:t xml:space="preserve">.» </w:t>
      </w:r>
      <w:r>
        <w:rPr>
          <w:rStyle w:val="FootnoteAnchor"/>
          <w:rtl w:val="true"/>
        </w:rPr>
        <w:footnoteReference w:id="152"/>
      </w:r>
      <w:bookmarkStart w:id="132" w:name="pg15901_172313"/>
    </w:p>
    <w:p>
      <w:pPr>
        <w:pStyle w:val="Heading3"/>
        <w:numPr>
          <w:ilvl w:val="2"/>
          <w:numId w:val="1"/>
        </w:numPr>
        <w:rPr/>
      </w:pPr>
      <w:bookmarkStart w:id="133" w:name="__RefHeading___Toc15505081_2142443653"/>
      <w:bookmarkStart w:id="134" w:name="_Toc47"/>
      <w:bookmarkEnd w:id="132"/>
      <w:bookmarkEnd w:id="133"/>
      <w:r>
        <w:rPr>
          <w:rtl w:val="true"/>
        </w:rPr>
        <w:t>پاسخ به اظهارات بی أساس نویسنده مزبور</w:t>
      </w:r>
      <w:bookmarkEnd w:id="134"/>
    </w:p>
    <w:p>
      <w:pPr>
        <w:pStyle w:val="BookText"/>
        <w:rPr/>
      </w:pPr>
      <w:r>
        <w:rPr>
          <w:rFonts w:ascii="IRNazanin" w:hAnsi="IRNazanin" w:eastAsia="IRNazanin"/>
          <w:color w:val="111111"/>
          <w:sz w:val="28"/>
          <w:sz w:val="28"/>
          <w:szCs w:val="28"/>
          <w:rtl w:val="true"/>
          <w:lang w:bidi="fa-IR"/>
        </w:rPr>
        <w:t xml:space="preserve">در این سخنان ناهنجار که دور از شأن یک مفسّر قرآن و اندیشمند اسلامی و عالم دینی ،است امواج خروشان تعصّب و خودخواهی و خودبینی از دل پر جوش و سینه پر از کینه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مشهود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دور از عقل و خرد کالنّار على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روح عصیانگر و آمیخته به تعصّب نویسنده ای است که به تفسیر آیات کتاب خدا پرداخته در حالی که سخت از آن بیگانه است</w:t>
      </w:r>
      <w:r>
        <w:rPr>
          <w:rFonts w:eastAsia="IRNazanin" w:cs="IRNazanin"/>
          <w:color w:val="111111"/>
          <w:sz w:val="28"/>
          <w:szCs w:val="28"/>
          <w:rtl w:val="true"/>
          <w:lang w:bidi="fa-IR"/>
        </w:rPr>
        <w:t>.</w:t>
      </w:r>
    </w:p>
    <w:p>
      <w:pPr>
        <w:pStyle w:val="Heading3"/>
        <w:numPr>
          <w:ilvl w:val="2"/>
          <w:numId w:val="1"/>
        </w:numPr>
        <w:rPr/>
      </w:pPr>
      <w:bookmarkStart w:id="135" w:name="__RefHeading___Toc15505083_2142443653"/>
      <w:bookmarkStart w:id="136" w:name="_Toc48"/>
      <w:bookmarkEnd w:id="135"/>
      <w:r>
        <w:rPr>
          <w:rtl w:val="true"/>
        </w:rPr>
        <w:t>نقل روایات ،مباهله منحصر به شیعه نیست</w:t>
      </w:r>
      <w:bookmarkEnd w:id="136"/>
    </w:p>
    <w:p>
      <w:pPr>
        <w:pStyle w:val="BookText"/>
        <w:rPr/>
      </w:pPr>
      <w:r>
        <w:rPr>
          <w:rFonts w:ascii="IRNazanin" w:hAnsi="IRNazanin" w:eastAsia="IRNazanin"/>
          <w:color w:val="111111"/>
          <w:sz w:val="28"/>
          <w:sz w:val="28"/>
          <w:szCs w:val="28"/>
          <w:rtl w:val="true"/>
          <w:lang w:bidi="fa-IR"/>
        </w:rPr>
        <w:t>آن چه در پاسخ گفته های نامربوط این مفسّر عالی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 توان گفت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دربارهٔ شأن نزول آیه مباهله وارد شده و در آن ها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تنها کسانی را که به میعادگاه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حسنین علیهم السلام بوده اند منحصر به شیعه نیست که مفسّر مزبور همۀ آن ها را از طرق شیعه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این دانشمند بسیاری از دانشمندان بزرگ اهل سنّت از محدّث و مفسّر و مورّخ و غیر از آن ها جریان مباهله پیامبر اکرم صلی الله علیه و آله را با نصارای نجران در جوامع حدیثی و کتب تفسیری و تاریخی خود به نحو اجمال یا تفصیل از راویان مورد وثوق و اعتماد خود نقل کرده اند که برای روشن شدن حقیقت به اسامی برخی از نامبردگان و کتاب هایشان اشاره می کنیم</w:t>
      </w:r>
      <w:r>
        <w:rPr>
          <w:rFonts w:eastAsia="IRNazanin" w:cs="IRNazanin"/>
          <w:color w:val="111111"/>
          <w:sz w:val="28"/>
          <w:szCs w:val="28"/>
          <w:rtl w:val="true"/>
          <w:lang w:bidi="fa-IR"/>
        </w:rPr>
        <w:t>.</w:t>
      </w:r>
    </w:p>
    <w:p>
      <w:pPr>
        <w:pStyle w:val="Heading3"/>
        <w:numPr>
          <w:ilvl w:val="2"/>
          <w:numId w:val="1"/>
        </w:numPr>
        <w:rPr/>
      </w:pPr>
      <w:bookmarkStart w:id="137" w:name="__RefHeading___Toc15505085_2142443653"/>
      <w:bookmarkStart w:id="138" w:name="_Toc49"/>
      <w:bookmarkEnd w:id="137"/>
      <w:r>
        <w:rPr>
          <w:rtl w:val="true"/>
        </w:rPr>
        <w:t>کسانی که روایات مباهله را نقل کرده اند</w:t>
      </w:r>
      <w:bookmarkEnd w:id="138"/>
    </w:p>
    <w:p>
      <w:pPr>
        <w:pStyle w:val="BookText"/>
        <w:rPr/>
      </w:pPr>
      <w:r>
        <w:rPr>
          <w:rFonts w:ascii="IRNazanin" w:hAnsi="IRNazanin" w:eastAsia="IRNazanin"/>
          <w:color w:val="111111"/>
          <w:sz w:val="28"/>
          <w:sz w:val="28"/>
          <w:szCs w:val="28"/>
          <w:rtl w:val="true"/>
          <w:lang w:bidi="fa-IR"/>
        </w:rPr>
        <w:t xml:space="preserve">شخصیّت های معروف و مشهور و سرشناسی که در کتاب های خود از نزول آیه مباهله دربارهٔ أهل بیت پیامبر صلی الله علیه و آله و جریان مباهلهٔ آن حضرت با نصارای نجران سخن گفته اند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در کتاب معروف صحیح خود کتاب فضائل الصحابه، باب فضائل على بن أبى 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الفکر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حنبل در کتاب ،مسند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در تفسیر معروف جامع البیان ذیل آیه مباهله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میمنیّه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کتاب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چاپ حیدرآباد دکن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حیدر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الهنديه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رازی در تفسیر کبیر خود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البهيّة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در تفسیر ،خود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چاپ مصطفی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طنطاوی مفسّر معروف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زمخشری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مباهله،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قرطبی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آلوسی در تفسیر روح المعانی،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منیریّه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،ادیب مشهور به أبوحیان اندلسی مغربی در تفسیر بحر المحیط،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ط مطبعة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عمادالدين أبوالفداء اسماعیل بن کثیر شامی در تفسیر خود، ذیل آیه مباهله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مصطفی محمد مصر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مجد الدين أبو السعادات مبارک بن ،محمد معروف به ابن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عزّالدين أبوالحسن علی بن محمّد بن عبدالکریم جزری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در تذکرة الخواص،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در فصول ،المهمه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خواننده گرامی این ها که نام آن ها و کتاب هایشان را ذکر ،نمودیم همه از شخصیت های معروف و سرشناس و علمای بنام اهل سنّت هستند که جریان مباهله را </w:t>
      </w:r>
      <w:bookmarkStart w:id="139" w:name="pg15901_172315"/>
    </w:p>
    <w:p>
      <w:pPr>
        <w:pStyle w:val="BookText"/>
        <w:rPr/>
      </w:pPr>
      <w:bookmarkEnd w:id="139"/>
      <w:r>
        <w:rPr>
          <w:rFonts w:ascii="IRNazanin" w:hAnsi="IRNazanin" w:eastAsia="IRNazanin"/>
          <w:color w:val="111111"/>
          <w:sz w:val="28"/>
          <w:sz w:val="28"/>
          <w:szCs w:val="28"/>
          <w:rtl w:val="true"/>
          <w:lang w:bidi="fa-IR"/>
        </w:rPr>
        <w:t>در کتاب های خود نقل کردهاند و ما نیز از میان همۀ دانشمندان بزرگ اهل سنت تنها برای نمونه به اسامی نامبردگان و کتاب هایشان اشاره نمودیم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بنابراین نقل روایات وارده در شأن نزول آیه مباهله منحصر به شیعه نیست و آن چه نویسنده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گفته است که همهٔ روایات مباهله از طُرُق شیعه می باشد دروغ محض است که شایسته مقام یک دانشمند دینی و اسلامی نیست</w:t>
      </w:r>
    </w:p>
    <w:p>
      <w:pPr>
        <w:pStyle w:val="Heading3"/>
        <w:numPr>
          <w:ilvl w:val="2"/>
          <w:numId w:val="1"/>
        </w:numPr>
        <w:rPr/>
      </w:pPr>
      <w:bookmarkStart w:id="140" w:name="__RefHeading___Toc15505087_2142443653"/>
      <w:bookmarkStart w:id="141" w:name="_Toc50"/>
      <w:bookmarkEnd w:id="140"/>
      <w:r>
        <w:rPr>
          <w:rtl w:val="true"/>
        </w:rPr>
        <w:t>ناقلان روایات مباهله همگی مفسّر و محدّث و مورّخ بوده اند</w:t>
      </w:r>
      <w:bookmarkEnd w:id="141"/>
    </w:p>
    <w:p>
      <w:pPr>
        <w:pStyle w:val="BookText"/>
        <w:rPr/>
      </w:pPr>
      <w:r>
        <w:rPr>
          <w:rFonts w:ascii="IRNazanin" w:hAnsi="IRNazanin" w:eastAsia="IRNazanin"/>
          <w:color w:val="111111"/>
          <w:sz w:val="28"/>
          <w:sz w:val="28"/>
          <w:szCs w:val="28"/>
          <w:rtl w:val="true"/>
          <w:lang w:bidi="fa-IR"/>
        </w:rPr>
        <w:t>این که مفسّر مزبور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همه و همه علمای شیعه هستند و همه می دانیم که منظور شیعه از این عمل چه بوده است و بعد از جعل آن روایات کوشیدند تا آن را در بین مسلمانان ترویج کنند و به حدّی در این کار موفق شدند که حتی توانستند آن را در بین اهل سنّت رواج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بسیار عجیبی است که گمان نمی رود حتّی یک شخص عوام ساده هم باور کند که این سخن سخن مردی فهمیده و دانشمند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دانشمندان اهل سنت که روایات مربوط به مباهله را نقل کرده اند خودِ آن ها یا محدّث و مفسّر و یا هم محدّث و مفسّر و مورّخ بودهاند مانند طبری و ابن کثیر و جلال الدین سیوطی و ابن اثیر جزری و افراد دیگری غیر از اینان که همگی آن ها بدون این که نسبت به روایات ،وارده کوچک ترین اعتراضی داشته و یا در صحت سند آن ها تردیدی نموده باشند آن روایات را در کتب خود آورده و بر صحّت آن ها اجماع نموده اند و اگر آن ها می دانستند که همۀ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مفسّر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و ساختگی ،است در کتب خود وارد نمی نمودند</w:t>
      </w:r>
    </w:p>
    <w:p>
      <w:pPr>
        <w:pStyle w:val="BookText"/>
        <w:rPr/>
      </w:pPr>
      <w:r>
        <w:rPr>
          <w:rFonts w:ascii="IRNazanin" w:hAnsi="IRNazanin" w:eastAsia="IRNazanin"/>
          <w:color w:val="111111"/>
          <w:sz w:val="28"/>
          <w:sz w:val="28"/>
          <w:szCs w:val="28"/>
          <w:rtl w:val="true"/>
          <w:lang w:bidi="fa-IR"/>
        </w:rPr>
        <w:t xml:space="preserve">نویسندۀ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ننهاده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 و حسّاسی که بر مفسّر مزبور مخفی مانده و به آن توجه ننموده و یا این که در واقع تعمّد داشته است که از آن چشم پوشی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وی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ننهاده است زیرا بعد از آن که اعتراف می کند که </w:t>
      </w:r>
      <w:bookmarkStart w:id="142" w:name="pg15901_172316"/>
    </w:p>
    <w:p>
      <w:pPr>
        <w:pStyle w:val="BookText"/>
        <w:rPr/>
      </w:pPr>
      <w:bookmarkEnd w:id="142"/>
      <w:r>
        <w:rPr>
          <w:rFonts w:ascii="IRNazanin" w:hAnsi="IRNazanin" w:eastAsia="IRNazanin"/>
          <w:color w:val="111111"/>
          <w:sz w:val="28"/>
          <w:sz w:val="28"/>
          <w:szCs w:val="28"/>
          <w:rtl w:val="true"/>
          <w:lang w:bidi="fa-IR"/>
        </w:rPr>
        <w:t xml:space="preserve">همه روایات اتّفاق دارند بر این که آیه مباهله در شأن علی و فاطمه و دو فرزندشان حسن و حسین علیهم السلام نازل شده است می گوید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شریفه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عربی این کلمه را در مورد یک زن اطلاق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بعیدتر این که رسول خدا صلی الله علیه و آله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جمع ،است علی علیه السلام را منظور داشته باشد</w:t>
      </w:r>
      <w:r>
        <w:rPr>
          <w:rFonts w:eastAsia="IRNazanin" w:cs="IRNazanin"/>
          <w:color w:val="111111"/>
          <w:sz w:val="28"/>
          <w:szCs w:val="28"/>
          <w:rtl w:val="true"/>
          <w:lang w:bidi="fa-IR"/>
        </w:rPr>
        <w:t>....</w:t>
      </w:r>
    </w:p>
    <w:p>
      <w:pPr>
        <w:pStyle w:val="Heading3"/>
        <w:numPr>
          <w:ilvl w:val="2"/>
          <w:numId w:val="1"/>
        </w:numPr>
        <w:rPr/>
      </w:pPr>
      <w:bookmarkStart w:id="143" w:name="__RefHeading___Toc15505089_2142443653"/>
      <w:bookmarkStart w:id="144" w:name="_Toc51"/>
      <w:bookmarkEnd w:id="143"/>
      <w:r>
        <w:rPr>
          <w:rtl w:val="true"/>
        </w:rPr>
        <w:t xml:space="preserve">اطلاق </w:t>
      </w:r>
      <w:r>
        <w:rPr>
          <w:rtl w:val="true"/>
        </w:rPr>
        <w:t>«</w:t>
      </w:r>
      <w:r>
        <w:rPr>
          <w:rtl w:val="true"/>
        </w:rPr>
        <w:t>صیغهٔ جمع</w:t>
      </w:r>
      <w:r>
        <w:rPr>
          <w:rtl w:val="true"/>
        </w:rPr>
        <w:t xml:space="preserve">» </w:t>
      </w:r>
      <w:r>
        <w:rPr>
          <w:rtl w:val="true"/>
        </w:rPr>
        <w:t xml:space="preserve">بر </w:t>
      </w:r>
      <w:r>
        <w:rPr>
          <w:rtl w:val="true"/>
        </w:rPr>
        <w:t>«</w:t>
      </w:r>
      <w:r>
        <w:rPr>
          <w:rtl w:val="true"/>
        </w:rPr>
        <w:t>مفرد</w:t>
      </w:r>
      <w:r>
        <w:rPr>
          <w:rtl w:val="true"/>
        </w:rPr>
        <w:t xml:space="preserve">» </w:t>
      </w:r>
      <w:r>
        <w:rPr>
          <w:rtl w:val="true"/>
        </w:rPr>
        <w:t xml:space="preserve">در </w:t>
      </w:r>
      <w:r>
        <w:rPr>
          <w:rtl w:val="true"/>
        </w:rPr>
        <w:t>«</w:t>
      </w:r>
      <w:r>
        <w:rPr>
          <w:rtl w:val="true"/>
        </w:rPr>
        <w:t>قرآن کریم</w:t>
      </w:r>
      <w:r>
        <w:rPr>
          <w:rtl w:val="true"/>
        </w:rPr>
        <w:t xml:space="preserve">» </w:t>
      </w:r>
      <w:r>
        <w:rPr>
          <w:rtl w:val="true"/>
        </w:rPr>
        <w:t>در آیات زیادی آمده است</w:t>
      </w:r>
      <w:bookmarkEnd w:id="144"/>
    </w:p>
    <w:p>
      <w:pPr>
        <w:pStyle w:val="BookText"/>
        <w:rPr/>
      </w:pPr>
      <w:r>
        <w:rPr>
          <w:rFonts w:ascii="IRNazanin" w:hAnsi="IRNazanin" w:eastAsia="IRNazanin"/>
          <w:color w:val="111111"/>
          <w:sz w:val="28"/>
          <w:sz w:val="28"/>
          <w:szCs w:val="28"/>
          <w:rtl w:val="true"/>
          <w:lang w:bidi="fa-IR"/>
        </w:rPr>
        <w:t xml:space="preserve">پاسخ این سخنان بیپایهٔ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اساس ویران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الهی است و در اوج فصاحت و بلاغت است و هیچ باطلی به آن راه ندارد در موارد متعدّد و آیات فراوانی آمده است که به عنوان مثال به نمونه هایی از آن موارد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الَّذِينَ لَا يَعْلَمُونَ لَوْلَا يُكَلِّمُنَا اللهُ أَوْ تَأْتِينَا آيَةٌ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آگاهی ندارند گفتند چرا خداوند با ما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چرا معجزه و نشانه ای برای خود ما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می گویند که این آیه دربارهٔ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حریمله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از ابن عبّاس روایت کرده که گفت رافع بن حریمله به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تو فرستاده خدا هستی به خداوند بگو با ما تکلّم نماید تا سخن او را بشنویم پس خدای تعالی در مقابل آن ،گفتار این آیه را نازل نمود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این آیه چنان که ملاحظه می شود گوینده یک نفر ،است ولی از او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هَلْ لَنَا مِنْ الْأَمْرِ مِنْ شَيْءٍ قُلْ إِنَّ الْأَمْرَ كُلَّهُ لِلَّهِ يُخْفُونَ فِي أَنْفُسِهِمْ مَا لَا يُبْدُونَ لَكَ يَقُولُونَ لَوْ كَانَ لَنَا مِنْ الأمْرِ شَيْءٌ مَا قُتِلْنَا هَاهُنَا</w:t>
      </w:r>
      <w:r>
        <w:rPr>
          <w:rFonts w:ascii="IRNazanin" w:hAnsi="IRNazanin" w:eastAsia="IRNazanin"/>
          <w:color w:val="111111"/>
          <w:sz w:val="28"/>
          <w:sz w:val="28"/>
          <w:szCs w:val="28"/>
          <w:rtl w:val="true"/>
          <w:lang w:bidi="fa-IR"/>
        </w:rPr>
        <w:t xml:space="preserve">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از پیروزی چیزی نصیب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همه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است، آن ها در دل خود چیزی را پنهان می دارند که برای تو آشکار نمی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سهمی از پیروزی داشتیم در این جاکشته نمی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گویندۀ این سخن چنان که در تفاسیر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سردسته منافقان است و این آیه دربارهٔ او نازل شده است و در روایت ابن أبی حاتم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آیه دربارهٔ یکی از منافقین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 بن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کسانی بودند که مردم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همانا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اجتماع کرده اند، از آن ها بترسید اما 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کفایت می کند و او بهترین حامی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تفاسیر خود آورده اند که این آیه دربارهٔ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 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نسفی در تفسیرش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مراد ر آن یک نفر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خازن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عامّی است که از آن فرد خاصّی اراده شده است</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نعیم بن مسعود اشجعی را در بین راه ملاقات کردو به او وعده داد که ده شتر به وی بدهد تا از جانب مشرکان به میان مسلمانان برود و آن ها را از کفّار بترساند ولی مسلمانان از این تهدید نهراسیدند و خود </w:t>
      </w:r>
    </w:p>
    <w:p>
      <w:pPr>
        <w:pStyle w:val="BookText"/>
        <w:rPr/>
      </w:pPr>
      <w:r>
        <w:rPr>
          <w:rFonts w:ascii="IRNazanin" w:hAnsi="IRNazanin" w:eastAsia="IRNazanin"/>
          <w:color w:val="111111"/>
          <w:sz w:val="28"/>
          <w:sz w:val="28"/>
          <w:szCs w:val="28"/>
          <w:rtl w:val="true"/>
          <w:lang w:bidi="fa-IR"/>
        </w:rPr>
        <w:t>را برای مقابله با ابوسفیان و کفار قریش آماده ساختند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تفسیر ابن کثیر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رافع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با عدّه ای به طلب ابوسفیان ،فرستاد در بین راه مردی از اعراب خزاعه آنان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جمعیت و سپاه خود آماده کار ،زارند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کفایت می کند و او بهترین حامی ماست سپس این آیه درباره آن ها نازل گردید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سَمِعَ اللهُ قَوْلَ الَّذِينَ قَالُوا إِنَّ اللَّهَ فَقِيرٌ وَ نَحْنُ أَغْنِيَاءُ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آن کسانی را که گفتند خدا فقیر است و ما بی نیازیم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گوینده این سخن حي بن أخطب ،است و عکرمه و سدّی و مقاتل و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او فنحاس بن عازورا بوده است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سخن را هر چند یک نفر یهودی گفته است، ولی چون همه آن ها به این سخن راضی بودند به همه آن ها نسبت داده شده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اذْكُرُوا نِعْمَةَ اللَّهِ عَلَيْكُمْ إِذْ هَمَّ قَوْمٌ أَنْ يَبْسُطُوا إِلَيْكُمْ أَيْدِيَهُمْ فَكَفَّ أَيْدِيَهُمْ عَنْكُمْ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به یاد آورید نعمتی را که خدا به شما بخشید آن زمان که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داشتند تا بر شما دست یابند امّا خدا دست آن ها را از شما باز داشت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آن چه در تفاسیر آمده است کسی که اراده سوء قصد داشت و می خواست پیامبر خدا را به قتل برساند مردی از قبیلهٔ بنی ،محارب به نام غورث بن حارث بود که </w:t>
      </w:r>
    </w:p>
    <w:p>
      <w:pPr>
        <w:pStyle w:val="BookText"/>
        <w:rPr/>
      </w:pPr>
      <w:r>
        <w:rPr>
          <w:rFonts w:ascii="IRNazanin" w:hAnsi="IRNazanin" w:eastAsia="IRNazanin"/>
          <w:color w:val="111111"/>
          <w:sz w:val="28"/>
          <w:sz w:val="28"/>
          <w:szCs w:val="28"/>
          <w:rtl w:val="true"/>
          <w:lang w:bidi="fa-IR"/>
        </w:rPr>
        <w:t>آمد و بالای سر رسول خدا صلی الله علیه و آله ایستاد و شمشیر خود را کشید تا بر پیامبر خدا فرود آورد که خداوند مانع از آن گردید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این مورد نیز با این که عامل سوء قصد یک تن بیش نبوده است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جهت تعظیم و بزرگداشت نعمت خود در حفظ جان پیامبر اکرم صلی الله علیه و آله از مفرد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الَّذِينَ يُؤْ مَّ الَّذِينَ يُؤْذُونَ النَّبِيَّ وَ يَقُولُونَ هُوَ أُذُنٌ</w:t>
      </w:r>
      <w:r>
        <w:rPr>
          <w:rFonts w:ascii="IRNazanin" w:hAnsi="IRNazanin" w:eastAsia="IRNazanin"/>
          <w:color w:val="111111"/>
          <w:sz w:val="28"/>
          <w:sz w:val="28"/>
          <w:szCs w:val="28"/>
          <w:rtl w:val="true"/>
          <w:lang w:bidi="fa-IR"/>
        </w:rPr>
        <w:t xml:space="preserve"> برخی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پیامبر صلی الله علیه و آله را آزار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گوش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خوش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تفسیرهای خود روایاتی نقل کرده اند که این آیه درباره یکی از منافقان نازل شده است که ،او یا جلاس بن ،سوید یا نبتل بن حرث و یا عتاب بن قشیر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يَحْلِفُونَ بِاللَّهِ لَكُمْ لِيُرْضُوكُمْ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کنند تا شما را راضی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طبری و تفسیر ابن کثیر و تفسیر در المنثور سیوطی دربارهٔ نزول این آیه آمده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نیکان و اشراف ما هستند و اگر آن چه محمّد می گوید حقیقت داشته باشد باید اینان از الاغ ها بدتر باشند، یکی از مسلمانان این جمله را شنید و گفت به خدا سوگند آن چه محمّد می گوید حق است و تو بدتر از الاغی سپس مرد مسلمان شکایت را به نزد پیامبر برد و پیغمبر صلی الله علیه و آله گوینده آن سخن 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این سخن را بر زبان راندی؟ او شروع به لعن و نفرین کرد و به خدا سوگند خورد که چنین چیزی نگفته ام مرد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خدایا راستگو را </w:t>
      </w:r>
    </w:p>
    <w:p>
      <w:pPr>
        <w:pStyle w:val="BookText"/>
        <w:rPr/>
      </w:pPr>
      <w:r>
        <w:rPr>
          <w:rFonts w:ascii="IRNazanin" w:hAnsi="IRNazanin" w:eastAsia="IRNazanin"/>
          <w:color w:val="111111"/>
          <w:sz w:val="28"/>
          <w:sz w:val="28"/>
          <w:szCs w:val="28"/>
          <w:rtl w:val="true"/>
          <w:lang w:bidi="fa-IR"/>
        </w:rPr>
        <w:t>تصدیق و دروغگو را تکذیب کن پس خدای تعالی این آیه را نازل نمود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يَبْتَغُونَ الْكِتَابَ مِمَّا مَلَكَتْ أَيْمَانُكُمْ فَكَاتِبُوهُمْ إِنْ عَلِمْتُمْ فِيهِمْ خَيْراً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بردگانتان آن ها که خواستار قرارداد مکاتبه اند با ایشان قرارداد ببندید، اگر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رشد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احساس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کتب تفسیر و روایات آمده است این آیه درباره صبیح برده حویطب بن عبد العزّى نازل شده است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من غلام حویطب ،بودم از او خواستم با من قرارداد مکاتبه </w:t>
      </w:r>
      <w:r>
        <w:rPr>
          <w:rStyle w:val="FootnoteAnchor"/>
          <w:rtl w:val="true"/>
        </w:rPr>
        <w:footnoteReference w:id="166"/>
      </w:r>
      <w:r>
        <w:rPr>
          <w:rFonts w:ascii="IRNazanin" w:hAnsi="IRNazanin" w:eastAsia="IRNazanin"/>
          <w:color w:val="111111"/>
          <w:sz w:val="28"/>
          <w:sz w:val="28"/>
          <w:szCs w:val="28"/>
          <w:rtl w:val="true"/>
          <w:lang w:bidi="fa-IR"/>
        </w:rPr>
        <w:t>ببندد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که خواستار قرارداد مکاتبه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عدّه ای از مفسّران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،سیوطی زمخشری و برخی از نویسندگان کتب رجال و ،تراجم در کتاب های خود از صبیح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حويطب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يَنْهَاكُمْ اللهُ عَنْ الَّذِينَ لَمْ يُقَاتِلُوكُمْ فِي الدِّينِ وَ لَمْ يُخْرِجُوكُمْ مِنْ دِيَارِكُمْ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امر دین با شما نجنگیدند و شما را از خانه و دیارتان بیرون نکردند نهی نمی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و محدّثان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أسماء دختر ابی بکر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فتیله بنت عبدالعزّی در حالی که مشرک بود به مدینه آمد و هدایائی برای او آورد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هدیه ای از تو نمی پذیرم و تو هم نباید به خانه من وارد شوی تا در این باره از رسول خدا صلی الله علیه و آله اجازه ،بگیرم وقتی از پیامبر صلی الله علیه و آله سؤال ،کرد خدای تعالی این آیه را 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پس رسول خدا صلی الله علیه و آله به او دستور داد تا مادرش را به منزل راه دهد </w:t>
      </w:r>
      <w:bookmarkStart w:id="145" w:name="pg15901_172321"/>
    </w:p>
    <w:p>
      <w:pPr>
        <w:pStyle w:val="BookText"/>
        <w:rPr/>
      </w:pPr>
      <w:bookmarkEnd w:id="145"/>
      <w:r>
        <w:rPr>
          <w:rFonts w:ascii="IRNazanin" w:hAnsi="IRNazanin" w:eastAsia="IRNazanin"/>
          <w:color w:val="111111"/>
          <w:sz w:val="28"/>
          <w:sz w:val="28"/>
          <w:szCs w:val="28"/>
          <w:rtl w:val="true"/>
          <w:lang w:bidi="fa-IR"/>
        </w:rPr>
        <w:t>و هدایای او را بپذیرد و از احترام و نیکی نسبت به او دریغ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،بخاری ،مسلم احمد حنبل ابن جریر ابن أبی حاتم چنان که در تفسیر قرطبی و تفاسیر دیگر آمده است نقل کرده اند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به هر حال نظایر آیات یاد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اوج فصاحت و بلاغت است در آیات زیادی آمده است و البته بر افراد خبیر و آگاه پوشیده نیست که استعمال و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به خاطر نکته دقیقی است که با مراجعه به شأن نزول آیات روشن می شود</w:t>
      </w:r>
    </w:p>
    <w:p>
      <w:pPr>
        <w:pStyle w:val="Heading3"/>
        <w:numPr>
          <w:ilvl w:val="2"/>
          <w:numId w:val="1"/>
        </w:numPr>
        <w:rPr/>
      </w:pPr>
      <w:bookmarkStart w:id="146" w:name="__RefHeading___Toc15505091_2142443653"/>
      <w:bookmarkStart w:id="147" w:name="_Toc52"/>
      <w:bookmarkEnd w:id="146"/>
      <w:r>
        <w:rPr>
          <w:rtl w:val="true"/>
        </w:rPr>
        <w:t>لفظ جمع در آیه مباهله دلیل عظمت اهل بیت علیهم السلام است</w:t>
      </w:r>
      <w:bookmarkEnd w:id="147"/>
    </w:p>
    <w:p>
      <w:pPr>
        <w:pStyle w:val="BookText"/>
        <w:rPr/>
      </w:pPr>
      <w:r>
        <w:rPr>
          <w:rFonts w:ascii="IRNazanin" w:hAnsi="IRNazanin" w:eastAsia="IRNazanin"/>
          <w:color w:val="111111"/>
          <w:sz w:val="28"/>
          <w:sz w:val="28"/>
          <w:szCs w:val="28"/>
          <w:rtl w:val="true"/>
          <w:lang w:bidi="fa-IR"/>
        </w:rPr>
        <w:t xml:space="preserve">،بنابراین اگر در آیه مباهله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لفظ جمع آمده و مفسّران و محدّثان عموماً تصریح کرده اند که این آیه دربارهٔ اهل بیت پیغمبر صلی الله علیه و آله نازل شده و مصداق واقعی آن علی و فاطمه و دو فرزندشان حسن و حسین علیهم السلام می باشند به خاطر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کسی غیر از آنان نه از خویشان و بستگان نزدیک خود از بنی هاشم و نه از دیگران، دعوت به مباهله ننموده است و هیچ یک از همسران و اصحاب خود را به همراه خود به مباهله نبرده است بلکه تنها دست علی و فاطمه و علیهم السلام را گرفته و آنان را همراه خود به میعادگاه برده و از آنان خواسته است که وقتی حضرتش دعا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نشان دهندۀ این واقعیت است که آنان از شأن و منزلت والائی برخوردار بودند که هیچ یک از افراد این امّت با ایشان قابل مقایسه نبودند و از این رو وقتی أسقف نجران آنان را مشاهده ،کرد خطاب به همراهان خود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نصاری من چهره هایی را می بینم که اگر خدا بخواهد کوهی را از جای برکند، به واسطهٔ دعای آنان کوه را از جای خود بر می کند پس مباهله نکنید که نابود می شوید و </w:t>
      </w:r>
    </w:p>
    <w:p>
      <w:pPr>
        <w:pStyle w:val="BookText"/>
        <w:rPr/>
      </w:pPr>
      <w:r>
        <w:rPr>
          <w:rFonts w:ascii="IRNazanin" w:hAnsi="IRNazanin" w:eastAsia="IRNazanin"/>
          <w:color w:val="111111"/>
          <w:sz w:val="28"/>
          <w:sz w:val="28"/>
          <w:szCs w:val="28"/>
          <w:rtl w:val="true"/>
          <w:lang w:bidi="fa-IR"/>
        </w:rPr>
        <w:t>تا روز قیامت هیچ نصرانی بر روی زمین باقی نمی ماند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پس اطلاق لفظ جمع در آیه مباهله دلیل بر فضیلت و عظمت و قداست اهل بیت و عنایت بزرگ خداوند نسبت به محمد و آل محمد صلی الله علیه و آله و أصحاب کساء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نزول آیه مباهله و فرمان خداوند به مباهله با نصاری و انتخاب اصحاب کساء از سوی رسول خدا صلی الله علیه و آله هر یک جداگانه به نوبۀ خود فضیلت دیگری برای مباهله کنندگان است که امتیاز آنان را بر همه اصحاب و همۀ خویشاوندان رسول خدا صلی الله علیه و آله به اثبات می رساند و نیز اطلاق لفظ جمع در آیهٔ مزبور بر علی و فاطمه و دو فرزندشان حسن و حسین علیهم السلام به لحاظ تعظیم و تکریم و بزرگداشت مقام ارجمند پیامبر اکرم صلى الله عليه و سلم و معرفی أهل بيت بزرگوار آن حضرت ،است تا مسلمانان و افراد ناآگاه به مقام و موقعیّت خاصّ ایشان در نزد خدا و پیامبر صلی الله علیه و آله واقف و آگاه ،شوند و بدانند که آنان برگزیده ،خدا پیشوایان دین و کامل ترین افراد انسان اند که از نظر ایمان و تقوا و پرهیزکاری و سایر صفات برجسته ایمانی و اخلاقی و انسانی بر همگان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برتری از عنایات خاص پروردگار نسبت به این خاندان است که آنان را ممتاز از دیگران قرار داده و از پلیدی و آلودگی و ارتکاب به گناه پاک و مبرّایشان ساخته و الگو و اسوه و نمونه قرارشان داده است تا مسلمانان آنان را پیشوا و مقتدای خود قرار دهند، و احکام دین خود را از آن ها فرا بگیرند و در اعمال و رفتار خود از ایشان پیروی نمایند و به سعادت و نیک بختی دنیا و آخرت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است مقام و موقعیت خاصّ اهل بیت عصمت و طهارت و فضیلت مباهله کنندگان که هرگز و هیچ ،گاه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بهترین افراد صحابه و از خویشاوندان نزدیک رسول خدا صلی الله علیه و آله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پایهٔ مقام و مرتبه ایشان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آن نکته دقیقی که دانشمندان و سخن شناسان سخن سنج فنّ بلاغت و کسانی که به رموز و مفاهیم قرآن آشنائی دارند آن را از بکار بردن لفظ جمع در آیه مباهله درک می کنند زیرا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آیات و روایات وارده هیچ تردیدی وجود ندارد که خدای تعالی اهل بیت </w:t>
      </w:r>
    </w:p>
    <w:p>
      <w:pPr>
        <w:pStyle w:val="BookText"/>
        <w:rPr/>
      </w:pPr>
      <w:r>
        <w:rPr>
          <w:rFonts w:ascii="IRNazanin" w:hAnsi="IRNazanin" w:eastAsia="IRNazanin"/>
          <w:color w:val="111111"/>
          <w:sz w:val="28"/>
          <w:sz w:val="28"/>
          <w:szCs w:val="28"/>
          <w:rtl w:val="true"/>
          <w:lang w:bidi="fa-IR"/>
        </w:rPr>
        <w:t xml:space="preserve">پیامبر صلی الله علیه و آله را به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و رسول خدا صلی الله علیه و آله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مباهله با نصاری دعوت ،نموده و در حدیث مستفیض و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آنان را همتا و همردیف کتاب خدا قرار داده و پیروی از ایشان را مایه نجات و رستگاری امت دانسته است که با وجود این همه ویژگی ها هرگز کسی از افراد این امّت را نمی توان با آن ها مقایسه کرد و 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مباهله می گوید مباهله و چگونگی ،آن بیانگر فضیلت أصحاب کساء علیهم السلام است به گونه ای که هیچ دلیلی قوی تر از آن بر بلندپایگی آنان نمی توان یافت و نیز دلیل روشنی بر صحّت نبوت پیامبر اکرم صلی الله علیه و آله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به همین دلیل است که هشتمین پیشوای معصوم شیعه حضرت علی بن موسی الرضا علیه السلام در مجلس مناظره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دادن حاضران به این که پیامبر اکرم صلی الله علیه و آله بعد از نزول ،آیه علی و فاطمه و حسنین علیهم السلام را دعوت نموده و تنها آن ها را برای مباهله به همراه خود برده است بر امتیاز ویژه عترت و أهل بيت علیهم السلام استدلال نموده و خطاب به حاضران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امتیازی است که هیچ کس در این امتیاز برایشان مقدّم ،نیست و فضیلتی است که هیچ بشری در آن فضیلت به آنان نمی رسد و شرافتی است که هیچ یک از مردمان در آن ،شرف نمی تواند از آنان سبقت بگیرد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پس اطلاق لفظ جمع در آیه مباهله بر علی و فاطمه و دو فرزندشان حسن و حسین علیهم السلام به نکته دقیقی اشاره دارد که آن نکته بر نویسندهٔ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و مخفی مانده است و اگر وی در این باره اندکی دقت می نمود و به روایات وارده در فضایل و مناقب اهل بیت علیهم السلام که در کتاب های خود اهل سنّت آمده است مراجعه می کرد، این نکته بر وی آشکار می گردید و می دانست که دعوت از این چند تن برای مباهله به حکم دعوت همۀ امّت و حضور آنان در مباهله به منزلهٔ حضور همه امّت می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خواننده گرامی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دلیل بر فضیلت و عظمت و بزرگواری اهل بیت عصمت و طهارت علیهم السلام است و با مراجعه به </w:t>
      </w:r>
      <w:bookmarkStart w:id="148" w:name="pg15901_172324"/>
    </w:p>
    <w:p>
      <w:pPr>
        <w:pStyle w:val="BookText"/>
        <w:rPr/>
      </w:pPr>
      <w:bookmarkEnd w:id="148"/>
      <w:r>
        <w:rPr>
          <w:rFonts w:ascii="IRNazanin" w:hAnsi="IRNazanin" w:eastAsia="IRNazanin"/>
          <w:color w:val="111111"/>
          <w:sz w:val="28"/>
          <w:sz w:val="28"/>
          <w:szCs w:val="28"/>
          <w:rtl w:val="true"/>
          <w:lang w:bidi="fa-IR"/>
        </w:rPr>
        <w:t xml:space="preserve">روایات وارده در شأن نزول آیه و سخنان دانشمندان بزرگ عامّه در تصریح به صحت روایات ،مباهله و همچنین روایات فراوانی که در مورد اتحاد نفسانی امیر المؤمنين علی علیه السلام با پیامبر اکرم صلى الله عليه و سلم در کتب بسیاری از دانشمندان اهل سنت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برخی از آن ها را در بخش آینده ذکر خواهیم نمود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به خوبی ظاهر می شود که آن چه نویسندۀ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استاد خود بازگو کرده ،است تا چه حد بیپایه و اساس است</w:t>
      </w:r>
    </w:p>
    <w:p>
      <w:pPr>
        <w:pStyle w:val="BookText"/>
        <w:rPr/>
      </w:pPr>
      <w:r>
        <w:rPr>
          <w:rFonts w:ascii="IRNazanin" w:hAnsi="IRNazanin" w:eastAsia="IRNazanin"/>
          <w:color w:val="111111"/>
          <w:sz w:val="28"/>
          <w:sz w:val="28"/>
          <w:szCs w:val="28"/>
          <w:rtl w:val="true"/>
          <w:lang w:bidi="fa-IR"/>
        </w:rPr>
        <w:t>و نیز روشن می شود که تمام گفته های او در این مورد سخنان یاوه و باطلی است که به هیچ وجه قابل قبول و شایستهٔ گوش دادن ،نیست و منشأ و اساسی جز تعصّب بی جا ندارد و همۀ آن ها معارض با کتاب خدا و سنّت پیامبر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 چه ثابت و مسلّم است و تردیدی در آن وجود ندارد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 پیامبر صلی الله علیه و آله و أصحاب کساء علیهم السلام نازل شده و گفتار و رفتار رسول خدا صلی الله علیه و آله در این رابطه خود به تنهایی برای همگان ،حجّت و قاطع هرگونه نزاع و جار و جنجال است زیرا طبق روایات وارده همان گونه که قبلاً اشاره کردیم رسول خدا صلی الله علیه و آله به هنگام نزول آیه مباهله علی علیه السلام و فاطمه علیها السلام و حسنین علیهما السلام را به حضور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اند و هنگامی که به قصد مباهله خارج شد به غیر از این چهار تن کس دیگری را به همراه خود نیاورد و این خود قرینه آشکاری برای تفسیر آیه است که هیچ نیازی به بحث و گفتگو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تردیدی نیست که علی و فاطمه و حسن و حسین علیهم السلام مصداق واقعی آیهء مباهله اند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أهل بيت رسول خدا صلی الله علیه و آله می باشند همچنان که مفسّران در این باره اتّفاق نظر دارند که آیه مزبور دربارهٔ أهل بیت علیهم السلام نازل شده است</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149" w:name="__RefHeading___Toc15505093_2142443653"/>
      <w:bookmarkStart w:id="150" w:name="_Toc53"/>
      <w:bookmarkEnd w:id="149"/>
      <w:r>
        <w:rPr>
          <w:rtl w:val="true"/>
        </w:rPr>
        <w:t xml:space="preserve">سخنان نویسنده </w:t>
      </w:r>
      <w:r>
        <w:rPr>
          <w:rtl w:val="true"/>
        </w:rPr>
        <w:t>«</w:t>
      </w:r>
      <w:r>
        <w:rPr>
          <w:rtl w:val="true"/>
        </w:rPr>
        <w:t>المنار</w:t>
      </w:r>
      <w:r>
        <w:rPr>
          <w:rtl w:val="true"/>
        </w:rPr>
        <w:t xml:space="preserve">» </w:t>
      </w:r>
      <w:r>
        <w:rPr>
          <w:rtl w:val="true"/>
        </w:rPr>
        <w:t>ایراد بر کلام خدا و عمل پیامبر صلی الله علیه و آله در داستان مباهله است</w:t>
      </w:r>
      <w:r>
        <w:rPr>
          <w:rtl w:val="true"/>
        </w:rPr>
        <w:t>.</w:t>
      </w:r>
      <w:bookmarkEnd w:id="15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15505095_2142443653"/>
      <w:bookmarkStart w:id="152" w:name="_Toc54"/>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و با توجه به آن چه گذشت روشن می شود که سخنان مفسّر مزبور جز سفسطه و تشکیک و ایراد بر کلام خدا و روایات ،مباهله و عمل ،پیغمبر صلی الله علیه و آله چیز دیگری نیست و از پایه ای بیبنیاد برخوردار است و مشکل هم از خود اوست که نتوانسته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قائل شود و از این رو، همه روایات مربوط به مباهله را مردود شمرده و به تمام کسانی که آن روایات را نقل کرده و یا پذیرفته اند بد و بیراه گفته و جمع کثیری از علماء و دانشمندان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باد تهمت و نافهمی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 می رسد</w:t>
      </w:r>
    </w:p>
    <w:p>
      <w:pPr>
        <w:pStyle w:val="BookText"/>
        <w:rPr/>
      </w:pPr>
      <w:r>
        <w:rPr>
          <w:rFonts w:ascii="IRNazanin" w:hAnsi="IRNazanin" w:eastAsia="IRNazanin"/>
          <w:color w:val="111111"/>
          <w:sz w:val="28"/>
          <w:sz w:val="28"/>
          <w:szCs w:val="28"/>
          <w:rtl w:val="true"/>
          <w:lang w:bidi="fa-IR"/>
        </w:rPr>
        <w:t xml:space="preserve">آن چه از مجموع سخنان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این است که از گفته های ناهنجار و غیر منطقی وی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اهل بیت علیهم السلام به مشام می رسد و همین موضوع سبب گردیده است تا وی سخنان نامربوطی را بر نیش قلم بیزبان جاری کند و به همۀ علماء و دانشمندان و اساتید فن بد و بیراه بگوید و همه را به جهالت و نادانی متهم سازد و آن چه را که در دل داشته است به مرحله ظهور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جهت است که کوشیده است با طعن زدن به روایات وارده در شأن آیه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بهانه که همۀ آن ها از طرق شیعه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خوانندگان احتمالی کتاب ،تفسیرش از افراد بیخبر و بی،اطلاع به باوراند که ،بنابراین اگر حدیثی را هم در کتاب های حدیثی و تفسیری و تاریخی اهل سنّت مشاهده کنند بدانند که راویان آن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بدین طریق راه آگاهی از فضایل خاندان پیغمبر صلی الله علیه و اله را به روی آن ها ببندد تا به حقیقت ماجرای مباهله واقف و آگاه نشوند و در جهل و بی خبری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معنای تعصّب کور و کر که تا این حد آدمی را به کجروی و کج اندیشی و گمراهی وادار می کند و او را به بیراهه می کشاند و به پرتگاه سقوط و هلاکت می اندازد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چقدر شایسته بود که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آن همه محدّث و مفسّر و مورّخ نقل کرده اند و حقیقت و واقعیّت آن نیز برای همه ثابت و آشکار بوده است مورد انکار و تشکیک قرار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و اگر منظور او کنکاش و تحقیق دربارهٔ آیه بود چه قدر خوب و مناسب بود که به گفته های دیگران نیز توجه می نمود و لااقل به کتاب های حدیث و تفسیر و تاریخ از علمای خودشان مراجعه می کرد </w:t>
      </w:r>
    </w:p>
    <w:p>
      <w:pPr>
        <w:pStyle w:val="BookText"/>
        <w:rPr/>
      </w:pPr>
      <w:r>
        <w:rPr>
          <w:rFonts w:ascii="IRNazanin" w:hAnsi="IRNazanin" w:eastAsia="IRNazanin"/>
          <w:color w:val="111111"/>
          <w:sz w:val="28"/>
          <w:sz w:val="28"/>
          <w:szCs w:val="28"/>
          <w:rtl w:val="true"/>
          <w:lang w:bidi="fa-IR"/>
        </w:rPr>
        <w:t>ای کاش در این مورد به تفسیر کشّاف زمخشری مراجعه می کرد تا این که می دید او که در نزد اهل سنّت متّهم به رفض و دروغگویی ،نیست در تفسیر خود در ذیل آیه مباهله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مباهله و چگونگی آن بیانگر فضیلت أصحاب کساء علیهم السلام است به گونه ای که هیچ دلیلی قوی تر از آن نمی توان یافت و نیز آیه مباهله برهان آشکار بر صحت نبوّت پیامبر اکرم صلی الله علیه و آله است؛ زیرا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موافقان اسلام یا مخالفان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اند که نصاری در صدد پاسخ برآمده باشند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ای کاش به کتاب تفسیر و تاریخ ابن کثیر که اهل سنّت او را به عماد الدین ملقّب ساخته و او را امام و پیشوای خود دانسته اند مراجعه می کرد و می دید که چگونه وی حدیث مباهله را با همهٔ طول و تفصیل از کتاب دلائل النبوه بیهقی نقل کرده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وای و ای کاش به تاریخ کامل ابن اثیر مراجعه می کرد تا می دیدید که وی در جلد دوّم کتابش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نصارای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دیگر را برای مباهله نزد رسول خدا صلی الله علیه و آله فرستادند پس رسول خدا صلی الله علیه و آله به قصد مباهله خارج شد و همراهان ،حضرتش علی و فاطمه و حسن و حسین علیهم السلام بودند عاقب و سید که نگاهشان به آن چند نفر افتاد گفتند این ها که ما می بینیم چهره هائی هستند که اگر از خدا بخواهند کوه ها را از جای برکند خداوند کوه ها را از جای خود بر می کند پس از مباهله منصرف شدند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،کاش این مرد دانشمند اندکی در این باره می اندیشید و رشته سخن را به دست هوا و هوس و عواطف و احساسات نمی داد تا در دام رسوائی و سر افکندگی گرفتار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می توان کرد که تعصب ،ورزی کار یک دانشمند را به جایی می رساند که فهم و دانش او را ساقط می کند و نظریه اش را سطحی و عوامانه می سازد و تا بدانجا پیش می رود که خیر و شر را نمی شناسد و عدل و انصاف و حقیقت را از </w:t>
      </w:r>
    </w:p>
    <w:p>
      <w:pPr>
        <w:pStyle w:val="BookText"/>
        <w:rPr/>
      </w:pPr>
      <w:r>
        <w:rPr>
          <w:rFonts w:ascii="IRNazanin" w:hAnsi="IRNazanin" w:eastAsia="IRNazanin"/>
          <w:color w:val="111111"/>
          <w:sz w:val="28"/>
          <w:sz w:val="28"/>
          <w:szCs w:val="28"/>
          <w:rtl w:val="true"/>
          <w:lang w:bidi="fa-IR"/>
        </w:rPr>
        <w:t>دست می نهد</w:t>
      </w:r>
    </w:p>
    <w:p>
      <w:pPr>
        <w:pStyle w:val="BookText"/>
        <w:rPr/>
      </w:pPr>
      <w:r>
        <w:rPr>
          <w:rFonts w:ascii="IRNazanin" w:hAnsi="IRNazanin" w:eastAsia="IRNazanin"/>
          <w:color w:val="111111"/>
          <w:sz w:val="28"/>
          <w:sz w:val="28"/>
          <w:szCs w:val="28"/>
          <w:rtl w:val="true"/>
          <w:lang w:bidi="fa-IR"/>
        </w:rPr>
        <w:t>خلاصه مطلب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ظاهر قضیّهء مباهله را یک امر ساده و عادی تلقی نموده و خیلی زود و سریع عامیانه از آن گذشته است امّا به نظر می رسد چون وی دیده است که داستان مباهله تنها به همان روز و همان جریان ،مباهله ختم نمی شود بلکه پی آمدهای ،آن رفعت شأن و مقام والا و منزلت عظیم أصحاب كساء عند الله است و این موقعیت بسیار بزرگی است که عصمت و فضیلت و مصونيّت اهل بیت را از گناه و امامت و رهبریّتِ عترت و ذریّه پاک پیامبر خدا صلی الله علیه و آله را به اثبات می رساند و این یک مطلبی است که با افکار باژگونه و تمایلات نفسانی و عقیده و اعتقاد وی و هم مسلکانش سازگار نیست از این رو گرفتار اضطراب روحی شده و به دست و پا افتاده و به تلاشی مذبوحانه دست یازیده و در صدد تأویل و توجیه تفسیر آیه برآمده و به ناچار کوشیده است تا آیه را طوری معنا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داماد و دختر و فرزندان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بر فضیلت اصحاب کساء دلالتی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و کتاب الهی و معجزه جاوید پیامبر گرامی اسلام صلی الله علیه و آله است و تا زمانی که این کتاب آسمانی در افق آسمان جهان اسلام نورافشانی می کند آيات فضائل أهل بیت علیهم السلام نیز بسان آفتاب نیمروز درخشندگی خود را حفظ خواهد نمود و برای همیشه تا قیام قیامت پاینده و تابنده خواهد بود و افکار پلید و آلوده بدخواهان و بد ،اندیشان و دشمنی دشمنان شکست خورده اهل بیت علیهم السلام نخواهد توانست نور پر فروغ آیات الهی را که در فضایل خاندان پاک و مطهر رسول خدا صلی الله علیه و آله نازل شده خاموش سازد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خواننده گرامی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پربارترین فضایل خاندان پاک و مطهّر پیامبر اکرم صلی الله علیه و آله است که خدای تعالی در شأن و عظمت ایشان نازل نموده و روایات وارده در شأن نزول آیه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انکار مخالفان و معاندان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مقام والای أهل بيت عصمت و طهارت و فضیلت أصحاب کساء علیهم السلام است که هیچ راهی را برای تأویل و توجیه و یا ردّ و انکار ،آن برای هیچ کس باقی نگذارده است</w:t>
      </w:r>
      <w:r>
        <w:rPr>
          <w:rFonts w:eastAsia="IRNazanin" w:cs="IRNazanin"/>
          <w:color w:val="111111"/>
          <w:sz w:val="28"/>
          <w:szCs w:val="28"/>
          <w:rtl w:val="true"/>
          <w:lang w:bidi="fa-IR"/>
        </w:rPr>
        <w:t xml:space="preserve">. </w:t>
      </w:r>
      <w:bookmarkStart w:id="153" w:name="pg15901_172328"/>
    </w:p>
    <w:p>
      <w:pPr>
        <w:pStyle w:val="Heading4"/>
        <w:numPr>
          <w:ilvl w:val="3"/>
          <w:numId w:val="1"/>
        </w:numPr>
        <w:rPr/>
      </w:pPr>
      <w:bookmarkStart w:id="154" w:name="__RefHeading___Toc15505097_2142443653"/>
      <w:bookmarkStart w:id="155" w:name="_Toc55"/>
      <w:bookmarkEnd w:id="153"/>
      <w:bookmarkEnd w:id="154"/>
      <w:r>
        <w:rPr/>
        <w:t>3</w:t>
      </w:r>
      <w:r>
        <w:rPr>
          <w:rtl w:val="true"/>
        </w:rPr>
        <w:t>-</w:t>
      </w:r>
      <w:r>
        <w:rPr>
          <w:rtl w:val="true"/>
        </w:rPr>
        <w:t xml:space="preserve">آیه </w:t>
      </w:r>
      <w:r>
        <w:rPr>
          <w:rtl w:val="true"/>
        </w:rPr>
        <w:t>«</w:t>
      </w:r>
      <w:r>
        <w:rPr>
          <w:rtl w:val="true"/>
        </w:rPr>
        <w:t>مودّت</w:t>
      </w:r>
      <w:r>
        <w:rPr>
          <w:rtl w:val="true"/>
        </w:rPr>
        <w:t xml:space="preserve">» </w:t>
      </w:r>
      <w:r>
        <w:rPr>
          <w:rtl w:val="true"/>
        </w:rPr>
        <w:t>و پاداش مقام رسالت</w:t>
      </w:r>
      <w:bookmarkEnd w:id="155"/>
    </w:p>
    <w:p>
      <w:pPr>
        <w:pStyle w:val="Heading5"/>
        <w:numPr>
          <w:ilvl w:val="4"/>
          <w:numId w:val="1"/>
        </w:numPr>
        <w:rPr/>
      </w:pPr>
      <w:bookmarkStart w:id="156" w:name="__RefHeading___Toc15505099_2142443653"/>
      <w:bookmarkStart w:id="157" w:name="_Toc56"/>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یکی دیگر از آیاتی که در منزلت والای نزدیکان پیامبر صلی الله علیه و آله که همان اهل بیت علیهم السلام عصمت و طهارت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آیه مودّت می باشد که خدای تعالی مودّت و دوستی ایشان را پاداش مقام رسالت قرار داده و در مورد تکریم و بزرگداشت آنان خطاب به پیامبر اکرم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رسالتم هیچ پاداشی را از شما نمی طلبم جز این که نزدیکانم را دوست بدارید</w:t>
      </w:r>
      <w:r>
        <w:rPr>
          <w:rFonts w:eastAsia="IRNazanin" w:cs="IRNazanin"/>
          <w:color w:val="111111"/>
          <w:sz w:val="28"/>
          <w:szCs w:val="28"/>
          <w:rtl w:val="true"/>
          <w:lang w:bidi="fa-IR"/>
        </w:rPr>
        <w:t>».</w:t>
      </w:r>
    </w:p>
    <w:p>
      <w:pPr>
        <w:pStyle w:val="Heading5"/>
        <w:numPr>
          <w:ilvl w:val="4"/>
          <w:numId w:val="1"/>
        </w:numPr>
        <w:rPr/>
      </w:pPr>
      <w:bookmarkStart w:id="158" w:name="__RefHeading___Toc15505101_2142443653"/>
      <w:bookmarkStart w:id="159" w:name="_Toc57"/>
      <w:bookmarkEnd w:id="158"/>
      <w:r>
        <w:rPr>
          <w:rtl w:val="true"/>
        </w:rPr>
        <w:t>شأن نزول آیه</w:t>
      </w:r>
      <w:bookmarkEnd w:id="159"/>
    </w:p>
    <w:p>
      <w:pPr>
        <w:pStyle w:val="BookText"/>
        <w:rPr/>
      </w:pPr>
      <w:r>
        <w:rPr>
          <w:rFonts w:ascii="IRNazanin" w:hAnsi="IRNazanin" w:eastAsia="IRNazanin"/>
          <w:color w:val="111111"/>
          <w:sz w:val="28"/>
          <w:sz w:val="28"/>
          <w:szCs w:val="28"/>
          <w:rtl w:val="true"/>
          <w:lang w:bidi="fa-IR"/>
        </w:rPr>
        <w:t xml:space="preserve">در مورد شأن نزول این آیه شریفه أخبار زیادی از طرق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تفاسير و كتب أخبار وارد شده که ما بخشی از آن ها را در این جا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مودّت </w:t>
      </w:r>
      <w:r>
        <w:rPr>
          <w:rFonts w:ascii="Amiri" w:hAnsi="Amiri" w:eastAsia="Amiri" w:cs="Amiri"/>
          <w:color w:val="111111"/>
          <w:sz w:val="28"/>
          <w:sz w:val="28"/>
          <w:szCs w:val="28"/>
          <w:rtl w:val="true"/>
          <w:lang w:bidi="ar-SA"/>
        </w:rPr>
        <w:t>قُلْ لَا أَسْأَلُكُمْ عَلَيْهِ أَجْراً</w:t>
      </w:r>
      <w:r>
        <w:rPr>
          <w:rFonts w:ascii="IRNazanin" w:hAnsi="IRNazanin" w:eastAsia="IRNazanin"/>
          <w:color w:val="111111"/>
          <w:sz w:val="28"/>
          <w:sz w:val="28"/>
          <w:szCs w:val="28"/>
          <w:rtl w:val="true"/>
          <w:lang w:bidi="fa-IR"/>
        </w:rPr>
        <w:t xml:space="preserve"> به سند خود از سعید بن جبیر روایت کرده که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رسول خدا صلی الله علیه و آله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ابو اسحاق نقل کرده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مودّت چیست؟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مراد از ،آن نزدیکان پیغمبرند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مودّت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حمید و ابن منذر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در تفسیر آية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از من پیروی ،کنید و پیغمبری مرا تصدیق نمائید و نسبت به خویشاوندان من جانب مرا رعایت کنید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سیوطی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ابونعیم و دیلمی از مجاهد از ابن عباس روایت </w:t>
      </w:r>
    </w:p>
    <w:p>
      <w:pPr>
        <w:pStyle w:val="BookText"/>
        <w:rPr/>
      </w:pPr>
      <w:r>
        <w:rPr>
          <w:rFonts w:ascii="IRNazanin" w:hAnsi="IRNazanin" w:eastAsia="IRNazanin"/>
          <w:color w:val="111111"/>
          <w:sz w:val="28"/>
          <w:sz w:val="28"/>
          <w:szCs w:val="28"/>
          <w:rtl w:val="true"/>
          <w:lang w:bidi="fa-IR"/>
        </w:rPr>
        <w:t>کرده اند که رسول خدا صلی الله علیه و آله در معنای آیه شریفهٔ مودّت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نمی خواهم مگر این که موقعیّت مرا در گرامی داشت اهل بیتم حفظ کنید و آنان را به سبب من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منصور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مودّت نزدیکان پیغمبرند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و ابن عباس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صلی الله علیه و آله وارد مدینه شد و پایه های اسلام محکم گردید أنصار گفتند ما خدمت رسول خدا صلی الله علیه و آله می رسیم و به او عرض می کنیم اگر مشکلات مالی پیدا شد این اموال ما بدون هیچ قید و شرط در اختیار تو قرار دارد هنگامی که این سخن را خدمت حضرتش عرض کردند،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الْقُرْبَى</w:t>
      </w:r>
      <w:r>
        <w:rPr>
          <w:rStyle w:val="FootnoteAnchor"/>
          <w:rtl w:val="true"/>
        </w:rPr>
        <w:footnoteReference w:id="181"/>
      </w:r>
      <w:r>
        <w:rPr>
          <w:rFonts w:ascii="IRNazanin" w:hAnsi="IRNazanin" w:eastAsia="IRNazanin"/>
          <w:color w:val="111111"/>
          <w:sz w:val="28"/>
          <w:sz w:val="28"/>
          <w:szCs w:val="28"/>
          <w:rtl w:val="true"/>
          <w:lang w:bidi="fa-IR"/>
        </w:rPr>
        <w:t>بگو من مزدی را از شما در برار رسالتم جز محبّت نزدیکانم نمی 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پس از نزول آیه آن را برای آن ها تلاوت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مرا بعد از من دوست بدارید آن ها با خوشحالی و رضا و تسلیم از محضرش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او بر خدا افترا بسته و می خواهد ما را بعد از خود در برابر خویشاوندانش خوار و ذلیل کند آیهٔ بعد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افْتَرَى عَلَى اللهِ كَذِباً</w:t>
      </w:r>
      <w:r>
        <w:rPr>
          <w:rStyle w:val="FootnoteAnchor"/>
          <w:rtl w:val="true"/>
        </w:rPr>
        <w:footnoteReference w:id="182"/>
      </w:r>
      <w:r>
        <w:rPr>
          <w:rFonts w:ascii="IRNazanin" w:hAnsi="IRNazanin" w:eastAsia="IRNazanin"/>
          <w:color w:val="111111"/>
          <w:sz w:val="28"/>
          <w:sz w:val="28"/>
          <w:szCs w:val="28"/>
          <w:rtl w:val="true"/>
          <w:lang w:bidi="fa-IR"/>
        </w:rPr>
        <w:t>آیا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خدا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سراغ آنان فرستاد و آیه را بر آن ها تلاوت کرد وقتی آیه را شنیدند پشیمان شدند و به گریه افتادند و سخت ناراحت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آیه سوم نازل گردید </w:t>
      </w:r>
      <w:r>
        <w:rPr>
          <w:rFonts w:ascii="Amiri" w:hAnsi="Amiri" w:eastAsia="Amiri" w:cs="Amiri"/>
          <w:color w:val="111111"/>
          <w:sz w:val="28"/>
          <w:sz w:val="28"/>
          <w:szCs w:val="28"/>
          <w:rtl w:val="true"/>
          <w:lang w:bidi="ar-SA"/>
        </w:rPr>
        <w:t>وَ هُوَ الَّذِي يَقْبَلُ التَّوْبَةَ عَنْ عِبَادِهِ</w:t>
      </w:r>
      <w:r>
        <w:rPr>
          <w:rStyle w:val="FootnoteAnchor"/>
          <w:rtl w:val="true"/>
        </w:rPr>
        <w:footnoteReference w:id="183"/>
      </w:r>
      <w:r>
        <w:rPr>
          <w:rFonts w:ascii="IRNazanin" w:hAnsi="IRNazanin" w:eastAsia="IRNazanin"/>
          <w:color w:val="111111"/>
          <w:sz w:val="28"/>
          <w:sz w:val="28"/>
          <w:szCs w:val="28"/>
          <w:rtl w:val="true"/>
          <w:lang w:bidi="fa-IR"/>
        </w:rPr>
        <w:t>او کسی است که توبه بندگانش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سراغ آن ها فرستاد و به آن ها بشارت داد که توبه خالصانه آن ها مقبول درگاه خداست</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ابن حجر هیتمی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تفسیر ثعلبی و بغوی </w:t>
      </w:r>
    </w:p>
    <w:p>
      <w:pPr>
        <w:pStyle w:val="BookText"/>
        <w:rPr/>
      </w:pPr>
      <w:r>
        <w:rPr>
          <w:rFonts w:ascii="IRNazanin" w:hAnsi="IRNazanin" w:eastAsia="IRNazanin"/>
          <w:color w:val="111111"/>
          <w:sz w:val="28"/>
          <w:sz w:val="28"/>
          <w:szCs w:val="28"/>
          <w:rtl w:val="true"/>
          <w:lang w:bidi="fa-IR"/>
        </w:rPr>
        <w:t>از ابن عبّاس نقل کرده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واحدی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آیه مودّت را از ابن عباس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به مدینه ،آمد گاهی برای آن حضرت مشکلات و حقوق مالی پیش می آمد و آن حضرت مالی در دست ،نداشت أنصار به یکدیگر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خواهر زادهٔ شماست و خداوند شما را به وسیلهٔ او هدایت فرموده است گاهی برای او مشکلات مالی پیش می آید و مال آن چنانی در اختیار ندارد که به آن قیام ،کند خوب است از اموال خودتان برای او مالی جمع کنید و آن را به حضور حضرتش ببرید تا مشکلات مالی خود را برطرف سازد پس اموالی را گردآوری نموده و خدمت آن حضرت آوردند و عرضه داشتند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دیدیم که از میان خودمان أموالی را برای شما جمع آوری کنیم و به حضور شما بیاوریم تا در مشکلات و نیازمندی های خود از آن کمک بگیرید و این است آن اموالی که گردآوری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پس این آیه شریفه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86"/>
      </w:r>
      <w:r>
        <w:rPr>
          <w:rStyle w:val="FootnoteAnchor"/>
          <w:rtl w:val="true"/>
        </w:rPr>
        <w:footnoteReference w:id="18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بیابانی خدمت پیامبر صلی الله علیه و آله شرفیاب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اسلام را بر من عرضه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بده که خدا یکتا و بی همتاست و شریکی ندارد و محمّد بنده و فرستاده اوست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در برابر این که اسلام را بر من عرضه داشتی پاداشی هم می طلبی؟ فرمود ،نه جز مودّت خویشاوندان گفت خویشاوندان خودم را دوست بدارم یا خویشاوندان تو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من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دستت را بده تا با تو بیعت کنم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هر کس تو و خاندانت را دوست ندارد لعنت خدا بر او باد و پیغمبر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تا بدین جا آوردیم پاره ای از اخبار و احادیثی است که دلالت دارد آیه </w:t>
      </w:r>
      <w:bookmarkStart w:id="160" w:name="pg15901_172331"/>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نزدیکان پیامبر صلی الله علیه و آله نازل شده است و اما این که مقصود از نزدیکان پیامبر صلی الله علیه و آله چه کسانی هستند اخبار و روایات فراوان دیگری رسیده است که مفسر و مبین اخبار گذشته است و به طور واضح و روشن معیّن و مشخص می سازند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مزبور أهل بیت پیامبر صلی الله علیه و آله یعنی علی و فاطمه و دو فرزندشان حسنین علیهم السلام می باشند که هم اینک این موضوع را با ذکر روایات وارده در تفسیر آیه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161" w:name="__RefHeading___Toc15505103_2142443653"/>
      <w:bookmarkStart w:id="162" w:name="_Toc58"/>
      <w:bookmarkEnd w:id="161"/>
      <w:r>
        <w:rPr>
          <w:rtl w:val="true"/>
        </w:rPr>
        <w:t>روایات وارده در تفسیر آیه</w:t>
      </w:r>
      <w:bookmarkEnd w:id="162"/>
    </w:p>
    <w:p>
      <w:pPr>
        <w:pStyle w:val="BookText"/>
        <w:rPr/>
      </w:pPr>
      <w:r>
        <w:rPr>
          <w:rFonts w:ascii="IRNazanin" w:hAnsi="IRNazanin" w:eastAsia="IRNazanin"/>
          <w:color w:val="111111"/>
          <w:sz w:val="28"/>
          <w:sz w:val="28"/>
          <w:szCs w:val="28"/>
          <w:rtl w:val="true"/>
          <w:lang w:bidi="fa-IR"/>
        </w:rPr>
        <w:t xml:space="preserve">در مورد این که مقصود از نزدیکان پیامبر صلی الله علیه و آله در آیه مودّت چه کسانی می باشند روایات بسیاری از طرق شیعه و اهل سنّت رسیده است که نشان می دهد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و خویشاوندان نزدیک و خواصّ خاندان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نمونه هایی از آن احادیث که در منابع معتبر شیعه و اهل سنّت آمده است و شاهد گویایی برای تفسیر آیه مزبور به شمار می رود،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مودّت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 و ابن أبي حاتم و طبرانی و ابن مردویه از طریق سعید بن جبیر از ابن عبّاس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آیۀ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89"/>
      </w:r>
      <w:r>
        <w:rPr>
          <w:rFonts w:ascii="IRNazanin" w:hAnsi="IRNazanin" w:eastAsia="IRNazanin"/>
          <w:color w:val="111111"/>
          <w:sz w:val="28"/>
          <w:sz w:val="28"/>
          <w:szCs w:val="28"/>
          <w:rtl w:val="true"/>
          <w:lang w:bidi="fa-IR"/>
        </w:rPr>
        <w:t xml:space="preserve">نازل ،شد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شما که محبّت آن ها بر ما واجب است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پسران او می باشند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این روایت را عدّه زیادی از مفسّرین و محدّثین از علمای اهل سنت در منابع حدیثی و تفسیری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از جمله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مودّت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هنگامی که آیه مودت نازل شد أصحاب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شما که مودّت آنان بر ما واجب است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دو پسر ایشان می باشند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محبّ الدین طبری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از ابن عباس نقل نموده و در پایان آن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روایت را در کتاب مناقب آورده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ابن حجر هیتمی مکّی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آن پرداخته و اضافه کرده است که احمد حنبل ،طبرانی، ابن أبي حاتم و حاکم هم روایت مزبور را از ابن عبّاس نقل کرده اند </w:t>
      </w:r>
      <w:r>
        <w:rPr>
          <w:rStyle w:val="FootnoteAnchor"/>
          <w:rtl w:val="true"/>
        </w:rPr>
        <w:footnoteReference w:id="1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گنجی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در تاریخ دمشق از أبی أمامه باهلی روایت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انبیاء را از درختان مختلفی ،آفرید ولی من و علی را از درخت واحدى خلق نمود، پس من أصل و ریشهٔ آن ،درختم و علی شاخهٔ آن و فاطمه موجب باروری آن است و حسن و حسین میوه های ،آن و شیعیان ما برگ های آنند هر کس به یکی از شاخه های آن تمسک جوید نجات می یابد و هر کس از آن منحرف گردد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بنده ای خدا را در میان صفا و مروه هزار سال و سپس هزار سال و از آن پس هزار سال ،دیگر عبادت ،کند تا همچون مشکی خشکیده و کهنه ،شود امّا محبّت ما را نداشته باشد خداوند او را در آتش سرنگون می سازد سپس این آیه را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94"/>
      </w:r>
      <w:r>
        <w:rPr>
          <w:rStyle w:val="FootnoteAnchor"/>
          <w:rtl w:val="true"/>
        </w:rPr>
        <w:footnoteReference w:id="19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الشیخ و کسان </w:t>
      </w:r>
    </w:p>
    <w:p>
      <w:pPr>
        <w:pStyle w:val="BookText"/>
        <w:rPr/>
      </w:pPr>
      <w:r>
        <w:rPr>
          <w:rFonts w:ascii="IRNazanin" w:hAnsi="IRNazanin" w:eastAsia="IRNazanin"/>
          <w:color w:val="111111"/>
          <w:sz w:val="28"/>
          <w:sz w:val="28"/>
          <w:szCs w:val="28"/>
          <w:rtl w:val="true"/>
          <w:lang w:bidi="fa-IR"/>
        </w:rPr>
        <w:t>دیگری غیر از او از علی علیه السلام روایت کرده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ما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نازل شده است که مودّت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کسی که ایمان به خدا داشته باشد فرد دیگری موقعیّت آن را دربارهٔ ما حفظ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سپس این آیه شریفه را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96"/>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الحسین علیهما السلام روایت کرده که بعد از شهادت امیرالمؤمنین علیه السلام حسن بن علی علیه السلام برای مردم خطبه ای ایراد نمود و در ضمن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 اَهلِ البَیتِ الَّذین اِفتَرضَ اللّهُ مَوَدَّتَهُم عَلی کُلِّ مُسلمٍ فَقالَ تَبارَکَ وَ تَعالی لِنبیّهِ صلی الله علیه و آله ﴿قُلْ لا أَسْأَلُكُمْ عَلَيْهِ أَجْراً إِلَّا الْمَوَدَّةَ فِي الْقُرْبَى وَمَنْ يَقْتَرِفْ حَسَنَةٌ نَزِدْ لَهُ فِيهَا حُسْناً</w:t>
      </w:r>
      <w:r>
        <w:rPr>
          <w:rStyle w:val="FootnoteAnchor"/>
          <w:rtl w:val="true"/>
        </w:rPr>
        <w:footnoteReference w:id="198"/>
      </w:r>
      <w:r>
        <w:rPr>
          <w:rFonts w:ascii="Amiri" w:hAnsi="Amiri" w:eastAsia="Amiri" w:cs="Amiri"/>
          <w:color w:val="111111"/>
          <w:sz w:val="28"/>
          <w:sz w:val="28"/>
          <w:szCs w:val="28"/>
          <w:rtl w:val="true"/>
          <w:lang w:bidi="ar-SA"/>
        </w:rPr>
        <w:t xml:space="preserve">فَاقْتِرَافُ اَلْحَسَنَهِ مَوَدَّتُنَا أَهْلَ اَلْبَیْتِ ﴾ </w:t>
      </w:r>
      <w:r>
        <w:rPr>
          <w:rStyle w:val="FootnoteAnchor"/>
          <w:rtl w:val="true"/>
        </w:rPr>
        <w:footnoteReference w:id="1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خاندانی هستم که خدای تعالی مودتشان را بر هر مسلمانی واجب نموده و به پیامبرش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در برابر انجام رسالتم هیچ پاداشی از شما جز دوست داشتن نزدیکانم را نمی،طلبم و هر کس حسنه ای را کسب کند ما بر حُسن آن حسنه می افزائیم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 اهل 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کوفی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اسیران اهل بیت علیهم السلام را به شام آوردند و آن ها را وارد دمشق نموده و بر در مسجد جامع نگه داشتند ناگهان پیرمردی جلو آمد و خودش را به آن ها نزدیک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سپاس خداوندی را که شما را کشت و ریشه کن ساخت و مردمان را از دست </w:t>
      </w:r>
    </w:p>
    <w:p>
      <w:pPr>
        <w:pStyle w:val="BookText"/>
        <w:rPr/>
      </w:pPr>
      <w:r>
        <w:rPr>
          <w:rFonts w:ascii="IRNazanin" w:hAnsi="IRNazanin" w:eastAsia="IRNazanin"/>
          <w:color w:val="111111"/>
          <w:sz w:val="28"/>
          <w:sz w:val="28"/>
          <w:szCs w:val="28"/>
          <w:rtl w:val="true"/>
          <w:lang w:bidi="fa-IR"/>
        </w:rPr>
        <w:t xml:space="preserve">مردان شما راحت نمود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را بر شما غالب گردانید علیّ بن الحسین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خوانده ای؟ گفت آری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خوانده ای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در سورهٔ بنی اسرائیل خوانده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 ذَا الْقُرْبَى حَقَّهُ</w:t>
      </w:r>
      <w:r>
        <w:rPr>
          <w:rStyle w:val="FootnoteAnchor"/>
          <w:rtl w:val="true"/>
        </w:rPr>
        <w:footnoteReference w:id="201"/>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خوانده ام 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قربی هستیم ای شیخ؛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در قرآن خوانده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غَنِمْتُمْ مِنْ شَيْءٍ فَأَنَّ لِلَّهِ خُمْسَهُ وَ لِلرَّسُولِ وَ لِذِي الْقُرْبَی</w:t>
      </w:r>
      <w:r>
        <w:rPr>
          <w:rFonts w:ascii="IRNazanin" w:hAnsi="IRNazanin" w:eastAsia="IRNazanin"/>
          <w:color w:val="111111"/>
          <w:sz w:val="28"/>
          <w:sz w:val="28"/>
          <w:szCs w:val="28"/>
          <w:rtl w:val="true"/>
          <w:lang w:bidi="fa-IR"/>
        </w:rPr>
        <w:t xml:space="preserve"> ؟ </w:t>
      </w:r>
      <w:r>
        <w:rPr>
          <w:rStyle w:val="FootnoteAnchor"/>
          <w:rtl w:val="true"/>
        </w:rPr>
        <w:footnoteReference w:id="202"/>
      </w: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آری این را هم خوانده ام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پیرمرد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هم خوانده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تَطْهِیراً</w:t>
      </w:r>
      <w:r>
        <w:rPr>
          <w:rStyle w:val="FootnoteAnchor"/>
          <w:rtl w:val="true"/>
        </w:rPr>
        <w:footnoteReference w:id="203"/>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آیه را هم خوانده ام، على بن الحسيني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ما همان اهل بیت علیهم السلامی هستیم که به این آیه اختصاص یافته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آیه تطهیر درباره ما اهل بیت علیهم السلام پیغمبر صلی الله علیه و آله نازل شده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این ها پاره ای از اخبار و روایاتی است که در تفسیر آیه مودت وارد شده و از همه آن ها فهمیده می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نزدیک پیامبر صلی الله علیه و آله و عترت پاک و ذریّه مطهّر آن حضرت می باشند که مطابق نصّ صریح آیه دوستی و مودّتِ ایشان بر همه مسلمانان واجب و لازم است و بلکه از ضروریات اسلام به شمار می رود که برای هیچ کس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معنا و مفهوم اصلی آیه مودت چیست و سرانجام مودّتی که اجر و پاداش مقام رسالت قرار گرفته به کجا منتهی می شود؟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اندکی دقّت و تأمل در محتوای ،آیه و مراجعه به اخبار فراوان و متواتری که از طرق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دوستی و مودّت اهل بیت علیهم السلام رسیده است، این </w:t>
      </w:r>
      <w:bookmarkStart w:id="163" w:name="pg15901_172335"/>
    </w:p>
    <w:p>
      <w:pPr>
        <w:pStyle w:val="BookText"/>
        <w:rPr/>
      </w:pPr>
      <w:bookmarkEnd w:id="163"/>
      <w:r>
        <w:rPr>
          <w:rFonts w:ascii="IRNazanin" w:hAnsi="IRNazanin" w:eastAsia="IRNazanin"/>
          <w:color w:val="111111"/>
          <w:sz w:val="28"/>
          <w:sz w:val="28"/>
          <w:szCs w:val="28"/>
          <w:rtl w:val="true"/>
          <w:lang w:bidi="fa-IR"/>
        </w:rPr>
        <w:t>معنا به خوبی ظاهر می شود که آیهٔ مزبور دلیلی روشن بر امامت اهل بیت عصمت و طهارت است و دلالت آن بر امامت آن بزرگواران واضح و آشکار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مودّت ذوی القربای پیغمبر صلی الله عله و آله چنان که مشروحاً بیان خواهیم نمود در حقیقت به مسأله ولایت و امامت و پذیرش رهبری امامان معصوم علیهم السلام از عترت و اهل بیت پیامبر صلی الله علیه و آله بازگشت می نماید که در واقع تداوم خط رهبری پیامبر اکرم صلی الله علیه و آله و ادامهٔ مسأله ولایت مطلقه الهیّه است که مودّت پایه اصلی و اساسی این ارتباط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این که به حقیقت محتوای آیه بهتر آشنا شویم و علّت وجوب دوستی و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درک کنیم نخست به برخی از روایاتی که دربارهٔ دوستی و دشمنی با اهل بیت علیهم السلام رسیده است اشاره می کنیم و در پایان به بررسی دلالت آیه بر دلالت آیه بر امامت آن خاندان پاک و مطهّر و سخنان برخی از پیروان مکتب خلفا و نقد گفتارهای بیمارگونه آنان می پردازیم</w:t>
      </w:r>
      <w:r>
        <w:rPr>
          <w:rFonts w:eastAsia="IRNazanin" w:cs="IRNazanin"/>
          <w:color w:val="111111"/>
          <w:sz w:val="28"/>
          <w:szCs w:val="28"/>
          <w:rtl w:val="true"/>
          <w:lang w:bidi="fa-IR"/>
        </w:rPr>
        <w:t>.</w:t>
      </w:r>
    </w:p>
    <w:p>
      <w:pPr>
        <w:pStyle w:val="Heading3"/>
        <w:numPr>
          <w:ilvl w:val="2"/>
          <w:numId w:val="1"/>
        </w:numPr>
        <w:rPr/>
      </w:pPr>
      <w:bookmarkStart w:id="164" w:name="__RefHeading___Toc15505105_2142443653"/>
      <w:bookmarkStart w:id="165" w:name="_Toc59"/>
      <w:bookmarkEnd w:id="164"/>
      <w:r>
        <w:rPr>
          <w:rtl w:val="true"/>
        </w:rPr>
        <w:t>دوستی و دشمنی با اهل بیت علیهم السلام در روایات</w:t>
      </w:r>
      <w:bookmarkEnd w:id="165"/>
    </w:p>
    <w:p>
      <w:pPr>
        <w:pStyle w:val="Heading4"/>
        <w:numPr>
          <w:ilvl w:val="3"/>
          <w:numId w:val="1"/>
        </w:numPr>
        <w:rPr/>
      </w:pPr>
      <w:bookmarkStart w:id="166" w:name="__RefHeading___Toc15505107_2142443653"/>
      <w:bookmarkStart w:id="167" w:name="_Toc60"/>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روایاتی که در مورد دوستی و دشمنی با اهل بیت علیهم السلام از طرق شیعه و اهل سنّت وارد شده و در منابع مهم و معتبر حدیث و تفسیر و تاریخ و دیگر کتاب ها ثبت و ضبط گردیده، بسیار زیاد و فراوان است</w:t>
      </w:r>
    </w:p>
    <w:p>
      <w:pPr>
        <w:pStyle w:val="BookText"/>
        <w:rPr/>
      </w:pPr>
      <w:r>
        <w:rPr>
          <w:rFonts w:ascii="IRNazanin" w:hAnsi="IRNazanin" w:eastAsia="IRNazanin"/>
          <w:color w:val="111111"/>
          <w:sz w:val="28"/>
          <w:sz w:val="28"/>
          <w:szCs w:val="28"/>
          <w:rtl w:val="true"/>
          <w:lang w:bidi="fa-IR"/>
        </w:rPr>
        <w:t>در تمامی این روایات که به طور متواتر از پیامبر گرامی اسلام صلی الله علیه و آله و یا پیشوایان معصوم علیهم السلام نقل گردیده است بر دوستی و محبت اهل بیت عصمت و طهارت علیهم السلام تأکید فراوان شده و در مقابل ،آن از دشمنی و کینه توزی و مخالفت با آنان سخت مذمّت و نکوهش به عمل آمده و به دشمنان و مخالفان ایشان وعده عذاب و سرنگونی در آتش داده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مجموع این روایات فهمیده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تأکید و تشویق و ترغیب بر دوستی و محبّت اهل بیت و بیم دادن از دشمنی و کینه توزی و مخالفت با ،آنان نه بدین لحاظ است که چون آنان از خاندان و بستگان و خویشاوندان نزدیک ،پیامبرند امّت اسلامی باید دوستدار و محبّ ایشان ،باشند بلکه برای این است که این ،خاندان برگزیدگان خدا و جانشینان واقعى خاتم أنبيا و مظهر صفات جمال و جلال الهی اند که دوستداران آن ها دوستان خدا و دشمنان آن ها دشمنان خدا و دوستی با ایشان </w:t>
      </w:r>
      <w:bookmarkStart w:id="168" w:name="pg15901_172336"/>
    </w:p>
    <w:p>
      <w:pPr>
        <w:pStyle w:val="BookText"/>
        <w:rPr/>
      </w:pPr>
      <w:bookmarkEnd w:id="168"/>
      <w:r>
        <w:rPr>
          <w:rFonts w:ascii="IRNazanin" w:hAnsi="IRNazanin" w:eastAsia="IRNazanin"/>
          <w:color w:val="111111"/>
          <w:sz w:val="28"/>
          <w:sz w:val="28"/>
          <w:szCs w:val="28"/>
          <w:rtl w:val="true"/>
          <w:lang w:bidi="fa-IR"/>
        </w:rPr>
        <w:t>مایه نجات و رستگاری و دشمنی با ایشان باعث خسران و زیان در سرای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اثبات این حقیقت به برخی از روایاتی که در این زمینه رسیده است اشاره می کنیم</w:t>
      </w:r>
      <w:r>
        <w:rPr>
          <w:rFonts w:eastAsia="IRNazanin" w:cs="IRNazanin"/>
          <w:color w:val="111111"/>
          <w:sz w:val="28"/>
          <w:szCs w:val="28"/>
          <w:rtl w:val="true"/>
          <w:lang w:bidi="fa-IR"/>
        </w:rPr>
        <w:t>:</w:t>
      </w:r>
    </w:p>
    <w:p>
      <w:pPr>
        <w:pStyle w:val="Heading4"/>
        <w:numPr>
          <w:ilvl w:val="3"/>
          <w:numId w:val="1"/>
        </w:numPr>
        <w:rPr/>
      </w:pPr>
      <w:bookmarkStart w:id="169" w:name="__RefHeading___Toc15505109_2142443653"/>
      <w:bookmarkStart w:id="170" w:name="_Toc61"/>
      <w:bookmarkEnd w:id="169"/>
      <w:r>
        <w:rPr/>
        <w:t>1</w:t>
      </w:r>
      <w:r>
        <w:rPr>
          <w:rtl w:val="true"/>
        </w:rPr>
        <w:t>.</w:t>
      </w:r>
      <w:r>
        <w:rPr>
          <w:rtl w:val="true"/>
        </w:rPr>
        <w:t>پایه و اساس اسلام حبّ أهل بيت علیهم السلام است</w:t>
      </w:r>
      <w:bookmarkEnd w:id="170"/>
    </w:p>
    <w:p>
      <w:pPr>
        <w:pStyle w:val="BookText"/>
        <w:rPr/>
      </w:pPr>
      <w:r>
        <w:rPr>
          <w:rFonts w:ascii="IRNazanin" w:hAnsi="IRNazanin" w:eastAsia="IRNazanin"/>
          <w:color w:val="111111"/>
          <w:sz w:val="28"/>
          <w:sz w:val="28"/>
          <w:szCs w:val="28"/>
          <w:rtl w:val="true"/>
          <w:lang w:bidi="fa-IR"/>
        </w:rPr>
        <w:t xml:space="preserve">حسام الدین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آورده است که خطاب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برهنه است و لباس آن تقوا و وسیله آراستن آن ،هدایت و زیب و زیورش حیا و نگه دارنده اش پرهیزگاری و خمیر مایه اش نیکوکاری و عمل صالح ،است و پایهٔ اساسی و زیر بنای آن محبّت من و محبّت أهل بيت من است</w:t>
      </w:r>
      <w:r>
        <w:rPr>
          <w:rFonts w:eastAsia="IRNazanin" w:cs="IRNazanin"/>
          <w:color w:val="111111"/>
          <w:sz w:val="28"/>
          <w:szCs w:val="28"/>
          <w:rtl w:val="true"/>
          <w:lang w:bidi="fa-IR"/>
        </w:rPr>
        <w:t xml:space="preserve">». </w:t>
      </w:r>
      <w:r>
        <w:rPr>
          <w:rStyle w:val="FootnoteAnchor"/>
          <w:rtl w:val="true"/>
        </w:rPr>
        <w:footnoteReference w:id="205"/>
      </w:r>
    </w:p>
    <w:p>
      <w:pPr>
        <w:pStyle w:val="Heading4"/>
        <w:numPr>
          <w:ilvl w:val="3"/>
          <w:numId w:val="1"/>
        </w:numPr>
        <w:rPr/>
      </w:pPr>
      <w:bookmarkStart w:id="171" w:name="__RefHeading___Toc15505111_2142443653"/>
      <w:bookmarkStart w:id="172" w:name="_Toc62"/>
      <w:bookmarkEnd w:id="171"/>
      <w:r>
        <w:rPr/>
        <w:t>2</w:t>
      </w:r>
      <w:r>
        <w:rPr>
          <w:rtl w:val="true"/>
        </w:rPr>
        <w:t>.</w:t>
      </w:r>
      <w:r>
        <w:rPr>
          <w:rtl w:val="true"/>
        </w:rPr>
        <w:t>دوست داشتن اهل بیت علیهم السلام دوست داشتن رسول خدا صلى الله عليه و سلم است</w:t>
      </w:r>
      <w:bookmarkEnd w:id="172"/>
    </w:p>
    <w:p>
      <w:pPr>
        <w:pStyle w:val="BookText"/>
        <w:rPr/>
      </w:pPr>
      <w:r>
        <w:rPr>
          <w:rFonts w:ascii="IRNazanin" w:hAnsi="IRNazanin" w:eastAsia="IRNazanin"/>
          <w:color w:val="111111"/>
          <w:sz w:val="28"/>
          <w:sz w:val="28"/>
          <w:szCs w:val="28"/>
          <w:rtl w:val="true"/>
          <w:lang w:bidi="fa-IR"/>
        </w:rPr>
        <w:t xml:space="preserve">ابو عیسای ترمذی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ابن عبّاس روایت کرده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را به جهت آن که از نعمت هایش به شما ارزانی داشته است دوست ،بدارید و مرا به خاطر محبتی که خدا نسبت به من دارد دوست بدارید و اهل بیت مرا به جهت آن که من آن ها را دوست دارم دوست بدارید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در همین ،رابطه امام احمد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نصر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المؤمنين على 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دست حسن و حسین را در دست گرفته و فرمود هر کس مرا و این دو فرزندم را و پدر و مادرشان را دوست بدارد روز قیامت در بهشت در کنار من خواهد بود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تاریخ ابن عساکر نیز از زید 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صلی الله علیه و آله بودم که دیدم فاطمه زهرا علیها السلام در حالی که دو فرزندش حسن و حسین به همراه او بودند وارد حجره پیامبر صلی الله علیه و آله شد و پشت سر آنان علی علیه السلام نیز وارد گردید</w:t>
      </w:r>
      <w:r>
        <w:rPr>
          <w:rFonts w:eastAsia="IRNazanin" w:cs="IRNazanin"/>
          <w:color w:val="111111"/>
          <w:sz w:val="28"/>
          <w:szCs w:val="28"/>
          <w:rtl w:val="true"/>
          <w:lang w:bidi="fa-IR"/>
        </w:rPr>
        <w:t xml:space="preserve">. </w:t>
      </w:r>
      <w:bookmarkStart w:id="173" w:name="pg15901_172337"/>
    </w:p>
    <w:p>
      <w:pPr>
        <w:pStyle w:val="BookText"/>
        <w:rPr/>
      </w:pPr>
      <w:bookmarkEnd w:id="173"/>
      <w:r>
        <w:rPr>
          <w:rFonts w:ascii="IRNazanin" w:hAnsi="IRNazanin" w:eastAsia="IRNazanin"/>
          <w:color w:val="111111"/>
          <w:sz w:val="28"/>
          <w:sz w:val="28"/>
          <w:szCs w:val="28"/>
          <w:rtl w:val="true"/>
          <w:lang w:bidi="fa-IR"/>
        </w:rPr>
        <w:t>پیامبر صلی الله علیه و آله به آنان نظری افکند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هؤُلاءِ فَقَدْ أَحَبَّنی وَ مَنْ أَبْغَضَهُمْ فَقَدْ أَبْغَضَنی</w:t>
      </w:r>
      <w:r>
        <w:rPr>
          <w:rFonts w:ascii="IRNazanin" w:hAnsi="IRNazanin" w:eastAsia="IRNazanin"/>
          <w:color w:val="111111"/>
          <w:sz w:val="28"/>
          <w:sz w:val="28"/>
          <w:szCs w:val="28"/>
          <w:rtl w:val="true"/>
          <w:lang w:bidi="fa-IR"/>
        </w:rPr>
        <w:t>؛ هر کس که اینان را دوست بدارد مرا دوست داشته و هر کس که اینان را دشمن بدارد مرا دشمن داشته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حسن و حسین دو فرزند من اند کسی که آن ها را دوست بدارد مرا دوست داشته است و کسی که مرا دوست بدارد خدای تعالی او را دوست می دارد و کسی که خدا او را دوست بدارد وی را به بهشت می برد و کسی که با این دو فرزندم دشمنی ورزد با من دشمنی کرده است و کسی که با من دشمنی کند خدا او را به دوزخ می برد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أبوهریره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 رسول خدا صلی الله علیه و آله را دیدم که حسن و حسین را روی دوش خود نهاده و به جانب ما می آید و هر بار یکی از آن ها را می بوسد، همین که به جمع ما ،رسید یکی از اصحاب پرسید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دو فرزندت را دوست می داری؟ فرمود آری کسی که این دو فرزند مرا دوست بدارد مرا دوست داشته است و کسی که با آن ها کینه توزی ،نماید با من کینه توزی کرده است</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174" w:name="__RefHeading___Toc15505113_2142443653"/>
      <w:bookmarkStart w:id="175" w:name="_Toc63"/>
      <w:bookmarkEnd w:id="174"/>
      <w:r>
        <w:rPr/>
        <w:t>3</w:t>
      </w:r>
      <w:r>
        <w:rPr>
          <w:rtl w:val="true"/>
        </w:rPr>
        <w:t>.</w:t>
      </w:r>
      <w:r>
        <w:rPr>
          <w:rtl w:val="true"/>
        </w:rPr>
        <w:t>محبت و دوستی اهل بیت علیهم السلام به نشانه ایمان است</w:t>
      </w:r>
      <w:bookmarkEnd w:id="175"/>
    </w:p>
    <w:p>
      <w:pPr>
        <w:pStyle w:val="BookText"/>
        <w:rPr/>
      </w:pPr>
      <w:r>
        <w:rPr>
          <w:rFonts w:ascii="IRNazanin" w:hAnsi="IRNazanin" w:eastAsia="IRNazanin"/>
          <w:color w:val="111111"/>
          <w:sz w:val="28"/>
          <w:sz w:val="28"/>
          <w:szCs w:val="28"/>
          <w:rtl w:val="true"/>
          <w:lang w:bidi="fa-IR"/>
        </w:rPr>
        <w:t>على متّقی در کنز العمال از عبدالرحمن بن ابی لیلی و او از پدرش روایت کرده که رسول خدا صلی الله علیه و آله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یُؤمنُ أحدُکُم حتّی أکونَ أحَبَّ إلَیهِ مِن نَفْسِهِ ، و أهْلی أحَبَّ إلَیهِ مِن أهْلِهِ، وَ عِترَتِی أَحَبَّ إِلَیهِ مِن عِترَتِهِ وَ ذُرِّیَّتِی أَحَبَّ إِلَیهِ مِن ذُرِّیَّتِهِ</w:t>
      </w:r>
      <w:r>
        <w:rPr>
          <w:rFonts w:ascii="IRNazanin" w:hAnsi="IRNazanin" w:eastAsia="IRNazanin"/>
          <w:color w:val="111111"/>
          <w:sz w:val="28"/>
          <w:sz w:val="28"/>
          <w:szCs w:val="28"/>
          <w:rtl w:val="true"/>
          <w:lang w:bidi="fa-IR"/>
        </w:rPr>
        <w:t xml:space="preserve"> هیچ کس از نعمت ایمان بهره ای ،ندارد مگر این که مرا از خودش بیش تر دوست داشته باشد و اهل بیت مرا از اهل بیت خودش بیشتر دوست بدارد و عترت و ذریّه مرا </w:t>
      </w:r>
    </w:p>
    <w:p>
      <w:pPr>
        <w:pStyle w:val="BookText"/>
        <w:rPr/>
      </w:pPr>
      <w:r>
        <w:rPr>
          <w:rFonts w:ascii="IRNazanin" w:hAnsi="IRNazanin" w:eastAsia="IRNazanin"/>
          <w:color w:val="111111"/>
          <w:sz w:val="28"/>
          <w:sz w:val="28"/>
          <w:szCs w:val="28"/>
          <w:rtl w:val="true"/>
          <w:lang w:bidi="fa-IR"/>
        </w:rPr>
        <w:t>از عترت و ذریه خودش محبوب تر بداند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در همین زمینه ابن مغازلی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أنس بن مالک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جماعتی در محضر رسول خدا صلی الله علیه و آله بودیم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رسول خدا ما تو را از جانمان و فرزندانمان بیش تر دوست داریم همزمان با اظهار این سخن علی علیه السلام وارد شد، رسول اکرم صلى الله عليه و سلم نگاهی به وی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آن کس که کینه تو را در دل دارد امّا با من اظهار محبت می نماید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همچنین خطیب خوارزمی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خود، از عبدالله بن مسعود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 هر کس بر این باور باشد که به من و آن چه از جانب خدا به آن مأمورم ایمان آورده است امّا با علی دشمنی کند او در این گمان خویش دروغگوست و بهره ای از ایمان نخواهد داشت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حسام الدین متّقی نیز در کنز العمّال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در روز جمعه ای خطاب های ایراد نمود و در ضمن آن خطاب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مردم قریش را بر خود مقدّم بدارید و بر آن ها پیشی نگیرید، از آنان دانش بیاموزید و چیزی به ایشان یاد ندهید نیروی یک مرد قرشی دو برابر نیروی مردی دیگر از سایر مردم است و امانت پذیری یک مرد قرشی برابر با امانت پذیری دو تن از مردم دیگر است ای مردم من شما را به دوست داشتن نزدیک ترین افراد قریش نسبت به خودم که از جمله آن ها برادر و پسر عمویم علی بن ابیطالب است سفارش می کنم، زیرا به جز مؤمن او را دوست نمی دارد و غیر از منافق کس دیگری با او دشمنی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نماید هر کس او را دوست بدارد مرا دوست داشته است و هر کس او را دشمن بدارد و با او کینه توزی نماید با من دشمنی کرده و کینه توزی ورزیده است و هر کس نسبت به من بغض و کینه داشته باشد خدای تعالی او را به عذاب خود گرفتار </w:t>
      </w:r>
      <w:bookmarkStart w:id="176" w:name="pg15901_172339"/>
    </w:p>
    <w:p>
      <w:pPr>
        <w:pStyle w:val="BookText"/>
        <w:rPr/>
      </w:pPr>
      <w:bookmarkEnd w:id="176"/>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 خطیب خوارزمی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عبدالله بن عمر روایت کرده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محبّ علی ،باشد خدالی تعالی نماز و روزه و اعمال خیر او را پذیرفته و دعایش را به اجابت مقرون می نماید و هر کس محبّ علی باشد به شمارهٔ هر رگی که در بدن دارد خداوند شهری در بهشت به او عطا می فرماید و هر کس محبّت آل محمد صلی الله علیه و آله در دل داشته باشد از سختی ،حساب میزان و صراط در روز قیامت در آمان خواهد بود و هر کس با محبّت آل محمد صلی الله علیه و آله از دنیا ،برود به شفاعت من با گروه پیامبران در بهشت قدم خواهد ،نهاد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آل محمد صلی الله علیه و اله دشمنی کند در روز قیامت بر پیشانی او نوشته می شود این فرد از رحمت الهی مأیوس و ناامید خواهد بود</w:t>
      </w:r>
      <w:r>
        <w:rPr>
          <w:rFonts w:eastAsia="IRNazanin" w:cs="IRNazanin"/>
          <w:color w:val="111111"/>
          <w:sz w:val="28"/>
          <w:szCs w:val="28"/>
          <w:rtl w:val="true"/>
          <w:lang w:bidi="fa-IR"/>
        </w:rPr>
        <w:t xml:space="preserve">.» </w:t>
      </w:r>
      <w:r>
        <w:rPr>
          <w:rStyle w:val="FootnoteAnchor"/>
          <w:rtl w:val="true"/>
        </w:rPr>
        <w:footnoteReference w:id="215"/>
      </w:r>
    </w:p>
    <w:p>
      <w:pPr>
        <w:pStyle w:val="Heading4"/>
        <w:numPr>
          <w:ilvl w:val="3"/>
          <w:numId w:val="1"/>
        </w:numPr>
        <w:rPr/>
      </w:pPr>
      <w:bookmarkStart w:id="177" w:name="__RefHeading___Toc15505115_2142443653"/>
      <w:bookmarkStart w:id="178" w:name="_Toc64"/>
      <w:bookmarkEnd w:id="177"/>
      <w:r>
        <w:rPr/>
        <w:t>4</w:t>
      </w:r>
      <w:r>
        <w:rPr>
          <w:rtl w:val="true"/>
        </w:rPr>
        <w:t>.</w:t>
      </w:r>
      <w:r>
        <w:rPr>
          <w:rtl w:val="true"/>
        </w:rPr>
        <w:t>روز قیامت از دوستی اهل بیت علیهم السلام می پرسند</w:t>
      </w:r>
      <w:bookmarkEnd w:id="17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خوارزمی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أبي برزه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یکی از روزها در حالی که در محضرش بودیم فرمود به خدایی که جانم در قبضه قدرت اوست سوگند یاد می کنم که در روز قیامت هیچ بنده ای گام از گام بر نمی،ندارد مگر این که خدای تعالی در مورد چهار چیز از او پرسش می کند از عمرش که در چه چیز سپری کرده است و از بدنش که در چه کاری فرسوده نموده است و از مال و ثروتش که از کجا به دست آورده و در چه راهی مصرف نموده است و از محبّت ما أهل بیت در این هنگام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علامت و نشانهٔ محبّت شما در چیست؟ پیامبر صلی الله علیه و آله در حالی که دست مبارکش را بر سر علی می نهاد و او در کنارش جای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من بعد از وفاتم محبّت به این بزرگ مرد است</w:t>
      </w:r>
      <w:r>
        <w:rPr>
          <w:rFonts w:eastAsia="IRNazanin" w:cs="IRNazanin"/>
          <w:color w:val="111111"/>
          <w:sz w:val="28"/>
          <w:szCs w:val="28"/>
          <w:rtl w:val="true"/>
          <w:lang w:bidi="fa-IR"/>
        </w:rPr>
        <w:t xml:space="preserve">. </w:t>
      </w:r>
      <w:r>
        <w:rPr>
          <w:rStyle w:val="FootnoteAnchor"/>
          <w:rtl w:val="true"/>
        </w:rPr>
        <w:footnoteReference w:id="216"/>
      </w:r>
      <w:bookmarkStart w:id="179" w:name="pg15901_172340"/>
    </w:p>
    <w:p>
      <w:pPr>
        <w:pStyle w:val="Heading4"/>
        <w:numPr>
          <w:ilvl w:val="3"/>
          <w:numId w:val="1"/>
        </w:numPr>
        <w:rPr/>
      </w:pPr>
      <w:bookmarkStart w:id="180" w:name="__RefHeading___Toc15505117_2142443653"/>
      <w:bookmarkStart w:id="181" w:name="_Toc65"/>
      <w:bookmarkEnd w:id="179"/>
      <w:bookmarkEnd w:id="180"/>
      <w:r>
        <w:rPr/>
        <w:t>5</w:t>
      </w:r>
      <w:r>
        <w:rPr>
          <w:rtl w:val="true"/>
        </w:rPr>
        <w:t>.</w:t>
      </w:r>
      <w:r>
        <w:rPr>
          <w:rtl w:val="true"/>
        </w:rPr>
        <w:t>مودّت أهل بیت علیهم السلام پاداش مقام رسالت است</w:t>
      </w:r>
      <w:bookmarkEnd w:id="181"/>
    </w:p>
    <w:p>
      <w:pPr>
        <w:pStyle w:val="BookText"/>
        <w:rPr/>
      </w:pPr>
      <w:r>
        <w:rPr>
          <w:rFonts w:ascii="IRNazanin" w:hAnsi="IRNazanin" w:eastAsia="IRNazanin"/>
          <w:color w:val="111111"/>
          <w:sz w:val="28"/>
          <w:sz w:val="28"/>
          <w:szCs w:val="28"/>
          <w:rtl w:val="true"/>
          <w:lang w:bidi="fa-IR"/>
        </w:rPr>
        <w:t>حافظ أبوعبدالله ملاّ در کتاب سیره اش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پاداش رسالت مرا در مودّت و دوستی اهل بیتم قرار داده است و من فردای قیامت در این باره از شما سؤال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اهل بیت من چگونه رفتار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182" w:name="__RefHeading___Toc15505119_2142443653"/>
      <w:bookmarkStart w:id="183" w:name="_Toc66"/>
      <w:bookmarkEnd w:id="182"/>
      <w:r>
        <w:rPr/>
        <w:t>6</w:t>
      </w:r>
      <w:r>
        <w:rPr>
          <w:rtl w:val="true"/>
        </w:rPr>
        <w:t>.</w:t>
      </w:r>
      <w:r>
        <w:rPr>
          <w:rtl w:val="true"/>
        </w:rPr>
        <w:t>دشمن اهل بیت علیهم السلام در روز قیامت یهودی محشور می شود</w:t>
      </w:r>
      <w:bookmarkEnd w:id="183"/>
    </w:p>
    <w:p>
      <w:pPr>
        <w:pStyle w:val="BookText"/>
        <w:rPr/>
      </w:pPr>
      <w:r>
        <w:rPr>
          <w:rFonts w:ascii="IRNazanin" w:hAnsi="IRNazanin" w:eastAsia="IRNazanin"/>
          <w:color w:val="111111"/>
          <w:sz w:val="28"/>
          <w:sz w:val="28"/>
          <w:szCs w:val="28"/>
          <w:rtl w:val="true"/>
          <w:lang w:bidi="fa-IR"/>
        </w:rPr>
        <w:t xml:space="preserve">نورالدین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رسول خدا صلی الله علیه و آله برای ما خطبه ای ایراد نمود و در آن هنگام از حضرتش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 مردم هر کس که کینه ما أهل بیت را در دل داشته باشد، خدای تعالی در روز قیامت او را یهودی محشور می نماید من عرضه داشتم یا رسول الله هر چند روزه بگیرد و نماز بخواند؟ فرمود آری هر چند هم روزه بگیرد و نماز بگذارد و بر این باور باشد که مسلمان ،است او با کینه توزی و حسد ورزی درونی خود نماز و روزه را وسیله ای قرار داده تا مسلمان به شمار آید و خونش ریخته نشود و با خواری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در عالم خلقت برای من نمایان گردید و صاحبان پرچم ها از برابر من گذشتند و من برای علی و شیعه او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نمودم </w:t>
      </w:r>
      <w:r>
        <w:rPr>
          <w:rStyle w:val="FootnoteAnchor"/>
          <w:rtl w:val="true"/>
        </w:rPr>
        <w:footnoteReference w:id="218"/>
      </w:r>
    </w:p>
    <w:p>
      <w:pPr>
        <w:pStyle w:val="Heading4"/>
        <w:numPr>
          <w:ilvl w:val="3"/>
          <w:numId w:val="1"/>
        </w:numPr>
        <w:rPr/>
      </w:pPr>
      <w:bookmarkStart w:id="184" w:name="__RefHeading___Toc15505121_2142443653"/>
      <w:bookmarkStart w:id="185" w:name="_Toc67"/>
      <w:bookmarkEnd w:id="184"/>
      <w:r>
        <w:rPr/>
        <w:t>7</w:t>
      </w:r>
      <w:r>
        <w:rPr>
          <w:rtl w:val="true"/>
        </w:rPr>
        <w:t>.</w:t>
      </w:r>
      <w:r>
        <w:rPr>
          <w:rtl w:val="true"/>
        </w:rPr>
        <w:t>هر کس با اهل بیت علیهم السلام دشمنی کند جایگاهش دوزخ است</w:t>
      </w:r>
      <w:bookmarkEnd w:id="185"/>
    </w:p>
    <w:p>
      <w:pPr>
        <w:pStyle w:val="BookText"/>
        <w:rPr/>
      </w:pPr>
      <w:r>
        <w:rPr>
          <w:rFonts w:ascii="IRNazanin" w:hAnsi="IRNazanin" w:eastAsia="IRNazanin"/>
          <w:color w:val="111111"/>
          <w:sz w:val="28"/>
          <w:sz w:val="28"/>
          <w:szCs w:val="28"/>
          <w:rtl w:val="true"/>
          <w:lang w:bidi="fa-IR"/>
        </w:rPr>
        <w:t>محبّ الدین طبری و ابن حجر هیتمی و برخی دیگر از اعلام اهل سنّت در حدیثی از پیامبر اکرم صلی الله علیه و آله روایت کرده اند که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استوصوا بأهل بيتى خيراً، فانّى أخاصمكم عنهم غداً، و من أكن خصمه أخصمه، و من أخصمه دخل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bookmarkStart w:id="186" w:name="pg15901_172341"/>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شما توصیه می کنم که هر چه بیشتر و بهتر با اهل بیت علیهم السلامم به نکوئی رفتار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خلاف سفارش من با آن ها رفتار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من به جانبداری از آن ها به دشمنی با شما خواهم ،برخاست و کسی که من به دشمنی او ،برخیزم از او دادخواهی خواهم نمود و کسی که من از او دادخواهی ،نمایم جایگاهش دوزخ است</w:t>
      </w:r>
      <w:r>
        <w:rPr>
          <w:rFonts w:eastAsia="IRNazanin" w:cs="IRNazanin"/>
          <w:color w:val="111111"/>
          <w:sz w:val="28"/>
          <w:szCs w:val="28"/>
          <w:rtl w:val="true"/>
          <w:lang w:bidi="fa-IR"/>
        </w:rPr>
        <w:t>».</w:t>
      </w:r>
    </w:p>
    <w:p>
      <w:pPr>
        <w:pStyle w:val="Heading4"/>
        <w:numPr>
          <w:ilvl w:val="3"/>
          <w:numId w:val="1"/>
        </w:numPr>
        <w:rPr/>
      </w:pPr>
      <w:bookmarkStart w:id="187" w:name="__RefHeading___Toc15505123_2142443653"/>
      <w:bookmarkStart w:id="188" w:name="_Toc68"/>
      <w:bookmarkEnd w:id="187"/>
      <w:r>
        <w:rPr/>
        <w:t>8</w:t>
      </w:r>
      <w:r>
        <w:rPr>
          <w:rtl w:val="true"/>
        </w:rPr>
        <w:t>.</w:t>
      </w:r>
      <w:r>
        <w:rPr>
          <w:rtl w:val="true"/>
        </w:rPr>
        <w:t>حبّ و ولایت اهل بیت علیهم السلام موجب نجات و رستگاری است</w:t>
      </w:r>
      <w:bookmarkEnd w:id="188"/>
    </w:p>
    <w:p>
      <w:pPr>
        <w:pStyle w:val="BookText"/>
        <w:rPr/>
      </w:pPr>
      <w:r>
        <w:rPr>
          <w:rFonts w:ascii="IRNazanin" w:hAnsi="IRNazanin" w:eastAsia="IRNazanin"/>
          <w:color w:val="111111"/>
          <w:sz w:val="28"/>
          <w:sz w:val="28"/>
          <w:szCs w:val="28"/>
          <w:rtl w:val="true"/>
          <w:lang w:bidi="fa-IR"/>
        </w:rPr>
        <w:t xml:space="preserve">شیخ الاسلام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عیاض مغربی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صفوری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اعلام أهل سنّت از پیامبر اکرم صلی الله علیه و آله روایت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شناخت آل محمد صلی الله علیه و آله برات آزادی از آتش دوزخ است و حبّ آل محمّد صلی الله علیه و آله پروانه عبور از صراط و ولایت آل محمّد صلی الله علیه و آله موجب امنیت از عذاب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آن چه از این حدیث شریف استفاده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رهبری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هم موجب نجات و رستگاری است 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شناختن اشخاص و یا دانستن نام و نسب آن ها نیست بلکه مراد از شناخت شناخت مقام والای امامت و اعتراف به مقام اولو الأمرى ایشان بعد از پیامبر اکرم صلی الله علیه و آله و اقتدا کردن به آنان و قبول حجيّت أقوال و أعمال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محبّت به ،آنان محبّتی است که به مسأله امامت ائمه معصومین از أهل بيت و آل محمّد صلی الله علیه و آله و ادامه ولایت مطلقه الهیّه بازگشت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که قبول این ولایت و رهبری همانند نبوّت و ولایت پیامبر صلی الله علیه و آله سبب سعادت و خوشبختی خود انسان هاست و نتیجه اش به خود آن ها باز می 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محبّت آن ها وسیله ای برای قبول امامت و رهبری امامان معصوم از اهل بیت </w:t>
      </w:r>
    </w:p>
    <w:p>
      <w:pPr>
        <w:pStyle w:val="BookText"/>
        <w:rPr/>
      </w:pPr>
      <w:r>
        <w:rPr>
          <w:rFonts w:ascii="IRNazanin" w:hAnsi="IRNazanin" w:eastAsia="IRNazanin"/>
          <w:color w:val="111111"/>
          <w:sz w:val="28"/>
          <w:sz w:val="28"/>
          <w:szCs w:val="28"/>
          <w:rtl w:val="true"/>
          <w:lang w:bidi="fa-IR"/>
        </w:rPr>
        <w:t>پیامبر صلی الله علیه و آله و پشتوانه ای برای تداوم راه و رسالت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حبّ و ولایت آل محمّد صلی الله علیه و اله حبّ و ولایتی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ائمهٔ راستین اسلام می دانند و اگر غیر از این بود که آن ها دارای منصبی خاص از جانب خدا ،هستند محبتشان تا بدین مرحله نبود که به عنوان پروانه عبور از صراط و رهائی از عذاب الهی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این مطلبی است که از کلیه احادیث گذشته و احادیث بسیار و فراوانی که در رابطه با مسألهٔ امامت و خلافت و جانشینی پیامبر اکرم صلی الله علیه و آله رسیده است، به خوبی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صلی الله علیه و آله که مأمور تبلیغ احکام و أوامر و نواهی الهی بود می خواست به وسیلهٔ این ،حقایق مردم را به اهمیّت مسأله امامت و وجوب معرفت امام </w:t>
      </w:r>
      <w:r>
        <w:rPr>
          <w:rStyle w:val="FootnoteAnchor"/>
          <w:rtl w:val="true"/>
        </w:rPr>
        <w:footnoteReference w:id="221"/>
      </w:r>
      <w:r>
        <w:rPr>
          <w:rFonts w:ascii="IRNazanin" w:hAnsi="IRNazanin" w:eastAsia="IRNazanin"/>
          <w:color w:val="111111"/>
          <w:sz w:val="28"/>
          <w:sz w:val="28"/>
          <w:szCs w:val="28"/>
          <w:rtl w:val="true"/>
          <w:lang w:bidi="fa-IR"/>
        </w:rPr>
        <w:t>و پیروی از پیشوایان دین و جانشینان واقعی خود که خلفای خدا در زمین و نمایندگان حقیقی آئین و شریعت او بودند آشنا سازد تا در پرتو راهنمائی های آن راهنمایان به حق راه حق را بشناسند و از آن پیروی کنند و موجبات نجات و رستگاری و خلاصی از عذاب الهی را در سرای ،آخرت برای خود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این که حقیقت این ،گفتار و مقام و موقعیت آل محمد صلی الله علیه و آله و أهميّت حب آن بزرگواران به خوبی روشن شود به حدیث پر محتوایی که جار الله زمخشری آن را به صورت ارسال مسلّم در این رابطه از پیامبر گرامی اسلام صلی الله علیه و آله نقل کرده است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 الله زمخشری در تفسیر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صلی الله علیه و آله نقل می کند که آن حضرت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عَلَی حُبِّ آلِ مُحَمَّدٍ مَاتَ شَهِیداً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وَ مَنْ مَاتَ عَلَی حُبِّ آلِ مُحَمَّدٍ مَاتَ مَغْفُوراً لَهُألا وَ مَنْ مَاتَ عَلَی حُبِّ آلِ مُحَمَّدٍ مَاتَ تَائِباًأَلَا وَ مَنْ مَاتَ عَلَی حُبِّ آلِ مُحَمَّدٍ مَاتَ مُؤْمِناً مُسْتَکْمِلَ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مَاتَ عَلى حُبِّ آلِ مُحَمَّدٍ بَشَّرَهُ مَلکُ الْمَوتِ بِالْجَنَّةِ ثمّ مُنْکَرٍ وَ نَکِیرٍ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ماتَ عَلی حُبِّ آلِ مُحَمَّد یَزِفُ الَی الجَنّهِ کَما تَزِفُ العَروُس الی بَیتِ زَوجِهاأَلاَ وَ مَنْ مَاتَ عَلَی حُبِّ آلِ مُحَمَّدٍ فُتِحَ لَهُ فِی قَبْرِهِ بَابَانِ إِلَی اَلْجَنَّهِأَلَا وَ مَنْ مَاتَ عَلَی حُبِّ آلِ مُحَمَّدٍ جَعَلَ اللَّهُ قَبْرَهُ مَزَارَ مَلَائِکَةِ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مَنْ مَاتَ عَلَی حُبِّ آلِ مُحَمَّدٍ مَاتَ عَلَی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مَاتَ عَلَی بُغْضِ آلِ مُحَمَّدٍ جَاءَ یَوْمَ الْقِیَامَةِ مَکْتُوباً بَیْنَ عَیْنَیْهِ آیِسٌ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مَاتَ عَلَی بُغْضِ آلِ مُحَمَّدٍ مَاتَ کَافِراًأَلَا وَ مَنْ مَاتَ عَلَى بُغْضِ آلِ مُحَمَّدٍ لَمْ يَشَمَّ رَائِحَةَ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دوستی آل محمّد بمیرد شهید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دوستی آل محمد ،بمیرد آمرزیده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محبّت آل محمّد ،بمیرد مرگ او را دریافته در حالی که توبه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با محبّت آل محمّد از دنیا ،برود مؤمنی است که با ایمان کامل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محبّت آل محمّد بمیرد نخست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نکیر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مأمور سؤال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بشارت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محبّت آل محمّد بمیرد او را با شکوه و جلال به سوی بهشت هدایت می کنند همان گونه که عروس را به خانه شوهر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محبّت آل محمّد ،بمیرد در ،قبرش دو در از بهشت به روی او گشوده 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محبّت آل محمّد بمیرد خداوند قبر او را زیارتگاه فرشتگان رحمت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با محبّت آل محمّد بمیرد به سیره و روش پیغمبر و جماعت حقه از دنیا رفته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کسی که با بغض و دشمنی آل محمد بمیرد در روز قیامت به صحرای </w:t>
      </w:r>
    </w:p>
    <w:p>
      <w:pPr>
        <w:pStyle w:val="BookText"/>
        <w:rPr/>
      </w:pPr>
      <w:r>
        <w:rPr>
          <w:rFonts w:ascii="IRNazanin" w:hAnsi="IRNazanin" w:eastAsia="IRNazanin"/>
          <w:color w:val="111111"/>
          <w:sz w:val="28"/>
          <w:sz w:val="28"/>
          <w:szCs w:val="28"/>
          <w:rtl w:val="true"/>
          <w:lang w:bidi="fa-IR"/>
        </w:rPr>
        <w:t>رستاخیز بیاید در حالی که بر پیشانی اش نوشته شده این فرد از رحمت الهی مأیوس و نا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بغض و دشمنی آل محمّد بمیرد کافر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با بغض و دشمنی آل محمد بمیرد، بوی بهشت به مشام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اسحاق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پیشوایان مفسّران و بزرگان اهل سنّت است در تفسیر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جریر بن عبدالله بجلی روایت نموده و عدّه زیادی از مفسّران و محدّثان و مؤرّخان و ارباب رجال و نویسندگان کتب فضایل و مناقب نیز گاهی با حذف سند و گاهی هم با نقل برخی از جملات حدیث مزبور آن را در کتاب های خود نقل کرده اند </w:t>
      </w:r>
      <w:r>
        <w:rPr>
          <w:rStyle w:val="FootnoteAnchor"/>
          <w:rtl w:val="true"/>
        </w:rPr>
        <w:footnoteReference w:id="22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و کلیّه احادیث گذشته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و دشمنی با أهل بيت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 شدیم همان گونه که خوانندگان گرامی ملاحظه نمودند، پیامبر اکرم صلی الله علیه و آله مقام و موقعیت والای اهل بیت علیهم السلام را برای همگان مشخّص نموده و نتیجه مودّت و دوستی آن برگزیدگان خدا را در کمال وضوح و روشنی بیان فرموده و به همۀ امّت اسلامی خاطر نشان ساخته است که تنها راه سعادت و خوشبختی و نجات و ،رستگاری در مودت و دوستی خاندان عصمت و طهارت و قبول امامت و رهبری آنان و پیروی بی قید و شرط از گفتار و رفتار ایشان در کلیه مسائل دینی و شئون زندگی است و جز این راه دیگری وجود ندارد و هر کس از آن ها فاصله بگیرد و با آنان مخالفت و دشمنی نماید به سرانجام بدی گرفتار خواهد گردید که نتیجه آن جز خسران و زیان و عذاب دردناک الهی چیز دیگری نخواهد بود </w:t>
      </w:r>
    </w:p>
    <w:p>
      <w:pPr>
        <w:pStyle w:val="BookText"/>
        <w:rPr/>
      </w:pPr>
      <w:r>
        <w:rPr>
          <w:rFonts w:ascii="IRNazanin" w:hAnsi="IRNazanin" w:eastAsia="IRNazanin"/>
          <w:color w:val="111111"/>
          <w:sz w:val="28"/>
          <w:sz w:val="28"/>
          <w:szCs w:val="28"/>
          <w:rtl w:val="true"/>
          <w:lang w:bidi="fa-IR"/>
        </w:rPr>
        <w:t>آری خواننده گرامی این است مقام و منزلت والای اهل بیت علیهم السلام که شیعیان به دامان آنان چنگ زده اند و آن ها را امام و رهبر خویش و راهنمای دین و دنیای خود دانسته و الگو و اسوه خود قرار داده و تداوم خط نبوّت و بقاء دین و دنیا را به ادامه امامت ایشان می دانند</w:t>
      </w:r>
    </w:p>
    <w:p>
      <w:pPr>
        <w:pStyle w:val="BookText"/>
        <w:rPr/>
      </w:pPr>
      <w:r>
        <w:rPr>
          <w:rFonts w:ascii="IRNazanin" w:hAnsi="IRNazanin" w:eastAsia="IRNazanin"/>
          <w:color w:val="111111"/>
          <w:sz w:val="28"/>
          <w:sz w:val="28"/>
          <w:szCs w:val="28"/>
          <w:rtl w:val="true"/>
          <w:lang w:bidi="fa-IR"/>
        </w:rPr>
        <w:t>اگر آن ها حجّت های بالغۀ الهی نبودند این منزلت و مقام برای آن ها ثابت ،نبود و اگر آن ها سرچشمه گوارای آئین حق ،نبودند پیامبر خدا صلی الله علیه و آله آن همه دربارهٔ دوستی و مودت ایشان توصیه و تأکید نمی نمود و اگر آن ها قائم مقام پیامبر صلی الله علیه و آله در امر رهبری و اوامر و نواهی الهی و تجسّم عینی اسلام و مظاهر ارشاد و هدایت حق ،نبودند این چنین مقام و منزلت والائی در پیشگاه خدا نداشتند به همین دلیل است که پیامبر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مؤمن پرهیزکار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نمی دارد و غیر از منافق شقاوتمند کسی با ما دشمنی نمی کند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به همین دلیل است که آن حضرت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فردای قیامت از شما دربارهٔ اهل بیت علیهم السلام سؤال خواهم نمود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به همین دلیل است که فرموده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شما توصیه می کنم که نسبت به اهل بیت علیهم السلامم به نکوئی رفتار نمائید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خلاف سفارش من با آن ها رفتار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به دشمنی با شما خواهم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من با او دشمن باشم جایگاهش دوزخ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از امام زین العابدین علیه السلام سروده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معشر حبّهم دين و بغضهم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قربهم منجی و معتصم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هُم </w:t>
      </w:r>
      <w:r>
        <w:rPr>
          <w:rStyle w:val="FootnoteAnchor"/>
          <w:rtl w:val="true"/>
        </w:rPr>
        <w:footnoteReference w:id="22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دیدن تمامی آن ابیات به 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ذوی القربی و همچنین، بحار الأنوار،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پاورقی بحار، مراجعه فرمائید که بسیار مفید و نافع است</w:t>
      </w:r>
      <w:r>
        <w:rPr>
          <w:rFonts w:eastAsia="IRNazanin" w:cs="IRNazanin"/>
          <w:color w:val="111111"/>
          <w:sz w:val="28"/>
          <w:szCs w:val="28"/>
          <w:rtl w:val="true"/>
          <w:lang w:bidi="fa-IR"/>
        </w:rPr>
        <w:t>.</w:t>
      </w:r>
      <w:bookmarkStart w:id="189" w:name="pg15901_172346"/>
    </w:p>
    <w:p>
      <w:pPr>
        <w:pStyle w:val="BookText"/>
        <w:rPr/>
      </w:pPr>
      <w:bookmarkEnd w:id="189"/>
      <w:r>
        <w:rPr>
          <w:rFonts w:ascii="IRNazanin" w:hAnsi="IRNazanin" w:eastAsia="IRNazanin"/>
          <w:color w:val="111111"/>
          <w:sz w:val="28"/>
          <w:sz w:val="28"/>
          <w:szCs w:val="28"/>
          <w:rtl w:val="true"/>
          <w:lang w:bidi="fa-IR"/>
        </w:rPr>
        <w:t xml:space="preserve">این بزرگوار از خاندانی است که محبّت و دوستی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آن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شدن به آنان مایه نجات و رستگاری و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تقوا را بتوان به شماره در آورد اینان امامان و پیشوایانشان هستند،</w:t>
      </w:r>
    </w:p>
    <w:p>
      <w:pPr>
        <w:pStyle w:val="BookText"/>
        <w:rPr/>
      </w:pPr>
      <w:r>
        <w:rPr>
          <w:rFonts w:ascii="IRNazanin" w:hAnsi="IRNazanin" w:eastAsia="IRNazanin"/>
          <w:color w:val="111111"/>
          <w:sz w:val="28"/>
          <w:sz w:val="28"/>
          <w:szCs w:val="28"/>
          <w:rtl w:val="true"/>
          <w:lang w:bidi="fa-IR"/>
        </w:rPr>
        <w:t>و اگر بپرسند بهترین مردم روی زمین کیانند؟ در پاسخ گفته می شود که این خاندان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اهل بیت پیامبر صلی الله علیه و آله را به سبب امامت و ولایتشان دوست بدارد دوستدار خدا و رسول و کسی که با آن ها دشمنی کند و کینهٔ آن ها را به دل بگیرد، دشمن خدا و رسول است</w:t>
      </w:r>
    </w:p>
    <w:p>
      <w:pPr>
        <w:pStyle w:val="Heading3"/>
        <w:numPr>
          <w:ilvl w:val="2"/>
          <w:numId w:val="1"/>
        </w:numPr>
        <w:rPr/>
      </w:pPr>
      <w:bookmarkStart w:id="190" w:name="__RefHeading___Toc15505125_2142443653"/>
      <w:bookmarkStart w:id="191" w:name="_Toc69"/>
      <w:bookmarkEnd w:id="190"/>
      <w:r>
        <w:rPr>
          <w:rtl w:val="true"/>
        </w:rPr>
        <w:t xml:space="preserve">دلالت آیۀ </w:t>
      </w:r>
      <w:r>
        <w:rPr>
          <w:rtl w:val="true"/>
        </w:rPr>
        <w:t>«</w:t>
      </w:r>
      <w:r>
        <w:rPr>
          <w:rtl w:val="true"/>
        </w:rPr>
        <w:t>مودّت</w:t>
      </w:r>
      <w:r>
        <w:rPr>
          <w:rtl w:val="true"/>
        </w:rPr>
        <w:t xml:space="preserve">» </w:t>
      </w:r>
      <w:r>
        <w:rPr>
          <w:rtl w:val="true"/>
        </w:rPr>
        <w:t>بر امامت اهل بیت علیهم السلام</w:t>
      </w:r>
      <w:bookmarkEnd w:id="191"/>
    </w:p>
    <w:p>
      <w:pPr>
        <w:pStyle w:val="Heading4"/>
        <w:numPr>
          <w:ilvl w:val="3"/>
          <w:numId w:val="1"/>
        </w:numPr>
        <w:rPr/>
      </w:pPr>
      <w:bookmarkStart w:id="192" w:name="__RefHeading___Toc15505127_2142443653"/>
      <w:bookmarkStart w:id="193" w:name="_Toc70"/>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آیه مودّت از جهات متعددی بر امامت اهل بیت علیهم السلام عصمت و طهارت علیهم السلام دلالت دارد که برای اثبات مطلب به برخی از آن ها اشاره می کنیم</w:t>
      </w:r>
      <w:r>
        <w:rPr>
          <w:rFonts w:eastAsia="IRNazanin" w:cs="IRNazanin"/>
          <w:color w:val="111111"/>
          <w:sz w:val="28"/>
          <w:szCs w:val="28"/>
          <w:rtl w:val="true"/>
          <w:lang w:bidi="fa-IR"/>
        </w:rPr>
        <w:t>:</w:t>
      </w:r>
    </w:p>
    <w:p>
      <w:pPr>
        <w:pStyle w:val="Heading4"/>
        <w:numPr>
          <w:ilvl w:val="3"/>
          <w:numId w:val="1"/>
        </w:numPr>
        <w:rPr/>
      </w:pPr>
      <w:bookmarkStart w:id="194" w:name="__RefHeading___Toc15505129_2142443653"/>
      <w:bookmarkStart w:id="195" w:name="_Toc71"/>
      <w:bookmarkEnd w:id="194"/>
      <w:r>
        <w:rPr/>
        <w:t>1</w:t>
      </w:r>
      <w:r>
        <w:rPr>
          <w:rtl w:val="true"/>
        </w:rPr>
        <w:t>.</w:t>
      </w:r>
      <w:r>
        <w:rPr>
          <w:rtl w:val="true"/>
        </w:rPr>
        <w:t>وجوب مودّت مستلزم وجوب اطاعت است</w:t>
      </w:r>
      <w:bookmarkEnd w:id="195"/>
    </w:p>
    <w:p>
      <w:pPr>
        <w:pStyle w:val="BookText"/>
        <w:rPr/>
      </w:pPr>
      <w:r>
        <w:rPr>
          <w:rFonts w:ascii="IRNazanin" w:hAnsi="IRNazanin" w:eastAsia="IRNazanin"/>
          <w:color w:val="111111"/>
          <w:sz w:val="28"/>
          <w:sz w:val="28"/>
          <w:szCs w:val="28"/>
          <w:rtl w:val="true"/>
          <w:lang w:bidi="fa-IR"/>
        </w:rPr>
        <w:t>چنان که سابقاً اشاره کردیم مودّت اهل بیت علیهم السلام پاداش مقام رسالت است و این مودّت یک امر ساده و دوستی تنها نیست بلکه مقصود از آن مودّتی است که به مسأله امامت ائمه معصومین از اهل بیت پیامبر صلی الله علیه و آله و پیروی از آنان بازگشت نماید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آیه مورد بحث أجر رسالت پیامبر صلی الله علیه و آله قرار گرفته شکّی نیست که دوستی و مودّت خاندان پیامبر صلی الله علیه و آله که همان ذوی القربای حضرت ،باشند بر همه امت واجب و </w:t>
      </w:r>
    </w:p>
    <w:p>
      <w:pPr>
        <w:pStyle w:val="BookText"/>
        <w:rPr/>
      </w:pPr>
      <w:r>
        <w:rPr>
          <w:rFonts w:ascii="IRNazanin" w:hAnsi="IRNazanin" w:eastAsia="IRNazanin"/>
          <w:color w:val="111111"/>
          <w:sz w:val="28"/>
          <w:sz w:val="28"/>
          <w:szCs w:val="28"/>
          <w:rtl w:val="true"/>
          <w:lang w:bidi="fa-IR"/>
        </w:rPr>
        <w:t xml:space="preserve">لازم است و تردیدی وجود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وجوب اطاعت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نظر فنّ بلاغت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این است که این ،لفظ اقتضای محبّت خالص و شدّت محبّت دارد و با توجه به این مطلب معلوم می شود که مقصود از آن در کلام الهی محبّتی است که همراه با اطاعت باشد زیرا خدای تعالی در رابطه با ایمان مؤمنان فرموده است </w:t>
      </w:r>
      <w:r>
        <w:rPr>
          <w:rFonts w:ascii="Amiri" w:hAnsi="Amiri" w:eastAsia="Amiri" w:cs="Amiri"/>
          <w:color w:val="111111"/>
          <w:sz w:val="28"/>
          <w:sz w:val="28"/>
          <w:szCs w:val="28"/>
          <w:rtl w:val="true"/>
          <w:lang w:bidi="ar-SA"/>
        </w:rPr>
        <w:t>وَالَّذِينَ آمَنُوا أَشَدُّ حُبّاً لِلَّهِ</w:t>
      </w:r>
      <w:r>
        <w:rPr>
          <w:rFonts w:ascii="IRNazanin" w:hAnsi="IRNazanin" w:eastAsia="IRNazanin"/>
          <w:color w:val="111111"/>
          <w:sz w:val="28"/>
          <w:sz w:val="28"/>
          <w:szCs w:val="28"/>
          <w:rtl w:val="true"/>
          <w:lang w:bidi="fa-IR"/>
        </w:rPr>
        <w:t>؛ و آن کسانی که ایمان آوردهاند نسبت به خداوند محبّت شدیدی دارند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به طوری که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است برای این که هر طالب و مطلوب و مرید و مراد را به مقصود و مرادش برساند و نقص محب را به وسیلهٔ محبوب برطرف سازد تا آن چه را که ندارد دارا شود و کمبودش را کامل ،کند و از این رو ناگزیر دوست داشتن و محبّت محب نسبت به محبوب باعث می شود که در برابر او تسلیم و مطیع ،باشد و از مخالفت با او خودداری نماید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تفسیر کشّاف،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الفکر، ذیل آیه مودّت الجدول في اعراب القرآن محمود صافی،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در تفسیر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قرآن کریم خطاب به پیامبر صلی الله علیه و آله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خدا را دوست می دارید، از من متابعت ،کنید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 تردیدی نیست که مقصود از ،متابعت همان اطاعت و فرمانبرداری و پیروی کردن ،است زیرا خدای عزّوجلّ در آیهٔ دیگری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حضرت موسی علیه السلام بازگو می کند که خطاب به بنی اسرائیل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رَبَّكُمْ الرَّحْمَنُ فَاتَّبِعُونِي وَأَطِيعُوا أَمْرِي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،پس از من متابعت کنید و امر مرا اطاعت نمائید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و در این آیه چنان که ملاحظه می 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فراوان و متواتری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حدیثی و تفسیری و تاریخی از پیامبر اکرم صلى الله عليه و سلم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بخشی از آن ها را اندکی پیش از </w:t>
      </w:r>
    </w:p>
    <w:p>
      <w:pPr>
        <w:pStyle w:val="BookText"/>
        <w:rPr/>
      </w:pPr>
      <w:r>
        <w:rPr>
          <w:rFonts w:ascii="IRNazanin" w:hAnsi="IRNazanin" w:eastAsia="IRNazanin"/>
          <w:color w:val="111111"/>
          <w:sz w:val="28"/>
          <w:sz w:val="28"/>
          <w:szCs w:val="28"/>
          <w:rtl w:val="true"/>
          <w:lang w:bidi="fa-IR"/>
        </w:rPr>
        <w:t xml:space="preserve">این ذکر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دوستی و مودّت اهل بیت علیهم السلام تأکید نموده تا بدانجا که دشمنان و مخالفان ایشان را به آتش دوزخ تهدید نموده است و معلوم است که مقصود پیامبر صلی الله علیه و آله از آن همه توصیه و تأکید وجوب محبّت اهل بیت علیهم السلام و پیروی از ایشان است و شکی نیست که گفتار رسول خدا صلی الله علیه و آله برای اشخاص با ایمان حجت و متابعت از آن حضرت بر همگان لازم و واجب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آیات حکیمانه قرآن کریم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خدا و پیامبر صلی الله علیه و آله یکی است و جدای از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 صلی الله علیه و آله اطاعت از خدای ،عزّوجل و اطاعت از خداوند اطاعت از پیامبر صلی الله علیه و آله است و از این رو، خدای تعالی برای این که مردم به اهمیت مسألۀ نبوّت و عظمت موقعیت پیامبر گرامی اسلام و دعوت و ارشاد و اوامر و نواهی آن حضرت واقف و آگاه شوند در آیات زیادی از قرآن کریم بر اطاعت و پیروی از حضرتش و پیمودن راهش و شریعتی که از جانب خدا آورده است تأکید نموده و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أَطِيعُوا اللهَ وَالرَّسُولَ فَإِنْ تَوَلَّوْا فَإِنَّ اللَّهَ لَا يُحِبُّ الْكَافِرِينَ</w:t>
      </w:r>
      <w:r>
        <w:rPr>
          <w:rStyle w:val="FootnoteAnchor"/>
          <w:rtl w:val="true"/>
        </w:rPr>
        <w:footnoteReference w:id="2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صلی الله علیه و آله اطاعت ،کنید و اگر سرپیچی کنید خدا کافران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أَطِيعُوا اللهَ وَالرَّسُولَ لَعَلَّكُمْ تُرْحَمُونَ</w:t>
      </w:r>
      <w:r>
        <w:rPr>
          <w:rStyle w:val="FootnoteAnchor"/>
          <w:rtl w:val="true"/>
        </w:rPr>
        <w:footnoteReference w:id="2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پیامبر صلی الله علیه و آله اطاعت ،کنید تا مشمول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2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صلی الله علیه و آله اطاعت کند خدا را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أَيُّهَا النَّاسُ إِنِّي رَسُولُ اللَّهِ إِلَيْكُمْ جَمِيعاً الَّذِي لَهُ مُلْكُ السَّمَوَاتِ وَالْأَرْضِ لَا إِلَهَ إِلَّا هُوَ يُحْيِ وَ يُمِيتُ فَآمِنُوا بِاللَّهِ وَ رَسُولِهِ النَّبِيِّ الْأُمِّيِّ الَّذِي يُؤْمِنُ بِاللَّهِ وَ كَلِمَاتِهِ وَاتَّبِعُوهُ لَعَلَّكُمْ تَهْتَدُونَ</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همۀ شما هستم همان خدایی که حکومت آسمان ها و ،زمین از آن اوست معبودی جز او نیست زنده می کند و می،میراند پس ایمان بیاورید به خدا و فرستاده اش آن پیامبر درس نخوانده ای که به خدا کلماتش ایمان دارد و از او پیروی کنید تا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لِيُطَاعَ بِإِذْنِ اللَّهِ</w:t>
      </w:r>
      <w:r>
        <w:rPr>
          <w:rStyle w:val="FootnoteAnchor"/>
          <w:rtl w:val="true"/>
        </w:rPr>
        <w:footnoteReference w:id="2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پیامبری را نفرستادیم مگر برای این که به فرمان پروردگار از وی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خداوند متعال در مواردی که به مردم وعده نجات و رستگاری و داخل شدن در بهشت را داده است این وعده را مشروط به اطاعت خدا و رسول دانسته و در آیاتی از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رَسُولَهُ فَقَدْ فَازَ فَوْزاً عَظِيماً</w:t>
      </w:r>
      <w:r>
        <w:rPr>
          <w:rStyle w:val="FootnoteAnchor"/>
          <w:rtl w:val="true"/>
        </w:rPr>
        <w:footnoteReference w:id="237"/>
      </w:r>
      <w:r>
        <w:rPr>
          <w:rFonts w:ascii="IRNazanin" w:hAnsi="IRNazanin" w:eastAsia="IRNazanin"/>
          <w:color w:val="111111"/>
          <w:sz w:val="28"/>
          <w:sz w:val="28"/>
          <w:szCs w:val="28"/>
          <w:rtl w:val="true"/>
          <w:lang w:bidi="fa-IR"/>
        </w:rPr>
        <w:t xml:space="preserve"> و هر کس از خدا و پیامبرش اطاعت ،کند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رَسُولَهُ يُدْخِلْهُ جَنَّاتٍ تَجْرِى مِنْ تَحْتِهَا الْأَنْهَارُ وَ مَنْ يَتَوَلَّ يُعَذِّبْهُ عَذَاباً أَلِيماً</w:t>
      </w:r>
      <w:r>
        <w:rPr>
          <w:rStyle w:val="FootnoteAnchor"/>
          <w:rtl w:val="true"/>
        </w:rPr>
        <w:footnoteReference w:id="238"/>
      </w:r>
      <w:r>
        <w:rPr>
          <w:rFonts w:ascii="IRNazanin" w:hAnsi="IRNazanin" w:eastAsia="IRNazanin"/>
          <w:color w:val="111111"/>
          <w:sz w:val="28"/>
          <w:sz w:val="28"/>
          <w:szCs w:val="28"/>
          <w:rtl w:val="true"/>
          <w:lang w:bidi="fa-IR"/>
        </w:rPr>
        <w:t xml:space="preserve"> و هر کس از خدا و رسولش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باغ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 است و آن کس که سرپیچی کند، او را به عذاب دردناکی گرفتار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يُطِعْ اللَّهَ وَالرَّسُولَ فَأُوْلَئِكَ مَعَ الَّذِينَ أَنْعَمَ اللَّهُ عَلَيْهِمْ مِنْ النَّبِيِّينَ وَالصِّدِّيقِينَ وَالشُّهَدَاءِ وَالصَّالِحِينَ وَ حَسُنَ أَوْلَئِكَ رَفِيقا</w:t>
      </w:r>
      <w:r>
        <w:rPr>
          <w:rStyle w:val="FootnoteAnchor"/>
          <w:rtl w:val="true"/>
        </w:rPr>
        <w:footnoteReference w:id="2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صلی الله علیه و آله اطاعت کنند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کسانی خواهند </w:t>
      </w:r>
    </w:p>
    <w:p>
      <w:pPr>
        <w:pStyle w:val="BookText"/>
        <w:rPr/>
      </w:pPr>
      <w:r>
        <w:rPr>
          <w:rFonts w:ascii="IRNazanin" w:hAnsi="IRNazanin" w:eastAsia="IRNazanin"/>
          <w:color w:val="111111"/>
          <w:sz w:val="28"/>
          <w:sz w:val="28"/>
          <w:szCs w:val="28"/>
          <w:rtl w:val="true"/>
          <w:lang w:bidi="fa-IR"/>
        </w:rPr>
        <w:t>بود که خدا نعمت خود را بر آنان تمام کرده از پیامبران و صدّیقان و شهدا و صالحان و آن ها رفقای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آیات یاد شده امّت اسلامی و همۀ مسلمانان وظیفه دارند که از گفتار و رفتار پیامبرشان اطاعت و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240"/>
      </w:r>
      <w:r>
        <w:rPr>
          <w:rFonts w:ascii="IRNazanin" w:hAnsi="IRNazanin" w:eastAsia="IRNazanin"/>
          <w:color w:val="111111"/>
          <w:sz w:val="28"/>
          <w:sz w:val="28"/>
          <w:szCs w:val="28"/>
          <w:rtl w:val="true"/>
          <w:lang w:bidi="fa-IR"/>
        </w:rPr>
        <w:t>برای شما در زندگی رسول خدا صلی الله علیه و آله سرمشق نیکوئی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روایاتی که پیش از این متذکر شدیم شکّی نیست که پیامبر اکرم صلی الله علیه و آله أهل بيت علیهم السلام را دوست می داشته و دربارۀ آن ها توصیه ها نموده است و بر اساس آیات و روایات وارده نجات و رستگاری نیز وقتی حاصل می شود که آدمی به وظیفه شرعی و دینی و ایمانی خود مبادرت ورزیده و بر طبق فرمان خدا و رسول عمل نماید و در غیر این صورت در وادی ضلالت و گمراهی گرفتار آمده و در سرازیری سقوط و تباهی قرار گرفته و طبق وعده خدا و پیامبر صلی الله علیه و آله در آتش سوزان جهنم سرنگون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مستفیض و متواتری که در مورد تحریص و تشویق مردم به دوستی و محبّت اهل بیت علیهم السلام وارد شده اخبار و روایات بسیار دیگری نیز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هم مشهور و متواتر است و رسول خدا صلی الله علیه و آله مسلمانان را در فهم کتاب خدا و معارف اسلام از اصول و فروع دین و بیان حقایق آن به اهل بیت علیهم السلام ارجاع داده است که آشکارا بر وجوب اطاعت از آنان دلالت دارد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بنابراین از آن جا که خدای تعالی دوستی و مودّت ذوی القربای پیغمبر صلى الله عليه و سلم را بر همه امّت واجب نموده و اطاعت از پیامبر صلی الله علیه و آله را همچون اطاعت خود مایه نجات و رستگاری و دستیابی به بهشت و نعمت های جاوید اخروی معرفی فرموده و پیغمبر خدا صلی الله علیه و آله نیز محبّت و دوستی اهل بیت علیهم السلام را شرط قبولی اعمال و ایمان افراد قرار داده است ، به این نتیجه می رسیم که وجوب مودت و محبّت أهل بيت مستلزم وجوب اطاعت و پیروی از آنان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96" w:name="pg15901_172351"/>
    </w:p>
    <w:p>
      <w:pPr>
        <w:pStyle w:val="Heading4"/>
        <w:numPr>
          <w:ilvl w:val="3"/>
          <w:numId w:val="1"/>
        </w:numPr>
        <w:rPr/>
      </w:pPr>
      <w:bookmarkStart w:id="197" w:name="__RefHeading___Toc15505131_2142443653"/>
      <w:bookmarkStart w:id="198" w:name="_Toc72"/>
      <w:bookmarkEnd w:id="196"/>
      <w:bookmarkEnd w:id="197"/>
      <w:r>
        <w:rPr/>
        <w:t>2</w:t>
      </w:r>
      <w:r>
        <w:rPr>
          <w:rtl w:val="true"/>
        </w:rPr>
        <w:t>.</w:t>
      </w:r>
      <w:r>
        <w:rPr>
          <w:rtl w:val="true"/>
        </w:rPr>
        <w:t>وجوب محبّت مطلق، مستلزم افضلیّت است</w:t>
      </w:r>
      <w:bookmarkEnd w:id="198"/>
    </w:p>
    <w:p>
      <w:pPr>
        <w:pStyle w:val="BookText"/>
        <w:rPr/>
      </w:pPr>
      <w:r>
        <w:rPr>
          <w:rFonts w:ascii="IRNazanin" w:hAnsi="IRNazanin" w:eastAsia="IRNazanin"/>
          <w:color w:val="111111"/>
          <w:sz w:val="28"/>
          <w:sz w:val="28"/>
          <w:szCs w:val="28"/>
          <w:rtl w:val="true"/>
          <w:lang w:bidi="fa-IR"/>
        </w:rPr>
        <w:t>از آیه مورد بحث استفاده می شود که اهل بیت پیامبر صلی الله علیه و آله کسانی هستند که محبتشان به طور مطلق واجب است و بدیهی است کسانی که تا است کسانی که تا بدین حد مورد عنایت خاص خداوندی قرار گرفته که خدای تعالی مودّت آنان را بر همۀ امّت فرض و واجب نماید از محبوب ترین افراد با ایمان در نزد خدا و رسول به شمار می روند؛ و در نتیجه افضلیت آن ها ثابت و مسلّم است و هیچ کس از افراد این امت را نمی توان با آن ها مقایسه کرد و این یک حقیقت آشکاری است که برای هیچ کس قابل انکار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متعددی از قبیل آیه تطهیر و آیه مباهله و آیه صلوات و آیاتی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آیه مودّت و آیات بسیار دیگری که دربارهٔ منزلت والای آنان نازل شده و روایاتی که در شأن نزول آیات یاد شده در کتاب های تفسیر و حدیث آمده است، همگی شاهد صادقی بر افضلیت آنان بر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ثبوت افضلیّت اهل بیت علیهم السلام و این که خداوند منّان مودّت و دوستی آن ها را از جملهٔ فرائض دینی قرار داده و پیامبر بزرگ اسلام نیز در فرصت های مناسب و در طول دوران رسالت خود بر وادار نمودن مردم به دوستی و محبت داشتن به آنان تأکید و اصرار داشته است روشن می شود که پیامبر خدا صلی الله علیه و آله می خواسته است با بیان این گونه مطالب أفضليّت اهل بیت علیهم السلام را به اثبات برساند و نیز در صدد بوده است تا بدین وسیله راه روشنی را برای هدایت مردم به سوی خدا هموار سازد و مسأله امامت و رهبرى أهل بیت علیهم السلام را تثبیت نماید تا مردم به وسیلهٔ راهنمائی های مدبرانه و عالمانه آنان به راه راست و صراط مستقیم حق هدایت شده و به سعادت ابدی و نعمت جاودانی و بهشتی که خداوند به افراد با ایمان وعده داده است نائل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ها افضل و برتر از همه مردم نبودند که خدای تعالی مودت و دوستی آنان را بر مردم واجب نمی نمود و آن را اجر رسالت پیامبر صلی الله علیه و آله قرار نمی داد و رسول خدا صلی الله علیه و آله نیز که مأمور تبلیغ اوامر و نواهی الهی بود آنهمه دربارۀ آن ها توصیه و سفارش نمی کرد و علاوه بر آن آن ها را همتراز و همردیف قرآن قرار نمی داد و مردم را به تمسّک و پیروی از ایشان دعوت نمی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خدایی که خود شارع شریعت مقدّس اسلام ،است مودّت و دوستی أهل بيت علیهم السلام را برای این واجب نموده و آن را اجر رسالت پیامبر صلی الله علیه و آله قرار داده که ذات </w:t>
      </w:r>
    </w:p>
    <w:p>
      <w:pPr>
        <w:pStyle w:val="BookText"/>
        <w:rPr/>
      </w:pPr>
      <w:r>
        <w:rPr>
          <w:rFonts w:ascii="IRNazanin" w:hAnsi="IRNazanin" w:eastAsia="IRNazanin"/>
          <w:color w:val="111111"/>
          <w:sz w:val="28"/>
          <w:sz w:val="28"/>
          <w:szCs w:val="28"/>
          <w:rtl w:val="true"/>
          <w:lang w:bidi="fa-IR"/>
        </w:rPr>
        <w:t>مقدّس خودش آنان را بر دیگران برتری بخشیده و پاک و پاکیزه و معصوم قرارشان داده و برای رهبری امّت برگزیده است تا مردم پس از رحلت رسول گرامی اسلام ملجأ و پناهی داشته باشند و همچون گلّهٔ بیشبان در انجام وظایف دینی و تکالیف شرعی خود حیران و سرگردان نمانند و فردای قیامت در برابر محکمه عدل الهى عذر و بهانه ای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نیز که پیوسته فضایل و مناقب بیشمار آنان را به مسلمانان گوشزد نموده و پیروان اسلام را به مودت و دوستی ایشان فرا خوانده و آن ها را از مخالفت با اهل بیت علیهم السلام بر حذر داشته و مخالفانشان را به آتش دوزخ تهدید نموده، برای این بوده است که افضلیت آنان را ثابت کند و به مردم بفهماند که آن ها رهبران دینی و پیشوایان امت و راهنمایان راستین مردم به سوی خداوندند و بر مردم واجب است که برای فهم حقایق دینی به آن ها مراجعه کنند و مسائل دینی خود را از آنان بیاموزند و از این طریق راه راست و صراط مستقیم حق را با بینائی و بصیرت طی کنند و اهل بیت علیهم السلام را مرجع دینی و علمی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است پیامبر صلی الله علیه و آلهی که خدا در وصف او فرموده است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او هرگز از روی هوای نفس سخن نمی گوید آن چه می گوید چیزی جز وحی نیست که بر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سخنی به گزاف نمی گوید و بدون اجازه پروردگار لب به سخن نمی گشاید چرا که او فرستاده خدا و امین پروردگار است و به همین دلیل نه بدون دلیل از کسی جانب داری می کند و مقام او را بالا می برد و نه بی جهت کسی را به وحشت می اندازد و شخصیت او را پائین می آورد و این یک حقیقتی است که خدای تعالی در قرآن کریم بدان تصریح نموده و خود رسول خدا صلی الله علیه و آله نیز به این مطلب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خطیب خوارزمی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حدیثی آورده است که رسول خدا صلی الله علیه و آله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به شما پیروانم بر سایر امّتها و پیروان پیامبران مباهات می نماید، همهٔ </w:t>
      </w:r>
      <w:bookmarkStart w:id="199" w:name="pg15901_172353"/>
    </w:p>
    <w:p>
      <w:pPr>
        <w:pStyle w:val="BookText"/>
        <w:rPr/>
      </w:pPr>
      <w:bookmarkEnd w:id="199"/>
      <w:r>
        <w:rPr>
          <w:rFonts w:ascii="IRNazanin" w:hAnsi="IRNazanin" w:eastAsia="IRNazanin"/>
          <w:color w:val="111111"/>
          <w:sz w:val="28"/>
          <w:sz w:val="28"/>
          <w:szCs w:val="28"/>
          <w:rtl w:val="true"/>
          <w:lang w:bidi="fa-IR"/>
        </w:rPr>
        <w:t xml:space="preserve">شما را مورد آمرزش قرار می دهد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عنایت خاصّ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 رسول خدا صلی الله علیه و آله به سوی همۀ شما هستم نه بی دلیل مردم را در مورد قبیله ام به وحشت می اندازم و نه به جانبداری از آن ها بر می 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گویم از جانب پروردگار است که به ابلاغ آن مأمورم این جبرئیل پیام آور پروردگار است که به من می گوید سعادتمند به مفهوم گسترده اش آن کسی است که علی را چه در دوران حیات و چه بعد از وفات دوست داشته و محبّت وی را در دل قرار داده ،باشد و نیز شقاوتمند تیره بخت به تمام مفهوم کلمه کسی است که با علی چه در زمان حیات و چه بعد از ممات دشمنی نموده و بغض او را در دل جای داده باشد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به هر حال أفضليت أهل بيت عصمت و طهارت و امتیاز آنان بر سایر مردمان بر کسی پوشیده و مخفی نیست و هر کس که مختصری آشنایی با کتب تفسیر و حدیث و تاریخ و غیر از این ها داشته باشد و به کتاب های بیشماری که در فضایل و مناقب أهل بيت نوشته شده مراجعه ،کند حقیقت آن چه را که گفتیم به خوبی درک می کند، و اگر اندکی دین و انصاف داشته باشد سخنان پیامبر خدا صلی الله علیه و آله که در مورد فضایل و مناقب بی شمار آنان در منابع معتبر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برای او کفایت می کند</w:t>
      </w:r>
      <w:r>
        <w:rPr>
          <w:rFonts w:eastAsia="IRNazanin" w:cs="IRNazanin"/>
          <w:color w:val="111111"/>
          <w:sz w:val="28"/>
          <w:szCs w:val="28"/>
          <w:rtl w:val="true"/>
          <w:lang w:bidi="fa-IR"/>
        </w:rPr>
        <w:t>.</w:t>
      </w:r>
    </w:p>
    <w:p>
      <w:pPr>
        <w:pStyle w:val="Heading3"/>
        <w:numPr>
          <w:ilvl w:val="2"/>
          <w:numId w:val="1"/>
        </w:numPr>
        <w:rPr/>
      </w:pPr>
      <w:bookmarkStart w:id="200" w:name="__RefHeading___Toc15505133_2142443653"/>
      <w:bookmarkStart w:id="201" w:name="_Toc73"/>
      <w:bookmarkEnd w:id="200"/>
      <w:r>
        <w:rPr>
          <w:rtl w:val="true"/>
        </w:rPr>
        <w:t>بخشی از روایات وارده در فضایل اهل بیت علیهم السلام</w:t>
      </w:r>
      <w:bookmarkEnd w:id="201"/>
    </w:p>
    <w:p>
      <w:pPr>
        <w:pStyle w:val="Heading4"/>
        <w:numPr>
          <w:ilvl w:val="3"/>
          <w:numId w:val="1"/>
        </w:numPr>
        <w:rPr/>
      </w:pPr>
      <w:bookmarkStart w:id="202" w:name="__RefHeading___Toc15505135_2142443653"/>
      <w:bookmarkStart w:id="203" w:name="_Toc74"/>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اینک برای اینکه منزلت والای اهل بیت علیهم السلام و همچنین عنایت خاصّ رسول خدا صلی الله علیه و آله نسبت به آن خاندان پاک و مطهّر برای همگان روشن شود، برخی از احادیثی را که دانشمندان بزرگ اهل سنّت در رابطه با فضایل آن برگزیدگان خدا در كتب روایی خود از پیامبر گرامی اسلام صلی الله علیه و آله نقل کرده اند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آیه تطهّیر از ضحّاک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رسول خدا صلی الله علیه و آله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أَهْلُ بَيْتٍ طَهَّرَهُمْ اللهُ مِنْ شَجَرَةِ النُّبوُّةِ ، و مَوضِع الرّسالَةِ، و مُخْتَلَفِ المَلائِكَةِ</w:t>
      </w:r>
    </w:p>
    <w:p>
      <w:pPr>
        <w:pStyle w:val="BookText"/>
        <w:rPr/>
      </w:pPr>
      <w:r>
        <w:rPr>
          <w:rFonts w:ascii="Amiri" w:hAnsi="Amiri" w:eastAsia="Amiri" w:cs="Amiri"/>
          <w:color w:val="111111"/>
          <w:sz w:val="28"/>
          <w:sz w:val="28"/>
          <w:szCs w:val="28"/>
          <w:rtl w:val="true"/>
          <w:lang w:bidi="ar-SA"/>
        </w:rPr>
        <w:t>و بَيْتِ الرَّحْمَةِ و مَعْدِنِ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السلامی هستیم که خداوند ایشان را از هر گونه پلیدی و آلودگی پاک و پاکیزه فرموده است و همگی از شجره طیبه ،نبوت و مرکز پیام الهی و محلّ رفت و آمد فرشتگان، و خاندان رحمت و کانون دانشیم</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لالی المصنوعه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عازب و دیگران از ابن عدی روایت کرده اند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آلَ مُحمَّد صلی الله علیه و آله شَجَرَةُ النُّبوة و آلُ بَيْتِ الرَّحْمَةِ و 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آل محمّد صلی الله علیه و آله ، شجره طیّبه نبوّت و اهل بیت علیهم السلام ،رحمت و کانون پیام الهی اند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هیتمی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است که در حدیثی در رابطه با مقام اهل بیت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أَهْلُ البَيْت، شَجَرَةُ النُّبيُّة، و مُخْتَلَفُ المَلائِكَةِ، و أهْلُ بَيْتِ الرِّسالة، و أَهْلُ بَيْتِ الرَّحْمَةِ، و مَعْدِنُ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 از شجره پر برکت نبوّت و محل رفت و آمد فرشتگان، و اهل بیت رسالت و خاندان رحمت و کانون دانشیم</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ذکر سند از علی علیه السلام روایت کرده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أَهْلُ بَيْتِ شَجَرَةِ النُّبوُّةِ، و مَعْدِنِ الرِّسَالَةِ ، لَيْسَ أَحَدٌ مِنَ الخَلائِقِ يَفْضِلُ أَهْلَ بَيْتِي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شجره طیّبه نبوّت و کانون پیام الهی هستیم هیچ یک از مردمان جز خودم بر اهل بیتم برتری ندارند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صلى الله عليه و سلم روایت کرده است که آن حضرت فرمود</w:t>
      </w:r>
      <w:r>
        <w:rPr>
          <w:rFonts w:eastAsia="IRNazanin" w:cs="IRNazanin"/>
          <w:color w:val="111111"/>
          <w:sz w:val="28"/>
          <w:szCs w:val="28"/>
          <w:rtl w:val="true"/>
          <w:lang w:bidi="fa-IR"/>
        </w:rPr>
        <w:t xml:space="preserve">: </w:t>
      </w:r>
      <w:bookmarkStart w:id="204" w:name="pg15901_172355"/>
    </w:p>
    <w:p>
      <w:pPr>
        <w:pStyle w:val="BookText"/>
        <w:rPr/>
      </w:pPr>
      <w:bookmarkEnd w:id="204"/>
      <w:r>
        <w:rPr>
          <w:rFonts w:ascii="Amiri" w:hAnsi="Amiri" w:eastAsia="Amiri" w:cs="Amiri"/>
          <w:color w:val="111111"/>
          <w:sz w:val="28"/>
          <w:sz w:val="28"/>
          <w:szCs w:val="28"/>
          <w:rtl w:val="true"/>
          <w:lang w:bidi="ar-SA"/>
        </w:rPr>
        <w:t>أنا و أهْلُ بَيْتِى شَجَرَةٌ فِى الْجَنَّةِ وأغضانُها فِى الدُّنيا فَمَنْ تَمَسَّكَ بِنَا إِتَّخَذَ إِلَى رَبِّهِ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اهل بیتم شجره ای در بهشت و شاخ و برگ های آن در دنیا هستیم که هر کس به ما تمسّک جوید راه خدا را در پیش گرفته است </w:t>
      </w:r>
      <w:r>
        <w:rPr>
          <w:rStyle w:val="FootnoteAnchor"/>
          <w:rtl w:val="true"/>
        </w:rPr>
        <w:footnoteReference w:id="248"/>
      </w:r>
    </w:p>
    <w:p>
      <w:pPr>
        <w:pStyle w:val="Heading4"/>
        <w:numPr>
          <w:ilvl w:val="3"/>
          <w:numId w:val="1"/>
        </w:numPr>
        <w:rPr/>
      </w:pPr>
      <w:bookmarkStart w:id="205" w:name="__RefHeading___Toc15505137_2142443653"/>
      <w:bookmarkStart w:id="206" w:name="_Toc75"/>
      <w:bookmarkEnd w:id="205"/>
      <w:r>
        <w:rPr/>
        <w:t>3</w:t>
      </w:r>
      <w:r>
        <w:rPr>
          <w:rtl w:val="true"/>
        </w:rPr>
        <w:t>.</w:t>
      </w:r>
      <w:r>
        <w:rPr>
          <w:rtl w:val="true"/>
        </w:rPr>
        <w:t>محبّت مطلق ملازم با عصمت است</w:t>
      </w:r>
      <w:bookmarkEnd w:id="206"/>
    </w:p>
    <w:p>
      <w:pPr>
        <w:pStyle w:val="BookText"/>
        <w:rPr/>
      </w:pPr>
      <w:r>
        <w:rPr>
          <w:rFonts w:ascii="IRNazanin" w:hAnsi="IRNazanin" w:eastAsia="IRNazanin"/>
          <w:color w:val="111111"/>
          <w:sz w:val="28"/>
          <w:sz w:val="28"/>
          <w:szCs w:val="28"/>
          <w:rtl w:val="true"/>
          <w:lang w:bidi="fa-IR"/>
        </w:rPr>
        <w:t xml:space="preserve">در آیه مودّت به صورت مطلق أمر به محبّت ذوی القربای پیغمبر صلى الله عليه و سلم گردیده است و محبّت مطلق مستلزم اطاعت و پیروی از آنان است پس پیامبر خدا صلی الله علیه و آله به اطاعت و فرمانبرداری مطلق از اهل بیت علیهم السلام خود امر فرموده است و از آن جا که اطاعت مطلق تنها به معصوم اختصاص دارد شکی نیست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مزبور، أهل بیت عصمت و طهارتند و اگر آن ها معصوم از خطا و گناهند، بدون تردید پس از رحلت رسول خدا صلی الله علیه و آله آنان رهبران دینی و پیشوایان مذهبی و راهنمایان امت اسلامی خواهند بود زیرا خدای تعالی در مورد اطاعت و فرمانبرداری از خود و پیامبرش و کسانی که می باید زمامدار امور مسلمانان باشند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Style w:val="FootnoteAnchor"/>
          <w:rtl w:val="true"/>
        </w:rPr>
        <w:footnoteReference w:id="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 اطاعت کنید و از پیامبر صلی الله علیه و آله و اولی الامر نیز اطاعت نمائید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آیه شریفه و روایات متواتری که در مورد وجوب تمسّک به اهل بیت علیهم السلام از طرق شیعه و سنّی از پیامبر اکرم صلی الله علیه و آله رسیده است شکّی نیست که متابعت و فرمانبرداری تام و تمام و اطاعت مطلق پس از ذات اقدس احدیّت مخصوص پیامبر صلی الله علیه و آله و امام معصومی است که ولایت و امامتش از جانب خدا ثابت و مسلّم شده ،باشد زیرا چنان که پیش از این در بخش های پیشین این کتاب به اثبات رساندیم مقام امامت انتصابی است و تعیین امام در اختیار خداوند است و از این رو اطاعت از امام اطاعت از خدا و پیغمبر است</w:t>
      </w:r>
      <w:r>
        <w:rPr>
          <w:rFonts w:eastAsia="IRNazanin" w:cs="IRNazanin"/>
          <w:color w:val="111111"/>
          <w:sz w:val="28"/>
          <w:szCs w:val="28"/>
          <w:rtl w:val="true"/>
          <w:lang w:bidi="fa-IR"/>
        </w:rPr>
        <w:t xml:space="preserve">. </w:t>
      </w:r>
      <w:bookmarkStart w:id="207" w:name="pg15901_172356"/>
    </w:p>
    <w:p>
      <w:pPr>
        <w:pStyle w:val="BookText"/>
        <w:rPr/>
      </w:pPr>
      <w:bookmarkEnd w:id="207"/>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اولوالأمر</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 در آیه شریفه امامان معصوم از اهل بیت پیامبرند که خداوند اطاعتشان را بطور مطلق بر مؤمنان واجب ،نموده و همان گونه که اطاعت از پیامبر صلی الله علیه و آله را به دلیل مقام عصمت به طور مطلق واجب و لازم دانسته است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که جانشینان واقعی پیامبرند – به دلیل معصوم بودنشان از خطا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واجب نموده است و به همین دلیل است که پیامبر اکرم صلی الله علیه و آله خطاب به أصحاب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امامانتان اطاعت ،کنید، حتّی اگر نشسته نماز بخوانند شما نیز همگی نشسته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جلال الدین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ابن منذر و خطیب از ابن عمر روایت کرده 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اصحاب نزد رسول خدا صلی الله علیه و آله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فرستاده خدا به سوی شما هستم؟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خدای تعالی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نموده که هر کس مرا اطاعت کند،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کرده است؟ گفتند ،بله همۀ ما شهادت می دهیم که هر کس تو را اطاعت کند خدای را اطاعت کرده و این که اطاعت او اطاعت تو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پس یکی از مصادیق طاعت خدا این است که از من اطاعت کنید و نشانه اطاعت کردنتان از من این است که از امامان خود اطاعت کنید، حتّی اگر آن ها نشسته نماز بخوانند شما نیز همگی نشسته نماز بخوانید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که 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نشسته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اطاعت بدون چون و چرا و کمال پیروی از امامان معصوم علیهم السلام است و نیازی به توضیح ندارد</w:t>
      </w:r>
      <w:r>
        <w:rPr>
          <w:rFonts w:eastAsia="IRNazanin" w:cs="IRNazanin"/>
          <w:color w:val="111111"/>
          <w:sz w:val="28"/>
          <w:szCs w:val="28"/>
          <w:rtl w:val="true"/>
          <w:lang w:bidi="fa-IR"/>
        </w:rPr>
        <w:t>.</w:t>
      </w:r>
    </w:p>
    <w:p>
      <w:pPr>
        <w:pStyle w:val="Heading3"/>
        <w:numPr>
          <w:ilvl w:val="2"/>
          <w:numId w:val="1"/>
        </w:numPr>
        <w:rPr/>
      </w:pPr>
      <w:bookmarkStart w:id="208" w:name="__RefHeading___Toc15505139_2142443653"/>
      <w:bookmarkStart w:id="209" w:name="_Toc76"/>
      <w:bookmarkEnd w:id="208"/>
      <w:r>
        <w:rPr>
          <w:rtl w:val="true"/>
        </w:rPr>
        <w:t>ایراد و اعتراض بعضی از مخالفان و پاسخ آن</w:t>
      </w:r>
      <w:bookmarkEnd w:id="20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معنا و 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ظاهر واضح و </w:t>
      </w:r>
      <w:bookmarkStart w:id="210" w:name="pg15901_172357"/>
    </w:p>
    <w:p>
      <w:pPr>
        <w:pStyle w:val="BookText"/>
        <w:rPr/>
      </w:pPr>
      <w:bookmarkEnd w:id="210"/>
      <w:r>
        <w:rPr>
          <w:rFonts w:ascii="IRNazanin" w:hAnsi="IRNazanin" w:eastAsia="IRNazanin"/>
          <w:color w:val="111111"/>
          <w:sz w:val="28"/>
          <w:sz w:val="28"/>
          <w:szCs w:val="28"/>
          <w:rtl w:val="true"/>
          <w:lang w:bidi="fa-IR"/>
        </w:rPr>
        <w:t xml:space="preserve">آشکار و دلالت آن نیز بر وجوب دوستی و مودت اهل بیت علیهم السلام همچون آفتاب نیم روز روشن است و به علاوه، گروهی از مفسران و محدثان و دانشمندان بزرگ اهل سنت هم روایات معتبری را در شأن نزول ،آیه و همچنین روایات بی شماری را در مورد لزوم دوستی و محبت اهل بیت علیهم السلام عصمت و طهارت از پیامبر اکرم صلی الله علیه و آله نقل کرده اند، با این همه برخی از مخالفان و معاندان و منحرفان از مکتب اهل بیت علیهم السلام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هرگز درخواست اجری نمی کند زیرا تنها اجر و مزد او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مسلمانان لازم است که به سبب ادله دیگر او را دوست بدارند، ولی موالات و دوستی ما نسبت به اهل بیت پیامبر صلی الله علیه و آله هیچ گاه اجر و مزد پیامبر صلی الله علیه و آله به حساب نمی آید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پاسخ این سخنان دور از واقعیت که آشکارا مخالف نص صریح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ثابته پیامبر اکرم صلی الله علیه و آله می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اجر و مزد رسالت پیامبر صلی الله علیه آله و چهار نوع آیه وجود دارد که با مراجعه به آیات دیگری که در همین رابطه در مورد پیامبران الهی در قرآن کریم آمده ،است حقیقت محتوای آیه به خوبی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آگاهی از این مطلب نخست برخی از آیاتی را که مربوط به دیگر پیامبران الهی است ذکر می کنیم و سپس به بعضی از آیاتی که به خصوص مربوط به شخص پیامبر اکرم صلی الله علیه و آله در امر رسالت آن حضرت است اشاره می نمائیم تا حقیقت محتوای آیه به شایستگی معلوم شود</w:t>
      </w:r>
      <w:r>
        <w:rPr>
          <w:rFonts w:eastAsia="IRNazanin" w:cs="IRNazanin"/>
          <w:color w:val="111111"/>
          <w:sz w:val="28"/>
          <w:szCs w:val="28"/>
          <w:rtl w:val="true"/>
          <w:lang w:bidi="fa-IR"/>
        </w:rPr>
        <w:t>.</w:t>
      </w:r>
    </w:p>
    <w:p>
      <w:pPr>
        <w:pStyle w:val="Heading3"/>
        <w:numPr>
          <w:ilvl w:val="2"/>
          <w:numId w:val="1"/>
        </w:numPr>
        <w:rPr/>
      </w:pPr>
      <w:bookmarkStart w:id="211" w:name="__RefHeading___Toc15505141_2142443653"/>
      <w:bookmarkStart w:id="212" w:name="_Toc77"/>
      <w:bookmarkEnd w:id="211"/>
      <w:r>
        <w:rPr>
          <w:rtl w:val="true"/>
        </w:rPr>
        <w:t>آیات مربوط به پیامبران</w:t>
      </w:r>
      <w:bookmarkEnd w:id="212"/>
    </w:p>
    <w:p>
      <w:pPr>
        <w:pStyle w:val="BookText"/>
        <w:rPr/>
      </w:pPr>
      <w:r>
        <w:rPr>
          <w:rFonts w:ascii="IRNazanin" w:hAnsi="IRNazanin" w:eastAsia="IRNazanin"/>
          <w:color w:val="111111"/>
          <w:sz w:val="28"/>
          <w:sz w:val="28"/>
          <w:szCs w:val="28"/>
          <w:rtl w:val="true"/>
          <w:lang w:bidi="fa-IR"/>
        </w:rPr>
        <w:t>در قرآن کریم آیات چندی دربارهٔ رسالت پیامبران و مسأله اجر و مزد آنان آمده است که به مردم می گفتند ما در برابر دعوت و انجام رسالت خود مردی از شما نمی طلبیم و پاداش ما تنها بر خداوند عالمیان است برخی از آن آیات که این مطلب را بصورت مکرّر از زبان چند تن از پیامبران معروف و مشهور بازگو نموده از این قرار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نوح علیه السلام و بازگو می کند که به مردم 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أَسْأَلُكُمْ عَلَيْهِ مِنْ أَجْرٍ إن أجرِي إِلَّا عَلَى رَبِّ الْعَالَمِينَ</w:t>
      </w:r>
      <w:r>
        <w:rPr>
          <w:rStyle w:val="FootnoteAnchor"/>
          <w:rtl w:val="true"/>
        </w:rPr>
        <w:footnoteReference w:id="253"/>
      </w:r>
      <w:r>
        <w:rPr>
          <w:rFonts w:ascii="IRNazanin" w:hAnsi="IRNazanin" w:eastAsia="IRNazanin"/>
          <w:color w:val="111111"/>
          <w:sz w:val="28"/>
          <w:sz w:val="28"/>
          <w:szCs w:val="28"/>
          <w:rtl w:val="true"/>
          <w:lang w:bidi="fa-IR"/>
        </w:rPr>
        <w:t xml:space="preserve"> به طور مسلّم من برای شما پیامبری امین ،هستم تقوای الهی را پیشه کنید و از من اطاعت ،نمائید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از شما نمی طلبم پاداش من تنها بر پروردگار عالمیان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آن حضرت بازگو می کند که خطاب به مردم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لَا أَسْأَلُكُمْ عَلَيْهِ أَجْراً إِنْ أَجْرِي إِلَّا عَلَى الَّذِي فَطَرَنِي أَفَلَا تَعْقِلُونَ</w:t>
      </w:r>
      <w:r>
        <w:rPr>
          <w:rStyle w:val="FootnoteAnchor"/>
          <w:rtl w:val="true"/>
        </w:rPr>
        <w:footnoteReference w:id="254"/>
      </w:r>
      <w:r>
        <w:rPr>
          <w:rFonts w:ascii="IRNazanin" w:hAnsi="IRNazanin" w:eastAsia="IRNazanin"/>
          <w:color w:val="111111"/>
          <w:sz w:val="28"/>
          <w:sz w:val="28"/>
          <w:szCs w:val="28"/>
          <w:rtl w:val="true"/>
          <w:lang w:bidi="fa-IR"/>
        </w:rPr>
        <w:t xml:space="preserve"> ای قوم من من از شما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نمی طلبم، پاداش من تنها بر کسی است که مرا آفریده است، آیا نمی فهمید؟</w:t>
      </w:r>
    </w:p>
    <w:p>
      <w:pPr>
        <w:pStyle w:val="BookText"/>
        <w:rPr/>
      </w:pPr>
      <w:r>
        <w:rPr>
          <w:rFonts w:ascii="IRNazanin" w:hAnsi="IRNazanin" w:eastAsia="IRNazanin"/>
          <w:color w:val="111111"/>
          <w:sz w:val="28"/>
          <w:sz w:val="28"/>
          <w:szCs w:val="28"/>
          <w:rtl w:val="true"/>
          <w:lang w:bidi="fa-IR"/>
        </w:rPr>
        <w:t xml:space="preserve">این دو آیه و آیات دیگری که در همین زمینه با تعبیر </w:t>
      </w:r>
      <w:r>
        <w:rPr>
          <w:rFonts w:ascii="Amiri" w:hAnsi="Amiri" w:eastAsia="Amiri" w:cs="Amiri"/>
          <w:color w:val="111111"/>
          <w:sz w:val="28"/>
          <w:sz w:val="28"/>
          <w:szCs w:val="28"/>
          <w:rtl w:val="true"/>
          <w:lang w:bidi="ar-SA"/>
        </w:rPr>
        <w:t>وَ ما أَسأَلُکُمْ عَلَیْهِ مِنْ أَجْر إِنْ أَجْرِیَ إِلاّعَلی رَبِّ العالَمِینَ</w:t>
      </w:r>
      <w:r>
        <w:rPr>
          <w:rFonts w:ascii="IRNazanin" w:hAnsi="IRNazanin" w:eastAsia="IRNazanin"/>
          <w:color w:val="111111"/>
          <w:sz w:val="28"/>
          <w:sz w:val="28"/>
          <w:szCs w:val="28"/>
          <w:rtl w:val="true"/>
          <w:lang w:bidi="fa-IR"/>
        </w:rPr>
        <w:t xml:space="preserve"> به صورت مکرّر در قرآن کریم آمده و خداوند آن را از زبان حضرت نوح، صالح، لوط و شعیب پیغمبر علیهم السلام بازگو نموده است </w:t>
      </w:r>
      <w:r>
        <w:rPr>
          <w:rStyle w:val="FootnoteAnchor"/>
          <w:rtl w:val="true"/>
        </w:rPr>
        <w:footnoteReference w:id="255"/>
      </w:r>
      <w:r>
        <w:rPr>
          <w:rFonts w:ascii="IRNazanin" w:hAnsi="IRNazanin" w:eastAsia="IRNazanin"/>
          <w:color w:val="111111"/>
          <w:sz w:val="28"/>
          <w:sz w:val="28"/>
          <w:szCs w:val="28"/>
          <w:rtl w:val="true"/>
          <w:lang w:bidi="fa-IR"/>
        </w:rPr>
        <w:t>این حقیقت را به ما گوشزد می نماید که پیامبران الهی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انجام رسالت خود اجر و مزدی از شما نمی طلبیم</w:t>
      </w:r>
    </w:p>
    <w:p>
      <w:pPr>
        <w:pStyle w:val="BookText"/>
        <w:rPr/>
      </w:pPr>
      <w:r>
        <w:rPr>
          <w:rFonts w:ascii="IRNazanin" w:hAnsi="IRNazanin" w:eastAsia="IRNazanin"/>
          <w:color w:val="111111"/>
          <w:sz w:val="28"/>
          <w:sz w:val="28"/>
          <w:szCs w:val="28"/>
          <w:rtl w:val="true"/>
          <w:lang w:bidi="fa-IR"/>
        </w:rPr>
        <w:t>امّا آیات مربوط به پیامبر گرامی اسلام صلی الله علیه و آله این گونه نیست بلکه در آن ها تعبیرات مختلفی به کار رفته است که نشان می دهد پیامبر خاتم صلیی الله علیه و آله به منظور بقاء دین و شریعت جاودانه اش که تا قیام قیامت پا برجاست در برابر انجام دعوت و رسالت ،خود أجر و مزدی را از مردم خواسته است که تا روز قیامت پشتوانه نبوت و رسالت آن حضرت بوده و در هدایت و تکامل امت اسلامی مفید و مؤثر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برای دریافت این حقیقت به سراغ آیاتی که در قرآن کریم در مورد اجر و مزد پیامبر اسلام صلی الله علیه و آله آمده است می رویم و به نقل و توضیح آن ها می پردازیم تا معلوم شود بر خلاف تصور آن کسانی که پنداشته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مودّت اهل بیت پیامبر صلی الله علیه و آله أجر و مزد رسالت آن حضرت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پاداش مقام رسالت حضرتش را </w:t>
      </w:r>
      <w:bookmarkStart w:id="213" w:name="pg15901_172359"/>
    </w:p>
    <w:p>
      <w:pPr>
        <w:pStyle w:val="BookText"/>
        <w:rPr/>
      </w:pPr>
      <w:bookmarkEnd w:id="213"/>
      <w:r>
        <w:rPr>
          <w:rFonts w:ascii="IRNazanin" w:hAnsi="IRNazanin" w:eastAsia="IRNazanin"/>
          <w:color w:val="111111"/>
          <w:sz w:val="28"/>
          <w:sz w:val="28"/>
          <w:szCs w:val="28"/>
          <w:rtl w:val="true"/>
          <w:lang w:bidi="fa-IR"/>
        </w:rPr>
        <w:t>مودّت أهل بيتش قرار داده و آنرا وسیله ای برای انتخاب راه به سوی خود معرّفی فرموده است</w:t>
      </w:r>
      <w:r>
        <w:rPr>
          <w:rFonts w:eastAsia="IRNazanin" w:cs="IRNazanin"/>
          <w:color w:val="111111"/>
          <w:sz w:val="28"/>
          <w:szCs w:val="28"/>
          <w:rtl w:val="true"/>
          <w:lang w:bidi="fa-IR"/>
        </w:rPr>
        <w:t>.</w:t>
      </w:r>
    </w:p>
    <w:p>
      <w:pPr>
        <w:pStyle w:val="Heading3"/>
        <w:numPr>
          <w:ilvl w:val="2"/>
          <w:numId w:val="1"/>
        </w:numPr>
        <w:rPr/>
      </w:pPr>
      <w:bookmarkStart w:id="214" w:name="__RefHeading___Toc15505143_2142443653"/>
      <w:bookmarkStart w:id="215" w:name="_Toc78"/>
      <w:bookmarkEnd w:id="214"/>
      <w:r>
        <w:rPr>
          <w:rtl w:val="true"/>
        </w:rPr>
        <w:t>آیات مربوط به رسالت پیامبر صلی الله علیه و آله</w:t>
      </w:r>
      <w:bookmarkEnd w:id="215"/>
    </w:p>
    <w:p>
      <w:pPr>
        <w:pStyle w:val="BookText"/>
        <w:rPr/>
      </w:pPr>
      <w:r>
        <w:rPr>
          <w:rFonts w:ascii="IRNazanin" w:hAnsi="IRNazanin" w:eastAsia="IRNazanin"/>
          <w:color w:val="111111"/>
          <w:sz w:val="28"/>
          <w:sz w:val="28"/>
          <w:szCs w:val="28"/>
          <w:rtl w:val="true"/>
          <w:lang w:bidi="fa-IR"/>
        </w:rPr>
        <w:t>آیاتی که در قرآن کریم در مورد اجر و مزد پیامبر بزرگ اسلام آمده است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أَسْأَلُكُمْ عَلَيْهِ مِنْ أَجْرٍ وَ مَا أَنَا مِنْ الْمُتَكَلِّفِينَ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از شما نمی طلبم و چیزی را بر شما تحمیل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أَسْأَلُكُمْ عَلَيْهِ مِنْ أَجْر إِلَّا مَنْ شَاءَ أَنْ يَتَّخِذَ إِلَى رَبِّهِ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ابلاغ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از شما نمی طلبم، مگر کسی که بخواهد راهی به سوی پروردگارش برگزیند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ابلاغ رسالتم هیچ پاداشی را از شما جز مودّت نزدیکان درخواست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مَا سَأَلْتُكُمْ مِنْ أَجْر فَهُوَ لَكُمْ إِنْ أَجْرِي إِلَّا عَلَى اللهِ</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را که من از شما خواستم به سود خود شماست، پاداش من فقط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آیات چهارگانه را مورد مطالعه قرار دهیم و کمی در آن ها دقت کنیم نتیجه گیری از آن سهل و آسان و مقصود از اجر رسالت پیامبر صلی الله علیه و آله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واضح و روشن است زیرا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نخستین بطور کلی اجر و مزد رسالت را نفی می نماید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هیچ پاداشی را نمی طلبم و چیزی را بر شما تحمیل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ناگفته پیداست که </w:t>
      </w:r>
    </w:p>
    <w:p>
      <w:pPr>
        <w:pStyle w:val="BookText"/>
        <w:rPr/>
      </w:pPr>
      <w:r>
        <w:rPr>
          <w:rFonts w:ascii="IRNazanin" w:hAnsi="IRNazanin" w:eastAsia="IRNazanin"/>
          <w:color w:val="111111"/>
          <w:sz w:val="28"/>
          <w:sz w:val="28"/>
          <w:szCs w:val="28"/>
          <w:rtl w:val="true"/>
          <w:lang w:bidi="fa-IR"/>
        </w:rPr>
        <w:t>مقصود از این ،أجر ، أجر و پاداش مادّی و یا جاه و مقام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تبلیغ رسالتم هیچ پاداشی را از شما نمی طلبم مگر کسی که بخواهد راهی را به سوی پروردگارش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که در این آیه به کار رفته است، به منتهی درجهٔ بی نیازی آن حضرت از اجر و مزد مالی و یا جاه و مقام دنیوی اشاره شده و نشان می دهد که پیغمبر صلی الله علیه و اله از مردم غیر از پذیرفتن دعوتش و پیروی از ،حق چیز دیگری نمی خواهد نه مال و ثروت دنیا و نه جاه و مقام و نه هیچ پاداش ،دیگر و بلکه تنها هدفش این است که دعوتش را بپذیرند و برای خود راهی را به سوی خدا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پاداشی را نمی طلبم جز این که خویشاوندان نزدیک مرا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که در آیه مزبور ،آمده و اجر و مزد رسالت پیامبر صلی الله علیه و آله شمرده شده در واقع همان چیزی است که در آیه دوم به آن اشاره شده و به آن بازگشت می نماید،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 صلی الله علیه و آله تبلیغ رسالت و ارشاد و هدایت مردم است و منظور از درخواست مودّت أهل بيت علیهم السلام همان تبلیغ رسالت است که مردم دعوت حضرتش را بپذیرند و راهی را برای تداوم خطّ رهبری آن حضرت به سوی خدا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آیه چهارم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پاداشی را که من از شما خواسته ام به سود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نشان می دهد که درخواست مودّت اقربای پیامبر صلی الله علیه و آله چیزی نیست که منفعت مادّی و دنیوی داشته باشد و نفع آن عاید پیامبر صلی الله علیه و آله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مودّت خویشاوندان نزدیک پیامبر صلی الله علیه و آله به سود خود مردم است و محبت به این خاندان وسیله ای برای هدایت یافتن آن ها به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آیه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مودّت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رسالت من است و پاداشی که من از شما خواسته ام چیزی نیست که نفع آن عاید من گردد بلکه صد در صد به سود خود شماست و چیزی است که راه شما را به سوی خدا هموار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مودّتی که اجر رسالت پیامبر صلی الله علیه و آله قرار گرفته چیزی جدا از خود رسالت نیست و نفع آن هم به خودِ مردم باز می گردد زیرا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خویشاوندان نزدیک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بخش های پیشین کتاب و به ویژه در رابطه با آیه تطهیر و آیه مباهله و نیز در بحث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ها به تفصیل </w:t>
      </w:r>
    </w:p>
    <w:p>
      <w:pPr>
        <w:pStyle w:val="BookText"/>
        <w:rPr/>
      </w:pPr>
      <w:r>
        <w:rPr>
          <w:rFonts w:ascii="IRNazanin" w:hAnsi="IRNazanin" w:eastAsia="IRNazanin"/>
          <w:color w:val="111111"/>
          <w:sz w:val="28"/>
          <w:sz w:val="28"/>
          <w:szCs w:val="28"/>
          <w:rtl w:val="true"/>
          <w:lang w:bidi="fa-IR"/>
        </w:rPr>
        <w:t xml:space="preserve">سخن گفتیم و در مباحث آینده نیز دربارهٔ ثبوت مرجعیّت دینی آنان با ذکر دلایل روشن سخن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های بالغه الهی و رهبران دینی و پیشوایان مذهبی و امامان هدایتگر و جانشینان واقعی آن حضرت اند که همتا و همردیف قرآن کریم اند که اگر مسلمانان طبق وصیّت پیامبر صلی الله علیه و آله از آنان پیروی ،کنند هرگز دچار ضلالت و گمراهی نمی شوند و از عذاب دردناک روز قیامت رهایی می یابند</w:t>
      </w:r>
    </w:p>
    <w:p>
      <w:pPr>
        <w:pStyle w:val="BookText"/>
        <w:rPr/>
      </w:pPr>
      <w:r>
        <w:rPr>
          <w:rFonts w:ascii="IRNazanin" w:hAnsi="IRNazanin" w:eastAsia="IRNazanin"/>
          <w:color w:val="111111"/>
          <w:sz w:val="28"/>
          <w:sz w:val="28"/>
          <w:szCs w:val="28"/>
          <w:rtl w:val="true"/>
          <w:lang w:bidi="fa-IR"/>
        </w:rPr>
        <w:t xml:space="preserve">و این است معنا و مفهوم اجر و مزد مقام رسالت در آیهٔ مودت که اگر صاحب دلی به روایات وارده در فضایل اهل بیت علیهم السلام به ویژه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سفینه و أمان و أحاديث مودّت و غیر از این ها مراجعه کند و در آن ها دقت کافی به عمل آورد، جای هیچ شک و تردید برایش باقی نمی ماند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أجر رسالت پیامبر صلی الله علیه و آله، تنها این بوده است که آن حضرت مودّت أهل بيت علیهم السلام را وسیله ای برای مراجعه مردم به آن ها قرار دهد تا این که آن ها ملجأ و پناه دینی و مرجع علمی مردم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w:t>
      </w:r>
    </w:p>
    <w:p>
      <w:pPr>
        <w:pStyle w:val="BookText"/>
        <w:rPr/>
      </w:pPr>
      <w:r>
        <w:rPr>
          <w:rFonts w:ascii="IRNazanin" w:hAnsi="IRNazanin" w:eastAsia="IRNazanin"/>
          <w:color w:val="111111"/>
          <w:sz w:val="28"/>
          <w:sz w:val="28"/>
          <w:szCs w:val="28"/>
          <w:rtl w:val="true"/>
          <w:lang w:bidi="fa-IR"/>
        </w:rPr>
        <w:t>و علاوه بر این نکته قابل توجه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مودت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يَقْتَرِفْ حَسَنَةً نَزِدْ لَهُ فِيهَا حُسْناً إِنَّ اللَّهَ غَفُورٌ شَكُورٌ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عمل نیکی انجام دهد ما بر نیکی عملش می،افزائیم چرا که خداوند آمرزنده و سپاسگزار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در بعضی از تفاسیر از ابن عباس و یکی دیگر از مفسران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منظور از اقتراف حسنه در آیه شریفه مودّت آل محمّد صلی الله علیه و آله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در حدیثی که قبلاً از امام حسن مجتبی علیه السلام نقل نمودیم، نیز آمده است که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اِقْتِرَافُ اَلْحَسَنَهِ مَوَدَّتُنَا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آوردن حسنه مودّت و دوستی ما اهل بیت علیهم السلام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حسنه ای از این بالاتر که انسان برای سعادت و خوشبختی و نجات و رستگاری ،خود همیشه خویشتن را در زیر پرچم رهبران الهی قرار دهد و حبّ آن ها را در دل ،بگیرد و خط و راه آن ها را ادامه دهد و در فهم کلام الهی آن جا که مسائل دینی برای او </w:t>
      </w:r>
      <w:bookmarkStart w:id="216" w:name="pg15901_172362"/>
    </w:p>
    <w:p>
      <w:pPr>
        <w:pStyle w:val="BookText"/>
        <w:rPr/>
      </w:pPr>
      <w:bookmarkEnd w:id="216"/>
      <w:r>
        <w:rPr>
          <w:rFonts w:ascii="IRNazanin" w:hAnsi="IRNazanin" w:eastAsia="IRNazanin"/>
          <w:color w:val="111111"/>
          <w:sz w:val="28"/>
          <w:sz w:val="28"/>
          <w:szCs w:val="28"/>
          <w:rtl w:val="true"/>
          <w:lang w:bidi="fa-IR"/>
        </w:rPr>
        <w:t>مشکل و پیچیده به نظر می رسند از آن ها توضیح ،بخواهد و عمل آن ها را میزان و معیار قرار دهد و آنان را الگو و اسوۀ خود سازد و بدین وسیله راه سعادت و خوشبختی و رهایی از عذاب الهی را برای خویشتن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آیات یاد شده و توضیحاتی که در رابطه با آیه مودّت و اکتساب حسنه آوردیم چه چیزی جز مسأله امامت اهل بیت علیهم السلام می تواند اجر رسالت پیامبر صلی الله علیه و آله قرار گیرد؟</w:t>
      </w:r>
    </w:p>
    <w:p>
      <w:pPr>
        <w:pStyle w:val="Heading3"/>
        <w:numPr>
          <w:ilvl w:val="2"/>
          <w:numId w:val="1"/>
        </w:numPr>
        <w:rPr/>
      </w:pPr>
      <w:bookmarkStart w:id="217" w:name="__RefHeading___Toc15505145_2142443653"/>
      <w:bookmarkStart w:id="218" w:name="_Toc79"/>
      <w:bookmarkEnd w:id="217"/>
      <w:r>
        <w:rPr>
          <w:rtl w:val="true"/>
        </w:rPr>
        <w:t>ایراد دیگر و پاسخ آن</w:t>
      </w:r>
      <w:bookmarkEnd w:id="218"/>
    </w:p>
    <w:p>
      <w:pPr>
        <w:pStyle w:val="BookText"/>
        <w:rPr/>
      </w:pPr>
      <w:r>
        <w:rPr>
          <w:rFonts w:ascii="IRNazanin" w:hAnsi="IRNazanin" w:eastAsia="IRNazanin"/>
          <w:color w:val="111111"/>
          <w:sz w:val="28"/>
          <w:sz w:val="28"/>
          <w:szCs w:val="28"/>
          <w:rtl w:val="true"/>
          <w:lang w:bidi="fa-IR"/>
        </w:rPr>
        <w:t xml:space="preserve">ایراد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خویشاوندان نزدیک پیامبر اکرم صلی الله علیه و آله وارد ساخته این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،خداوند مودت خویشاوندان پیامبر صلی الله علیه و آله ،بود باید می فرمود المودّة لذوی القربی و یا این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اَلْمَوَدَّهَ فِی اَلْقُرْبی</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پاسخ این ایراد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جهل و نادانی نویسنده و عدم اطلاع وی از قواعد ادبیات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کودکانه که دور از شأن یک انسان عالم و دانشمند است ایراد بر کلام خدای تعالی است و کسی را نشاید که بر کلام خدا که در اوج فصاحت و بلاغت است اعتراض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ادبی اضافه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لام جر برای اختصاص معنایی 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 افاده نمی کند چنان که این معنا بر هیچ یک از ارباب علم و ادب و کسانی که با فرهنگ علوم اسلامی و زبان و لغت عرب آشنایی دارند پوشیده و مخفی نیست و پیشوایان علم بلاغت نیز بدین مطلب گواهی داده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بیت و خویشاوندان نزدیک پیامبر صلی الله علیه و آله تفسیر نموده چنین می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مودّة ،القربی و یا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p>
    <w:p>
      <w:pPr>
        <w:pStyle w:val="BookText"/>
        <w:rPr/>
      </w:pPr>
      <w:r>
        <w:rPr>
          <w:rFonts w:ascii="IRNazanin" w:hAnsi="IRNazanin" w:eastAsia="IRNazanin"/>
          <w:color w:val="111111"/>
          <w:sz w:val="28"/>
          <w:sz w:val="28"/>
          <w:szCs w:val="28"/>
          <w:rtl w:val="true"/>
          <w:lang w:bidi="fa-IR"/>
        </w:rPr>
        <w:t xml:space="preserve">المودّة للقربى؟ و این که خدای تعالی فرموده است </w:t>
      </w:r>
      <w:r>
        <w:rPr>
          <w:rFonts w:ascii="Amiri" w:hAnsi="Amiri" w:eastAsia="Amiri" w:cs="Amiri"/>
          <w:color w:val="111111"/>
          <w:sz w:val="28"/>
          <w:sz w:val="28"/>
          <w:szCs w:val="28"/>
          <w:rtl w:val="true"/>
          <w:lang w:bidi="ar-SA"/>
        </w:rPr>
        <w:t>إِلاَّ اَلْمَوَدَّهَ فِی اَلْقُرْبی</w:t>
      </w:r>
      <w:r>
        <w:rPr>
          <w:rFonts w:ascii="IRNazanin" w:hAnsi="IRNazanin" w:eastAsia="IRNazanin"/>
          <w:color w:val="111111"/>
          <w:sz w:val="28"/>
          <w:sz w:val="28"/>
          <w:szCs w:val="28"/>
          <w:rtl w:val="true"/>
          <w:lang w:bidi="fa-IR"/>
        </w:rPr>
        <w:t xml:space="preserve"> معناى آن چیست؟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اهل بیت محل و مکان مودّت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عرب برای مودّت ظرفی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فی آل فلان مودّة؛ برای من در آل فلان مودّتی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فيهم هوى و حبّ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آنان عشق و محبتی شدید و فوق العاده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این است که من بیش از حد آنان را دوست دارم و افراد فلان قبیله محلّ و مکان محبّت 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مودّت ،نیست به خلاف این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اَلْمَوَدَّهَ 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خود مودت می شود ولی در آیه مورد بحث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چیزی می شود که حذف گردیده است مثل این که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در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ثابتة في القربى و متمكنة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مودّتی که در مورد اقربای پیغمبر صلی الله علیه و آله ثابت و لازم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همین تفسیر در تفاسیر دیگر مفسّران معروف و مشهور نیز مانند فخرالدین رازی و ابوحیان اندلسی و نظام الدین نیشابوری و تفسير أبو السعود، آمده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المؤبد در مقصد سوم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محبّت أهل بيت و آثار آن سخن گفته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قرابت و خویشاوندی است و بنا بر تقدیر مضاف است که مضاف آن حذف گردیده و مضاف الیه در جای باقی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بوده است که به معنای اقارب و خویشاوندان است 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نشده ،است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ظرفیّت است در رساندن مقصود بلیغتر و در مورد محبّت و مودّت تأکید بیش تری دارد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آن چه گذشت روشن می شود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w:t>
      </w:r>
      <w:bookmarkStart w:id="219" w:name="pg15901_172364"/>
    </w:p>
    <w:p>
      <w:pPr>
        <w:pStyle w:val="BookText"/>
        <w:rPr/>
      </w:pPr>
      <w:bookmarkEnd w:id="219"/>
      <w:r>
        <w:rPr>
          <w:rFonts w:ascii="IRNazanin" w:hAnsi="IRNazanin" w:eastAsia="IRNazanin"/>
          <w:color w:val="111111"/>
          <w:sz w:val="28"/>
          <w:sz w:val="28"/>
          <w:szCs w:val="28"/>
          <w:rtl w:val="true"/>
          <w:lang w:bidi="fa-IR"/>
        </w:rPr>
        <w:t xml:space="preserve">قاطعی بر فصاحت و بلاغت بی بدیل قرآن کریم است که با یک جمله کوتاه بر لزوم محبّت و مودّت اهل بیت پیامبر صلی الله علیه و آله تأکید نموده و در این مورد با لحنی آمرانه به همهٔ مسلمانان هشدار داده است و این نکته دقیق و لطیفی است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غفلت نموده و یا در واقع خود را به جهالت و نادانی زده است تا حقد و کینه ای را که نسبت به اهل بیت علیهم السلام عصمت و طهارت علیهم السلام در دل داشته است به مرحلهٔ ظهور و بروز برساند</w:t>
      </w:r>
      <w:r>
        <w:rPr>
          <w:rFonts w:eastAsia="IRNazanin" w:cs="IRNazanin"/>
          <w:color w:val="111111"/>
          <w:sz w:val="28"/>
          <w:szCs w:val="28"/>
          <w:rtl w:val="true"/>
          <w:lang w:bidi="fa-IR"/>
        </w:rPr>
        <w:t>.</w:t>
      </w:r>
    </w:p>
    <w:p>
      <w:pPr>
        <w:pStyle w:val="Heading3"/>
        <w:numPr>
          <w:ilvl w:val="2"/>
          <w:numId w:val="1"/>
        </w:numPr>
        <w:rPr/>
      </w:pPr>
      <w:bookmarkStart w:id="220" w:name="__RefHeading___Toc15505147_2142443653"/>
      <w:bookmarkStart w:id="221" w:name="_Toc80"/>
      <w:bookmarkEnd w:id="220"/>
      <w:r>
        <w:rPr>
          <w:rtl w:val="true"/>
        </w:rPr>
        <w:t>یک ایراد و اعتراض دیگر و پاسخ آن</w:t>
      </w:r>
      <w:bookmarkEnd w:id="221"/>
    </w:p>
    <w:p>
      <w:pPr>
        <w:pStyle w:val="BookText"/>
        <w:rPr/>
      </w:pPr>
      <w:r>
        <w:rPr>
          <w:rFonts w:ascii="IRNazanin" w:hAnsi="IRNazanin" w:eastAsia="IRNazanin"/>
          <w:color w:val="111111"/>
          <w:sz w:val="28"/>
          <w:sz w:val="28"/>
          <w:szCs w:val="28"/>
          <w:rtl w:val="true"/>
          <w:lang w:bidi="fa-IR"/>
        </w:rPr>
        <w:t xml:space="preserve">یکی دیگر از ایرادهای سست و واهی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اوراق سیاه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متوجّه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أجر رسالت پیامبر صلی الله علیه و آله ،ساخته این است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شوری است و سوره شوری بدون هیچ گونه تردید مکّی است و قبل از ازدواج علی با فاطمه و قبل از تولّد حسن و حسین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مصنّفان اهل سنّت و جماعت و شیعیان و طرفداران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حدیثی از پیغمبر اکرم صلى الله عليه و سلم نقل کرده اند که وقتی این آیه نازل شد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یا رسول الله اینان کیانند؟ فرمود علی و فاطمه و دو فرزندشان و این حدیث به اتّفاق حدیث شناسان دروغ است دلیلش این که آیه به اتفاق أهل علم در مکه نازل شده زیرا سوره شوری همه اش مکّی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پاسخ این سخنان ،یاوه و گفتارهای بی دلیل که نمایانگر عمق خشم و کینه نویسندهٔ آن نسبت به اهل بیت عصمت و طهارت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بی منطقی و یاوه سرائی و پرخاشگری و دهن کجی و دروغ بستن به علما و محدّثان و مؤلفان و تحریف حقایق چیز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این مطلب که آیه ای مکّی است یا مدنی از دو راه می توان آن را مورد بررسی قرار داد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ملاحظه مضمون ،آیه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بگوئیم هر آیه ای که درباره توحید و معارف عقلی و انتقاد از بت پرستی و دعوت به ایمان به خدا و روز رستاخیز و جریان های </w:t>
      </w:r>
    </w:p>
    <w:p>
      <w:pPr>
        <w:pStyle w:val="BookText"/>
        <w:rPr/>
      </w:pPr>
      <w:r>
        <w:rPr>
          <w:rFonts w:ascii="IRNazanin" w:hAnsi="IRNazanin" w:eastAsia="IRNazanin"/>
          <w:color w:val="111111"/>
          <w:sz w:val="28"/>
          <w:sz w:val="28"/>
          <w:szCs w:val="28"/>
          <w:rtl w:val="true"/>
          <w:lang w:bidi="fa-IR"/>
        </w:rPr>
        <w:t xml:space="preserve">امّت های پیشین و مشابه این امور است در غالب موارد در مکّه نازل شده و به عنوان مکّی از آن یاد شده است زیرا در آن روزگار در مکّه تنها مسائلی که نیاز به تذکر و یادآوری ،داشت همین گونه مسائل بود ولی آیاتی که مربوط به شئون نظام اسلامی و جهاد و مناظرات با یهود و نصاری و احکام شرعی و نظام اجتماعی مسلمانان بوده غالباً مدنی به حساب می آمده است و از این رو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مضمون آن پی خواهیم برد که آیهٔ مزبور با نزول در مدینه تناسب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مراجعه به آراء دانشمندان و نظریات مفسّران و روایات وارده از طریق محدّثان که به کتاب های تفسیر و روایاتی که در شأن نزول آیات برای آیات هر سوره نقل شده است مراجعه کنیم تا به مکی بودن و یا مدنی بودن آن واقف و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سوره شوری وقتی به کتب تفاسیر مراجعه می کنیم می بینیم که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مکّی است به جز چهار آیه آن که اوّل آن ها آیه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شیخ فقیه و علامه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بنا بر قول حسن و عکرمه و عطاء و ،جابر مکّی است و ابن عبّاس و قتاده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چهار آیه آن که در مدینه نازل شده است که یکی از آن ها آیه </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أبوحيّان اندلسی نیز از ابن عباس نقل می کند که سوره شوری مکّی است به جز چهار آیۀ آن از </w:t>
      </w:r>
      <w:r>
        <w:rPr>
          <w:rFonts w:ascii="Amiri" w:hAnsi="Amiri" w:eastAsia="Amiri" w:cs="Amiri"/>
          <w:color w:val="111111"/>
          <w:sz w:val="28"/>
          <w:sz w:val="28"/>
          <w:szCs w:val="28"/>
          <w:rtl w:val="true"/>
          <w:lang w:bidi="ar-SA"/>
        </w:rPr>
        <w:t xml:space="preserve">قُلْ لَا أَسْأَلُكُمْ عَلَيْهِ أَجْراً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چهارآیه که درمدینه نازل شده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شوکانی و علامه آلوسی و برخی از مفسران دیگر نیز همین مطلب را به همین صورت نقل کرده اند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چه از گفتار مفسّران در رابطه با سوره شوری استفاده می شود این است که گر چه سوره شوری مکّی است ولی آیهٔ مودت و سه آیهٔ بعد از آن در مدینه نازل شده است و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این آیه به اتّفاق أهل علم در مکّه نازل شده زیرا سوره شوری همه اش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باطل و دور از واقعیّت است </w:t>
      </w:r>
    </w:p>
    <w:p>
      <w:pPr>
        <w:pStyle w:val="BookText"/>
        <w:rPr/>
      </w:pPr>
      <w:r>
        <w:rPr>
          <w:rFonts w:ascii="IRNazanin" w:hAnsi="IRNazanin" w:eastAsia="IRNazanin"/>
          <w:color w:val="111111"/>
          <w:sz w:val="28"/>
          <w:sz w:val="28"/>
          <w:szCs w:val="28"/>
          <w:rtl w:val="true"/>
          <w:lang w:bidi="fa-IR"/>
        </w:rPr>
        <w:t>و اگر در همه کتاب او جز همین یک دروغ آشکار بیش تر نبود برای رسوائی و دروغگوئی و خیانت ورزی و ننگ و عار ابدی او کافی 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خوانندگان گرامی ملاحظه نمودند هیچ یک از مفسرانی که نام بردیم به مکّی بودن آیه مودّت تصریح ننموده اند تا چه رسد به اتفاق دروغینی که وی مدّعی آن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نکته شایان توجه این که تمام روایاتی که پیش از این در رابطه با شأن نزول آیه مزبور نقل نمودیم همگی به روشنی و بدون هیچ گونه ابهام گواهی می دهند که آیه مودّت در مدینه نازل شده و سبب نزول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دیگری که در رابطه با شناخت آیات مکّی و مدنی باید بدان توجّه نمود و ابن تیمیّه به دلیل جهل و تعصّب عمداً از آن روی گردان شده و دیدگان خود را بر هم نهاده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اتّفاق همهٔ دانشمندان بر حسب ترتیب نزول جمع آوری نشده است و لذا اغلب سوره های مکّی از آیات مدنی خالی نبوده و أکثر سوره های مدنی نیز از آیات مکّی خالی نیست و اگر سوره ای را مکّی یا مدنی می نامند تابع این است که اغلب آن سوره دارای چه نوع آیه ای بوده و در کجا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به نمونه هایی از نظریّات برخی از مفسران که در این باره اظهار داشته اند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مکّی است مگر ده آیه از اولش که مدنی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مکّی است مگر هفت آیه از اوّلش که مدنی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گوید سورة مريم مكّى است إلا آيه سجده و آيه </w:t>
      </w:r>
      <w:r>
        <w:rPr>
          <w:rFonts w:ascii="Amiri" w:hAnsi="Amiri" w:eastAsia="Amiri" w:cs="Amiri"/>
          <w:color w:val="111111"/>
          <w:sz w:val="28"/>
          <w:sz w:val="28"/>
          <w:szCs w:val="28"/>
          <w:rtl w:val="true"/>
          <w:lang w:bidi="ar-SA"/>
        </w:rPr>
        <w:t>وَ إِنْ مِنْكُمْ إِلَّا وارِدُها</w:t>
      </w:r>
      <w:r>
        <w:rPr>
          <w:rStyle w:val="FootnoteAnchor"/>
          <w:rtl w:val="true"/>
        </w:rPr>
        <w:footnoteReference w:id="26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نمونه های یاد شده از نظریّات ،دانشمندان روشن می شود که وجود آیه مودّت در سوره شوری که در مکه نازل شده است دلیلی بر مکّی بودن آن آیه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این یک حقیقت انکار ناپذیری است که اکثر دانشمندان و مفسّران بزرگ شیعه و اهل سنت بدان گواهی داده اند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نازل شده باشد، هیچ منافاتی با وجوب مودّت اهل بیت و پاداش مقام رسالت و تقدّم یا تأخّر ازدواج علی علیه السلام با فاطمه علیها السلام و تولّد حسنین علیهما السلام ندارد زیرا هیچ تردیدی نیست که علی و فاطمه علیها السلام به نسبت عمو زادگی و فرزندی از نزدیک ترین نزدیکان پیامبر اکرم صلی الله علیه و آله بوده اند و شکی نیست که طبق روایات ،وارده پیوند ازدواجشان از جانب خدای تعالی در آسمان ها منعقد بوده است </w:t>
      </w:r>
      <w:r>
        <w:rPr>
          <w:rStyle w:val="FootnoteAnchor"/>
          <w:rtl w:val="true"/>
        </w:rPr>
        <w:footnoteReference w:id="271"/>
      </w:r>
      <w:r>
        <w:rPr>
          <w:rFonts w:ascii="IRNazanin" w:hAnsi="IRNazanin" w:eastAsia="IRNazanin"/>
          <w:color w:val="111111"/>
          <w:sz w:val="28"/>
          <w:sz w:val="28"/>
          <w:szCs w:val="28"/>
          <w:rtl w:val="true"/>
          <w:lang w:bidi="fa-IR"/>
        </w:rPr>
        <w:t>و تردیدی نیست که فرزندانشان حسنین علیهما السلام هم در تقدیر علم ازلی الهی چنین بوده است که باید از آن ها آفریده شوند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از این ،گذشته امکان دارد که آیه مزبور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 و در این صورت نزول آیه مودّت نیز در وقتی بوده است که علی علیه السلام با فاطمه علیها السلام ازدواج نموده و دو فرزندشان حسنین علیهما السلام هم موجود بوده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این بر فرض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،باشد مستلزم 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خویشاوندان موجود باشد بلکه حتی کسانی را نیز که بعد از نزول آیه متولد شوند و دارای شرایط موجود ین ،باشند شامل می،شود و دلیلش این که </w:t>
      </w:r>
    </w:p>
    <w:p>
      <w:pPr>
        <w:pStyle w:val="BookText"/>
        <w:rPr/>
      </w:pPr>
      <w:r>
        <w:rPr>
          <w:rFonts w:ascii="IRNazanin" w:hAnsi="IRNazanin" w:eastAsia="IRNazanin"/>
          <w:color w:val="111111"/>
          <w:sz w:val="28"/>
          <w:sz w:val="28"/>
          <w:szCs w:val="28"/>
          <w:rtl w:val="true"/>
          <w:lang w:bidi="fa-IR"/>
        </w:rPr>
        <w:t>همان گونه که در روایت طبری و تاریخ فتوح ابن اعثم کوفی و منابع دیگر آمده است امام زین العابدین علیه السلام به آن مرد شامی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خوانده ای؟ گفت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خوانده ای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پس بنابراین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يُوصِيكُمْ اللهُ فِي أَوْلَادِكُمْ</w:t>
      </w:r>
      <w:r>
        <w:rPr>
          <w:rStyle w:val="FootnoteAnchor"/>
          <w:rtl w:val="true"/>
        </w:rPr>
        <w:footnoteReference w:id="275"/>
      </w:r>
      <w:r>
        <w:rPr>
          <w:rFonts w:ascii="IRNazanin" w:hAnsi="IRNazanin" w:eastAsia="IRNazanin"/>
          <w:color w:val="111111"/>
          <w:sz w:val="28"/>
          <w:sz w:val="28"/>
          <w:szCs w:val="28"/>
          <w:rtl w:val="true"/>
          <w:lang w:bidi="fa-IR"/>
        </w:rPr>
        <w:t>و شکی نیست که این آیه شریفه، هم اولاد موجود در زمان نزول ،آیه و هم اولادی که بعداً متولد می شوند هر دو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مسلمانان می توانند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اولاد موجود در زمان نزول آیه اختصاص دارد و کسانی را که بعداً متولد می شوند شامل نمی شود؟ هرگز هیچ فرد مسلمانی چنین سخنی را نگفته و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،پس آن چه را که ابن تیمیّه خارجی در مورد آیه مودّت و اجر و پاداش مقام رسالت در کتاب سراپا دروغ خود مطرح کرده ،است بافته هایی جز از جنس تقلب و تزویر و نسبت های ناروا به ساحت مقدّس پیامبر خدا و تهمت و افترا به پیشوایان حدیث و بزرگان دین و اهانت به علما و دانشمندان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آشکار با اهل بیت پیامبر گرامی اسلام صلی الله علیه و آله و منحرف ساختن امّت اسلامی از مسیر حق و حقیقت چیز دیگری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 اساس آیات و روایات ،وارده تردیدی نیست که دوستی و محبّت أهل بيت عصمت و طهارت علیهم السلام وسیله ای برای پذیرفتن و قبول امامت و رهبری ایشان از جانب خدای تعالی ،است زیرا طبق دلائل قطعی و مسلّم از کتاب و سنّت آنان پیشوایان ،دین و جانشینان واقعی سید المرسلین و اوصیاء مورد رضای حضرت خاتم النبيّن و حجّت های بالغهٔ ربّ ،العالمین و نعمت های گستردۀ الهی در ،زمین و مایهٔ امنیت امّت و باب حِطّه و کشتی ،نجات و همتا و هم تراز قرآن کریم اند که پیروی از ایشان موجب سعادت و خوشبختی در حال حیات و دور بودن از عذاب الهی در سرای آخرت است</w:t>
      </w:r>
      <w:r>
        <w:rPr>
          <w:rFonts w:eastAsia="IRNazanin" w:cs="IRNazanin"/>
          <w:color w:val="111111"/>
          <w:sz w:val="28"/>
          <w:szCs w:val="28"/>
          <w:rtl w:val="true"/>
          <w:lang w:bidi="fa-IR"/>
        </w:rPr>
        <w:t xml:space="preserve">. </w:t>
      </w:r>
      <w:bookmarkStart w:id="222" w:name="pg15901_172369"/>
    </w:p>
    <w:p>
      <w:pPr>
        <w:pStyle w:val="BookText"/>
        <w:rPr/>
      </w:pPr>
      <w:bookmarkEnd w:id="222"/>
      <w:r>
        <w:rPr>
          <w:rFonts w:ascii="IRNazanin" w:hAnsi="IRNazanin" w:eastAsia="IRNazanin"/>
          <w:color w:val="111111"/>
          <w:sz w:val="28"/>
          <w:sz w:val="28"/>
          <w:szCs w:val="28"/>
          <w:rtl w:val="true"/>
          <w:lang w:bidi="fa-IR"/>
        </w:rPr>
        <w:t>پس دوستی و محبت ایشان بر همۀ امّت و پویندگان راه حق واجب و لازم است و منافع آن هم به خود آن ها باز می گردد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گونه که رسول خدا صلی الله علیه و آله درباره آن ها توصیه و سفارش نموده است مسلمانان به کتاب خدا و اهل بیت پیامبر صلی الله علیه و آله تمسّک جویند و به راستی از آن دو پیروی کنند هدایت می شوند و هرگز دچار گمراهی و ضلالت نمی گردند و سرانجام در روز قیامت از عذاب الهی رهایی می یابند و از نتیجه مودت و دوستی اهل بیت علیهم السلام که خداوند آن را اجر رسالت پیامبر صلی الله علیه و آله قرار داده است بهره مند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بطور خلاصه ما دربارۀ هر چه تردید داشته باشیم در این باره هیچ تردید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یادگار نفیس و گران بهای پیامبر اکرم صلی الله علیه و آله می باشند که هر کس به آن دو یادگار پیامبر صلی الله علیه و آله متمسّک شود گمراه نمی شود و تردیدی نداریم که هر یک از کتاب و عترت مؤید و مصدّق یکدیگرند و این دو هرگز از همدیگر جدا نمی شوند تا زمانی که بر سر حوض کوثر بر پیامبر خدا صلی الله علیه و آله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و تردیدی نداریم که روایات وارده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عترت و اهل بیت پیامبر صلی الله علیه و آله از طرق شیعه و سنّی متواتر است و از روایات صحیحی هیچ شک شک و تردید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ما همین بس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فاطمه و دو فرزندشان امام حسن و امام حسین علیهم السلام مطلبی است که سرشناسان اهل سنّت به آن اعتراف نموده و دانشمندان و بزرگان ایشان به این موضوع تصریح کرده اند و اینک به شواهدی که در این مورد می آوریم توجّه فرمایید</w:t>
      </w:r>
      <w:r>
        <w:rPr>
          <w:rFonts w:eastAsia="IRNazanin" w:cs="IRNazanin"/>
          <w:color w:val="111111"/>
          <w:sz w:val="28"/>
          <w:szCs w:val="28"/>
          <w:rtl w:val="true"/>
          <w:lang w:bidi="fa-IR"/>
        </w:rPr>
        <w:t>.</w:t>
      </w:r>
    </w:p>
    <w:p>
      <w:pPr>
        <w:pStyle w:val="Heading3"/>
        <w:numPr>
          <w:ilvl w:val="2"/>
          <w:numId w:val="1"/>
        </w:numPr>
        <w:rPr/>
      </w:pPr>
      <w:bookmarkStart w:id="223" w:name="__RefHeading___Toc15505149_2142443653"/>
      <w:bookmarkStart w:id="224" w:name="_Toc81"/>
      <w:bookmarkEnd w:id="223"/>
      <w:r>
        <w:rPr>
          <w:rtl w:val="true"/>
        </w:rPr>
        <w:t xml:space="preserve">ابیاتی از </w:t>
      </w:r>
      <w:r>
        <w:rPr>
          <w:rtl w:val="true"/>
        </w:rPr>
        <w:t>«</w:t>
      </w:r>
      <w:r>
        <w:rPr>
          <w:rtl w:val="true"/>
        </w:rPr>
        <w:t>شافعی</w:t>
      </w:r>
      <w:r>
        <w:rPr>
          <w:rtl w:val="true"/>
        </w:rPr>
        <w:t>»</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دیگران دربارۀ دوستی و محبت اهل بیت علیهم السلام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p>
    <w:p>
      <w:pPr>
        <w:pStyle w:val="BookText"/>
        <w:rPr/>
      </w:pPr>
      <w:r>
        <w:rPr>
          <w:rFonts w:ascii="IRNazanin" w:hAnsi="IRNazanin" w:eastAsia="IRNazanin"/>
          <w:color w:val="111111"/>
          <w:sz w:val="28"/>
          <w:sz w:val="28"/>
          <w:szCs w:val="28"/>
          <w:rtl w:val="true"/>
          <w:lang w:bidi="fa-IR"/>
        </w:rPr>
        <w:t>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مشایخ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شدیدی به اهل بیت پیامبر صلی الله علیه و آله داشت تا آن جا که به خاطر این علاقه گروهی از او عیبجوئی می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رابطه با اظهار آن ها این اشعار را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بالمحصب من 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اهتف بقاعد خيفها والناهض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النّقَلان أنّى رافضي</w:t>
      </w:r>
    </w:p>
    <w:p>
      <w:pPr>
        <w:pStyle w:val="BookText"/>
        <w:rPr/>
      </w:pPr>
      <w:r>
        <w:rPr>
          <w:rFonts w:ascii="IRNazanin" w:hAnsi="IRNazanin" w:eastAsia="IRNazanin"/>
          <w:color w:val="111111"/>
          <w:sz w:val="28"/>
          <w:sz w:val="28"/>
          <w:szCs w:val="28"/>
          <w:rtl w:val="true"/>
          <w:lang w:bidi="fa-IR"/>
        </w:rPr>
        <w:t>ای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از سرزمین منی توقّف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 ها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گرفته و یا از محل خود برخاسته و آماده حرکت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دوستی آل محمد صلى الله عليه و سلم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گری است</w:t>
      </w:r>
    </w:p>
    <w:p>
      <w:pPr>
        <w:pStyle w:val="BookText"/>
        <w:rPr/>
      </w:pPr>
      <w:r>
        <w:rPr>
          <w:rFonts w:ascii="IRNazanin" w:hAnsi="IRNazanin" w:eastAsia="IRNazanin"/>
          <w:color w:val="111111"/>
          <w:sz w:val="28"/>
          <w:sz w:val="28"/>
          <w:szCs w:val="28"/>
          <w:rtl w:val="true"/>
          <w:lang w:bidi="fa-IR"/>
        </w:rPr>
        <w:t xml:space="preserve">پس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گواهی دهند که من رافضی هستم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همین ابیات را ابن حجر هیتمی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مؤمن 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صبّاغ مالکی در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اهتف بساكن خيفها و النّاهِض</w:t>
      </w:r>
    </w:p>
    <w:p>
      <w:pPr>
        <w:pStyle w:val="BookText"/>
        <w:rPr/>
      </w:pPr>
      <w:r>
        <w:rPr>
          <w:rFonts w:ascii="Amiri" w:hAnsi="Amiri" w:eastAsia="Amiri" w:cs="Amiri"/>
          <w:color w:val="111111"/>
          <w:sz w:val="28"/>
          <w:sz w:val="28"/>
          <w:szCs w:val="28"/>
          <w:rtl w:val="true"/>
          <w:lang w:bidi="ar-SA"/>
        </w:rPr>
        <w:t xml:space="preserve">سَحَراً اذا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ان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إنّي رافضي</w:t>
      </w:r>
    </w:p>
    <w:p>
      <w:pPr>
        <w:pStyle w:val="BookText"/>
        <w:rPr/>
      </w:pPr>
      <w:r>
        <w:rPr>
          <w:rFonts w:ascii="IRNazanin" w:hAnsi="IRNazanin" w:eastAsia="IRNazanin"/>
          <w:color w:val="111111"/>
          <w:sz w:val="28"/>
          <w:sz w:val="28"/>
          <w:szCs w:val="28"/>
          <w:rtl w:val="true"/>
          <w:lang w:bidi="fa-IR"/>
        </w:rPr>
        <w:t>ای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منی توقّف کن</w:t>
      </w:r>
    </w:p>
    <w:p>
      <w:pPr>
        <w:pStyle w:val="BookText"/>
        <w:rPr/>
      </w:pPr>
      <w:r>
        <w:rPr>
          <w:rFonts w:ascii="IRNazanin" w:hAnsi="IRNazanin" w:eastAsia="IRNazanin"/>
          <w:color w:val="111111"/>
          <w:sz w:val="28"/>
          <w:sz w:val="28"/>
          <w:szCs w:val="28"/>
          <w:rtl w:val="true"/>
          <w:lang w:bidi="fa-IR"/>
        </w:rPr>
        <w:t xml:space="preserve">و فریاد بزن بر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آن جا عازم مقصد خود می باشند</w:t>
      </w:r>
    </w:p>
    <w:p>
      <w:pPr>
        <w:pStyle w:val="BookText"/>
        <w:rPr/>
      </w:pPr>
      <w:r>
        <w:rPr>
          <w:rFonts w:ascii="IRNazanin" w:hAnsi="IRNazanin" w:eastAsia="IRNazanin"/>
          <w:color w:val="111111"/>
          <w:sz w:val="28"/>
          <w:sz w:val="28"/>
          <w:szCs w:val="28"/>
          <w:rtl w:val="true"/>
          <w:lang w:bidi="fa-IR"/>
        </w:rPr>
        <w:t>به هنگام سحرگاه که حاجیان به سوی منی سرازیر می شوند</w:t>
      </w:r>
    </w:p>
    <w:p>
      <w:pPr>
        <w:pStyle w:val="BookText"/>
        <w:rPr/>
      </w:pPr>
      <w:r>
        <w:rPr>
          <w:rFonts w:ascii="IRNazanin" w:hAnsi="IRNazanin" w:eastAsia="IRNazanin"/>
          <w:color w:val="111111"/>
          <w:sz w:val="28"/>
          <w:sz w:val="28"/>
          <w:szCs w:val="28"/>
          <w:rtl w:val="true"/>
          <w:lang w:bidi="fa-IR"/>
        </w:rPr>
        <w:t>و همچون سیلی خروشان همانند نهر فرات به حرکت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بزن و بگو اگر حبّ آل محمّد صلی الله علیه و اله دلیل بر رافضی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پس جنّ و انس گواهی دهند که من رافضی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الرّافضه فرقة من شيعة الكوفه، سمّوا بذلك لأنهم رفضوا اى تركوا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کلام گواه بر این است که چون شیعیان طبق دلخواه مخالفان عمل نکردند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گردیدند</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ابیات مذکور را نقل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اظهار 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این ابیات را هنگامی سرود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حسادت و عداوتی که با وی داشتند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گری نسبت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ولایت اهل بیت علیهم السلام و پنج تن آل عبا علیهم السلام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ایشان نازل ،شده أشعار بسیار و مدائح فراوانی دارد که دانشمندان بنام و بزرگ اهل سنت أشعار او را در کتاب های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مؤمن شبلنجی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بیهقی در کتابی که دربارهٔ مناقب شافعی تألیف کرده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شافعی گفتند که مردم تاب و تحمل شنیدن منقبت یا فضیلت أهل بیت پیغمبر صلی الله علیه و آله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بخشی از مناقب و فضائل اهل بیت علیهم السلام را ذکر ،نماید به دیگران توصیه می کنند که از این شخص رافضی کناره 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وقتی این مطلب را شنید ابیات زیر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فى مجلس نذكر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سِبطَيه و فاطِمَةَ الزَّكيّة</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IRNazanin" w:hAnsi="IRNazanin" w:eastAsia="IRNazanin"/>
          <w:color w:val="111111"/>
          <w:sz w:val="28"/>
          <w:sz w:val="28"/>
          <w:szCs w:val="28"/>
          <w:rtl w:val="true"/>
          <w:lang w:bidi="fa-IR"/>
        </w:rPr>
        <w:t xml:space="preserve">هنگامی که از علی علیه السلام و دو نوادهٔ پیامبر اکرم صلى الله عليه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علیها السلام سخن به میان می آوریم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از این گونه سخنان دست بردارید که از احادیث رافضیان است من در پیشگاه خداوند از مردمی که دوستی آل فاطمه علیها السلام را رفض و جدایی از حق می شمارند، بیزاری می جویم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فرائد السمطین حافظ جوینی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أبيات مذکور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آل الرَّسُول صلاة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لعنته لتلك الجاهليّة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پروردگارم بر آل رسول صلى الله عليه و سلم و لعنت او بر مردمان جاهلیّت پیشه</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حافظ جوینی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قندوزی در ینابیع المودّه و جمال الدين 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این ابیات نیز از شافعی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ترفضت؟ قُلت 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الرّفض دینی و لا اعتقادی</w:t>
      </w:r>
    </w:p>
    <w:p>
      <w:pPr>
        <w:pStyle w:val="BookText"/>
        <w:rPr/>
      </w:pPr>
      <w:r>
        <w:rPr>
          <w:rFonts w:ascii="IRNazanin" w:hAnsi="IRNazanin" w:eastAsia="IRNazanin"/>
          <w:color w:val="111111"/>
          <w:sz w:val="28"/>
          <w:sz w:val="28"/>
          <w:szCs w:val="28"/>
          <w:rtl w:val="true"/>
          <w:lang w:bidi="fa-IR"/>
        </w:rPr>
        <w:t xml:space="preserve">لكن تولّیت غیر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و خیر هادی</w:t>
      </w:r>
    </w:p>
    <w:p>
      <w:pPr>
        <w:pStyle w:val="BookText"/>
        <w:rPr/>
      </w:pPr>
      <w:r>
        <w:rPr>
          <w:rFonts w:ascii="Amiri" w:hAnsi="Amiri" w:eastAsia="Amiri" w:cs="Amiri"/>
          <w:color w:val="111111"/>
          <w:sz w:val="28"/>
          <w:sz w:val="28"/>
          <w:szCs w:val="28"/>
          <w:rtl w:val="true"/>
          <w:lang w:bidi="ar-SA"/>
        </w:rPr>
        <w:t xml:space="preserve">ان كان حبّ الولى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أرفض العبادي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 دینی روی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 دینم و نه به بی دینی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بدون شک دوستدار بهترین امام و هدایتگرم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عشق و علاقه به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از دین محسوب می شود، پس همه بدانند که من رافضی ترین انسان ها هستم</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ضمناً نا گفته نماند که در دیوان شافعی چاپ ،بیروت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همچنین در کتاب النّصایح الکافیه نوشته محمد بن یحیای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ابیات مزبور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حبّ الوصىّ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ولی در مدارک ارائه شده تماماً بجای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ظاهراً این گونه تغییر و تبدیل از موارد کتمان در مکتب خلفاست که بر اثر حسّاس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دیگر ملاحظات سیاسی در کتاب ها روی داده است و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 و سیّد مؤمن شبلنجی دو بیت زیر را نیز از شافعی نقل کرده اند که در مدح أهل بیت پیامبر صلی الله علیه و آله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خاندان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محبّت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قرآنی که فرو فرستاده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بزرگواری و ارجمندی شما همین بس که هر کس بر شما درود نفرستد نمازش </w:t>
      </w:r>
    </w:p>
    <w:p>
      <w:pPr>
        <w:pStyle w:val="BookText"/>
        <w:rPr/>
      </w:pPr>
      <w:r>
        <w:rPr>
          <w:rFonts w:ascii="IRNazanin" w:hAnsi="IRNazanin" w:eastAsia="IRNazanin"/>
          <w:color w:val="111111"/>
          <w:sz w:val="28"/>
          <w:sz w:val="28"/>
          <w:szCs w:val="28"/>
          <w:rtl w:val="true"/>
          <w:lang w:bidi="fa-IR"/>
        </w:rPr>
        <w:t>درست نخواهد بود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در این دو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فضیلت از فضایل برجستهٔ خاندان پیغمبر صلى الله عليه و سلم که سرآمد همه فضایل اهل بیت علیهم السلام به شمار می رود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محبت و دوستی ایشان را بر همۀ امّت واجب نموده و خطاب به پیامبر اکرم صلى الله عليه و 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لَا أَسْأَلُكُمْ عَلَيْهِ أَجْراً إِلَّا الْمَوَدَّةَ فِي الْقُرْبَى</w:t>
      </w:r>
      <w:r>
        <w:rPr>
          <w:rStyle w:val="FootnoteAnchor"/>
          <w:rtl w:val="true"/>
        </w:rPr>
        <w:footnoteReference w:id="283"/>
      </w:r>
      <w:r>
        <w:rPr>
          <w:rFonts w:ascii="IRNazanin" w:hAnsi="IRNazanin" w:eastAsia="IRNazanin"/>
          <w:color w:val="111111"/>
          <w:sz w:val="28"/>
          <w:sz w:val="28"/>
          <w:szCs w:val="28"/>
          <w:rtl w:val="true"/>
          <w:lang w:bidi="fa-IR"/>
        </w:rPr>
        <w:t xml:space="preserve"> و دیگری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که خدای تعالی صلوات و درود بر ایشان را جزء نمازهای واجب قرار داده که نماز هیچ کس بدون صلوات بر آنان درست نیست و این مقام بسیار بلند و مرتبه والائی است که هیچ آفریدهای بدان دست نیافته و همه عالم باید در برابرش خاضع و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مؤمن 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ذیل را با انتساب به شافعی آورده اند که وی این اشعار را در مدح اهل بیت پیامبر صلی الله علیه و آله سروده و درباره ایشان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النّبي ذريعتي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إليه و سيلتي</w:t>
      </w:r>
    </w:p>
    <w:p>
      <w:pPr>
        <w:pStyle w:val="BookText"/>
        <w:rPr/>
      </w:pPr>
      <w:r>
        <w:rPr>
          <w:rFonts w:ascii="Amiri" w:hAnsi="Amiri" w:eastAsia="Amiri" w:cs="Amiri"/>
          <w:color w:val="111111"/>
          <w:sz w:val="28"/>
          <w:sz w:val="28"/>
          <w:szCs w:val="28"/>
          <w:rtl w:val="true"/>
          <w:lang w:bidi="ar-SA"/>
        </w:rPr>
        <w:t xml:space="preserve">أرجُو بهم أعطى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بيدى اليمين صحيفتي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پیغمبر صلی الله علیه و آله در روز قیامت وسیلهٔ نجات ،منند آنان در حضور پیامبر صلی الله علیه و آله از من یاد می کنند؛ امیدوارم که فردای قیامت به برکت محبت آل پیغمبر صلى الله عليه و سلم نامه عمل مرا به دست راستم بدهند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 نيز أبوبكر بن شهاب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شافعی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 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بيت المصطفى خاتم الرسل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امسکت حبل الله و هو ولائهم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أمرنا بالتمسك بالحبل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دیدم مذاهب گوناگون مردمان را به دریای گمراهی و جهالت افکنده است من با نام خدا در کشتی نجات جای گرفتم که آنان خاندان خاتم پیغمبران، فرستاده برگزیدهٔ خداوندند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و دوستی این خاندان است چنگ زدم همان گونه که به ما أمر گردیده است تا به ریسمان محکم خداوند چنگ زنیم و به آنان تمسّک جوئیم</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در این جا به نقل سروده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دهیم و به نقل ابیاتی از دو تن دیگر از شخصیت های معروف و سرشناس که علمای اهل سنّت از آن ها به بزرگی یاد کرده اند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شبلنجی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اکبر محی الدین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در مدح اهل بیت آورده و چه نیکو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تعدل بأهل البيت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السيّاده</w:t>
      </w:r>
    </w:p>
    <w:p>
      <w:pPr>
        <w:pStyle w:val="BookText"/>
        <w:rPr/>
      </w:pPr>
      <w:r>
        <w:rPr>
          <w:rFonts w:ascii="Amiri" w:hAnsi="Amiri" w:eastAsia="Amiri" w:cs="Amiri"/>
          <w:color w:val="111111"/>
          <w:sz w:val="28"/>
          <w:sz w:val="28"/>
          <w:szCs w:val="28"/>
          <w:rtl w:val="true"/>
          <w:lang w:bidi="ar-SA"/>
        </w:rPr>
        <w:t xml:space="preserve">فبغضهم من الانسان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حقیقیّ و حبّهم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آفریده ای را با اهل بیت پیغمبر صلى الله عليه و سلم برابر 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بر آنان برتری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خاندان پیامبر صلی الله علیه و آله بزرگوارانی هستند که از مقام سیادت و سروری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انسانی که دشمنی آن ها را به دل بگیرد به زیان حقیقی رسیده است و کسی که محبت آن ها را در دل داشته باشد، از عبادت پروردگار بهره مند شده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ابن حجر مکّی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شیخ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بیت را در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ولائی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يُورثنى القُربى</w:t>
      </w:r>
    </w:p>
    <w:p>
      <w:pPr>
        <w:pStyle w:val="BookText"/>
        <w:rPr/>
      </w:pPr>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إلا المودَّةَ في القُربى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دیدم که علاقه به خاندان پیغمبر صلی الله علیه و اله بر خلاف انتظار کسانی که از حقیقت دورند، بر ما واجب است و موجبات نزدیک شدن مرا به پیامبر صلی الله علیه و آله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پس برای همین است که فرستاده خدا در برابر زحمات خویش مزدی از ما نمی طلبد و پاداش رسالت او تنها دوستی </w:t>
      </w:r>
      <w:bookmarkStart w:id="225" w:name="pg15901_172375"/>
    </w:p>
    <w:p>
      <w:pPr>
        <w:pStyle w:val="BookText"/>
        <w:rPr/>
      </w:pPr>
      <w:bookmarkEnd w:id="225"/>
      <w:r>
        <w:rPr>
          <w:rFonts w:ascii="IRNazanin" w:hAnsi="IRNazanin" w:eastAsia="IRNazanin"/>
          <w:color w:val="111111"/>
          <w:sz w:val="28"/>
          <w:sz w:val="28"/>
          <w:szCs w:val="28"/>
          <w:rtl w:val="true"/>
          <w:lang w:bidi="fa-IR"/>
        </w:rPr>
        <w:t>خاندان اوست</w:t>
      </w:r>
      <w:r>
        <w:rPr>
          <w:rFonts w:eastAsia="IRNazanin" w:cs="IRNazanin"/>
          <w:color w:val="111111"/>
          <w:sz w:val="28"/>
          <w:szCs w:val="28"/>
          <w:rtl w:val="true"/>
          <w:lang w:bidi="fa-IR"/>
        </w:rPr>
        <w:t xml:space="preserve">». </w:t>
      </w:r>
      <w:r>
        <w:rPr>
          <w:rStyle w:val="FootnoteAnchor"/>
          <w:rtl w:val="true"/>
        </w:rPr>
        <w:footnoteReference w:id="288"/>
      </w:r>
    </w:p>
    <w:p>
      <w:pPr>
        <w:pStyle w:val="Heading3"/>
        <w:numPr>
          <w:ilvl w:val="2"/>
          <w:numId w:val="1"/>
        </w:numPr>
        <w:rPr/>
      </w:pPr>
      <w:bookmarkStart w:id="226" w:name="__RefHeading___Toc15505151_2142443653"/>
      <w:bookmarkStart w:id="227" w:name="_Toc82"/>
      <w:bookmarkEnd w:id="226"/>
      <w:r>
        <w:rPr>
          <w:rtl w:val="true"/>
        </w:rPr>
        <w:t>سخنان برخی از دانشمندان بزرگ اهل سنت در رابطه با محبت اهل بیت علیهم السلام</w:t>
      </w:r>
      <w:bookmarkEnd w:id="227"/>
    </w:p>
    <w:p>
      <w:pPr>
        <w:pStyle w:val="Heading4"/>
        <w:numPr>
          <w:ilvl w:val="3"/>
          <w:numId w:val="1"/>
        </w:numPr>
        <w:rPr/>
      </w:pPr>
      <w:bookmarkStart w:id="228" w:name="__RefHeading___Toc15505153_2142443653"/>
      <w:bookmarkStart w:id="229" w:name="_Toc83"/>
      <w:bookmarkEnd w:id="228"/>
      <w:r>
        <w:rPr/>
        <w:t>1</w:t>
      </w:r>
      <w:r>
        <w:rPr>
          <w:rtl w:val="true"/>
        </w:rPr>
        <w:t>.</w:t>
      </w:r>
      <w:r>
        <w:rPr>
          <w:rtl w:val="true"/>
        </w:rPr>
        <w:t>فخر رازی</w:t>
      </w:r>
      <w:bookmarkEnd w:id="229"/>
    </w:p>
    <w:p>
      <w:pPr>
        <w:pStyle w:val="BookText"/>
        <w:rPr/>
      </w:pPr>
      <w:r>
        <w:rPr>
          <w:rFonts w:ascii="IRNazanin" w:hAnsi="IRNazanin" w:eastAsia="IRNazanin"/>
          <w:color w:val="111111"/>
          <w:sz w:val="28"/>
          <w:sz w:val="28"/>
          <w:szCs w:val="28"/>
          <w:rtl w:val="true"/>
          <w:lang w:bidi="fa-IR"/>
        </w:rPr>
        <w:t xml:space="preserve">فخرالدین رازی در تفسیر کبیر خود، ذیل آیهٔ مودت در سوره شوری پس از آن که حديث شريف </w:t>
      </w:r>
      <w:r>
        <w:rPr>
          <w:rFonts w:ascii="Amiri" w:hAnsi="Amiri" w:eastAsia="Amiri" w:cs="Amiri"/>
          <w:color w:val="111111"/>
          <w:sz w:val="28"/>
          <w:sz w:val="28"/>
          <w:szCs w:val="28"/>
          <w:rtl w:val="true"/>
          <w:lang w:bidi="ar-SA"/>
        </w:rPr>
        <w:t xml:space="preserve">مَنْ مَاتَ عَلَی حُبِّ آلِ مُحَمَّدٍ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حدیثی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نموده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 اله کسانی هستند که نسبشان به پیغمبر صلی الله علیه و آله باز می گردد پس هر کس که رشته ارتباط و خویشاوندی او به پیغمبر بیش تر و محکم تر و کامل تر باشد مسلّماً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هیچ شکی نیست که ارتباط و پیوستگی فاطمه و علی و حسن و حسین به رسول خدا صلی الله علیه و آله از همه کس بیش تر است و این مطلب از مسلّمات و مانند چیزهایی است که به سبب روایات متواتر دانسته ،شده ،بنابراین ثابت و مسلّم است که اینان آل پیغمبرند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فخر 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مردم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نموده اند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آل اقارب و خویشاوندان نزدیک ،پیامبرند و برخی دیگر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مراد از آل امّت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،آل خویشاوندان نزدیک پیامبر صلی الله علیه و آله است پس فاطمه و علی و حسن و حسین علیهم السلام آل ،پیغمبرند و اگر بگوئیم مقصود ،از ،آل امتی هستند که دعوت پیغمبر را پذیرفته،اند باز هم ایشان آل ،پیغمبرند پس ثابت شد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معنا باشد، مسلّماً آنان آل ،پیغمبرند و اما غیر از آنان از این امت آیا مشمول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نه مورد اختلاف ،است فخر رازی سپس به دنبال این سخنان می 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کشّاف روایت کرده است که وقتی آیه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بر پیامبر خدا صلی الله علیه و آله نازل شد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تو که مودتشان بر ما واجب شده است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و </w:t>
      </w:r>
    </w:p>
    <w:p>
      <w:pPr>
        <w:pStyle w:val="BookText"/>
        <w:rPr/>
      </w:pPr>
      <w:r>
        <w:rPr>
          <w:rFonts w:ascii="IRNazanin" w:hAnsi="IRNazanin" w:eastAsia="IRNazanin"/>
          <w:color w:val="111111"/>
          <w:sz w:val="28"/>
          <w:sz w:val="28"/>
          <w:szCs w:val="28"/>
          <w:rtl w:val="true"/>
          <w:lang w:bidi="fa-IR"/>
        </w:rPr>
        <w:t>فاطمه و دو فرزندشان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ثابت می شود که این چهار تن از اقارب و خویشاوندان نزدیک و ذوی القربای ،پیغمبرند و زمانی که این معنا ثابت گردید واجب و لازم است که از تعظیم و احترام خاص و ویژه ای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فخر رازی در ادامه گفتار خود می گوید و دلیل بر این مطلب وجوه چندی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ذیلاً به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89"/>
      </w:r>
      <w:r>
        <w:rPr>
          <w:rFonts w:ascii="IRNazanin" w:hAnsi="IRNazanin" w:eastAsia="IRNazanin"/>
          <w:color w:val="111111"/>
          <w:sz w:val="28"/>
          <w:sz w:val="28"/>
          <w:szCs w:val="28"/>
          <w:rtl w:val="true"/>
          <w:lang w:bidi="fa-IR"/>
        </w:rPr>
        <w:t>و طریق استدلال به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که هیچ شکّی نیست که پیغمبر خدا صلی الله علیه و آله فاطمه علیها السلام را دوست می داشت به حدّی که درباره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فَاطِمَهُ بَضْعَهٌ مِنِّی یُؤْذِینِی مَا یُؤْذِیهَا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آن چه او را آزار دهد مرا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متواتر ثابت شده است که رسول گرامی علی و حسن و حسین علیهم السلام را دوست می داشته است و هنگامی که علاقه رسول خدا صلی الله علیه و آله نسبت به علی و فاطمه و حسن و حسین علیهم السلام ثابت باشد، مودّت و دوستی آنان بر تمام امت واجب است که همچون رسول خدا صلی الله علیه و آله آن ها را دوست بدارند، چون 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وَاتَّبِعُوهُ لَعَلَّكُمْ تَهْتَدُونَ</w:t>
      </w:r>
      <w:r>
        <w:rPr>
          <w:rFonts w:ascii="IRNazanin" w:hAnsi="IRNazanin" w:eastAsia="IRNazanin"/>
          <w:color w:val="111111"/>
          <w:sz w:val="28"/>
          <w:sz w:val="28"/>
          <w:szCs w:val="28"/>
          <w:rtl w:val="true"/>
          <w:lang w:bidi="fa-IR"/>
        </w:rPr>
        <w:t xml:space="preserve"> از پیغمبر پیروی 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شوید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فَلْيَحْذَرْ الَّذِينَ يُخَالِفُونَ عَنْ 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با فرمان پیامبر صلی الله علیه و آله مخالفت می کنند باید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شما خدا را دوست می دارید از من پیروی کنید تا خدا نیز شما را دوست بدارد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فِي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در زندگی رسول خدا صلی الله علیه و آله سرمشق نیکوئی است</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دعا کردن برای آل پیغمبر صلی الله علیه و آله افتخار و منصب و مقام بزرگی است و به همین جهت این دعا در آخر تشهّد قرار داده شده که بر خاندان پیغمبر صلی الله علیه و آله درود بفرستند و بگویند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مُحَمَّدٍ وَ آلِ مُحَمَّدٍ وَ اِرْحَمْ مُحَمَّداً وَ آلَ مُحَمَّدٍ</w:t>
      </w:r>
      <w:r>
        <w:rPr>
          <w:rFonts w:ascii="IRNazanin" w:hAnsi="IRNazanin" w:eastAsia="IRNazanin"/>
          <w:color w:val="111111"/>
          <w:sz w:val="28"/>
          <w:sz w:val="28"/>
          <w:szCs w:val="28"/>
          <w:rtl w:val="true"/>
          <w:lang w:bidi="fa-IR"/>
        </w:rPr>
        <w:t xml:space="preserve"> و این </w:t>
      </w:r>
      <w:bookmarkStart w:id="230" w:name="pg15901_172377"/>
    </w:p>
    <w:p>
      <w:pPr>
        <w:pStyle w:val="BookText"/>
        <w:rPr/>
      </w:pPr>
      <w:bookmarkEnd w:id="230"/>
      <w:r>
        <w:rPr>
          <w:rFonts w:ascii="IRNazanin" w:hAnsi="IRNazanin" w:eastAsia="IRNazanin"/>
          <w:color w:val="111111"/>
          <w:sz w:val="28"/>
          <w:sz w:val="28"/>
          <w:szCs w:val="28"/>
          <w:rtl w:val="true"/>
          <w:lang w:bidi="fa-IR"/>
        </w:rPr>
        <w:t>گونه تعظیم و احترام نسبت به کسی غیر از آل محمد علیهم السلام دیده نشده است، بنابراین همه این دلائل نشان می دهد که محبّت و دوستی آل محمّد صلی الله علیه و آله بر تمام امت واجب و لازم است و شافعی در این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اهتف بساكن خيفها و النّاهض</w:t>
      </w:r>
    </w:p>
    <w:p>
      <w:pPr>
        <w:pStyle w:val="BookText"/>
        <w:rPr/>
      </w:pPr>
      <w:r>
        <w:rPr>
          <w:rFonts w:ascii="Amiri" w:hAnsi="Amiri" w:eastAsia="Amiri" w:cs="Amiri"/>
          <w:color w:val="111111"/>
          <w:sz w:val="28"/>
          <w:sz w:val="28"/>
          <w:szCs w:val="28"/>
          <w:rtl w:val="true"/>
          <w:lang w:bidi="ar-SA"/>
        </w:rPr>
        <w:t xml:space="preserve">سحراً اذا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كما نظم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الثقلان إنّى رافضي </w:t>
      </w:r>
      <w:r>
        <w:rPr>
          <w:rStyle w:val="FootnoteAnchor"/>
          <w:rtl w:val="true"/>
        </w:rPr>
        <w:footnoteReference w:id="294"/>
      </w:r>
    </w:p>
    <w:p>
      <w:pPr>
        <w:pStyle w:val="Heading4"/>
        <w:numPr>
          <w:ilvl w:val="3"/>
          <w:numId w:val="1"/>
        </w:numPr>
        <w:rPr/>
      </w:pPr>
      <w:bookmarkStart w:id="231" w:name="__RefHeading___Toc15505155_2142443653"/>
      <w:bookmarkStart w:id="232" w:name="_Toc84"/>
      <w:bookmarkEnd w:id="231"/>
      <w:r>
        <w:rPr/>
        <w:t>2</w:t>
      </w:r>
      <w:r>
        <w:rPr>
          <w:rtl w:val="true"/>
        </w:rPr>
        <w:t>.</w:t>
      </w:r>
      <w:r>
        <w:rPr>
          <w:rtl w:val="true"/>
        </w:rPr>
        <w:t>علامه آلوسی</w:t>
      </w:r>
      <w:bookmarkEnd w:id="232"/>
    </w:p>
    <w:p>
      <w:pPr>
        <w:pStyle w:val="BookText"/>
        <w:rPr/>
      </w:pPr>
      <w:r>
        <w:rPr>
          <w:rFonts w:ascii="IRNazanin" w:hAnsi="IRNazanin" w:eastAsia="IRNazanin"/>
          <w:color w:val="111111"/>
          <w:sz w:val="28"/>
          <w:sz w:val="28"/>
          <w:szCs w:val="28"/>
          <w:rtl w:val="true"/>
          <w:lang w:bidi="fa-IR"/>
        </w:rPr>
        <w:t xml:space="preserve">علامه ،آلوسی، مفتی بغداد و مفسّر معروف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به نظر خودش اشکالی را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محبت اهل بیت علیهم السلام مطرح نموده و به دنبال آن حق و باطل را در هم آمیخته است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مودّت أهل بيت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محبّت خویشاوندان پیامبر صلی الله علیه و آله به خاطر قرابتشان با پیامبر صلی الله علیه و آله واجب است و هر قدر قرابت قوی تر باشد محبّت وجوب بیش تری دارد و سرانجام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این مودّت تعظیم و احترام و قیام به اداء حقوق اقربای پیغمبر است، در حالی که بسیاری از مردم در این امر سستی کرده اند تا آن جا که محبت اقربای پیامبر صلی الله علیه و آله را یک نوع رافضی گری به شمار آورده اند ولی من چنین نمی گویم بلکه همان را می 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در آن کلام جالب و گویای خود گفته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اشعاری را که پیش از این از شافعی نقل کردیم ذکر می کند و می افزاید با این حال من معتقد به خروج از اعتقادات بزرگان اهل سنّت در مورد صحابه نیستم و محبّت آن ها را نیز از واجبات می شمرم </w:t>
      </w:r>
      <w:r>
        <w:rPr>
          <w:rStyle w:val="FootnoteAnchor"/>
          <w:rtl w:val="true"/>
        </w:rPr>
        <w:footnoteReference w:id="295"/>
      </w:r>
      <w:bookmarkStart w:id="233" w:name="pg15901_172378"/>
    </w:p>
    <w:p>
      <w:pPr>
        <w:pStyle w:val="Heading4"/>
        <w:numPr>
          <w:ilvl w:val="3"/>
          <w:numId w:val="1"/>
        </w:numPr>
        <w:rPr/>
      </w:pPr>
      <w:bookmarkStart w:id="234" w:name="__RefHeading___Toc15505157_2142443653"/>
      <w:bookmarkStart w:id="235" w:name="_Toc85"/>
      <w:bookmarkEnd w:id="233"/>
      <w:bookmarkEnd w:id="234"/>
      <w:r>
        <w:rPr/>
        <w:t>3</w:t>
      </w:r>
      <w:r>
        <w:rPr>
          <w:rtl w:val="true"/>
        </w:rPr>
        <w:t>.</w:t>
      </w:r>
      <w:r>
        <w:rPr>
          <w:rtl w:val="true"/>
        </w:rPr>
        <w:t>أبوالحسن واحدی نیشابوری</w:t>
      </w:r>
      <w:bookmarkEnd w:id="235"/>
    </w:p>
    <w:p>
      <w:pPr>
        <w:pStyle w:val="BookText"/>
        <w:rPr/>
      </w:pPr>
      <w:r>
        <w:rPr>
          <w:rFonts w:ascii="IRNazanin" w:hAnsi="IRNazanin" w:eastAsia="IRNazanin"/>
          <w:color w:val="111111"/>
          <w:sz w:val="28"/>
          <w:sz w:val="28"/>
          <w:szCs w:val="28"/>
          <w:rtl w:val="true"/>
          <w:lang w:bidi="fa-IR"/>
        </w:rPr>
        <w:t xml:space="preserve">ابن حجر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چهارم در فضایل اهل بیت علیهم السلام که 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وَقِفُوهُمْ إِنَّهُمْ مَسْئُولُونَ</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نگهدارید که باید بازپرسی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از ابوسعید خدری روایت کرده است که پیامبر اکرم صلى الله عليه و سلم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ولایت علی بازپرسی می شوند </w:t>
      </w:r>
      <w:r>
        <w:rPr>
          <w:rStyle w:val="FootnoteAnchor"/>
          <w:rtl w:val="true"/>
        </w:rPr>
        <w:footnoteReference w:id="297"/>
      </w:r>
      <w:r>
        <w:rPr>
          <w:rFonts w:ascii="IRNazanin" w:hAnsi="IRNazanin" w:eastAsia="IRNazanin"/>
          <w:color w:val="111111"/>
          <w:sz w:val="28"/>
          <w:sz w:val="28"/>
          <w:szCs w:val="28"/>
          <w:rtl w:val="true"/>
          <w:lang w:bidi="fa-IR"/>
        </w:rPr>
        <w:t xml:space="preserve">و گویا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بوده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ascii="Amiri" w:hAnsi="Amiri" w:eastAsia="Amiri" w:cs="Amiri"/>
          <w:color w:val="111111"/>
          <w:sz w:val="28"/>
          <w:sz w:val="28"/>
          <w:szCs w:val="28"/>
          <w:rtl w:val="true"/>
          <w:lang w:bidi="ar-SA"/>
        </w:rPr>
        <w:t>وَقِفُوهُمْ إِنَّهُمْ مَسْئُولُونَ</w:t>
      </w:r>
      <w:r>
        <w:rPr>
          <w:rFonts w:ascii="IRNazanin" w:hAnsi="IRNazanin" w:eastAsia="IRNazanin"/>
          <w:color w:val="111111"/>
          <w:sz w:val="28"/>
          <w:sz w:val="28"/>
          <w:szCs w:val="28"/>
          <w:rtl w:val="true"/>
          <w:lang w:bidi="fa-IR"/>
        </w:rPr>
        <w:t xml:space="preserve"> روایت کرده اند که مقصود ولايت على و اهل بیت علیهم السلام ،است زیرا خدای تعالی به پیامبرش فرمان داد که به مردم آگاهی دهد که در برابر تبلیغ رسالت خود پاداشی از مردم نمی طلبد، مگر آن که خویشاوندان نزدیک او را دوست بدارند و معنای آیه چنین است که در روز قیامت از آن ها می پرسند آیا خاندان پیغمبر را به شایستگی همان گونه که رسول خدا صلی الله علیه و آله درباره آن ها توصیه و سفارش فرموده بود دوست داشته اند یا آن که مودت و محبّت آنان را چنان ضایع و مهمل گذاشته و در حقشان کوتاهی کرده اند که باید سرزنش و نکوهش شوند و منتظر پی آمدهای تضییع حقوق آن ها باشند؟ </w:t>
      </w:r>
      <w:r>
        <w:rPr>
          <w:rStyle w:val="FootnoteAnchor"/>
          <w:rtl w:val="true"/>
        </w:rPr>
        <w:footnoteReference w:id="29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تمام مطالبی که تا بدین جا آوردیم از افراد عاقل و خردمند و آشنا به حقایق اسلام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خلاف آیات حکیمانه قرآن کریم و سنّت شریف و پابرجای نبوی صلی الله علیه و اله از اهل بیت علیهم السلام هدایت گر آن حضرت روی گردان شده از و به جاهای دیگری روی آورده و در صدد رد و انکار امامت آن امامان به حق برآمده اند و پیوسته در طول تاریخ اسلام کوشیده و می کوشند تا حق را کتمان کنند و مسلمانان را از خاندان عصمت و طهارت دور نگهدارند فردای قیامت در پیشگاه خدا و محکمهٔ عدل ،الهی چه عذر و بهانه ای می توانند داشته باشند؟ و با مخالفتشان با فرمان خدا و زیر پا </w:t>
      </w:r>
      <w:bookmarkStart w:id="236" w:name="pg15901_172379"/>
    </w:p>
    <w:p>
      <w:pPr>
        <w:pStyle w:val="BookText"/>
        <w:rPr/>
      </w:pPr>
      <w:bookmarkEnd w:id="236"/>
      <w:r>
        <w:rPr>
          <w:rFonts w:ascii="IRNazanin" w:hAnsi="IRNazanin" w:eastAsia="IRNazanin"/>
          <w:color w:val="111111"/>
          <w:sz w:val="28"/>
          <w:sz w:val="28"/>
          <w:szCs w:val="28"/>
          <w:rtl w:val="true"/>
          <w:lang w:bidi="fa-IR"/>
        </w:rPr>
        <w:t>گذاشتن سنت پیامبر صلی الله علیه و آله و انکار امامت امامان معصوم علیهم السلام از نسل و ذریّه و اهل بیت علیهم السلام آن حضرت چگونه می توانند خود را از عذاب دردناک الهی در روز قیامت نجات دهند؟ چگونه می توانند منتظر رحمت و مغفرت خداوندی باشند؟</w:t>
      </w:r>
    </w:p>
    <w:p>
      <w:pPr>
        <w:pStyle w:val="Heading4"/>
        <w:numPr>
          <w:ilvl w:val="3"/>
          <w:numId w:val="1"/>
        </w:numPr>
        <w:rPr/>
      </w:pPr>
      <w:bookmarkStart w:id="237" w:name="__RefHeading___Toc15505159_2142443653"/>
      <w:bookmarkStart w:id="238" w:name="_Toc86"/>
      <w:bookmarkEnd w:id="237"/>
      <w:r>
        <w:rPr/>
        <w:t>4</w:t>
      </w:r>
      <w:r>
        <w:rPr>
          <w:rtl w:val="true"/>
        </w:rPr>
        <w:t>.</w:t>
      </w:r>
      <w:r>
        <w:rPr>
          <w:rtl w:val="true"/>
        </w:rPr>
        <w:t xml:space="preserve">آیه </w:t>
      </w:r>
      <w:r>
        <w:rPr>
          <w:rtl w:val="true"/>
        </w:rPr>
        <w:t>«</w:t>
      </w:r>
      <w:r>
        <w:rPr>
          <w:rtl w:val="true"/>
        </w:rPr>
        <w:t>صلوات</w:t>
      </w:r>
      <w:r>
        <w:rPr>
          <w:rtl w:val="true"/>
        </w:rPr>
        <w:t xml:space="preserve">» </w:t>
      </w:r>
      <w:r>
        <w:rPr>
          <w:rtl w:val="true"/>
        </w:rPr>
        <w:t>و درود خداوند و فرشتگان بر پیامبر صلی الله علیه و آله و اهل بیت علیهم السلام</w:t>
      </w:r>
      <w:bookmarkEnd w:id="238"/>
    </w:p>
    <w:p>
      <w:pPr>
        <w:pStyle w:val="BookText"/>
        <w:rPr/>
      </w:pPr>
      <w:r>
        <w:rPr>
          <w:rFonts w:ascii="IRNazanin" w:hAnsi="IRNazanin" w:eastAsia="IRNazanin"/>
          <w:color w:val="111111"/>
          <w:sz w:val="28"/>
          <w:sz w:val="28"/>
          <w:szCs w:val="28"/>
          <w:rtl w:val="true"/>
          <w:lang w:bidi="fa-IR"/>
        </w:rPr>
        <w:t xml:space="preserve">یکی دیگر از آیاتی که بر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و بزرگواری خاندان عصمت و طهارت و برتری ایشان بر همه مردمان دلالت دارد و برابری آنان را با پیامبر اکرم صلی الله علیه و آله به اثبات می رساند و مقام و موقعیت عظیم ایشان را در نزد خداوند برای همگان معیّن و مشخّص می سازد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أساس روایات بسیار و بیشماری که در رابطه با آیه کریمه </w:t>
      </w:r>
      <w:r>
        <w:rPr>
          <w:rFonts w:ascii="Amiri" w:hAnsi="Amiri" w:eastAsia="Amiri" w:cs="Amiri"/>
          <w:color w:val="111111"/>
          <w:sz w:val="28"/>
          <w:sz w:val="28"/>
          <w:szCs w:val="28"/>
          <w:rtl w:val="true"/>
          <w:lang w:bidi="ar-SA"/>
        </w:rPr>
        <w:t xml:space="preserve">إِنَّ اللَّهَ وَ مَلَائِكَتَهُ يُصَلُّونَ عَلَى النَّبِيِّ </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xml:space="preserve">و چگونگی صلوات فرستادن بر پیغمبر اکرم صلى الله عليه وسلم در کتب تفسیر و حدیث آمده است تردیدی نیست که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تشهّد هر نماز بر افراد با ایمان و نمازگزار فرض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مراجعه به این اخبار و احادیث که در منابع معتبر شیعه و اهل سنت آمده است این حقیقت به خوبی آشکار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 آن حضرت از مقام و موقعیّت ویژه ای برخوردار بوده و با آن حضرت برابری ،دارند و از این رو، رسول گرامی اسلام صلی الله علیه و آله آنان را قائم مقام خویش و به منزله نفس خود قرار داده و به مؤمنان دستور داده است تا همراه صلوات بر حضرتش بر اهل بیت علیهم السلام آن حضرت نیز صلوات بفرستند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قابل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مزبور أخبار فراوان و متواتری را از کتب معروف و مشهور أهل سنّت از صاحبان ،سنن و جوامع حدیث از عدّه ای از صحابه رسول خدا صلی الله علیه و آله از آن جمله ابن عباس طلحة بن ،عبیدالله أبو سعيد خدرى ،أبوهريره أبو مسعود كعب بن عجره و امیرمؤمنان علی علیه السلام نقل کرده است که همگی آن ها دلالت دارند بر این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صلوات بر </w:t>
      </w:r>
    </w:p>
    <w:p>
      <w:pPr>
        <w:pStyle w:val="BookText"/>
        <w:rPr/>
      </w:pPr>
      <w:r>
        <w:rPr>
          <w:rFonts w:ascii="IRNazanin" w:hAnsi="IRNazanin" w:eastAsia="IRNazanin"/>
          <w:color w:val="111111"/>
          <w:sz w:val="28"/>
          <w:sz w:val="28"/>
          <w:szCs w:val="28"/>
          <w:rtl w:val="true"/>
          <w:lang w:bidi="fa-IR"/>
        </w:rPr>
        <w:t>پیغمبر صلی الله علیه و له اضافه نمود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اینک به نمونه هایی از این اخبار و احادیث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 صلی الله علیه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مهم و معتبر اهل سنّت آمده است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کتاب ،التفسیر در باب قول خدای تعالی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مَلَائِكَتَهُ يُصَلُّونَ عَلَى النَّبِيِّ</w:t>
      </w:r>
      <w:r>
        <w:rPr>
          <w:rFonts w:ascii="IRNazanin" w:hAnsi="IRNazanin" w:eastAsia="IRNazanin"/>
          <w:color w:val="111111"/>
          <w:sz w:val="28"/>
          <w:sz w:val="28"/>
          <w:szCs w:val="28"/>
          <w:rtl w:val="true"/>
          <w:lang w:bidi="fa-IR"/>
        </w:rPr>
        <w:t xml:space="preserve">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رسول خدا صلی الله علیه و آله و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کیفیّت سلام کردن بر شما را ،دانستیم بفرمائید چگونه باید بر شما صلوات بفرستیم؟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عَبْدِکَ وَ رَسُولِکَ، کَمَا صَلَّیْتَ عَلَی آلِ إِبْرَاهِیمَ ، وَ بَارِکْ عَلَی مُحَمَّدٍ وَ آلِ مُحَمَّدٍ ، کَمَا بَارَکْتَ عَلَی آلِ إِبْرَاهِیمَ</w:t>
      </w:r>
      <w:r>
        <w:rPr>
          <w:rStyle w:val="FootnoteAnchor"/>
          <w:rtl w:val="true"/>
        </w:rPr>
        <w:footnoteReference w:id="30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صلوات فرستادن بر پیغمبر صلى الله عليه و سلم پس از تشهّد نماز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مسعود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در مجلس سعد بن عباده بودیم رسول خدا صلی الله علیه و آله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به آن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دستور داده است که بر شما شما صلوات بفرستیم چگونه باید بر صلوات فرستاد؟</w:t>
      </w:r>
    </w:p>
    <w:p>
      <w:pPr>
        <w:pStyle w:val="BookText"/>
        <w:rPr/>
      </w:pPr>
      <w:r>
        <w:rPr>
          <w:rFonts w:ascii="IRNazanin" w:hAnsi="IRNazanin" w:eastAsia="IRNazanin"/>
          <w:color w:val="111111"/>
          <w:sz w:val="28"/>
          <w:sz w:val="28"/>
          <w:szCs w:val="28"/>
          <w:rtl w:val="true"/>
          <w:lang w:bidi="fa-IR"/>
        </w:rPr>
        <w:t>رسول خدا صلی الله علیه و آله به قدری سکوت نمود که ما آرزو کردیم ای کاش چنین سؤالی از آن حضرت نمی نمود</w:t>
      </w:r>
    </w:p>
    <w:p>
      <w:pPr>
        <w:pStyle w:val="BookText"/>
        <w:rPr/>
      </w:pPr>
      <w:r>
        <w:rPr>
          <w:rFonts w:ascii="IRNazanin" w:hAnsi="IRNazanin" w:eastAsia="IRNazanin"/>
          <w:color w:val="111111"/>
          <w:sz w:val="28"/>
          <w:sz w:val="28"/>
          <w:szCs w:val="28"/>
          <w:rtl w:val="true"/>
          <w:lang w:bidi="fa-IR"/>
        </w:rPr>
        <w:t>پس از آن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مُحَمَّدٍ وَ عَلَی آلِ مُحَمَّدٍ کَمَا صَلَّیْتَ عَلَی إِبْرَاهِیمَ وَ بَارِکْ عَلَی مُحَمَّدٍ وَ عَلَی آلِ مُحَمَّدٍ کَمَا بَارَکْتَ عَلَی إِبْرَاهِیمَ فِی اَلْعَالَمِینَ إِنَّکَ حَمِیدٌ مَجِیدٌ</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سلام نیز همان گونه که آموختید بگویید</w:t>
      </w:r>
      <w:r>
        <w:rPr>
          <w:rFonts w:eastAsia="IRNazanin" w:cs="IRNazanin"/>
          <w:color w:val="111111"/>
          <w:sz w:val="28"/>
          <w:szCs w:val="28"/>
          <w:rtl w:val="true"/>
          <w:lang w:bidi="fa-IR"/>
        </w:rPr>
        <w:t xml:space="preserve">». </w:t>
      </w:r>
      <w:r>
        <w:rPr>
          <w:rStyle w:val="FootnoteAnchor"/>
          <w:rtl w:val="true"/>
        </w:rPr>
        <w:footnoteReference w:id="302"/>
      </w:r>
      <w:bookmarkStart w:id="239" w:name="pg15901_172381"/>
    </w:p>
    <w:p>
      <w:pPr>
        <w:pStyle w:val="BookText"/>
        <w:rPr/>
      </w:pPr>
      <w:bookmarkEnd w:id="239"/>
      <w:r>
        <w:rPr>
          <w:rFonts w:ascii="IRNazanin" w:hAnsi="IRNazanin" w:eastAsia="IRNazanin"/>
          <w:color w:val="111111"/>
          <w:sz w:val="28"/>
          <w:sz w:val="28"/>
          <w:szCs w:val="28"/>
          <w:rtl w:val="true"/>
          <w:lang w:bidi="fa-IR"/>
        </w:rPr>
        <w:t>است و ما به همین مقدار از احادیث مزبور بسنده می کنیم و طالبان تفصیل بیش تر را به مدارک و منابع مربوطه ارجاع می دهیم</w:t>
      </w:r>
      <w:r>
        <w:rPr>
          <w:rFonts w:eastAsia="IRNazanin" w:cs="IRNazanin"/>
          <w:color w:val="111111"/>
          <w:sz w:val="28"/>
          <w:szCs w:val="28"/>
          <w:rtl w:val="true"/>
          <w:lang w:bidi="fa-IR"/>
        </w:rPr>
        <w:t xml:space="preserve">. </w:t>
      </w:r>
      <w:r>
        <w:rPr>
          <w:rStyle w:val="FootnoteAnchor"/>
          <w:rtl w:val="true"/>
        </w:rPr>
        <w:footnoteReference w:id="303"/>
      </w:r>
    </w:p>
    <w:p>
      <w:pPr>
        <w:pStyle w:val="Heading3"/>
        <w:numPr>
          <w:ilvl w:val="2"/>
          <w:numId w:val="1"/>
        </w:numPr>
        <w:rPr/>
      </w:pPr>
      <w:bookmarkStart w:id="240" w:name="__RefHeading___Toc15505161_2142443653"/>
      <w:bookmarkStart w:id="241" w:name="_Toc87"/>
      <w:bookmarkEnd w:id="240"/>
      <w:r>
        <w:rPr>
          <w:rtl w:val="true"/>
        </w:rPr>
        <w:t>استدلال ابن حجر مکّی بر وجوب صلوات بر پیامبر صلی الله علیه و آله و اهل بیت علیهم السلام در تشهد</w:t>
      </w:r>
      <w:bookmarkEnd w:id="241"/>
    </w:p>
    <w:p>
      <w:pPr>
        <w:pStyle w:val="BookText"/>
        <w:rPr/>
      </w:pPr>
      <w:r>
        <w:rPr>
          <w:rFonts w:ascii="IRNazanin" w:hAnsi="IRNazanin" w:eastAsia="IRNazanin"/>
          <w:color w:val="111111"/>
          <w:sz w:val="28"/>
          <w:sz w:val="28"/>
          <w:szCs w:val="28"/>
          <w:rtl w:val="true"/>
          <w:lang w:bidi="fa-IR"/>
        </w:rPr>
        <w:t xml:space="preserve">در این جا برای آگاهی بیش تر در بیان منزلت والای اهل بیت علیهم السلام برخی از احادیثی را که ابن حجر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صلوات بر محمّد و آل محمّد صلی الله علیه و آله از پیامبر گرامی اسلام نقل نموده و آن حضرت دستور داده است که صلوات بر حضرتش هماهنگ و همراه با صلوات بر اهل بیتش ،باشد و آنان را به این امتیاز اختصاص داده ،است نقل می کنیم تا مقام و موقعیّت اهل بیت علیهم السلام بیش از پیش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کتاب معروف خود در ذیل آیه دوم از آیات وارده در شأن اهل بیت علیهم السلام از كعب بن عجره نقل می کند که گفت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شریفه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مَلَائِكَتَهُ يُصَلُّونَ عَلَى النَّبِى يَا أَيُّهَا الَّذِينَ آمَنُوا صَلُّوا عَلَيْهِ وَ سَلِّمُوا تَسْلِيماً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فرشتگانش بر پیامبر صلی الله علیه و آله درود می فرستند، ای کسانی که ایمان آورده اید بر او درود فرستید و سلام گویید و تسلیم فرمانش باشید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به آن حضرت عرض کردیم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دانستیم چگونه بر شما سلام کنیم ولی نفهمیدیم چگونه بر شما درود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عَلَى</w:t>
      </w:r>
    </w:p>
    <w:p>
      <w:pPr>
        <w:pStyle w:val="BookText"/>
        <w:rPr/>
      </w:pPr>
      <w:r>
        <w:rPr>
          <w:rFonts w:ascii="Amiri" w:hAnsi="Amiri" w:eastAsia="Amiri" w:cs="Amiri"/>
          <w:color w:val="111111"/>
          <w:sz w:val="28"/>
          <w:sz w:val="28"/>
          <w:szCs w:val="28"/>
          <w:rtl w:val="true"/>
          <w:lang w:bidi="ar-SA"/>
        </w:rPr>
        <w:t xml:space="preserve">مُحَمَّدٍ وَ عَلَى آلِ مُحَمَّدٍ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بارۀ آن چنین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که بعد از نزول این آیه درباره چگونگی درود و سلام بر پیغمبر از آن حضرت پرسیده اند و حضرتش نیز در پاسخ آن ها درود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 صلوات بر خود قرار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عَلَى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دلیل آشکاری است بر این که مراد از این آیه امر به صلوات بر اهل بیت و بقیه آل پیغمبر نیز بوده است، زیرا اگر نبود پس از نزول آیه از پیغمبر اکرم صلی الله علیه و آله دربارۀ صلوات بر اهل بیت علیهم السلام و آل پیغمبر صلی الله علیه و آله سئوال نمی کردند و پاسخ یاد شده را نمی شنیدند پس جوابی که پیغمبر به آن ها داده است دلالت دارد بر آن که درود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مطلبی است که در آیه به آن امر شده و خاندان پیغمبر در این امر قائم مقام ،پیغمبرند چه آن که مقصود از صلوات بر پیامبر صلی الله علیه و آله مزید تعظیم آن حضرت و بزرگداشت خاندانش نیز مزید تعظیم حضرتش خواهد بود، و به همین دلیل است که آن چنان که قبلاً گفتیم وقتی ایشان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اینان از منند و من از ایشانم پس درود و رحمت و آمرزش و خشنودی خود را بر من و آنان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مستجاب شد و خداوند بر آنان همراه با درود بر پیامبر صلی الله علیه و آله صلوات فرستاد و در این هنگام از مؤمنین نیز خواست تا همراه بر صلوات بر پیامبر صلی الله علیه و اله بر خاندان او نیز درود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رابطه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 اند که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تُصَلُّو عَلَى الصَّلاةَ الْبَتْرَاء فَقَالُوا و مَا الصَّلاةُ الْبَتْراء؟قَالَ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آلِ مُحَمَّدٍ</w:t>
      </w:r>
      <w:r>
        <w:rPr>
          <w:rFonts w:ascii="IRNazanin" w:hAnsi="IRNazanin" w:eastAsia="IRNazanin"/>
          <w:color w:val="111111"/>
          <w:sz w:val="28"/>
          <w:sz w:val="28"/>
          <w:szCs w:val="28"/>
          <w:rtl w:val="true"/>
          <w:lang w:bidi="fa-IR"/>
        </w:rPr>
        <w:t xml:space="preserve"> هرگز بر من صلوات ناقص ،نفرستید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چگونه صلواتی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فقط بگوئید </w:t>
      </w:r>
      <w:r>
        <w:rPr>
          <w:rFonts w:ascii="Amiri" w:hAnsi="Amiri" w:eastAsia="Amiri" w:cs="Amiri"/>
          <w:color w:val="111111"/>
          <w:sz w:val="28"/>
          <w:sz w:val="28"/>
          <w:szCs w:val="28"/>
          <w:rtl w:val="true"/>
          <w:lang w:bidi="ar-SA"/>
        </w:rPr>
        <w:t>اللَّهُمَّ صَلِّ عَلى مُحَمَّدٍ</w:t>
      </w:r>
      <w:r>
        <w:rPr>
          <w:rFonts w:ascii="IRNazanin" w:hAnsi="IRNazanin" w:eastAsia="IRNazanin"/>
          <w:color w:val="111111"/>
          <w:sz w:val="28"/>
          <w:sz w:val="28"/>
          <w:szCs w:val="28"/>
          <w:rtl w:val="true"/>
          <w:lang w:bidi="fa-IR"/>
        </w:rPr>
        <w:t xml:space="preserve"> و دیگر ادامه ندهید، بلکه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عَلَى مُحَمَّدٍ و عَلَى آلِ مُحَمَّدٍ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ابن حجر در پایان بحث خود به نقل این دو بیت شعر از شافعی پرداخته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فِى القرآن أنْزَلَهُ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p>
    <w:p>
      <w:pPr>
        <w:pStyle w:val="BookText"/>
        <w:rPr/>
      </w:pPr>
      <w:r>
        <w:rPr>
          <w:rFonts w:ascii="IRNazanin" w:hAnsi="IRNazanin" w:eastAsia="IRNazanin"/>
          <w:color w:val="111111"/>
          <w:sz w:val="28"/>
          <w:sz w:val="28"/>
          <w:szCs w:val="28"/>
          <w:rtl w:val="true"/>
          <w:lang w:bidi="fa-IR"/>
        </w:rPr>
        <w:t>ای خاندان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محبّت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قرآنی که فرو فرستاده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ارجمندی شما همین بس که هر که بر شما درود نفرستد نمازش درست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حجر به دنبال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 می رود که جمله آخر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باشد که نماز او درست نیست تا با گفتهٔ قبلی او که قول به وجوب درود بر آل پیغمبر است سازگار ،آید و احتمال هم دارد که به این معنا باشد که نمازش کامل نیست تا با ظاهر هر دو گفته او موافق باشد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،همچنین ابن حجر در کتاب صواعق خود در باب مشروعیت صلوات بر اهل بیت علیهم السلام به دنبال صلوات بر پیغمبر صلی الله علیه و آله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قطنی و بیهقی حدیث </w:t>
      </w:r>
      <w:r>
        <w:rPr>
          <w:rFonts w:ascii="Amiri" w:hAnsi="Amiri" w:eastAsia="Amiri" w:cs="Amiri"/>
          <w:color w:val="111111"/>
          <w:sz w:val="28"/>
          <w:sz w:val="28"/>
          <w:szCs w:val="28"/>
          <w:rtl w:val="true"/>
          <w:lang w:bidi="ar-SA"/>
        </w:rPr>
        <w:t>مَنْ صَلَّى صَلوةَ و لَمْ يُصَلِّ فِيهَا عَلَيَّ و عَلى أَهْلِ بَيْتِى لَمْ تُقبَل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نمازی بخواند و در آن نماز بر من و اهل بیتم درود نفرستد نمازش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همین حدیث مستند سخن شافعی بوده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آل پیغمبر مثل صلوات بر خود پیغمبر از واجبات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قول ضعیف است و مستند شافعی همان امر به صلوات در حدیث مورد اتفاق است که پیامبر صلی الله علیه و آله فرمود </w:t>
      </w:r>
      <w:r>
        <w:rPr>
          <w:rFonts w:ascii="Amiri" w:hAnsi="Amiri" w:eastAsia="Amiri" w:cs="Amiri"/>
          <w:color w:val="111111"/>
          <w:sz w:val="28"/>
          <w:sz w:val="28"/>
          <w:szCs w:val="28"/>
          <w:rtl w:val="true"/>
          <w:lang w:bidi="ar-SA"/>
        </w:rPr>
        <w:t>قُولُو اللَّهُمَّ صَلِّ عَلَى مُحَمَّدٍ وَ عَلَى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بنا بر قول صحیح دلالت بر وجوب دارد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این جا لازم است این نکته را ناگفته نگذاریم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دربارۀ صلوات بر محمّد و آل محمّد صلی الله علیه و آله از طرق اهل سنّت وارد شده فراوان است و در همگی آن ها تصریح شده که به هنگام ذکر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باید ذکر نمود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که در بسیاری از روایات شیعه و حتّی در برخی از روایات اهل سنت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کیفیت ذکر صلوات وارد شده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42" w:name="pg15901_172384"/>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می،افکند وجود ندارد بلکه کیفیّت صلوات به این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5505163_2142443653"/>
      <w:bookmarkStart w:id="244" w:name="_Toc88"/>
      <w:bookmarkEnd w:id="243"/>
      <w:r>
        <w:rPr>
          <w:rtl w:val="true"/>
        </w:rPr>
        <w:t xml:space="preserve">مقصود از </w:t>
      </w:r>
      <w:r>
        <w:rPr>
          <w:rtl w:val="true"/>
        </w:rPr>
        <w:t>«</w:t>
      </w:r>
      <w:r>
        <w:rPr>
          <w:rtl w:val="true"/>
        </w:rPr>
        <w:t>آل</w:t>
      </w:r>
      <w:r>
        <w:rPr>
          <w:rtl w:val="true"/>
        </w:rPr>
        <w:t xml:space="preserve">» </w:t>
      </w:r>
      <w:r>
        <w:rPr>
          <w:rtl w:val="true"/>
        </w:rPr>
        <w:t>چه کسانی است؟</w:t>
      </w:r>
      <w:bookmarkEnd w:id="24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اقوال علما را دربارۀ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نمودم 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شخص اهل بیت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پیغمبر خدا صلی الله علیه و اله آن هایی هستند که زکات بر آن ها حرام است و در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شخص کسی است که به دین او متدّین گشته و تابع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مذکور مشهورترین اقوالی است که در این باره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قول اوّل قائل شده اند استدلال کرده اند به آن روایتی که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مسعود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شرح سنة الرسول نقل کرده و آن روایتی است که به صحت آن اتفاق دارند و آن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ابی لیلی 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عجره با من ملاقات نموده و گفت آیا هدیه ای را که از رسول خدا صلی الله علیه و آله شنیده ام برای تو نقل نکنم؟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 صلی الله علیه و آله پرسش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صلوات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عَلَى مُحَمَّدٍ و عَلَى آلِ مُحَمَّدٍ كَمَا صَلَّيْتَ عَلَى إبراهيمَ وَ آلِ إِبْرَاهِيمَ و بَارِكْ عَلى مُحَمَّدٍ و عَلَى آلِ مُحَمَّدٍ كَما بارَكْتَ عَلَى إِبْرَاهِيْمَ و آلِ إِبْرَاهِيْمَ إِنَّكَ حَمِيدٌ مَجِيدٌ</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بنابر این پیغمبر خدا صلی الله علیه و آله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معنا تفسیر نموده و لفظ اهل را به لفظ آل مبدّل ساخته و معنای هر دو لفظ یکی است به این معنا که آل پیغمبر اهل بیت علیهم السلام پیغمبر و اهل بیت پیغمبر همان آل پیغمبر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کسانی که به قول دوّم قائل شده اند استدلال کرده اند به آن روایتی که تمام علمای اهل سنّت به صحّت آن اتفاق دارند و آن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صحیح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بن ربيعة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ها هستند و برای محمّد و آل محمّد صلی الله علیه و آله حلال نیستند</w:t>
      </w:r>
      <w:r>
        <w:rPr>
          <w:rFonts w:eastAsia="IRNazanin" w:cs="IRNazanin"/>
          <w:color w:val="111111"/>
          <w:sz w:val="28"/>
          <w:szCs w:val="28"/>
          <w:rtl w:val="true"/>
          <w:lang w:bidi="fa-IR"/>
        </w:rPr>
        <w:t xml:space="preserve">. </w:t>
      </w:r>
      <w:bookmarkStart w:id="245" w:name="pg15901_172385"/>
    </w:p>
    <w:p>
      <w:pPr>
        <w:pStyle w:val="BookText"/>
        <w:rPr/>
      </w:pPr>
      <w:bookmarkEnd w:id="245"/>
      <w:r>
        <w:rPr>
          <w:rFonts w:ascii="IRNazanin" w:hAnsi="IRNazanin" w:eastAsia="IRNazanin"/>
          <w:color w:val="111111"/>
          <w:sz w:val="28"/>
          <w:sz w:val="28"/>
          <w:szCs w:val="28"/>
          <w:rtl w:val="true"/>
          <w:lang w:bidi="fa-IR"/>
        </w:rPr>
        <w:t xml:space="preserve">و نیز استدلال کرده اند به آن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رسول خدا صلى الله عليه و سلم روایت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برای آل محمّد صلى الله عليه و سلم حلال نیست، زیرا که صدقه چرک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خدا صلی الله علیه و آله حرمت صدقه را از خصوصیّات آل خود قرار داده و آن اشخاصی که صدقه بر آنان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زید بن ارقم گفته شد آل محمّد صلى الله عليه و سلم کیانند که صدقه بر آنان 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آل جعفر آل عبّاس و آل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استدلال شبیه استدلال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به قول سوم قائل شدهاند استدلال کرده اند به قول خدای تعالی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آلَ لُوطٍ إِنَّا لَمُنَجُوهُمْ أَجْمَعِينَ</w:t>
      </w:r>
      <w:r>
        <w:rPr>
          <w:rStyle w:val="FootnoteAnchor"/>
          <w:rtl w:val="true"/>
        </w:rPr>
        <w:footnoteReference w:id="309"/>
      </w:r>
      <w:r>
        <w:rPr>
          <w:rFonts w:ascii="IRNazanin" w:hAnsi="IRNazanin" w:eastAsia="IRNazanin"/>
          <w:color w:val="111111"/>
          <w:sz w:val="28"/>
          <w:sz w:val="28"/>
          <w:szCs w:val="28"/>
          <w:rtl w:val="true"/>
          <w:lang w:bidi="fa-IR"/>
        </w:rPr>
        <w:t>، زیرا مفسّران اتّفاق دارند در این که آل لوط علیه السلام آن کسانی بودند که به آن حضرت ایمان آورده و تابع دین آن بزرگوار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تفسیر آل معلوم شد پس کلیه معانی مذکوره درباره آل محمّد صلی الله علیه و آله صدق می کنند، پس آل محمّد صلی الله علیه و آله اهل بیت علیهم السلام آن بزرگوار هستند و زکات بر آنان حرام است و آنان متدین به دین آن حضرت و تابع راه و روش حضرتش می باشند و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به اتفاق علماء استعمال حقیقی است</w:t>
      </w:r>
      <w:r>
        <w:rPr>
          <w:rFonts w:eastAsia="IRNazanin" w:cs="IRNazanin"/>
          <w:color w:val="111111"/>
          <w:sz w:val="28"/>
          <w:szCs w:val="28"/>
          <w:rtl w:val="true"/>
          <w:lang w:bidi="fa-IR"/>
        </w:rPr>
        <w:t xml:space="preserve">. </w:t>
      </w:r>
      <w:r>
        <w:rPr>
          <w:rStyle w:val="FootnoteAnchor"/>
          <w:rtl w:val="true"/>
        </w:rPr>
        <w:footnoteReference w:id="310"/>
      </w:r>
    </w:p>
    <w:p>
      <w:pPr>
        <w:pStyle w:val="Heading3"/>
        <w:numPr>
          <w:ilvl w:val="2"/>
          <w:numId w:val="1"/>
        </w:numPr>
        <w:rPr/>
      </w:pPr>
      <w:bookmarkStart w:id="246" w:name="__RefHeading___Toc15505165_2142443653"/>
      <w:bookmarkStart w:id="247" w:name="_Toc89"/>
      <w:bookmarkEnd w:id="246"/>
      <w:r>
        <w:rPr>
          <w:rtl w:val="true"/>
        </w:rPr>
        <w:t>سخنی دربارۀ صلوات ناقص بر رسول خدا صلی الله علیه و آله</w:t>
      </w:r>
      <w:bookmarkEnd w:id="2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خوانندگان عزیز ملاحظه ،نمودند طبق روایات فراوانی که در منابع حدیثی و تفسیری اهل سنّت آمده است پیامبر گرامی اسلام صلی الله علیه و آله به مسلمانان دستور داده است که به هنگام صلوات فرستادن بر ،حضرتش خاندان و فرزندان آن حضرت را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همراه و همردیف با نام خود آن حضرت ذکر نمایند و در مقام تکریم و تعظیم از مقام شامخ نبوّت از خاندان مطهّر پیامبر صلی الله علیه و آله نیز تجلیل و تکریم کنند و در میان او و اهل بیتش فاصله و جدائی ،نیندازند و این مطلب چنان که دربارهٔ چگونگی صلوات بر پیامبر صلی الله علیه و آله به آن اشاره کردیم در ده ها حدیث و کتب روائی اهل سنّت از صحاح و مسانید و تفسیر وارد شده است که در همه آن ها تصریح گردیده است که به هنگام صلوات بر پیغمبر صلی الله علیه و آله اهل بیت علیهم السلام آن حضرت نیز باید با نام پیامبر صلی الله علیه و آله ذکر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به تشهد نماز می پردازد بر او لازم است که پس از آن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عَلی آل مُحَمَّدٍ وَ عَلَى آلِ مُحَمَّدٍ وَ بَارِكْ عَلَى مُحَمَّدٍ وَ عَلَى آلِ مُحَمَّدٍ و ارحَمْ مُحمَّداً و آلَ مُحَمَّدٍ، کما صَلَّیتَ و بَارَكْتَ وَ تَرَحَّمْتَ عَلَى إِبْرَاهِيمَ وَ عَلَى آلِ إِبْرَاهِيمَ إِنَّكَ حَمِيدٌ مَجِيدٌ</w:t>
      </w:r>
      <w:r>
        <w:rPr>
          <w:rStyle w:val="FootnoteAnchor"/>
          <w:rtl w:val="true"/>
        </w:rPr>
        <w:footnoteReference w:id="31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دعا کننده به هدف اجابت نمی رسد مگر این که پیش از آن بر محمّد و آل محمد صلی الله علیه و اله درود بفرستد 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مُحَمّدٍ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کرده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من نمازی بگزارم که در آن نماز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نفرستم گمان ندارم که آن نماز مقبول درگاه الهی قرار بگیرد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ابو مسعود روایت کرده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نمازی گزارم و در آن ،نماز بر محمّد و آل محمد صلی الله علیه و اله درود نفرستم، یقین دارم که نماز کاملی به جا نیاورده ام</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 به سند خود از أبو مسعود انصاری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بگذارد و در آن نماز بر من و اهل بیتم درود ،نفرستد نمازش مقبول نخواهد بود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دربارهٔ صلوات بر محمّد و آل محمّد صلی الله علیه و آله در منابع مهم و معبتر مکتب خلفا و از راویان متعدد و مورد اعتماد نقل گردیده فراوان و افزون از شمار </w:t>
      </w:r>
    </w:p>
    <w:p>
      <w:pPr>
        <w:pStyle w:val="BookText"/>
        <w:rPr/>
      </w:pPr>
      <w:r>
        <w:rPr>
          <w:rFonts w:ascii="IRNazanin" w:hAnsi="IRNazanin" w:eastAsia="IRNazanin"/>
          <w:color w:val="111111"/>
          <w:sz w:val="28"/>
          <w:sz w:val="28"/>
          <w:szCs w:val="28"/>
          <w:rtl w:val="true"/>
          <w:lang w:bidi="fa-IR"/>
        </w:rPr>
        <w:t>ولی شگفت آور است که علماء و محدّثان و مؤلفان و مصنّفان أهل سنّت و جماعت با این که خود اخباری را در این باره نقل کرده اند که پیامبر اکرم صلى الله عليه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بدون صلوات بر محمد و آل محمد صلی الله علیه و اله به اجابت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بدون صلوات بر محمّد و آل محمد صلی الله علیه و آله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صلوات ناقص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حضرتش از صلوات ناقص نهی فرموده است و از ظاهر نهی که در روایت آمده ،است استفاده می شود که صلوات تنها بر رسول خدا صلی الله علیه و آله بدون ذكر أهل بيت علیهم السلام مورد نهی قرار گرفته و نهی از هر چیز دلیل بر حرمت آن چیز است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 پافشاری دارند که در هنگام صلوات بر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کنند و بر اهل بیت پیامبر صلی الله علیه و آله درود نفرستند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هرگاه تصمیم دارند بر پیامبر خدا صلی الله علیه و آله درود ،بفرستند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پیغمبر را به طور کلّی نادیده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واقعیتی است که به هیچ وجه قابل انکار نیست و هر گاه نسبت به آن چه اظهار داشتیم شک و تردید دارید به کتاب هایی که در تفسیر و حدیث و تاریخ و مناقب و سیره و رجال و غیر از این ها تألیف کرده اند مراجعه کنید تا صدق سخنان ما در آن چه گفتیم برایتان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شگفت انگیزتر از همه آن چه یادآوری نمودیم این که روش آن ها این است که حتّی در نقل أخبار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صحاح و مسانید و سنن و امثال این ها آورده اند و روایاتی را که در مورد صلوات فرستادن بر پیغمبر اکرم صلی الله علیه و آله نقل کرده اند 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تصمیم دارید بر من صلوات بفرستید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نام پیامبر اکرم صلى الله عليه و سلم را ذکر می نمایند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بطور کلّی در همه کتاب هایشان به هنگام ذکر نام مبارک رسول خدا صلی الله علیه و آله که به صورت اختصار بر آن حضرت درود می فرستند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پیغمبر صلى الله عليه وسلم را در کنار نام آن حضرت ذکر نمی نمایند و از درود و صلوات بر آن پاکان و برگزیدگان خدا خودداری می ورزند و با این که خدای تعالی در </w:t>
      </w:r>
      <w:bookmarkStart w:id="248" w:name="pg15901_172388"/>
    </w:p>
    <w:p>
      <w:pPr>
        <w:pStyle w:val="BookText"/>
        <w:rPr/>
      </w:pPr>
      <w:bookmarkEnd w:id="248"/>
      <w:r>
        <w:rPr>
          <w:rFonts w:ascii="IRNazanin" w:hAnsi="IRNazanin" w:eastAsia="IRNazanin"/>
          <w:color w:val="111111"/>
          <w:sz w:val="28"/>
          <w:sz w:val="28"/>
          <w:szCs w:val="28"/>
          <w:rtl w:val="true"/>
          <w:lang w:bidi="fa-IR"/>
        </w:rPr>
        <w:t>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w:t>
      </w:r>
      <w:r>
        <w:rPr>
          <w:rStyle w:val="FootnoteAnchor"/>
          <w:rtl w:val="true"/>
        </w:rPr>
        <w:footnoteReference w:id="3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کسانی که ایمان آورده اید از خدا و رسول خدا صلی الله علیه و آله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آشکارا در نوشته ها و گفتارهای خود با دستور پیامبر اکرم صلی الله علیه و آله مخالفت می نمایند و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روش ناپسند چیزی جز تعصب کور جاهلیّت و مخالفت با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گاه سخنی از روی هوا و هوس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دیگری نمی تواند باشد</w:t>
      </w:r>
      <w:r>
        <w:rPr>
          <w:rFonts w:eastAsia="IRNazanin" w:cs="IRNazanin"/>
          <w:color w:val="111111"/>
          <w:sz w:val="28"/>
          <w:szCs w:val="28"/>
          <w:rtl w:val="true"/>
          <w:lang w:bidi="fa-IR"/>
        </w:rPr>
        <w:t>.</w:t>
      </w:r>
    </w:p>
    <w:p>
      <w:pPr>
        <w:pStyle w:val="Heading3"/>
        <w:numPr>
          <w:ilvl w:val="2"/>
          <w:numId w:val="1"/>
        </w:numPr>
        <w:rPr/>
      </w:pPr>
      <w:bookmarkStart w:id="249" w:name="__RefHeading___Toc15505167_2142443653"/>
      <w:bookmarkStart w:id="250" w:name="_Toc90"/>
      <w:bookmarkEnd w:id="249"/>
      <w:r>
        <w:rPr>
          <w:rtl w:val="true"/>
        </w:rPr>
        <w:t xml:space="preserve">یک نکته مهم دربارهٔ </w:t>
      </w:r>
      <w:r>
        <w:rPr>
          <w:rtl w:val="true"/>
        </w:rPr>
        <w:t>«</w:t>
      </w:r>
      <w:r>
        <w:rPr>
          <w:rtl w:val="true"/>
        </w:rPr>
        <w:t>آل</w:t>
      </w:r>
      <w:r>
        <w:rPr>
          <w:rtl w:val="true"/>
        </w:rPr>
        <w:t xml:space="preserve">» </w:t>
      </w:r>
      <w:r>
        <w:rPr>
          <w:rtl w:val="true"/>
        </w:rPr>
        <w:t>و اهل بیت پیامبر صلی الله علیه و آله</w:t>
      </w:r>
      <w:bookmarkEnd w:id="250"/>
    </w:p>
    <w:p>
      <w:pPr>
        <w:pStyle w:val="BookText"/>
        <w:rPr/>
      </w:pPr>
      <w:r>
        <w:rPr>
          <w:rFonts w:ascii="IRNazanin" w:hAnsi="IRNazanin" w:eastAsia="IRNazanin"/>
          <w:color w:val="111111"/>
          <w:sz w:val="28"/>
          <w:sz w:val="28"/>
          <w:szCs w:val="28"/>
          <w:rtl w:val="true"/>
          <w:lang w:bidi="fa-IR"/>
        </w:rPr>
        <w:t>این جا لازم است این نکته را یادآور شویم که طبق نصوص متواتره و آن چه از مجموع أخبار و احادیث گذشته به دست می 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گرامی اسلام صلی الله علیه و آله با الفاظی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،آل عترت ذرّية و ذو القربى، توصیف و معرّفی شده اند و همگی این ،الفاظ تنها از امتیازات خاص خاندان پاک و مطهّر رسول خدا صلی الله علیه و آله است که هیچ کس و حتی دیگر اقربا و بستگان نزدیک آن حضرت نیز در این امتیاز با آنان مشارکت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متأسفانه در دنباله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 عقیل و آل جعفر و آل عباس تفسیر شده و همان گونه که خوانندگان گرامی ملاحظه نمودند ابن طلحهٔ شافعی نیز در شناساندن آل پیغمبر صلی الله علیه و آله در 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نموده است در صورتی که تفسیر اهل بیت پیامبر صلی الله علیه و آله به نامبردگان بیمورد و سخنی ،نامعقول و تأویلی نادرست و منحرف ساختن مفهوم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حقیقی آن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تطهیر به کار رفته است از اصطلاحات شرعی است که به وسیلهٔ قرآن کریم وضع گردیده و رسول خدا صلی الله علیه و آله نیز با قاطعیت تمام همهٔ افراد این گروه را بطور واضح و روشن تعیین نموده و محلی برای اظهار نظر زید بن أرقم و دیگران باقی نگذاشته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قسمتی از حدیث مشهور و متواتر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رابطه با مسأله امامت و خلافت و جانشینی پیامبر اکرم صلی الله علیه و آله است و اختصاص به </w:t>
      </w:r>
    </w:p>
    <w:p>
      <w:pPr>
        <w:pStyle w:val="BookText"/>
        <w:rPr/>
      </w:pPr>
      <w:r>
        <w:rPr>
          <w:rFonts w:ascii="IRNazanin" w:hAnsi="IRNazanin" w:eastAsia="IRNazanin"/>
          <w:color w:val="111111"/>
          <w:sz w:val="28"/>
          <w:sz w:val="28"/>
          <w:szCs w:val="28"/>
          <w:rtl w:val="true"/>
          <w:lang w:bidi="fa-IR"/>
        </w:rPr>
        <w:t xml:space="preserve">اعلان امامت و ولایت امیرالمؤمنین علیه السلام دارد و از راویان متعدد نقل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حدیث را نیاورده ،است در صورتی که از جملهٔ صدها راویان حدیث غدیر خم یکی هم همین زید بن ارقم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رسول خدا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گشت در محلّ غدیر خم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ایراد خطبه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مولای من است و من مولای همۀ مؤمنانم آن گاه دست علی علیه السلام را گرفت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 بودم اکنون این علی مولا و سرپرست اوست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گذشته از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وقایع مهم و فراموش نشدنی تاریخ اسلام است که در أكثر كتاب ها و منابع اصلی اهل سنّت به طور مشروح و مفصل آمده است </w:t>
      </w:r>
      <w:r>
        <w:rPr>
          <w:rStyle w:val="FootnoteAnchor"/>
          <w:rtl w:val="true"/>
        </w:rPr>
        <w:footnoteReference w:id="318"/>
      </w:r>
      <w:r>
        <w:rPr>
          <w:rFonts w:ascii="IRNazanin" w:hAnsi="IRNazanin" w:eastAsia="IRNazanin"/>
          <w:color w:val="111111"/>
          <w:sz w:val="28"/>
          <w:sz w:val="28"/>
          <w:szCs w:val="28"/>
          <w:rtl w:val="true"/>
          <w:lang w:bidi="fa-IR"/>
        </w:rPr>
        <w:t>و در صدها کتاب حدیث و تفسیر و تاریخ که به وسیلهٔ علما و دانشمندان طراز اوّل مکتب خلفا تدوین گردیده با سندهای متعدد نقل گردیده است و یکی از اساسی ترین فضایل اختصاصی امیر المؤمنین علیه السلام به شمار می رود که برای هیچ کس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اعیان و بزرگان اهل سنّت است به این حقیقت اعتراف نموده و بدون پرده پوشی آشکارا و در کمال صراحت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از چهرۀ حقیقت برداشته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کس واقع و حقیقت را در کمال وضوح و روشنی دریافته است و هر گونه شک و تردید نسبت به خلافت مرتفع گردیده و به طور قطع و یقین علی علیه السلام به عنوان خلیفه و جانشین واقعی پیامبر صلی الله علیه و آله شناخته شده است و عموم علما و دانشمندان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اتّفاق دارند که رسول خدا صلی الله علیه و آله در خطبه ای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 در ضمن خطابه اش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و نیز آورده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خطبه به علی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بَخْ بَخْ لَکَ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 مولا كُلِّ مُؤْمِنٍ وَ مُؤْمِنَهٍ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گفتار تسلیم در برابر سخن پیامبر صلی الله علیه و آله و رضایت به خلافت و حکومت علی علیه السلام است ولی بعدها هوای نفس بر آن ها غالب و چیره ،گشت و حبّ ریاست و علاقه به حمل </w:t>
      </w:r>
    </w:p>
    <w:p>
      <w:pPr>
        <w:pStyle w:val="BookText"/>
        <w:rPr/>
      </w:pPr>
      <w:r>
        <w:rPr>
          <w:rFonts w:ascii="IRNazanin" w:hAnsi="IRNazanin" w:eastAsia="IRNazanin"/>
          <w:color w:val="111111"/>
          <w:sz w:val="28"/>
          <w:sz w:val="28"/>
          <w:szCs w:val="28"/>
          <w:rtl w:val="true"/>
          <w:lang w:bidi="fa-IR"/>
        </w:rPr>
        <w:t>پرچم خلافت پیروز گردید و لشکرکشی و فتوحات و توسعه کشور کاسهٔ هوا و هوس را به دستشان داد و بدینگونه به دوران قبل از اسلام برگشتند و عهد و پیمان را شکستند و گفتار رسول خدا صلی الله علیه و آله را به دست فراموشی سپردند و دین را به بهای کمی فروختند فبئس ما يشترون و چه معامله زشت و باطلی انجام دادند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سلم در حدیث ثقلین اهل بیت علیهم السلام خود را همتا و همردیف قرآن قرار داده و به مسلمانان توصیه و سفارش نموده که اگر می خواهند گرفتار ضلالت و گمراهی ،نگردند باید به کتاب خدا و عترت و اهل بیت علیهم السلام تمسک جویند و این سخن پیامبر صلی الله علیه و آله دلیل بر آنست که آن حضرت امامت و رهبری امت را در اهل بیت علیهم السلام خود منحصر نموده و ایشان را تنها وسیلهٔ هدایت و راهنمائی مردم معرفی فرموده است و تردیدی نیست که علی علیه السلام یکی از افراد اهل بیت علیهم السلام و أفضل ایشان است که مسلمانان باید به او مراجعه کنند و معالم دین خود را از او بیاموزند و از وی پیروی نمایند و ابن حجر مکّی در کتاب صواعق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خاندان پیغمبر صلى الله عليه و سلم کسی که از همه شایسته تر است تا مردم دست به دامان او بشوند و به او تمسّک جویند امام و عالم ایشان علی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هم به خاطر دانش سرشار و استنباط های دقیق اوست که در هر مسأله ای از خود به ظهور رسانیده است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عترت رسول خدا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کسانی است که رسول خدا صلی الله علیه و آله در ضمن توصیه دربارة أهل بیت ،خویش به مردم دستور داده است که همواره دست به دامان علی ،باشند و این اختصاص به خاطر مطالبی است که پیش از این بیان داشتیم و همچنین رسول خدا صلی الله علیه و آله در روز غدیر خم مطالبی را که ویژه علی علیه السلام بود بیان فرموده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،همچنین علّامه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عترتي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من أهل بيت من می باشند و ،آنان همان کسانی هستند که خدای تعالی پلیدی و ناپاکی را از ایشان زدوده و آنان را پاک و پاکیزه گردانیده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 ،نیز حافظ گنجی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صحّت پیوسته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و دو فرزندشان حسن و حسین علیهم السلام از أهل بیت پیامبر صلی الله علیه و آله می باشند چنان که مسلم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ذخیره گران بها را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هرگز از یکدیگر جدا نمی شوند تا آن گاه که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رسول خدا صلی الله علیه و آله دلیل بر این است که پیوسته و تا روز قیامت زمین از وجود امام معصومی از دودمان اهل بیت علیهم السلام خالی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مکّی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احادیثی که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تمسّک به أهل بيت تحریص و تأکید شده است اشاره به استمرار وجود افرادی با صلاحیّت از أهل بیت است که تا روز قیامت زمین از وجود آن ها خالی نخواهد بود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همه آن چه گفتیم پیامبر اکرم صلی الله علیه و آله در روایات بسیار دیگری که شیعه و سنّی از آن حضرت نقل کرده اند تعداد خلفا و جانشینان خود را دوازده تن اعلام نموده و فرموده است که همگی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قریشند</w:t>
      </w:r>
    </w:p>
    <w:p>
      <w:pPr>
        <w:pStyle w:val="BookText"/>
        <w:rPr/>
      </w:pPr>
      <w:r>
        <w:rPr>
          <w:rFonts w:ascii="IRNazanin" w:hAnsi="IRNazanin" w:eastAsia="IRNazanin"/>
          <w:color w:val="111111"/>
          <w:sz w:val="28"/>
          <w:sz w:val="28"/>
          <w:szCs w:val="28"/>
          <w:rtl w:val="true"/>
          <w:lang w:bidi="fa-IR"/>
        </w:rPr>
        <w:t xml:space="preserve">و تردیدی نیست که طبق روایات وارده آخرین خلیفه و جانشین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از تیره بنی هاشم از فرزندان علی و فاطمه و از دودمان اهل بیت علیهم السلام است که در پایان روزگار ظهور خواهد نمود و روایات وارده از طُرُق شیعه و اهل سنّت دربارۀ آن حضرت به قدری زیاد است که مسأله ظهور حضرتش برای هیچ کس قابل انکار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دلیل برخی از علمای سرشناس اهل سنّت کتاب های مستقلی را دربارهٔ حضرت مهدی علیه السلام نوشته اند و گروهی هم فصلی را در کتاب های خود به روایات حضرت مهدی اختصاص داده اند و عدّه زیادی از آنان نیز به تناسب های مختلف روایات </w:t>
      </w:r>
      <w:bookmarkStart w:id="251" w:name="pg15901_172392"/>
    </w:p>
    <w:p>
      <w:pPr>
        <w:pStyle w:val="BookText"/>
        <w:rPr/>
      </w:pPr>
      <w:bookmarkEnd w:id="251"/>
      <w:r>
        <w:rPr>
          <w:rFonts w:ascii="IRNazanin" w:hAnsi="IRNazanin" w:eastAsia="IRNazanin"/>
          <w:color w:val="111111"/>
          <w:sz w:val="28"/>
          <w:sz w:val="28"/>
          <w:szCs w:val="28"/>
          <w:rtl w:val="true"/>
          <w:lang w:bidi="fa-IR"/>
        </w:rPr>
        <w:t>مربوط به ان حضرت را در کتابهای خود آورده اند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به هر حال از آن جا که برخی از دانشمندان اهل سنّت برای فرار از حقیقت نظریات گوناگونی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داشته و حتّی همسران پیامبر صلی الله علیه و آله را جزو اهل بیت علیهم السلام به حساب آورده اند ناگزیریم برای روشن شدن این حقیقت که مراد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 پیامبر صلی الله علیه و آله ، تنها ،علی و فاطمه زهرا و دو فرزندشان امام حسن مجتبی و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از نسل مطهّر علی و فاطمه علیهما السلام می،باشند این موضوع را از دیدگاه سنّت رسول خدا صلی الله علیه و آله مورد ارزیابی قرار دهیم تا به خوبی معلوم شود کسانی که چنین پنداشته و می پندارند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خویشان نزدیک پیامبر اکرم صلى الله عليه و سلم را شامل می شود، به ،اشتباه راه خطا پیموده اند و یا این که در واقع برای منحرف ساختن دیگران چنین سخنان یاوه و باطلی را مطرح ساخته اند تا بدین وسیله مسلمانان را از فضائل خاص أهل بیت علیهم السلام دور نگهداشته و نظر آنان را از رهبری اهل بیت علیهم السلام به سوی دیگر بگردانند تا غاصبان حقشان به راحتی و آسودگی بتوانند حکومت و خلافت را در قبضه و اختیار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روشن شدن ،مطلب دو دسته از روایاتی را که در مورد دوازده امام و خلیفهٔ پیامبر صلی الله علیه و آله در منابع حدیثی اهل سنّت وارد شده و امامت و خلافت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ائمه أهل بيت علیهم السلام و همچنین ظهور آخرین خلیفهٔ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پایان روزگار به اثبات می رساند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 دهیم</w:t>
      </w:r>
      <w:r>
        <w:rPr>
          <w:rFonts w:eastAsia="IRNazanin" w:cs="IRNazanin"/>
          <w:color w:val="111111"/>
          <w:sz w:val="28"/>
          <w:szCs w:val="28"/>
          <w:rtl w:val="true"/>
          <w:lang w:bidi="fa-IR"/>
        </w:rPr>
        <w:t>.</w:t>
      </w:r>
    </w:p>
    <w:p>
      <w:pPr>
        <w:pStyle w:val="Heading3"/>
        <w:numPr>
          <w:ilvl w:val="2"/>
          <w:numId w:val="1"/>
        </w:numPr>
        <w:rPr/>
      </w:pPr>
      <w:bookmarkStart w:id="252" w:name="__RefHeading___Toc15505169_2142443653"/>
      <w:bookmarkStart w:id="253" w:name="_Toc91"/>
      <w:bookmarkEnd w:id="252"/>
      <w:r>
        <w:rPr>
          <w:rtl w:val="true"/>
        </w:rPr>
        <w:t>پیشوایان دوازده گانه در منابع حدیثی اهل سنّت</w:t>
      </w:r>
      <w:bookmarkEnd w:id="25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 و منابع حدیثی اهل سنّت روایات زیادی درباره خلفای دوازده گانه و به ویژه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اوصاف و خصوصیات آن بزرگوار رسیده است که هم اکنون نمونه هایی از این روایات را که در معتبرترین کتب روایتی اهل سنّت و حتّى </w:t>
      </w:r>
    </w:p>
    <w:p>
      <w:pPr>
        <w:pStyle w:val="BookText"/>
        <w:rPr/>
      </w:pPr>
      <w:r>
        <w:rPr>
          <w:rFonts w:ascii="IRNazanin" w:hAnsi="IRNazanin" w:eastAsia="IRNazanin"/>
          <w:color w:val="111111"/>
          <w:sz w:val="28"/>
          <w:sz w:val="28"/>
          <w:szCs w:val="28"/>
          <w:rtl w:val="true"/>
          <w:lang w:bidi="fa-IR"/>
        </w:rPr>
        <w:t xml:space="preserve">در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این جا نقل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بخاری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نامی ترین محدّث أهل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تن 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گردید سپس پیامبر صلی الله علیه و آله جمله دیگری فرمود که من درست نشنیدم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که تو نشنیدی این بود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 دوازده تن از قریش می باشند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نیشابوری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پدرم محضر پیامبر اکرم صلی الله علیه و آله شرفیاب شدم و از آن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دین به عزّت خود باقی خواهد بود تا وقتی که دوازده تن بر امّت خلیفه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جملهٔ دیگری فرمود که من متوجه نشدم به پدرم گفتم جمله آخر گفتار پیامبر چه بود؟ پدرم گفت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دوازده خلیفه از خاندان قریش خواهد بود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مسلم در حدیث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خلافت مادامی که در جهان حتّی دو تن باقی مانده باشند در قریش خواهد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54" w:name="pg15901_172394"/>
    </w:p>
    <w:p>
      <w:pPr>
        <w:pStyle w:val="Heading3"/>
        <w:numPr>
          <w:ilvl w:val="2"/>
          <w:numId w:val="1"/>
        </w:numPr>
        <w:rPr/>
      </w:pPr>
      <w:bookmarkStart w:id="255" w:name="__RefHeading___Toc15505171_2142443653"/>
      <w:bookmarkStart w:id="256" w:name="_Toc92"/>
      <w:bookmarkEnd w:id="254"/>
      <w:bookmarkEnd w:id="255"/>
      <w:r>
        <w:rPr>
          <w:rtl w:val="true"/>
        </w:rPr>
        <w:t>مفهوم حقیقی این روایات</w:t>
      </w:r>
      <w:bookmarkEnd w:id="256"/>
    </w:p>
    <w:p>
      <w:pPr>
        <w:pStyle w:val="BookText"/>
        <w:rPr/>
      </w:pPr>
      <w:r>
        <w:rPr>
          <w:rFonts w:ascii="IRNazanin" w:hAnsi="IRNazanin" w:eastAsia="IRNazanin"/>
          <w:color w:val="111111"/>
          <w:sz w:val="28"/>
          <w:sz w:val="28"/>
          <w:szCs w:val="28"/>
          <w:rtl w:val="true"/>
          <w:lang w:bidi="fa-IR"/>
        </w:rPr>
        <w:t xml:space="preserve">مفهوم حقیقی این روایات که در معتبرترین مصادر حدیثی اهل سنّت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ها و مدارک دیگر ایشان نیز به طور فراوان و با مضمون های مختلف نقل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خلفای پیامبر صلی الله علیه و آله و پیشوایان اسلام دوازده نفرند و از دوازده تن نه تجاوز می کند و نه کم تر می شود و همگی آنان از قریش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 این خلفا و پیشوایان به طور پیوسته تا روز قیامت و تا زمانی که دین اسلام ،پابرجاست در میان امّت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برای اثبات این مطلب به روایات دیگری که در همین زمینه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 و مدارک معتبر ایشان آمده است مراجعه می کنیم و آن ها را از دیدگاه دانشمندان بزرگ اهل سنّت مورد بررسی قرار می دهیم تا صدق سخنان ما بر طالبان حق و حقیقت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جابر بن عبدالله انصاری نقل می کند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فِی آخِرِ أُمَّتِی خَلِیفَهٌ یَحْثِی اَلْمَالَ حَثْیاً لاَ یَعُدُّهُ عَدَداً</w:t>
      </w:r>
      <w:r>
        <w:rPr>
          <w:rStyle w:val="FootnoteAnchor"/>
          <w:rtl w:val="true"/>
        </w:rPr>
        <w:footnoteReference w:id="3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روزگار امّت من خلیفه ای می آید که مال را با مشت بخشش می کند و آن را نمی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مسلم در حدیث دیگری از أبو سعید خدری و جابر بن عبدالله انصاری روایت می کند که 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فِي آخِرِ الزَّمانِ خَليفَةٌ يَقْسَمُ المالَ وَ لا يَعُدُّهُ</w:t>
      </w:r>
      <w:r>
        <w:rPr>
          <w:rStyle w:val="FootnoteAnchor"/>
          <w:rtl w:val="true"/>
        </w:rPr>
        <w:footnoteReference w:id="3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الزمان خلیفه ای می آید که 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 و آن را نمی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مسلم در یک حدیث دیگر از ابوسعید خدری روایت می کند که رسول</w:t>
      </w:r>
    </w:p>
    <w:p>
      <w:pPr>
        <w:pStyle w:val="BookText"/>
        <w:rPr/>
      </w:pPr>
      <w:r>
        <w:rPr>
          <w:rFonts w:ascii="IRNazanin" w:hAnsi="IRNazanin" w:eastAsia="IRNazanin"/>
          <w:color w:val="111111"/>
          <w:sz w:val="28"/>
          <w:sz w:val="28"/>
          <w:szCs w:val="28"/>
          <w:rtl w:val="true"/>
          <w:lang w:bidi="fa-IR"/>
        </w:rPr>
        <w:t>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خُلَفَائِکُمْ خَلِیفَهٌ یَحْثُو اَلْمَالَ حَثْیاً لاَ یَعُدُّهُ عَدَداً</w:t>
      </w:r>
      <w:r>
        <w:rPr>
          <w:rStyle w:val="FootnoteAnchor"/>
          <w:rtl w:val="true"/>
        </w:rPr>
        <w:footnoteReference w:id="3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خلفای شما خلیفه ای خواهد بود که مال را با مشت تقسیم می نماید و آن را نمی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صحیح مسلم در شرح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تقسیم کردن در اثر کثرت فتوحات و به دست آمدن غنائم و فراوانی ثروت و سخاوت و طبع بلند آن خلیفه خواهد بود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و ابی داود نام این خلیفه در ضمن حدیثی آمده است که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سنن خود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تَذْهَبُ اَلدُّنْیَا حَتَّی یَمْلِکَ اَلْعَرَبَ رَجُلٌ مِنْ أَهْلِ بَیْتِی یُوَاطِئُ اِسْمُهُ اِسْمِی</w:t>
      </w:r>
      <w:r>
        <w:rPr>
          <w:rStyle w:val="FootnoteAnchor"/>
          <w:rtl w:val="true"/>
        </w:rPr>
        <w:footnoteReference w:id="3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آخر نمی رسد و قیامت بر پا نمی شود تا این که مردی از اهل بیت من زمام امور عرب را به دست گیرد او همنام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می کند که این حدیث از احادیث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حدیث این جمله نیز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یَمْلَأُ اَلْأَرْضَ قِسْطاً وَ عَدْلاً کَمَا مُلِئَتْ ظُلْماً وَ جَوْراًً</w:t>
      </w:r>
      <w:r>
        <w:rPr>
          <w:rStyle w:val="FootnoteAnchor"/>
          <w:rtl w:val="true"/>
        </w:rPr>
        <w:footnoteReference w:id="333"/>
      </w:r>
      <w:r>
        <w:rPr>
          <w:rFonts w:ascii="IRNazanin" w:hAnsi="IRNazanin" w:eastAsia="IRNazanin"/>
          <w:color w:val="111111"/>
          <w:sz w:val="28"/>
          <w:sz w:val="28"/>
          <w:szCs w:val="28"/>
          <w:rtl w:val="true"/>
          <w:lang w:bidi="fa-IR"/>
        </w:rPr>
        <w:t>او زمین را پر از عدل و داد می کند همچنان که پر از ظلم و ستم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تن از دانشمندان بزرگ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پیامبر گرامی اسلام صلی الله علیه و آله دربارهٔ بشارت ظهور حضرت مهدی علیه السلام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باد شما را به مهدی او مردی از قریش و از عترت من است که پس از اختلاف زیاد و عدم امنیّت ظهور خواهد نمود زمین را از عدل و داد پر خواهد کرد همان گونه که </w:t>
      </w:r>
    </w:p>
    <w:p>
      <w:pPr>
        <w:pStyle w:val="BookText"/>
        <w:rPr/>
      </w:pPr>
      <w:r>
        <w:rPr>
          <w:rFonts w:ascii="IRNazanin" w:hAnsi="IRNazanin" w:eastAsia="IRNazanin"/>
          <w:color w:val="111111"/>
          <w:sz w:val="28"/>
          <w:sz w:val="28"/>
          <w:szCs w:val="28"/>
          <w:rtl w:val="true"/>
          <w:lang w:bidi="fa-IR"/>
        </w:rPr>
        <w:t>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 و آسمان از او راضی و خشنود می گردند و اموال را به طور مساوی در بین مردم تقسیم می کند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داود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أبو ،الطفیل از علی علیه السلام روایت کرده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یَبْقَ مِنَ اَلدَّهْرِ إِلاَّ یَوْمٌ لَبَعَثَ اَللَّهُ رَجُلاً مِنْ أَهْلِ بَیْتِی یَمْلَأُهَا عَدْلاً کَمَا مُلِئَتْ جَوْراً</w:t>
      </w:r>
      <w:r>
        <w:rPr>
          <w:rStyle w:val="FootnoteAnchor"/>
          <w:rtl w:val="true"/>
        </w:rPr>
        <w:footnoteReference w:id="3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به جز یک روز باقی نمانده باشد خداوند مردی از اهل بیت علیهم السلام مرا بر انگیزد که دنیا را پر از عدل نماید چنان که پر از ستم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سعید خدری روایت کرده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تَقومُ السّاعَهُ حَتّی تَملَأَ الأَرضُ ظُلماً و عُدواناً، ثُمَّ یَخرُجُ رَجُلٌ مِن عِترَتی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يَمْلَأُهَا قِسْطاً وَ عَدْلًا، كَمَا مُلِئَتْ ظُلْماً وَعُدْوَاناً</w:t>
      </w:r>
      <w:r>
        <w:rPr>
          <w:rStyle w:val="FootnoteAnchor"/>
          <w:rtl w:val="true"/>
        </w:rPr>
        <w:footnoteReference w:id="3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رستاخیز به پا نمی شود تا این که زمین پر از ظلم و دشمنی گردد، در آن هنگام مردی از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می کند و آن را پر از عدل و داد می نماید همان گونه که پر از ظلم و دشمنی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رابطه مقدّسی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کرده اند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فِي آخِرِ الزَّمَانِ رَجُلُ مِنْ وَلَدَيَّ ، اسْمُهُ كاسمي وَ كُنْيَتِهِ ككنيتي، یَمْلَأُ الْأَرْضَ عَدْلاً کَمَا مُلِئَتْ جَوْراً فَذَلِکَ هُوَ الْمَهْدِیُّ</w:t>
      </w:r>
      <w:r>
        <w:rPr>
          <w:rStyle w:val="FootnoteAnchor"/>
          <w:rtl w:val="true"/>
        </w:rPr>
        <w:footnoteReference w:id="3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مردی از فرزندان من خروج می نماید نام او همانند نام من و کنیه او همانند کنیه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 را پر از عدل می نماید همان گونه که پر از ستم شده باشد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منابع دیگر از علیّ بن</w:t>
      </w:r>
    </w:p>
    <w:p>
      <w:pPr>
        <w:pStyle w:val="BookText"/>
        <w:rPr/>
      </w:pPr>
      <w:r>
        <w:rPr>
          <w:rFonts w:ascii="IRNazanin" w:hAnsi="IRNazanin" w:eastAsia="IRNazanin"/>
          <w:color w:val="111111"/>
          <w:sz w:val="28"/>
          <w:sz w:val="28"/>
          <w:szCs w:val="28"/>
          <w:rtl w:val="true"/>
          <w:lang w:bidi="fa-IR"/>
        </w:rPr>
        <w:t>أبي طالب علیه السلام روایت کرده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رسول خدا صلی الله علیه و آله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از غیر 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خداوند به وسیلهٔ او دین را به اتمام می رساند همچنان که به وسیلهٔ ما آن را آغاز نمود و به وسیلهٔ ما مردمان از شرّ فتنه ها رهایی می یابند همچنان که به واسطهٔ ما از آلودگی شرک نجات یافتند و خداوند به وسیلهٔ ما دل ها را بعد از عداوت و دشمنی به هم پیوند می دهد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،قندوزی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است که 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است و از فرزندان اوست قائم منتظر حضرت مهدی علیه السلام که زمین را پر از عدل و داد می کند همان گونه که پر از ظلم و جور شده باشد قسم به پروردگاری که به حق مرا بشارت دهنده و بیم دهنده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زمان غیبت او بر امامت او ثابت قدم بمانند از کبریت احمر ،کیمیا ترند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داود،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امّ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 عِتْرَتِی مِنْ وُلْدِ فَاطِمَهَ</w:t>
      </w:r>
      <w:r>
        <w:rPr>
          <w:rStyle w:val="FootnoteAnchor"/>
          <w:rtl w:val="true"/>
        </w:rPr>
        <w:footnoteReference w:id="340"/>
      </w:r>
      <w:r>
        <w:rPr>
          <w:rFonts w:ascii="IRNazanin" w:hAnsi="IRNazanin" w:eastAsia="IRNazanin"/>
          <w:color w:val="111111"/>
          <w:sz w:val="28"/>
          <w:sz w:val="28"/>
          <w:szCs w:val="28"/>
          <w:rtl w:val="true"/>
          <w:lang w:bidi="fa-IR"/>
        </w:rPr>
        <w:t xml:space="preserve"> مهدی از خاندان من و از فرزندان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محدثان عقیده دارند که مهدی موعود عله السلام از نسل فاطمه علیها السلام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 در ذیل خطبه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اماميّه عقیده دارند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آن هاست و فرزند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معتزله عقیده داریم که او از فرزندان فاطمه علیها السلام است که در آیندهٔ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کنیزی متولد خواهد شد و اکنون </w:t>
      </w:r>
    </w:p>
    <w:p>
      <w:pPr>
        <w:pStyle w:val="BookText"/>
        <w:rPr/>
      </w:pP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گفتار ابن أبى الحديد أحاديث منقوله در کتب اهل سنّت عقیدهٔ شیعه را تأیید و تثبیت می نماید؛ زیرا در این احادیث آمده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 نهمین فرزند امام حسین علیه السلام چهارمین فرزند امام رضا علیه السلام و فرزند بلا فصل امام حسن عسکری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بسیاری از منابع تاریخی اهل سنّت نیز آمده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عسکری علیه السلام است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نیمه ،شعبان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بنابراین جای هیچ تردید نیست که حضرت مهدی علیه السلام متولّد گردیده و هم اکنون موجود و زنده و از نظرها غایب است تا روزی که به اذن خدا ظاهر شود و جهان را از عدل و داد پر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ابن مغازلی شافعی از قول أبوأيّوب أنصاری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 صلی الله علیه و آله بیمار ،شد فاطمه علیها السلام به دیدار او آمد و چون رسول خدا صلی الله علیه و آله را بدان حال دید گریه ،کرد رسول خدا صلی الله علیه و آله خطاب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این امّت که سرور جوانان اهل بهشت هستند حسن و حسین علیهما السلام از ما هستند و آن دو پسران تو می باشند و سوگند به خدایی که جانم در قبضه قدرت اوست که مهدی این امّت از ماست و او از نسل تو می باشد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حدیث مزبور از قول ابوایوب آمده است که رسول خدا صلی الله علیه و آله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یُولَدُ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الْحُسَیْنَ عليهما السلام مَهْدِیُّ هَذِهِ اَلْأُمَّهِ</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جهت این که حضرت مهدی علیه السلام از فرزندان حسنین علیهما السلام به شمار آمده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حسن مجتبی علیه السلام است از این رو امام محمّد باقر علیه السلام و امامان بعدی حسنی و حسینی هستند و حضرت مهدی علیه السلام نیز نوه دختری امام حسن مجتبی علیه السلام و نوه پسری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،توضیح حسنی بودن حضرت مهدی علیه السلام محرز و مسلّم است و جای هیچ بحث و گفتگو ندارد و هیچ مشکلی را هم ایجاد نمی نماید</w:t>
      </w:r>
    </w:p>
    <w:p>
      <w:pPr>
        <w:pStyle w:val="BookText"/>
        <w:rPr/>
      </w:pPr>
      <w:r>
        <w:rPr>
          <w:rFonts w:ascii="IRNazanin" w:hAnsi="IRNazanin" w:eastAsia="IRNazanin"/>
          <w:color w:val="111111"/>
          <w:sz w:val="28"/>
          <w:sz w:val="28"/>
          <w:szCs w:val="28"/>
          <w:rtl w:val="true"/>
          <w:lang w:bidi="fa-IR"/>
        </w:rPr>
        <w:t>ولی جای بسی تعجب و شگفتی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همۀ روایات صراحت دارند که حضرت مهدی علیه السلام از فرزندان فاطمه علیها السلام و از اولاد امام حسین علیها السلام و نهمین فرزند آن حضرت ،است و بسیاری از دانشمندان بزرگ اهل سنت نیز به هنگام بر شمردن نام اجداد و نَسب شریف آن بزرگوار بدین معنا تصریح کرده اند، با این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دانشمندان متعصب أهل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و همفکران وی که پیوسته راه مخالفت با شیعه را پیموده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 که حضرت مهدی علیه السلام را از اولاد امام حسن مجتبی علیه السلام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علیل ،ایشان روایت تحریف شده أبو داود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روایتی که از امیر المؤمنین علیه السلام نقل کرده است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حسن علیه 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یک حدیث در برابر صدها حدیث دیگر که در منابع معتبر شیعه و سنّی آمده است منشأ بروز اختلاف میان عقیدهٔ شیعه و اهل سنّت در رابطه با حسنی بودن و حسینی بودن گردیده و بهانه ای به دست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از اولاد امجاد امام حسن مجتبی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حالی است که حدیث مزبور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قندوزی نیز آنرا از همان کتاب أبو داود نقل کرده است بدین گونه 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به فرزند خود حسین علیه السلام نظری افکند و فرمود این فرزند من همان گونه که رسول خدا صلى الله عليه و سلم فرموده است سیّد و آقاست از صلب او فرزندی به وجود خواهد آمد که نام او نام پیغمبر شما خواهد بود در آفرینش شبیه پیغمبر اکرم صلی الله علیه و آله است ولی در اخلاق </w:t>
      </w:r>
    </w:p>
    <w:p>
      <w:pPr>
        <w:pStyle w:val="BookText"/>
        <w:rPr/>
      </w:pPr>
      <w:r>
        <w:rPr>
          <w:rFonts w:ascii="IRNazanin" w:hAnsi="IRNazanin" w:eastAsia="IRNazanin"/>
          <w:color w:val="111111"/>
          <w:sz w:val="28"/>
          <w:sz w:val="28"/>
          <w:szCs w:val="28"/>
          <w:rtl w:val="true"/>
          <w:lang w:bidi="fa-IR"/>
        </w:rPr>
        <w:t>و رفتار نظیر پیغمبر خدا نخواهد بود او زمین را از عدل و داد پر خواهد نمود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حذيفة بن یمان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رسول خدا صلی الله علیه و آله برای ما خطبه خواند و آن چه تا روز قیامت اتفاق خواهد افتاد برای ما بیان ،نمود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بیش تر از یک روز باقی نماند خداوند آن روز را طولانی می کند تا مردی از فرزندان مرا بر انگیزاند که نام او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فرزند تو به دنیا خواهد آمد؟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فرزندم و دست خود را به حسین علیه السلام زد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محب الدین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حدیث مزبور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،حدیث تمام روایاتی که به طور مطلق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بر همین روایت مقید حمل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جدّم رسول خدا صلی الله علیه و آله وارد شدم آن حضرت مرا روی زانوی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صلب تو نه امام را اختیار نموده که نهمی آن ها قائم ایشان است و منزلت ،همه در نزد خدا یکسان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دعبل بن علی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قصیده معروف خود را که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مَدارش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مولایم امام رضا علیه السلام خواندم؛ هنگامی که به این دو بیت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امام لا محالة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يميّز فيناكل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يجزى على النعماء و النقمات </w:t>
      </w:r>
    </w:p>
    <w:p>
      <w:pPr>
        <w:pStyle w:val="BookText"/>
        <w:rPr/>
      </w:pPr>
      <w:r>
        <w:rPr>
          <w:rFonts w:ascii="IRNazanin" w:hAnsi="IRNazanin" w:eastAsia="IRNazanin"/>
          <w:color w:val="111111"/>
          <w:sz w:val="28"/>
          <w:sz w:val="28"/>
          <w:szCs w:val="28"/>
          <w:rtl w:val="true"/>
          <w:lang w:bidi="fa-IR"/>
        </w:rPr>
        <w:t>آن حضرت گریه شدیدی کرد سپس رو به من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این دو بیت را به زبان تو جاری کرده است آیا این امام را که خروج می کند می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نه مولای من؛ همین قدر شنیده ام که امامی از شما اهل بیت علیهم السلام قیام خواهد کرد تا زمین را از ظلم و فساد پاک کند و از عدل و داد پر گرداند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پسرم محمّد و بعد از محمّد پسرش علی و بعد از علی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حسن پسرش حجّت قائم است که در دوران غیبتش، چشم به راهش باشند و در زمان ظهورش اطاعتش نمایند اگر از عمر دنیا به جز یک روز باقی نماند خداوند آن روز را به حدّی طولانی می سازد تا او ظاهر شود و زمین را از عدل و داد پر نماید چنان که از ظلم و ستم پر شده باشد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که از امام رضا علیه السلام سؤال شد که کدام یک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بانوی کنیزان است و خداوند به دست او زمین را از هر گونه ظلم و ستم پاک و پاکیزه می گرداند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ابوسعید خدری روایت شده است که 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الَّذِي يُصَلِّي عِيسَى بْنُ مَرْيَمَ خَلْفَهُ</w:t>
      </w:r>
      <w:r>
        <w:rPr>
          <w:rStyle w:val="FootnoteAnchor"/>
          <w:rtl w:val="true"/>
        </w:rPr>
        <w:footnoteReference w:id="3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عیسی بن مریم علیه السلام در پشت سر در پشت سر او نماز می خواند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عیسی علیه السلام به هنگام نماز صبح بر منارهٔ سفید رنگی در شرق دمشق فرود می آید در حالی که مردم برای نماز صف کشیده باشند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او عقب می رود تا عیسی جلو برود و امامت ،کند ولی عیسی علیه السلام او را جلو می اندازد و خود به او اقتدا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نمازگزاردن حضرت عیسی علیه السلام در پشت سر حضرت مهدی علیه السلام شرافت و فضیلت بزرگی برای این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پیغمبر بزرگوار و اولوالعزمی مانند حضرت عیسی علیه السلام به </w:t>
      </w:r>
    </w:p>
    <w:p>
      <w:pPr>
        <w:pStyle w:val="BookText"/>
        <w:rPr/>
      </w:pPr>
      <w:r>
        <w:rPr>
          <w:rFonts w:ascii="IRNazanin" w:hAnsi="IRNazanin" w:eastAsia="IRNazanin"/>
          <w:color w:val="111111"/>
          <w:sz w:val="28"/>
          <w:sz w:val="28"/>
          <w:szCs w:val="28"/>
          <w:rtl w:val="true"/>
          <w:lang w:bidi="fa-IR"/>
        </w:rPr>
        <w:t>امام این امت اقتدا کند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نزول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ابوهریره نقل می کند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أنتُم إِذا نزل إبن مَريَمَ فِيكُم، و إمامُكُم مِنكُم</w:t>
      </w:r>
      <w:r>
        <w:rPr>
          <w:rStyle w:val="FootnoteAnchor"/>
          <w:rtl w:val="true"/>
        </w:rPr>
        <w:footnoteReference w:id="3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هنگامی که عیسی بن مریم در میان شما نازل شود و امام شما از خود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 خسعی آبری در مناقب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تواتر رسیده است که مهدی علیه السلام از این امّت ،است و عیسی بن مریم علیه السلام از آسمان فرود می آید و پشت سر او نماز می خواند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علّامه بدرالدین عینی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بخاری پس از یک بحث مفصل و طولانی که در شرح حدیث مزبور آورده است،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حضرت عیسی در پشت سر مردی از این امّت با توجّه به این که وی در آخر الزمان و نزدیک قیام قیامت ظهور خواهد نمود، دلیل است بر صحّت عقیده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روی زمین از حجّت و قائم به حق خالی نخواهد بود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فاضل نُووی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وی شریعت محمّدی را تأیید و تثبیت ،نماید نه این که او فرستاده خدا به سوی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خواهد با نماز خواندن حضرت عیسی علیه السلام در پشت سر امام این امت به پاس احترام پیامبر اکرم صلی الله علیه و آله امّت وی را مفتخر و سربلند گرداند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ابن ماجه از ابی امامه باهلی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مورد فتنه دجّال و خرابی های آن سخن می گفت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عرب ها در آن روز کجا هستند؟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در آن روز بسیار اندک اند و بیشتر آن ها در بیت المقدّس می باشند و امامشان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صالح است که ناگهان به هنگامی که امامشان آماده نماز صبح گردیده حضرت عیسی علیه السلام نازل می شود حضرت مهدی علیه السلام به احترام او عقب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دست خود را بر شانه او می گذارد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جلو و نماز را بخوان که این نماز برای تو تشکیل یافته است پس حضرت مهدی علیه السلام جلو می رود و امامت می کند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آمده است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نازل می،شود امیر مسلمانان حضرت مهدی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برای ما نماز بخوان</w:t>
      </w:r>
    </w:p>
    <w:p>
      <w:pPr>
        <w:pStyle w:val="BookText"/>
        <w:rPr/>
      </w:pPr>
      <w:r>
        <w:rPr>
          <w:rFonts w:ascii="IRNazanin" w:hAnsi="IRNazanin" w:eastAsia="IRNazanin"/>
          <w:color w:val="111111"/>
          <w:sz w:val="28"/>
          <w:sz w:val="28"/>
          <w:szCs w:val="28"/>
          <w:rtl w:val="true"/>
          <w:lang w:bidi="fa-IR"/>
        </w:rPr>
        <w:t>عیسی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شما بر برخی دیگر امیر هستید و این لطف و کرامت خداوند بر این امّت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دیگری از طریق اهل سنّت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و حضرت عیسی علیه السلام اجتماع می کنند چون وقت نماز فرا می رسد حضرت مهدی علیه السلام خطاب به حضرت عیسی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بفرمائید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اقامه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نماز شایسته تر هستید آن گاه حضرت عیسی اقتدا می کند و نماز را پشت سر او می خواند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یک حدیث دیگر آمده است که پیامبر اکرم صلی الله علیه و آله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یک مرتبه متوجه می شود که حضرت عیسی علیه السلام نازل شده </w:t>
      </w:r>
    </w:p>
    <w:p>
      <w:pPr>
        <w:pStyle w:val="BookText"/>
        <w:rPr/>
      </w:pPr>
      <w:r>
        <w:rPr>
          <w:rFonts w:ascii="IRNazanin" w:hAnsi="IRNazanin" w:eastAsia="IRNazanin"/>
          <w:color w:val="111111"/>
          <w:sz w:val="28"/>
          <w:sz w:val="28"/>
          <w:szCs w:val="28"/>
          <w:rtl w:val="true"/>
          <w:lang w:bidi="fa-IR"/>
        </w:rPr>
        <w:t>گوئی قطرات آب از موهایش می چکد حضرت مهدی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بفرمائید و برای ما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شما بر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عیسی علیه السلام پشت سر فرزندم نماز می خواند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همین رابطه رسول اکرم صلى الله عليه و سلم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 و اوصیای من که حجّت های پروردگار بر مردمانند دوازده تن می باشند، اوّل آن ها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ها پسرم مهدی علیه السلام است که عیسی بن مریم علیه السلام نازل می شود و پشت سر او نماز می خواند در زمان او زمین با نور پروردگارش روشن می شود و سلطنت او شرق و غرب جهان را فرا می گیرد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به طور خلاصه روایات وارده از رسول گرامی اسلام و امامان معصوم علیهم السلام در مورد نزول حضرت عیسی علیه السلام و نماز خواندن آن حضرت در پشت سر حضرت ولیّ عصر علیه السلام بسیار فراوان است و ما به همان احادیث یاد شده که از منابع حديثي أهل سنّت نقل نمودیم اکتفا می کنیم و فقط این مطلب را یادآور می شویم که طبق روایات وارده هیچ تردیدی وجود ندارد که هیچ گاه روی زمین از وجود امامی معصوم از دودمان أهل بيت علیهم السلام خالی نخواهد بود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سلم بر پایی دین مبین اسلام را به مسلمانان نوید داده و همدوش آن، خلافت دوازده تن از خاندان قریش را اعلام فرموده و تصریح فرموده است که دین من تا قیام قیامت باقی می ماند و در حدیث ثقلین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میان شما دو اثر نفیس و ارزنده به یادگار می گذارم که یکی از آن دو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عترت و أهل بيت من است و این دو از یکدیگر جدا نمی شوند تا زمانی که در کنار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فاصله بعد از رحلت رسول خدا صلی الله علیه و آله تا فرا رسیدن روز ،قیامت مدّت خلافت دوازده تن از خلفای آن حضرت است که ،ناگزیر باید عمر یکی از این خلفا آن چنان دراز و طولانی باشد که عصر خلافت ،او امکان همدوشی با این زمان طولانی را داشته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کلیّه روایاتی که از کتب اهل سنّت نقل نمودیم، عقیده شیعه را در </w:t>
      </w:r>
      <w:bookmarkStart w:id="257" w:name="pg15901_172405"/>
    </w:p>
    <w:p>
      <w:pPr>
        <w:pStyle w:val="BookText"/>
        <w:rPr/>
      </w:pPr>
      <w:bookmarkEnd w:id="257"/>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تثبیت می نماید زیرا در این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حضرت عیسی علیه السلام در پشت سر او نماز می خواند حضرت مهدی علیه السلام است و او مردی از ،قریش، از عترت و اهل بیت رسول خدا صلی الله علیه و آله از ذریّه طیبه علی و زهرا علیها السلام از نسل امام حسن و امام حسین علیهما السلام و نهمین فرزند امام حسین علیه السلام و چهارمین فرزند امام رضا علیه السلام و فرزند بلا فصل امام حسن عسکری علیه السلام و فرزند بانوی کنیزان است که خداوند به دست ،او زمین را از هر گونه ظلم و ستم پاک و پاکیزه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ای که از مجموع روایات گذشته به دست می 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تنها امام معصومی که از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و حیّ و حاضر و از دیده ها پنهان است حضرت حجّة بن الحسن العسکری علیه السلام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خدا صلی الله علیه و آله ظهور او را در آخر الزمان خبر داده و بشارات ظهور او نیز در کتب صحاح أهل سنّت آمده است</w:t>
      </w:r>
      <w:r>
        <w:rPr>
          <w:rFonts w:eastAsia="IRNazanin" w:cs="IRNazanin"/>
          <w:color w:val="111111"/>
          <w:sz w:val="28"/>
          <w:szCs w:val="28"/>
          <w:rtl w:val="true"/>
          <w:lang w:bidi="fa-IR"/>
        </w:rPr>
        <w:t>.</w:t>
      </w:r>
    </w:p>
    <w:p>
      <w:pPr>
        <w:pStyle w:val="Heading3"/>
        <w:numPr>
          <w:ilvl w:val="2"/>
          <w:numId w:val="1"/>
        </w:numPr>
        <w:rPr/>
      </w:pPr>
      <w:bookmarkStart w:id="258" w:name="__RefHeading___Toc15505173_2142443653"/>
      <w:bookmarkStart w:id="259" w:name="_Toc93"/>
      <w:bookmarkEnd w:id="258"/>
      <w:r>
        <w:rPr>
          <w:rtl w:val="true"/>
        </w:rPr>
        <w:t xml:space="preserve">برابری </w:t>
      </w:r>
      <w:r>
        <w:rPr>
          <w:rtl w:val="true"/>
        </w:rPr>
        <w:t>«</w:t>
      </w:r>
      <w:r>
        <w:rPr>
          <w:rtl w:val="true"/>
        </w:rPr>
        <w:t>أهل بیت</w:t>
      </w:r>
      <w:r>
        <w:rPr>
          <w:rtl w:val="true"/>
        </w:rPr>
        <w:t xml:space="preserve">» </w:t>
      </w:r>
      <w:r>
        <w:rPr>
          <w:rtl w:val="true"/>
        </w:rPr>
        <w:t>با پیامبر اکرم صلى الله عليه و سلم</w:t>
      </w:r>
      <w:bookmarkEnd w:id="259"/>
    </w:p>
    <w:p>
      <w:pPr>
        <w:pStyle w:val="BookText"/>
        <w:rPr/>
      </w:pPr>
      <w:r>
        <w:rPr>
          <w:rFonts w:ascii="IRNazanin" w:hAnsi="IRNazanin" w:eastAsia="IRNazanin"/>
          <w:color w:val="111111"/>
          <w:sz w:val="28"/>
          <w:sz w:val="28"/>
          <w:szCs w:val="28"/>
          <w:rtl w:val="true"/>
          <w:lang w:bidi="fa-IR"/>
        </w:rPr>
        <w:t xml:space="preserve">با توجّه به آن چه گذشت این معنا به خوبی روشن می شود که بدون هیچ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أهل بيت ،پیامبرند و اهل بیت پیامبر صلی الله علیه و آله طبق نصوص متواتره اسلامی که در منابع مهم و معتبر شیعه و اهل سنّت از تفسیر و حدیث و تاریخ و غیر از این ها آمده است ،علی و فاطمه و حسن و حسین علیهم السلام و عترت طاهره آن جناب یعنی امامان معصوم از نسل مطهّر علی و فاطمه علیها السلام می باشند که خدای تعالی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آیات دیگر را در شأن ایشان 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نموده </w:t>
      </w:r>
      <w:r>
        <w:rPr>
          <w:rStyle w:val="FootnoteAnchor"/>
          <w:rtl w:val="true"/>
        </w:rPr>
        <w:footnoteReference w:id="363"/>
      </w:r>
      <w:r>
        <w:rPr>
          <w:rFonts w:ascii="IRNazanin" w:hAnsi="IRNazanin" w:eastAsia="IRNazanin"/>
          <w:color w:val="111111"/>
          <w:sz w:val="28"/>
          <w:sz w:val="28"/>
          <w:szCs w:val="28"/>
          <w:rtl w:val="true"/>
          <w:lang w:bidi="fa-IR"/>
        </w:rPr>
        <w:t xml:space="preserve">و پیامبر گرامی اسلام صلی الله علیه و آله نیز در حدیث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و سنّی آن را روایت کرده اند آنان را همتا و همردیف قرآن قرار داده و در رابطه با پیروی و تمسّک به آن برگزیدگان خدا فرموده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تَارِكُ فِيكُمُ الثَّقَلَيْنِ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عِتْرَتِي أَهْلَ بَيْتِي وَ إِنَّ اللَّطِيفَ أَخْبَرَنِي أَنَّهُمَا لَنْ</w:t>
      </w:r>
    </w:p>
    <w:p>
      <w:pPr>
        <w:pStyle w:val="BookText"/>
        <w:rPr/>
      </w:pPr>
      <w:r>
        <w:rPr>
          <w:rFonts w:ascii="Amiri" w:hAnsi="Amiri" w:eastAsia="Amiri" w:cs="Amiri"/>
          <w:color w:val="111111"/>
          <w:sz w:val="28"/>
          <w:sz w:val="28"/>
          <w:szCs w:val="28"/>
          <w:rtl w:val="true"/>
          <w:lang w:bidi="ar-SA"/>
        </w:rPr>
        <w:t>يَفْتَرِقَا حَتَّى يَرِدَا عَلَيَّ اَلْحَوْضَ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آیه تطهیر و نه آیه مباهله و نه آیه مودّت و نه صلوات بر محمّد و آل محمد صلی الله علیه و اله و 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آن ها هیچ یک از اقربا و خویشاوندان نزدیک پیامبر اکرم صلی الله علیه و آله جز اهل بیت عصمت و طهارت و ذریّه طیبه و عترت طاهره آن جناب را که در آیات یاد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سخن رفته است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مجموع أخبار و احادیث و همچنین سخنان دانشمندان اهل سنّت استفاده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کسانی هستند که در طهارت و پاکی و فضایل ،نفسانی و امتیازات ،معنوی با پیامبر اکرم صلی الله علیه و اله برابری داشته و هیچ یک از افراد امّت را نمی توان با ایشان مقایسه کرد</w:t>
      </w:r>
    </w:p>
    <w:p>
      <w:pPr>
        <w:pStyle w:val="BookText"/>
        <w:rPr/>
      </w:pPr>
      <w:r>
        <w:rPr>
          <w:rFonts w:ascii="IRNazanin" w:hAnsi="IRNazanin" w:eastAsia="IRNazanin"/>
          <w:color w:val="111111"/>
          <w:sz w:val="28"/>
          <w:sz w:val="28"/>
          <w:szCs w:val="28"/>
          <w:rtl w:val="true"/>
          <w:lang w:bidi="fa-IR"/>
        </w:rPr>
        <w:t>به همین دلیل است که فخرالدین رازی در مورد صلوات بر آل پیغمبر صلى الله عليه و 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کردن برای اهل بیت پیامبر صلی الله علیه و آله منصب و افتخار بزرگی است و در اوج اهمیّت است و به همین مناسبت است که دستور صادر شده است تا در خاتمه تشهّد نماز بر خاندان پیغمبر صلى الله عليه و سلم درود و صلوات بفرستند و بگویند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مُحَمَّدٍ وَ عَلی آلِ مُحَمَّدٍ وَ ارْحَمْ مُحَمَّدا وَ آلَ مُحَمَّدِ</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تعظیم و احترام شایسته هیچ فردی از افراد، به غیر از آل پیغمبر صلی الله علیه و اله نمی باشد </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به همین دلیل است که نامبرده در رابطه با فضایل برجسته خاندان نبوی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صلی الله علیه و آله در پنج خصلت با پیغمبر اکرم صلی الله علیه و اله برابری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صلوات فرستادن بر پیامبر خدا صلی الله علیه و آله و ایشان که باید در تشهّد نماز بر پیامبر و أهل بيتش درود و صلوات بفرستند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طهارت و پاکی که خدای تعالی درباره پیامبر اکرم صلى الله عليه و سلم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،طاهر و دربارهٔ اهل بیت پیامبر صلی الله علیه و آله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فرموده است تا شما را پاک و پاکیزه گرداند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تحریم ،صدقه که صدقه بر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،محبّت که خدای تعالی در رابطه با متابعت از پیامبر اکرم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فَاتَّبِعُونِی یُحْبِبْكُمُ اللَّه</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پیروی کنید تا 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محبّت و دوستی خاندان پیامبر اکرم صلى الله عليه و سلم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رسالتم هیچ پاداشی از شما درخواست نمی کنم جز این که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داشته باشید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به همین دلیل است که ابن حجر مکّی در کتاب 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دعای رسول خدا صلی الله علیه و آله در وقت ازدواج علی و فاطمه علیهما السلام در نسل آن دو بزرگوار ظاهر شد و از نسل علی و فاطمه علیهما السلام عدّه ای آمدند که از این دنیا رفتند و عدّه ای هم خواهند آمد که اگر در میان آیندگان از نسل علی و فاطمه علیها السلام، کسی غیر از حضرت مهدی علیه السلام ،نباشد برای ظهور برکت دعای پیامبر صلی الله علیه و آله کفایت می کند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که اهل بیت علیهم السلام در ،سلام صلوات طهارت حرمت صدقه و محبّت با پیامبر اکرم صلی الله علیه و آله برابری 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دو فرزند </w:t>
      </w:r>
    </w:p>
    <w:p>
      <w:pPr>
        <w:pStyle w:val="BookText"/>
        <w:rPr/>
      </w:pPr>
      <w:r>
        <w:rPr>
          <w:rFonts w:ascii="IRNazanin" w:hAnsi="IRNazanin" w:eastAsia="IRNazanin"/>
          <w:color w:val="111111"/>
          <w:sz w:val="28"/>
          <w:sz w:val="28"/>
          <w:szCs w:val="28"/>
          <w:rtl w:val="true"/>
          <w:lang w:bidi="fa-IR"/>
        </w:rPr>
        <w:t xml:space="preserve">ایشان حسن و حسین علیهم السلام بوده و قائم آل محمّد صلی الله علیه و آله که آخرین خلیفه و جانشین پیامبر و خلاصه و نتیجه این خاندان پاک و مطهر ،باشد 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صلى الله عليه و سلم ، گروهی خاص از خویشاوندان نزدیک پیامبر اکرم صلی الله علیه و آله می باشند که در شرافت و فضیلت و بزرگواری هیچ کس به پایهٔ مقام و منزلت والای ایشان نمی رسد و همتایی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،وصف چگونه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پیامبرند و آنان را جزو آل محمّد صلى الله عليه و سلم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آن همه آیه و روایت که دربارهٔ اهل بیت پیامبر اکرم صلی الله علیه و آله در منابع حدیثی أهل سنّت وارد شده و شخص پیامبر خدا صلی الله علیه و آله در موارد متعدّد به معرفی ایشان اقدام نموده و آنان را به طور واضح و روشن به مسلمانان شناسانیده است این تحكّم و زورگوئی نیست که کسانی بیایند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آل محمّد صلی الله علیه و آله فلان و فلان و فلان و همسران و همۀ خویشان نزدیک آن حضرت اند؟</w:t>
      </w:r>
    </w:p>
    <w:p>
      <w:pPr>
        <w:pStyle w:val="BookText"/>
        <w:rPr/>
      </w:pPr>
      <w:r>
        <w:rPr>
          <w:rFonts w:ascii="IRNazanin" w:hAnsi="IRNazanin" w:eastAsia="IRNazanin"/>
          <w:color w:val="111111"/>
          <w:sz w:val="28"/>
          <w:sz w:val="28"/>
          <w:szCs w:val="28"/>
          <w:rtl w:val="true"/>
          <w:lang w:bidi="fa-IR"/>
        </w:rPr>
        <w:t xml:space="preserve">مگر خود اهل سنّت از پیغمبر گرامی اسلام صلی الله علیه و آله روایت نکرده اند 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خواهی بود هنگامی که این امّت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تقسیم شوند؟ که تنها یک فرقه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بهشت و 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فرقۀ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باطل و أهل آتش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فتنه ای ظاهر می شود که همه جا را تیره و تار می سازد پس از آن آتش فتنه ها یکی پس از دیگری زبانه می کشد تا این که مردی از اهل بیت علیهم السلام و خاندان 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 او را درک نمودی از وی پیروی کن تا از جمله هدایت یافتگان باشی</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هفتاد و دو ملّت همه را عذر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ندیدند ،حقیقت ره افسانه زدند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چه به طور خلاصه می توان گفت این است که آل محمّد صلی الله علیه و آله تنها </w:t>
      </w:r>
      <w:bookmarkStart w:id="260" w:name="pg15901_172409"/>
    </w:p>
    <w:p>
      <w:pPr>
        <w:pStyle w:val="BookText"/>
        <w:rPr/>
      </w:pPr>
      <w:bookmarkEnd w:id="260"/>
      <w:r>
        <w:rPr>
          <w:rFonts w:ascii="IRNazanin" w:hAnsi="IRNazanin" w:eastAsia="IRNazanin"/>
          <w:color w:val="111111"/>
          <w:sz w:val="28"/>
          <w:sz w:val="28"/>
          <w:szCs w:val="28"/>
          <w:rtl w:val="true"/>
          <w:lang w:bidi="fa-IR"/>
        </w:rPr>
        <w:t xml:space="preserve">کسانی هستند که خدای تعالی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را دربارۀ ایشان نازل ،نموده و محبت و دوستی ایشان را بر مسلمانان فرض و واجب نموده و رسول خدا صلی الله علیه و آله نیز آنان را پیشوایان امّت معرفی فرموده و تمسّک به آنان را به مسلمانان توصیه و سفارش نموده است و آنانند که با پیامبر اکرم صلى الله عليه و سلم برابری دارند و خدای تعالی محبّت و دوستی ایشان را اجر رسالت پیامبر صلی الله علیه و آله قرار داده و رسول خدا صلی الله علیه و آله نیز به مسلمانان دستور داده است تا به هنگام صلوات بر ،حضرتش بر اهل بیت علیهم السلام آن حضرت که از خود او هستند درود و صلوات بفرستند</w:t>
      </w:r>
      <w:r>
        <w:rPr>
          <w:rFonts w:eastAsia="IRNazanin" w:cs="IRNazanin"/>
          <w:color w:val="111111"/>
          <w:sz w:val="28"/>
          <w:szCs w:val="28"/>
          <w:rtl w:val="true"/>
          <w:lang w:bidi="fa-IR"/>
        </w:rPr>
        <w:t>.</w:t>
      </w:r>
    </w:p>
    <w:p>
      <w:pPr>
        <w:pStyle w:val="Heading3"/>
        <w:numPr>
          <w:ilvl w:val="2"/>
          <w:numId w:val="1"/>
        </w:numPr>
        <w:rPr/>
      </w:pPr>
      <w:bookmarkStart w:id="261" w:name="__RefHeading___Toc15505175_2142443653"/>
      <w:bookmarkStart w:id="262" w:name="_Toc94"/>
      <w:bookmarkEnd w:id="261"/>
      <w:r>
        <w:rPr>
          <w:rtl w:val="true"/>
        </w:rPr>
        <w:t>عترت و اهل بیت علیهم السلام فقط ویژگان خاندان پیامبرند</w:t>
      </w:r>
      <w:bookmarkEnd w:id="262"/>
    </w:p>
    <w:p>
      <w:pPr>
        <w:pStyle w:val="BookText"/>
        <w:rPr/>
      </w:pPr>
      <w:r>
        <w:rPr>
          <w:rFonts w:ascii="IRNazanin" w:hAnsi="IRNazanin" w:eastAsia="IRNazanin"/>
          <w:color w:val="111111"/>
          <w:sz w:val="28"/>
          <w:sz w:val="28"/>
          <w:szCs w:val="28"/>
          <w:rtl w:val="true"/>
          <w:lang w:bidi="fa-IR"/>
        </w:rPr>
        <w:t xml:space="preserve">از مجموع مطالبی که تا بدین جا در مقام و منزلت والای اهل بیت علیهم السلام و امامت امامان دوازده گانه از عترت و اهل بیت پیامبر صلی الله علیه و آله بیان ،نمودیم این معنا به خوبی ظاهر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ندارد و آن گونه که برخی از علمای اهل سنّت گمان کرده اند به معنای مطلق ،خویشاوندان یا عشیره و فامیل یا همسران و يا أهل و عیال پیامبر صلی الله علیه و آله ، نیست بلکه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نزدیک ،پیامبر صلی الله علیه و آله و خواصّ خانواده از خاندان پاک و مطهّر آن حضرت است که تنها علی و فاطمه و حسنین و امامان معصوم علیهم السلام از دودمان اهل بیت علیهم السلام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فراوانی که در ذیل آیه تطهیر و آیهٔ ،مباهله و آیه مودّت و آیات دیگری که در شأن اهل بیت علیهم السلام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لغت شناسان و اظهار نظر محدّثان و برداشت عدّه زیادی از دانشمندان بزرگ أهل سنّت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اینک برای اثبات این حقیقت به سخنان برخی از ایشان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مطلق خویشاوندان نیست بلکه تنها شامل خویشاوندان نزدیک و خواصّ خانواده از نسل و فرزند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شخص نسل و اقوام نزدیک اوست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عترت شخص، أخصّ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ویژگان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گویند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نسل انسان است و از هری گفته است ثعلب از ابن اعرابی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ذریّه و فرزندان صلبی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معنای دیگری برای عترت نمی شناسد و گفته شده است که عترت قوم و قبیلهٔ نزدیک انسان است و نیز گفته اند که عترت خویشاوندان نزدیک انسان است و از این قبیل است سخن ابوبکر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عترت رسول الله که از قوم و قبیلهٔ او هستیم و گفته شده است که عترت و قوم و قبیله به یک معناست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 معتزلی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رسول خدا صلی الله علیه و آله نزدیکان خاندان و فرزندان آن حضرت می باشند و سخن کسی که گفته است عترت پیامبر صلی الله علیه و آله قوم و قبیلهٔ آن حضرت اند اگر چه خویشاوندی دوری داشته باشند درست نیست و این سخن أبوبکر که در روز سقیفه یا بعد از آن گفته است که ما عترت رسول خدائیم که از قوم و قبیلهٔ او هستیم، بطور مجاز استعمال گردیده است زیرا آن ها بطور نسبی از عترت محسوب می شوند نه این که در حقیقت از عترت رسول خدا صلی الله علیه و آله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ابی الحدید در دنبالهٔ سخنان خود 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بیانات ،خود عترت خویش را مشخص ساخته است که آن ها چه در کسانی هستند آن جا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تَارِکٌ فِیکُمُ اَلثَّقَلَیْنِ</w:t>
      </w:r>
      <w:r>
        <w:rPr>
          <w:rFonts w:ascii="IRNazanin" w:hAnsi="IRNazanin" w:eastAsia="IRNazanin"/>
          <w:color w:val="111111"/>
          <w:sz w:val="28"/>
          <w:sz w:val="28"/>
          <w:szCs w:val="28"/>
          <w:rtl w:val="true"/>
          <w:lang w:bidi="fa-IR"/>
        </w:rPr>
        <w:t xml:space="preserve">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عترتی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من أهل بيت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هنگام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عبائی را به روی ایشان افکنده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37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هَؤُلاَءِ أَهْلُ بَیْتِی فَأَذْهِبِ الرِّجْسَ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p>
    <w:p>
      <w:pPr>
        <w:pStyle w:val="BookText"/>
        <w:rPr/>
      </w:pPr>
      <w:r>
        <w:rPr>
          <w:rFonts w:ascii="IRNazanin" w:hAnsi="IRNazanin" w:eastAsia="IRNazanin"/>
          <w:color w:val="111111"/>
          <w:sz w:val="28"/>
          <w:sz w:val="28"/>
          <w:szCs w:val="28"/>
          <w:rtl w:val="true"/>
          <w:lang w:bidi="fa-IR"/>
        </w:rPr>
        <w:t>اینان أهل ببيت من اند پس رجس و پلیدی را از ایشان برطرف فرمای</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منظور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عترة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أقرباؤه من ولد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العَامّةُ تَظُنّ أَنَّهَا وَلَدُ الرَّجُلِ خاصَّةً ،و أَن عِتْرَةَ رَسُولِ اللّه صلی اللّه علیه و سلّم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الأزهرى و في حدیث زید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خلفي كِتابَ اللّهِ ، وَ عِترَتى فإنّهُما لَن يَتَفَرَّقا حَتّى يَرِدا عَلَىَّ الحَوضَ،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اسحاق و هذا حديث صحیح و رفعه نحوه زيد بن أرقم و أبوسعيد الخدري،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کِتَابَ اللَّهِ وَ عِتْرَتِی أَهْلَ بَیْتِی، فجعل العترة أهل البيت</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شخص نزدیکان او از فرزندان و غیر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تر مردم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فرزندان انسان را شامل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رسول خدا صلی الله علیه و آله و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ازهری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حدیث زید بن ثابت آمده است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از خودم در میان شما دو اثر گران بها را به یادگار می گذارم که یکی از آن ها کتاب خدا و دیگری عترت من ،است و این دو از یکدیگر جدا نمی شوند تا این که بر سر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حديث صحيح ،است و مانند این حدیث از زيد بن أرقم و أبو سعيد خدرى نيز روایت شده است و در بعضی از این احادیث آمده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ذخیرهٔ نفیس و سنگین را به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 و دیگری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عترت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عبدالحق دهلوی می 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العتره، رهط الرجل و اقرباؤه و عشيرته الأدنون و فسّره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أهلى للاشارة إلى أن مراده هنا من العتره أخص عشيرته وأقاربه</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و خویشاوندان و طایفه و فامیل نزدیک انسان است و از این رو، رسول خدا صلی الله علیه و آله آن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أهل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تا به این نکته </w:t>
      </w:r>
    </w:p>
    <w:p>
      <w:pPr>
        <w:pStyle w:val="BookText"/>
        <w:rPr/>
      </w:pPr>
      <w:r>
        <w:rPr>
          <w:rFonts w:ascii="IRNazanin" w:hAnsi="IRNazanin" w:eastAsia="IRNazanin"/>
          <w:color w:val="111111"/>
          <w:sz w:val="28"/>
          <w:sz w:val="28"/>
          <w:szCs w:val="28"/>
          <w:rtl w:val="true"/>
          <w:lang w:bidi="fa-IR"/>
        </w:rPr>
        <w:t xml:space="preserve">اشاره کند که مقصود حضرتش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ویژگان خاندان از فامیل و نزدیکان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أهل بيتي، تفصيل بعد اجمال، بدلاً أو بياناً، و هم أصحاب الكساء الذين 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بعد از اجمال به عنوان بدل یا عطف بیان است و مقصود ،از ،آن أصحاب کساء علیهم السلام است که خداوند رجس و پلیدی را از ایشان زدوده و آنان را پاک و پاکیزه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سعدالدین تفتازانی بعد از نقل حدیث ثقلین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به خوبی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مردم – از عالم و غیر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دارند سپس دلیل برتری آنان را این 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ترى إنه علیه السلام قرنهم بكتاب الله تعالى في كون التمسك بهما منقذاً عن الضلاله، ولا معنا للتمسّك بالكتاب إلا الأخذ بما فيه من العلم و الهدايه، فكذا العتره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بینی که پیغمبر خدا صلی الله علیه و آله چگونه اهل بیت خود را به کتاب خدا مقرون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همردیف قرآن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تمسّک به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نجات از ضلالت و گمراهی است؟ و پیداست که تمسّک به کتاب معنا ندارد مگر این که انسان علم و هدایتی را که در آن است بگیرد و به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عترت پیامبر صلی الله علیه و آله 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سخن آن ها را بشنود و به آن ها اقتدا کند و در تمامی حالات از آنان پیروی نماید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زرقانی مالکی به نقل از علّامه سمهودی دربارهٔ حدیث ثقلین می 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به ما می فهماند که در هر دوره و زمانی تا قیام قیامت کسی که شایستگی تمسّک به او وجود دارد در میان اهل بیت خواهد بود تا این که ترغیب مذکور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تمسّک به او تحقق پیدا کند همان گونه که کتاب خدا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آنان وسیلهٔ امن و امان اهل زمین اند که وقتی از میان ،بروند أهل زمین نیز از بین می روند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تعداد زیادی از احادیث آمده است که با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علنی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سفارش شده است که از جمله آن ها حديث </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،حجر این مطلب را این گونه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قرآن و عترتش را که همان اهل و نسل و خویشاوندان نزدیکش باشند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این نامگذاری بدان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نفیس و گران بهائی است که از هر گونه دستبردی مصون و محفوظ باشد و شکّی نیست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خطا و اشتباه مصون و ،محفوظند زیرا هر دوی آن ها معدن علوم لدنّی و اسرار و حِكَم عالى و داراى أحكام شرعیّه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به همین جهت است که رسول خدا صلی الله علیه و آله به اقتدا کردن و پیروی نمودن و تمسّک جستن به آن ها و فراگیری علم و دانش از ایشان تشویق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ما اهل بیت را سرچشمهٔ حکمت و دانش خود قرار داده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ابن حجر مکّی درباره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برای اطلاع کامل از گفتار او در این باره به آن جا مراجعه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،سِندی از بزرگان محدّثان اهل سنت در شرح حدیث مُسلم می 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،حدیث پیامبر صلی الله علیه و آله از قرآن و اهل بیت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نفیس و گران بهائی است که باید حفظ شود پر واضح است که أهل بيت افراد نفیس و ارزشمندی هستند که باید حفظ شوند؛ همان گونه که کتاب خدا این چنین است؛ زیرا پیامبر صلی الله علیه و آله بین آن دو جمع کرده است و ما می دانیم که عمده این اوصاف برای قرآن به افاده علوم الهی و احکام شرعی باز می گردد همین اوصاف در مورد اهل بیت علیهم السلام به دلیل مرجعیتشان در علوم الهی و احکام شرعی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این است که پیامبر صلی الله علیه و آله در ابتداء ،سخنش مردم را از رسیدن مرگش آگاه می کند و پس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 بها را به یادگار می 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جا استفاده می شود که پیامبر صلی الله علیه و آله بر کتاب و عترت به عنوان خلیفه و جانشین خود در معارف الهی و احکام شرعی وصیّت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معنائی است که از ظاهر حدیث استفاده می شود ولی با مراجعه به روایات دیگر به این واقعیت پی می بریم که آن روایات نیز همین معنا را تأیید می کنند؛ زیرا در همهٔ آن ها به طور صریح امر به تمسّک به کتاب و عترت گردیده است، خصوصاً در حدیثی که احمد حنبل نقل کرده عین عبارات مسلم آمده است که با اضافه ذیلی در ،آن أمر به تمسّک به عترت گردیده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توفيق أبو علم، نویسنده مصری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النبى صلی الله علیه و آله قرنهم بكتاب الله العزيز </w:t>
      </w:r>
      <w:r>
        <w:rPr>
          <w:rFonts w:ascii="Amiri" w:hAnsi="Amiri" w:eastAsia="Amiri" w:cs="Amiri"/>
          <w:color w:val="111111"/>
          <w:sz w:val="28"/>
          <w:sz w:val="28"/>
          <w:szCs w:val="28"/>
          <w:rtl w:val="true"/>
          <w:lang w:bidi="ar-SA"/>
        </w:rPr>
        <w:t>اَلَّذِی لا یَأْتِیهِ اَلْباطِلُ مِنْ بَیْنِ یَدَیْهِ وَ لا مِنْ خَلْفِهِ</w:t>
      </w:r>
      <w:r>
        <w:rPr>
          <w:rFonts w:ascii="IRNazanin" w:hAnsi="IRNazanin" w:eastAsia="IRNazanin"/>
          <w:color w:val="111111"/>
          <w:sz w:val="28"/>
          <w:sz w:val="28"/>
          <w:szCs w:val="28"/>
          <w:rtl w:val="true"/>
          <w:lang w:bidi="fa-IR"/>
        </w:rPr>
        <w:t xml:space="preserve"> فلا يفترق أحدهما عن الآخر، و من الطبيعى أنّ صدور اية مخالفة لأحكام الدين تعد افتراقاً عن الكتاب العزيز، و قد صرّح النبى صلی الله علیه و آله بعدم افتراقهما حتّى يردا على الحوض، فدلالته على العصمة ظاهرة جليّه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كرّر النبى الله هذا الحديث في مواقف كثيرة، لأنّه يهدف إلى صيانة الأمة و المحافظة على استقامتها و عدم انحرافها في المجالات العقائدية و غيرها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اهل بیت خود را به کتاب عزیز خداوند مقرون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هرگز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پیش رو و نه از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راه نخواهد یافت و هرگز هیچ یک از آن ها از یکدیگر جدا نخواهند شد و مسلّم و طبیعی است که هر گونه مخالفتی با احکام دین افتراق و جدائی از قرآن محسوب می شود و این در حالی است که پیامبر اکرم صلی الله علیه و آله به عدم جدائی قرآن و اهل بیت علیهم السلام از یکدیگر تصریح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در کنار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از یکدیگر جدائی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حدیث مزبور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آشکار است و پیامبر اکرم صلى الله عليه و سلم که این حدیث را در جاهای مختلف به صورت مکرّر بیان فرموده در پی این هدف بوده است که امت خود را از ضلالت و گمراهی نجات ،بخشد و آنان را به استقامت و پایداری در تمسک به أهل بیت وادار نماید تا در مسائل دینی و اعتقادی و دیگر امور زندگی، گرفتار انحراف و کج روی نگردند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گنجی شافعی بعد از نقل حدیث زيد بن أرقم از صحیح مسلم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زید بن ارقم در مورد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صدقه بر آنان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نیست بلکه صحیح آن است که مقصود از اهل بیت علیهم السلام علی و فاطمه و حسن و حسین علیهم السلام است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رسول خدا صلی الله علیه و آله در حالی که عبائی منقوش و پشمینه که از موی سیاه بافته شده بود بر دوش داشت از خانه خارج شد که حسن بن علی ،آمد پس او را در زیر عبای خود برد، سپس حسین بن علی فاطمه و علی آمدند و رسول خدا صلی الله علیه و آله یکایک آنان را در زیر عبا جای داد و سپس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 این روایت دلیل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هستند که خدای تعالی در آیه تطهیر آنان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داده و رسول خدا صلی الله علیه و آله نیز آن ها را در داخل عبای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روایت کرده است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علی و فاطمه و حسن و حسین علیهم السلام را طلبید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أهل بيت من اند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أحادیث وارده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ثابت می کند که آن ها مصداق حقیقی عترت و اهل بیت پیامبر اکرم صلی الله علیه و آله می باشند زیرا در همه روایات آمده است که همگی آن ها از قریش،اند 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همه آن ها از بنی هاشم اند و در صحیح مسلم در چند روایت آمده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روزگار امت من خلیفه ای می آید که مال را بطور مساوی در بین مردم تقسیم می کند و آن را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مقصود از او همان حضرت مهدی علیه السلام موعود همه مسلمانان و دوازدهمین امام معصوم شیعیان است که وعده ظهورش در آخر الزمان داده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ذیل برخی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رسول خدا صلی الله علیه و آله بپا خاسته و خطبه ای ایراد نمود که بعد از آن چنین خطبه ای ایراد ،نفرمود عمر بن خطاب با حالتی شبیه شخص غضبناک 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آیا باید به تمام اهل بیت تو تمسّک جوئیم؟ 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أَوْصِیَائِی مِنْهُمْ أَوَّلُهُمْ أَخِی عَلِیٌّ وَ وَزِیرِی وَ وَارِثِی وَ خَلِیفَتِی فِی أُمَّتِی وَ وَلِیُّ کُلِّ مُؤْمِنٍ بَعْدِی هُوَ أَوَّلُهُمْ ثُمَّ اِبْنِیَ اَلْحَسَنُ ثُمَّ اِبْنِیَ اَلْحُسَیْنُ ثُمَّ تِسْعَةٌ مِنْ وُلْدِ اَلْحُسَیْنِ وَاحِدٌ بَعْدَ وَاحِدٍ حَتَّییَرِدُوا عَلَیَّ اَلْحَوْضَ شُهَدَاءُ اَللَّهِ فِی أَرْضِهِ وَ حُجَجُهُ عَلَی خَلْقِهِ وَ خُزَّانُ عِلْمِهِ وَ مَعَادِنُ حِکْمَتِهِ مَنْ أَطَاعَهُمْ أَطٰاعَ اَللّٰهَ وَ مَنْ عَصَاهُمْ عَصَی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ولكن اوصیای من از آن ها هستند که نخستین فرد ایشان برادرم و وزیرم و وارثم و خلیفهٔ من در میان امّتم و سرپرست هر مؤمنی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اوّل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فرزندم ،حسن بعد از او فرزندم حسین و بعد از او نه نفر دیگر از اولاد ،حسین یکی پس از دیگری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گواهان خدا در زمین و حجّت های خدا بر مردمان و خزینه داران علم خدا و معدن های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خدایند هر کس از آنان اطاعت کند از خدا اطاعت کرده و هر کس از آنان نافرمانی کند خدا را نافرمانی کرده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با توجّه به آن چه گذشت روشن می شود که عترت و اهل بیت پیامبر صلی الله علیه و آله ، تنها کسانی هستند که خدای تعالی آنان را برای رهبری امّت برگزیده و پیامبر خدا صلی الله علیه و آله نیز در موارد متعدد و فرصت های مناسب به ویژه در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طور واضح و آشکار به اصحاب خود معرّفی نموده و تمسک به ایشان را مایه نجات و فاصله گرفتن و دوری گزیدن از آنان را موجب هلاکت و خسران و زیان و ضرر اخروی اعلام نموده است که بسیاری از بزرگان اهل سنت نیز در کتاب های خود به این مطلب تصریح کرده اند که نمونه هائی از گفتار برخی از ایشان را اندکی پیش از این از نظر خوانندگان گذراندیم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چه در دنباله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آمده است </w:t>
      </w:r>
      <w:r>
        <w:rPr>
          <w:rStyle w:val="FootnoteAnchor"/>
          <w:rtl w:val="true"/>
        </w:rPr>
        <w:footnoteReference w:id="389"/>
      </w:r>
      <w:r>
        <w:rPr>
          <w:rFonts w:ascii="IRNazanin" w:hAnsi="IRNazanin" w:eastAsia="IRNazanin"/>
          <w:color w:val="111111"/>
          <w:sz w:val="28"/>
          <w:sz w:val="28"/>
          <w:szCs w:val="28"/>
          <w:rtl w:val="true"/>
          <w:lang w:bidi="fa-IR"/>
        </w:rPr>
        <w:t xml:space="preserve">، از سه </w:t>
      </w:r>
      <w:bookmarkStart w:id="263" w:name="pg15901_172417"/>
    </w:p>
    <w:p>
      <w:pPr>
        <w:pStyle w:val="BookText"/>
        <w:rPr/>
      </w:pPr>
      <w:bookmarkEnd w:id="263"/>
      <w:r>
        <w:rPr>
          <w:rFonts w:ascii="IRNazanin" w:hAnsi="IRNazanin" w:eastAsia="IRNazanin"/>
          <w:color w:val="111111"/>
          <w:sz w:val="28"/>
          <w:sz w:val="28"/>
          <w:szCs w:val="28"/>
          <w:rtl w:val="true"/>
          <w:lang w:bidi="fa-IR"/>
        </w:rPr>
        <w:t>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عقیل و آل جعفر، و آل عبّاس، اجتهادی از طرف خودِ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 که وی را ناچار و مجبور ساخته اند تا چنین سخنی بر زبان جاری کند چنان که در همان صحیح مسلم آمده است که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 شده ام و بعید العهدم بعضی از چیزهایی را که از رسول خدا صلی الله علیه و آله شنیده ام فراموش کرده ام آن چه را که برای شما می گویم قبول ،کنید و آن چه را که نمی گویم مرا به گفتن آن آن مجبور ننمائید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یا این که دنباله ،حدیث ساخته و پرداخته جاعلان و سازندگان حدیث است که بدین وسیله خواسته اند از مقام و موقعیت والای اهل بیت علیهم السلام بکاهند و نظر مسلمانان را به جاهای دیگری بگردانند و امتیاز ایشان را در رابطه با نزول آیات یاد شده از بین ببرند تا غاصبان حقشان به راحتی بتوانند حکومت اسلامی را در قبضه و اختیار خود داشته باشند</w:t>
      </w:r>
    </w:p>
    <w:p>
      <w:pPr>
        <w:pStyle w:val="BookText"/>
        <w:rPr/>
      </w:pPr>
      <w:r>
        <w:rPr>
          <w:rFonts w:ascii="IRNazanin" w:hAnsi="IRNazanin" w:eastAsia="IRNazanin"/>
          <w:color w:val="111111"/>
          <w:sz w:val="28"/>
          <w:sz w:val="28"/>
          <w:szCs w:val="28"/>
          <w:rtl w:val="true"/>
          <w:lang w:bidi="fa-IR"/>
        </w:rPr>
        <w:t xml:space="preserve">به هر حال بر اساس آیات و روایات وارده و دلائلی که از کتاب و سنّت متذکر شدیم هیچ تردیدی وجود ندارد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صلی الله علیه و اله جز پاکان و شایستگان و برگزیدگان که اهل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ذوی القربی و عترت و ذریّه طیّبه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امامان معصوم از نسل مطهّر علی و فاطمه علیهما السلام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دیگر نخواهد بود</w:t>
      </w:r>
      <w:r>
        <w:rPr>
          <w:rFonts w:eastAsia="IRNazanin" w:cs="IRNazanin"/>
          <w:color w:val="111111"/>
          <w:sz w:val="28"/>
          <w:szCs w:val="28"/>
          <w:rtl w:val="true"/>
          <w:lang w:bidi="fa-IR"/>
        </w:rPr>
        <w:t>.</w:t>
      </w:r>
    </w:p>
    <w:p>
      <w:pPr>
        <w:pStyle w:val="Heading3"/>
        <w:numPr>
          <w:ilvl w:val="2"/>
          <w:numId w:val="1"/>
        </w:numPr>
        <w:rPr/>
      </w:pPr>
      <w:bookmarkStart w:id="264" w:name="__RefHeading___Toc15505177_2142443653"/>
      <w:bookmarkStart w:id="265" w:name="_Toc95"/>
      <w:bookmarkEnd w:id="264"/>
      <w:r>
        <w:rPr>
          <w:rtl w:val="true"/>
        </w:rPr>
        <w:t>وجوب تمسّک به اهل بیت علیهم السلام</w:t>
      </w:r>
      <w:bookmarkEnd w:id="26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گردید و معلوم شد که معنای آل و اهل بیت علیهم السلام یکی است و معنای حقیقی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بیت علیهم السلام </w:t>
      </w:r>
    </w:p>
    <w:p>
      <w:pPr>
        <w:pStyle w:val="BookText"/>
        <w:rPr/>
      </w:pPr>
      <w:r>
        <w:rPr>
          <w:rFonts w:ascii="IRNazanin" w:hAnsi="IRNazanin" w:eastAsia="IRNazanin"/>
          <w:color w:val="111111"/>
          <w:sz w:val="28"/>
          <w:sz w:val="28"/>
          <w:szCs w:val="28"/>
          <w:rtl w:val="true"/>
          <w:lang w:bidi="fa-IR"/>
        </w:rPr>
        <w:t>رسول خدا صلی الله علیه و آله ثابت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روایات یاد شده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دانشمندان بزرگ اهل سنّت تمسّک به اهل بیت علیهم السلام همانند تمسّک به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شرط عدم گمراهی را تمسّک به کتاب و عترت دانسته و تلازم این دو حجّت الهی را در موارد متعدد در روز عرفه در مسجد خیف در خطبه غدیر و حتی در بستر بیماری در مدینه یادآوری نموده و عدّه زیادی از دانشمندان بزرگ برجسته از اهل سنّت نیز آن را پذیرفته و در کتب خود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ترمذی به سند خود از جابر بن عبدالله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را در روز عرفه در مراسم حجی که به جای آورد دیدم که بر شتری نشسته و خطبه می خواند پس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می گذارم که اگر بدان تمسّک جویید،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ابن حجر مکّی نیز پس از نقل حدیث مزبور از طرق مختلف و اعتراف به صحّت آن، می 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تمسّک به اهل بیت علیهم السلام طُرُق فراوانی دارد که به بیست و یک نفر صحابی می رسد، در بعضی از آن ها آمده است که پیامبر اکرم صلى الله عليه و سلم این حدیث را در روز عرفه در حجّة الوداع بیان فرموده است در بعضی اخبار دیگر است که در مدینه در بستر بیماری و در حالی که اطاق آن حضرت مملو از اصحاب بود این روایت را فرموده است و در بعضی از اخبار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در برخی از اخبار دیگر است که به هنگام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ایراد خطبه به پا خاست و حدیث را 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زیرا هیچ مانعی ندارد که رسول خدا صلی الله علیه و آله به دلیل توجّه خاصّی که در مورد 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طاهره داشته است این مطلب را در موارد مختلفی به صورت مکرر برای اصحاب بیان فرموده باشد</w:t>
      </w:r>
      <w:r>
        <w:rPr>
          <w:rFonts w:eastAsia="IRNazanin" w:cs="IRNazanin"/>
          <w:color w:val="111111"/>
          <w:sz w:val="28"/>
          <w:szCs w:val="28"/>
          <w:rtl w:val="true"/>
          <w:lang w:bidi="fa-IR"/>
        </w:rPr>
        <w:t xml:space="preserve">». </w:t>
      </w:r>
      <w:r>
        <w:rPr>
          <w:rStyle w:val="FootnoteAnchor"/>
          <w:rtl w:val="true"/>
        </w:rPr>
        <w:footnoteReference w:id="392"/>
      </w:r>
      <w:bookmarkStart w:id="266" w:name="pg15901_172419"/>
    </w:p>
    <w:p>
      <w:pPr>
        <w:pStyle w:val="Heading3"/>
        <w:numPr>
          <w:ilvl w:val="2"/>
          <w:numId w:val="1"/>
        </w:numPr>
        <w:rPr/>
      </w:pPr>
      <w:bookmarkStart w:id="267" w:name="__RefHeading___Toc15505179_2142443653"/>
      <w:bookmarkStart w:id="268" w:name="_Toc96"/>
      <w:bookmarkEnd w:id="266"/>
      <w:bookmarkEnd w:id="267"/>
      <w:r>
        <w:rPr>
          <w:rtl w:val="true"/>
        </w:rPr>
        <w:t>همردیف بودن اهل بیت با قرآن</w:t>
      </w:r>
      <w:bookmarkEnd w:id="268"/>
    </w:p>
    <w:p>
      <w:pPr>
        <w:pStyle w:val="BookText"/>
        <w:rPr/>
      </w:pPr>
      <w:r>
        <w:rPr>
          <w:rFonts w:ascii="IRNazanin" w:hAnsi="IRNazanin" w:eastAsia="IRNazanin"/>
          <w:color w:val="111111"/>
          <w:sz w:val="28"/>
          <w:sz w:val="28"/>
          <w:szCs w:val="28"/>
          <w:rtl w:val="true"/>
          <w:lang w:bidi="fa-IR"/>
        </w:rPr>
        <w:t xml:space="preserve">برای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در نظر خدا و رسول خدا صلی الله علیه و آله همانند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هیچ گونه باطلی به آن راه ندارد و همین همردیفی با قرآن کافی است که دلیل بر عصمت و طهارت و امامت و پیشوایی آن ها از جانب خدا و برتری آنان بر دیگران بوده و مسلمانان از آن ها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 ها و راویان مختلفی نقل می کند در ذیل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نویسد و در روایتی آمده است که پیامبر اکرم صلی الله علیه و آله به در دنباله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تَتَقدَّ مُوهُما فَتَهْلِكُوا، ولا تَقصُرُوا عَنْهُما فَتَهْلِكُوا، ولا تُعَلِّمُوهُمْ، فَإِنَّهُمْ أَعْلَمُ مِنكُمْ</w:t>
      </w:r>
      <w:r>
        <w:rPr>
          <w:rFonts w:ascii="IRNazanin" w:hAnsi="IRNazanin" w:eastAsia="IRNazanin"/>
          <w:color w:val="111111"/>
          <w:sz w:val="28"/>
          <w:sz w:val="28"/>
          <w:szCs w:val="28"/>
          <w:rtl w:val="true"/>
          <w:lang w:bidi="fa-IR"/>
        </w:rPr>
        <w:t xml:space="preserve"> بر کتاب خدا و اهل بیت علیهم السلام پیشی نگیرید که هلاک می شوید از آن ها عقب نمانید که به هلاکت می رسید و به آنان تعلیم ندهید که آنان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توضیح آن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رسول خدا صلی الله علیه و آله بر آن ها پیشی نگیرید که هلاک می شوید و عقب نمایند که هلاک می شوید و به آنان چیزی نیاموزید که آنان از شما عالم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است بر این که هر کس از این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عالی رسید و به وظایف دینی خود عمل کرد بر دیگران مقدّم است</w:t>
      </w:r>
      <w:r>
        <w:rPr>
          <w:rFonts w:eastAsia="IRNazanin" w:cs="IRNazanin"/>
          <w:color w:val="111111"/>
          <w:sz w:val="28"/>
          <w:szCs w:val="28"/>
          <w:rtl w:val="true"/>
          <w:lang w:bidi="fa-IR"/>
        </w:rPr>
        <w:t xml:space="preserve">». </w:t>
      </w:r>
      <w:r>
        <w:rPr>
          <w:rStyle w:val="FootnoteAnchor"/>
          <w:rtl w:val="true"/>
        </w:rPr>
        <w:footnoteReference w:id="393"/>
      </w:r>
    </w:p>
    <w:p>
      <w:pPr>
        <w:pStyle w:val="Heading3"/>
        <w:numPr>
          <w:ilvl w:val="2"/>
          <w:numId w:val="1"/>
        </w:numPr>
        <w:rPr/>
      </w:pPr>
      <w:bookmarkStart w:id="269" w:name="__RefHeading___Toc15505181_2142443653"/>
      <w:bookmarkStart w:id="270" w:name="_Toc97"/>
      <w:bookmarkEnd w:id="269"/>
      <w:r>
        <w:rPr>
          <w:rtl w:val="true"/>
        </w:rPr>
        <w:t>ثبوت مرجعیّت دینی اهل بیت</w:t>
      </w:r>
      <w:bookmarkEnd w:id="270"/>
    </w:p>
    <w:p>
      <w:pPr>
        <w:pStyle w:val="Heading4"/>
        <w:numPr>
          <w:ilvl w:val="3"/>
          <w:numId w:val="1"/>
        </w:numPr>
        <w:rPr/>
      </w:pPr>
      <w:bookmarkStart w:id="271" w:name="__RefHeading___Toc15505183_2142443653"/>
      <w:bookmarkStart w:id="272" w:name="_Toc98"/>
      <w:bookmarkEnd w:id="271"/>
      <w:r>
        <w:rPr>
          <w:rtl w:val="true"/>
        </w:rPr>
        <w:t>اشاره</w:t>
      </w:r>
      <w:bookmarkEnd w:id="27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أساس روایات بی شماری که در منابع حدیثی شیعه و اهل سنّت آمده است مسأله امامت و رهبری و مرجعیّت دینی اهل بیت علیهم السلام ثابت و مسلّم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،وارده پیامبر گرامی اسلام صلی الله علیه و آله بارها و بارها این حقیقت را در موارد متعدّد در سخنان خود بازگو نموده که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حدیث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 اینک به نقل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بطور گسترده در منابع حدیثی اهل سنّت آمده است می پردازیم و سخنان برخی از </w:t>
      </w:r>
      <w:bookmarkStart w:id="273" w:name="pg15901_172420"/>
    </w:p>
    <w:p>
      <w:pPr>
        <w:pStyle w:val="BookText"/>
        <w:rPr/>
      </w:pPr>
      <w:bookmarkEnd w:id="273"/>
      <w:r>
        <w:rPr>
          <w:rFonts w:ascii="IRNazanin" w:hAnsi="IRNazanin" w:eastAsia="IRNazanin"/>
          <w:color w:val="111111"/>
          <w:sz w:val="28"/>
          <w:sz w:val="28"/>
          <w:szCs w:val="28"/>
          <w:rtl w:val="true"/>
          <w:lang w:bidi="fa-IR"/>
        </w:rPr>
        <w:t>دانشمندان بنام ایشان را که دربارهٔ این دو حدیث ابراز داشته اند متذکر می شویم تا حجت بر أهل عناد و لجاج تمام شود</w:t>
      </w:r>
      <w:r>
        <w:rPr>
          <w:rFonts w:eastAsia="IRNazanin" w:cs="IRNazanin"/>
          <w:color w:val="111111"/>
          <w:sz w:val="28"/>
          <w:szCs w:val="28"/>
          <w:rtl w:val="true"/>
          <w:lang w:bidi="fa-IR"/>
        </w:rPr>
        <w:t>.</w:t>
      </w:r>
    </w:p>
    <w:p>
      <w:pPr>
        <w:pStyle w:val="Heading4"/>
        <w:numPr>
          <w:ilvl w:val="3"/>
          <w:numId w:val="1"/>
        </w:numPr>
        <w:rPr/>
      </w:pPr>
      <w:bookmarkStart w:id="274" w:name="__RefHeading___Toc15505185_2142443653"/>
      <w:bookmarkStart w:id="275" w:name="_Toc99"/>
      <w:bookmarkEnd w:id="274"/>
      <w:r>
        <w:rPr>
          <w:rtl w:val="true"/>
        </w:rPr>
        <w:t>اوّل</w:t>
      </w:r>
      <w:r>
        <w:rPr>
          <w:rtl w:val="true"/>
        </w:rPr>
        <w:t xml:space="preserve">: </w:t>
      </w:r>
      <w:r>
        <w:rPr>
          <w:rtl w:val="true"/>
        </w:rPr>
        <w:t>حدیث سفینهٔ نوح</w:t>
      </w:r>
      <w:bookmarkEnd w:id="275"/>
    </w:p>
    <w:p>
      <w:pPr>
        <w:pStyle w:val="BookText"/>
        <w:rPr/>
      </w:pPr>
      <w:r>
        <w:rPr>
          <w:rFonts w:ascii="IRNazanin" w:hAnsi="IRNazanin" w:eastAsia="IRNazanin"/>
          <w:color w:val="111111"/>
          <w:sz w:val="28"/>
          <w:sz w:val="28"/>
          <w:szCs w:val="28"/>
          <w:rtl w:val="true"/>
          <w:lang w:bidi="fa-IR"/>
        </w:rPr>
        <w:t xml:space="preserve">از جملهٔ أحادیث صحیح و معتبری که بدون هیچ گونه تردید بر امامت و پیشوایی و مرجعیت دینی اهل بیت علیهم السلام دلالت دارد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سفینه را عدّه زیادی از دانشمندان بزرگ اهل سنّت در کتاب های خود از رسول خدا صلی الله علیه و آله نقل کرده اند که به دلیل اهمیت و نصوصیّتی که دارد عین ألفاظ و عبارات آن را از چند کتاب معتبر اهل سنّت نقل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 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خانه کعبه را به دست گرفته بود، شنیدم خطاب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مرا می شناسد، من همانم که او را می شناسید و هر کس که مرا نمی شناسد، بداند که ،شناسد بداند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أبوذرم از رسول خدا صلی الله علیه و آله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بَیْتِی مَثَلُ سَفِینَهِ نُوحٍ، مَنْ رَکِبَهَا نَجَا وَ مَنْ تَخَلَّفَ عَنْهَا غَرِقَ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 من همانند کشتی نوح است که هر کس به آن پیوست و در آن جای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 و هر کس از آن فاصله گرفت و تخلّف ورزید، در آب غرق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أبونعیم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سعید بن جبیر از ابن عباس روایت کرده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بَیْتِی مَثَلُ سَفِینَهِ نُوحٍ، مَنْ رَکِبَهَا نَجَا وَ مَنْ تَخَلَّفَ عَنْهَا غَرِقَ</w:t>
      </w:r>
      <w:r>
        <w:rPr>
          <w:rStyle w:val="FootnoteAnchor"/>
          <w:rtl w:val="true"/>
        </w:rPr>
        <w:footnoteReference w:id="39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أنس بن مالک روایت کرده که رسول خدا صلی الله علیه و آله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مَثَلى و مَثَل أَهْلِ بَیْتِی كسَفِینَهِ نُوحٍ مَنْ رَکِبَهَا نَجَا وَ مَنْ تَخَلَّفَ عَنْهَا غَرِقَ</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من و مَثَل اهل بیت من مانند کشتی نوح ،است کسی که در آن نشست از غرق شدن در آب نجات یافت و کسی که از آن کناره گیری کرد غرق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کرده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بَيْتِي كَمَثَلِ سَفينَةِ نوُحٍ، مَنْ رَكِبَهَا نَجَا، وَ مَنْ تعلّق بها فاز و من تتَخَلَّفَ عَنْهَا زُجَّ فِی اَلنَّارِ</w:t>
      </w:r>
      <w:r>
        <w:rPr>
          <w:rStyle w:val="FootnoteAnchor"/>
          <w:rtl w:val="true"/>
        </w:rPr>
        <w:footnoteReference w:id="397"/>
      </w:r>
      <w:r>
        <w:rPr>
          <w:rFonts w:ascii="IRNazanin" w:hAnsi="IRNazanin" w:eastAsia="IRNazanin"/>
          <w:color w:val="111111"/>
          <w:sz w:val="28"/>
          <w:sz w:val="28"/>
          <w:szCs w:val="28"/>
          <w:rtl w:val="true"/>
          <w:lang w:bidi="fa-IR"/>
        </w:rPr>
        <w:t xml:space="preserve"> مثل أهل بيت من همانند کشتی نوح است کسی که به آن پیوست، نجات یافت و کسی که به آن راه یافت به رستگاری ،رسید و کسی که از آن تخلّف ورزید به دوزخ افتاد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را این گونه نقل کرده است که 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بَيتي مثل سَفينةِ نوحٍ، من تَخَلَّفَ عَنها زُجَّ به فِي النّارِ</w:t>
      </w:r>
      <w:r>
        <w:rPr>
          <w:rStyle w:val="FootnoteAnchor"/>
          <w:rtl w:val="true"/>
        </w:rPr>
        <w:footnoteReference w:id="3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بيت من همانند کشتی نوح است هر کس از آن تخلف کند به آتش افکنده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 أَهْلِ بَیْتِی فيكم كسَفِینَهِ نُوحٍ مَنْ رَکِبَهَا نَجَا وَ مَنْ تَخَلَّفَ عَنْهَا غَرِقَ، و اِنّما مَثَلُ أهلِ بَیتی فیکُم مِثلُ بابِ حِطَّه فى بنى اسرائيل مَنْ دَخَلَهُ غُفِرَ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مثل اهل بیت من در میان شما بسان کشتی نوح است هر کس که در آن ،نشست نجات یافت و هر کس از آن تخلّف ،ورزید غرق گردید و به راستی که مَثَل أهل بيت من در میان شما همچون باب حطّه در بنی اسرائیل است که هر کس به داخل آن باب راه یافت مورد آمرزش قرار گرفت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 هندی در کنز العمال و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دار قطنی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آورده اند که</w:t>
      </w:r>
      <w:bookmarkStart w:id="276" w:name="pg15901_172422"/>
    </w:p>
    <w:p>
      <w:pPr>
        <w:pStyle w:val="BookText"/>
        <w:rPr/>
      </w:pPr>
      <w:bookmarkEnd w:id="276"/>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أَبِی طَالِبٍ بَابُ حِطَّهٍ مَنْ دَخَلَ مِنْهُ کَانَ مُؤْمِناً وَ مَنْ خَرَجَ مِنْهُ کَانَ کَافِراً</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باب حطّه ،است کسی که از آن در وارد شود مؤمن است و کسی که از ورود به آن خودداری کند کافر است</w:t>
      </w:r>
      <w:r>
        <w:rPr>
          <w:rFonts w:eastAsia="IRNazanin" w:cs="IRNazanin"/>
          <w:color w:val="111111"/>
          <w:sz w:val="28"/>
          <w:szCs w:val="28"/>
          <w:rtl w:val="true"/>
          <w:lang w:bidi="fa-IR"/>
        </w:rPr>
        <w:t>.</w:t>
      </w:r>
    </w:p>
    <w:p>
      <w:pPr>
        <w:pStyle w:val="Heading3"/>
        <w:numPr>
          <w:ilvl w:val="2"/>
          <w:numId w:val="1"/>
        </w:numPr>
        <w:rPr/>
      </w:pPr>
      <w:bookmarkStart w:id="277" w:name="__RefHeading___Toc15505187_2142443653"/>
      <w:bookmarkStart w:id="278" w:name="_Toc100"/>
      <w:bookmarkEnd w:id="277"/>
      <w:r>
        <w:rPr>
          <w:rtl w:val="true"/>
        </w:rPr>
        <w:t>علّت تشبيه أهل بیت به کشتی نوح</w:t>
      </w:r>
      <w:bookmarkEnd w:id="278"/>
    </w:p>
    <w:p>
      <w:pPr>
        <w:pStyle w:val="Heading4"/>
        <w:numPr>
          <w:ilvl w:val="3"/>
          <w:numId w:val="1"/>
        </w:numPr>
        <w:rPr/>
      </w:pPr>
      <w:bookmarkStart w:id="279" w:name="__RefHeading___Toc15505189_2142443653"/>
      <w:bookmarkStart w:id="280" w:name="_Toc101"/>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علّت این که پیامبر اکرم صلى الله عليه و سلم اهل بیت علیهم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نموده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کشتی نوح هر کس به آن پیوست و در آن نشست از هلاکت و غرق شدن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طوفان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 و هر کس از ورود به آن خودداری نمود غرق گردید و به هلاکت دنیا و آخرت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اهل بیت علیهم السلام که هر کس در امور دینی به آن ها اقتدا کند اصول و فروع دینش را از آن ها فرا بگیرد و از آنان متابعت و پیروی نماید از ضلالت گمراهی و عذاب سوزان جهنّم نجات یافته و هر کس از آن ها دوری کند و از متابعت دستوراتشان امتناع ورزد و در کشتی هدایتشان پناه نگیرد در دریای متلاطم هواهای نفسانی و گمراهی های هلاکت بار غرق گردیده و به قعر جهنم سقوط خواهد کرد</w:t>
      </w:r>
    </w:p>
    <w:p>
      <w:pPr>
        <w:pStyle w:val="BookText"/>
        <w:rPr/>
      </w:pPr>
      <w:r>
        <w:rPr>
          <w:rFonts w:ascii="IRNazanin" w:hAnsi="IRNazanin" w:eastAsia="IRNazanin"/>
          <w:color w:val="111111"/>
          <w:sz w:val="28"/>
          <w:sz w:val="28"/>
          <w:szCs w:val="28"/>
          <w:rtl w:val="true"/>
          <w:lang w:bidi="fa-IR"/>
        </w:rPr>
        <w:t xml:space="preserve">و علّت تشبیه اهل بیت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خداوند آن درب را یکی از مظاهر تواضع جلال خود و سر فرود آوردن در برابر حکمش قرار داده بود که موجب مغفرت و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گردید در این امت نیز اطاعت و پیروی کردن از اهل بیت پیامبر صلی الله علیه و آله و متابعت از ائمه عترت علیهم السلام را مظهری از مظاهر عبد تواضع و تسلیم شدن در برابر حکم خود قرار داده و آن را سبب مغفرت و آمرزش ملّت اسلام ساخته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حموینی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تأمّل و دقّت در این گفتار پیامبر صلی الله علیه و آله نظر کن و ببین که چگونه پیامبر خدا صلی الله علیه و آله خلق را با ضرب المثل و تشبیه کردن اهل بیت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چنگ زدن به ولای ایشان دعوت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خطرهای آخرت و ترس و هراس از آتش جهنّم را به دریای موّاج و متلاطم تشبیه نموده که چنگال های خود را برای فرو بردن افراد در کام خود آماده نموده ،است و اهل بیت خود را وسیلهٔ خلاصی از خطرها و نجات از گرفتار شدن در گرداب آن امواج متلاطم قرار داده است</w:t>
      </w:r>
    </w:p>
    <w:p>
      <w:pPr>
        <w:pStyle w:val="BookText"/>
        <w:rPr/>
      </w:pPr>
      <w:r>
        <w:rPr>
          <w:rFonts w:ascii="IRNazanin" w:hAnsi="IRNazanin" w:eastAsia="IRNazanin"/>
          <w:color w:val="111111"/>
          <w:sz w:val="28"/>
          <w:sz w:val="28"/>
          <w:szCs w:val="28"/>
          <w:rtl w:val="true"/>
          <w:lang w:bidi="fa-IR"/>
        </w:rPr>
        <w:t xml:space="preserve">پس همان گونه که آدمی نمی تواند از امواج خروشان و پر تلاطم دریا بگذرد ،همچنین کسی از آتش سوزان جهنّم نیز در امان نخواهد بود و جز با اقتدا کردن و پیروی نمودن از اهل بیت عصمت و طهارت علیهم السلام به بهشت نخواهد رفت مگر این که مودّت و محبّت ایشان را گردن نهد و از خیرخواهی ها و راهنمایی های دل سوزانه آن ها بهره گیرد و در ایمان و عقیدهٔ خود نسبت به دوستی و پیروی کردن از ایشان تأکید اصرار داشته باشد زیرا کسانی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ورزیدند و از ورود به آن خودداری نمودند به بدترن کیفرها رسیدند و سرانجام به عذاب و عقوبت آخرت و غل و زنجیر آتش جهنّم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همان گونه که آنان را به کشتی نوح تشبیه فرموده است همچنین آنان را نسخهٔ دوّم کتاب خدا و همردیف قرآن و همتراز آیات الهی قرار داده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ابن حجر هیتمی مکّی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پس از نقل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آن ها را دوست بدارد و تعظیم نماید به شکرانه نعمتی که خداوند این مقام را به آن ها ارزانی داشته و او از هدایت علمای آن ها برخوردار گردیده از ظلمت و تاریکی مخالفت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یابد و کسی که تخلّف کند و از آن ها دوری گزیند در دریای کفران نعمت غرق خواهد شد و در پستی و بلندی طغیانگری به هلاکت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همان جا این مطلب را اضافه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تشبیه اهل بیت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است که خدای تعالی آن باب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باب أريحا باشد و چه باب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فرود آوردن و طلب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مغفرت و آمرزش قرار داده بود و در این امّت نیز مودّت و دوستى أهل بیت علیهم السلام را سبب مغفرت و آمرزش قرار داده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علّامه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 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اش مراجعه کن آن گاه به من بگو چرا او در هیچ چیز نه در فروع دین و عقایدش، نه در اصول فقه و قواعدش نه در چیزی از علوم کتاب و سنّت و نه در اخلاق و آداب از ائمه عترت علیهم السلام پیروی ننموده است؟ و چرا از پیروی کردن از ایشان تخلّف ورزیده و خودش را در دریای کفران نعمت غرق گردانیده و در پستی و بلندی طغیان خویشتن را به هلاکت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المراجعات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تحقیق و تعليق حسين الراضى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تشبیه اهل بیت به کشتی نوح،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تشبیه اهل بیت علیهم السلام به کشتی نوح برای این است که نجات برای اهل کشتی از قوم نوح حاصل ،گردید بدین ،لحاظ پیامبر برگزیدهٔ خدا حضرت محمد مصطفی صلی الله علیه و آله نیز نجات امّت خود را در پیروی و تمسّک به اهل بیت خود قرار داده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نامبرده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خدای تعالی ورود بنی اسرائیل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خضوع و ،خشوع وسیلهٔ آمرزش آنان قرار داده بود مودت و دوستی علی علیه السلام و پذیرش هدایت او و پیمودن راه و روش او و به گردن نهادن ولایت و رهبری او را نیز وسیلهٔ آمرزش و دخول در بهشت و نجات از آتش قرار داده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مزبور خروج بر اوست</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مقتضای حدیث مزبور و توضیحی که علامه مناوی داده ،است کسی که بر ضدّ علی علیه السلام قیام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کفر از دنیا رفته است </w:t>
      </w:r>
      <w:bookmarkStart w:id="281" w:name="pg15901_172425"/>
    </w:p>
    <w:p>
      <w:pPr>
        <w:pStyle w:val="Heading4"/>
        <w:numPr>
          <w:ilvl w:val="3"/>
          <w:numId w:val="1"/>
        </w:numPr>
        <w:rPr/>
      </w:pPr>
      <w:bookmarkStart w:id="282" w:name="__RefHeading___Toc15505191_2142443653"/>
      <w:bookmarkStart w:id="283" w:name="_Toc102"/>
      <w:bookmarkEnd w:id="281"/>
      <w:bookmarkEnd w:id="282"/>
      <w:r>
        <w:rPr>
          <w:rtl w:val="true"/>
        </w:rPr>
        <w:t>دوّم</w:t>
      </w:r>
      <w:r>
        <w:rPr>
          <w:rtl w:val="true"/>
        </w:rPr>
        <w:t xml:space="preserve">: </w:t>
      </w:r>
      <w:r>
        <w:rPr>
          <w:rtl w:val="true"/>
        </w:rPr>
        <w:t xml:space="preserve">حدیث </w:t>
      </w:r>
      <w:r>
        <w:rPr>
          <w:rtl w:val="true"/>
        </w:rPr>
        <w:t>«</w:t>
      </w:r>
      <w:r>
        <w:rPr>
          <w:rtl w:val="true"/>
        </w:rPr>
        <w:t>أمان</w:t>
      </w:r>
      <w:r>
        <w:rPr>
          <w:rtl w:val="true"/>
        </w:rPr>
        <w:t>»</w:t>
      </w:r>
      <w:bookmarkEnd w:id="283"/>
    </w:p>
    <w:p>
      <w:pPr>
        <w:pStyle w:val="BookText"/>
        <w:rPr/>
      </w:pPr>
      <w:r>
        <w:rPr>
          <w:rFonts w:ascii="IRNazanin" w:hAnsi="IRNazanin" w:eastAsia="IRNazanin"/>
          <w:color w:val="111111"/>
          <w:sz w:val="28"/>
          <w:sz w:val="28"/>
          <w:szCs w:val="28"/>
          <w:rtl w:val="true"/>
          <w:lang w:bidi="fa-IR"/>
        </w:rPr>
        <w:t xml:space="preserve">از جملهٔ احادیث مشهور و معتبری که بر عصمت و طهارت و مرجعیّت دینی أهل بیت علیهم السلام دلالت دارد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را عدّه ای از بزرگان اهل سنّت از جماعتی از صحابه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امیر المؤمنين علىّ بن ابى طالب علیه السلام أنس بن مالك أبو سعيد خدرى، جابر بن عبدالله انصاری ابوموسی اشعری عبدالله بن عبّاس و سلمة بن اکوع در کتاب های خود نقل کرده اند که چون بیانگر عظمت و بزرگواری اهل بیت و مقام و منزلت والای عترت طیبه رسول گرامی اسلام و اثبات امامت آن برگزیدگان ،خداست ،نخست عین ألفاظ آن را از چند کتاب معتبر و مصادر حدیثی ایشان نقل می کنیم و سپس درباره آن اندکی توضیح می دهیم</w:t>
      </w:r>
      <w:r>
        <w:rPr>
          <w:rFonts w:eastAsia="IRNazanin" w:cs="IRNazanin"/>
          <w:color w:val="111111"/>
          <w:sz w:val="28"/>
          <w:szCs w:val="28"/>
          <w:rtl w:val="true"/>
          <w:lang w:bidi="fa-IR"/>
        </w:rPr>
        <w:t>.</w:t>
      </w:r>
    </w:p>
    <w:p>
      <w:pPr>
        <w:pStyle w:val="Heading3"/>
        <w:numPr>
          <w:ilvl w:val="2"/>
          <w:numId w:val="1"/>
        </w:numPr>
        <w:rPr/>
      </w:pPr>
      <w:bookmarkStart w:id="284" w:name="__RefHeading___Toc15505193_2142443653"/>
      <w:bookmarkStart w:id="285" w:name="_Toc103"/>
      <w:bookmarkEnd w:id="284"/>
      <w:r>
        <w:rPr>
          <w:rtl w:val="true"/>
        </w:rPr>
        <w:t>ألفاظ حدیث از منابع اهل سنّت</w:t>
      </w:r>
      <w:bookmarkEnd w:id="285"/>
    </w:p>
    <w:p>
      <w:pPr>
        <w:pStyle w:val="Heading4"/>
        <w:numPr>
          <w:ilvl w:val="3"/>
          <w:numId w:val="1"/>
        </w:numPr>
        <w:rPr/>
      </w:pPr>
      <w:bookmarkStart w:id="286" w:name="__RefHeading___Toc15505195_2142443653"/>
      <w:bookmarkStart w:id="287" w:name="_Toc104"/>
      <w:bookmarkEnd w:id="286"/>
      <w:r>
        <w:rPr>
          <w:rtl w:val="true"/>
        </w:rPr>
        <w:t>اشاره</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ابن عبّاس روایت کرده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الأرضِ مِنَ الغَرقِ، وَ َأهلُ بيتى أمان لأمتى من الاختلاف فَإِذا خالفتها قبيلةُ مِنَ العَرَب اختلفوا فصاروا حِزبَ ابليس</w:t>
      </w:r>
      <w:r>
        <w:rPr>
          <w:rStyle w:val="FootnoteAnchor"/>
          <w:rtl w:val="true"/>
        </w:rPr>
        <w:footnoteReference w:id="4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وسیلهٔ امان اند برای اهل زمین از غرق شدن ، و أهل بيت من وسيله أمان اند برای امّتم از اختلاف پس اگر قبیله ای از عرب با اهل بیتم مخالفت کنند، تفرقه در میان آن ها پدید خواهد آمد و از حزب ابلیس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کرده که گفت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،شب ها رسول خدا صلی الله علیه و آله به جهتی نماز عشاء را به تأخیر انداخت تا این که مقداری از وقت گذشت و یا این که ساعتی از موقع نماز گذشته بود و مردم همچنان در </w:t>
      </w:r>
    </w:p>
    <w:p>
      <w:pPr>
        <w:pStyle w:val="BookText"/>
        <w:rPr/>
      </w:pPr>
      <w:r>
        <w:rPr>
          <w:rFonts w:ascii="IRNazanin" w:hAnsi="IRNazanin" w:eastAsia="IRNazanin"/>
          <w:color w:val="111111"/>
          <w:sz w:val="28"/>
          <w:sz w:val="28"/>
          <w:szCs w:val="28"/>
          <w:rtl w:val="true"/>
          <w:lang w:bidi="fa-IR"/>
        </w:rPr>
        <w:t xml:space="preserve">مسجد در انتظار آمدن آن حضرت بودند هنگامی که رسول خدا صلی الله علیه و آله وارد مسجد شد خطاب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در انتظار چه چیزی به سر می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در انتظار برپایی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فرمود شما همواره در حال ،نمازید مادامی که انتظار برپایی آن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متوجه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نماز را هیچ یک از امّت های پیش از شما به جای نیاورده اند سپس سر به طرف آسمان بالا برد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السَّماء، فإن طَمَستِ النُّجوم أتى السَّماء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بيتى أمان لأمَّتى، فَإِذا ذَهَبَ أهلُ بَيتى أتى أُمّتى ما يُو عَدون</w:t>
      </w:r>
      <w:r>
        <w:rPr>
          <w:rStyle w:val="FootnoteAnchor"/>
          <w:rtl w:val="true"/>
        </w:rPr>
        <w:footnoteReference w:id="4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وسیله ایمنی اهل آسمان اند اگر ستارگان نابود شوند، به اهل آسمان ها آن چه را که وعده داده شده اند خواهد رسید و اهل بیت من هم وسیله ایمنی امّتم هستند و هرگاه اهل بیت علیهم السلام من از میان بروند به امّتم آن چه را که به آن وعده داده شده اند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الدّين طبری و حافظ جوینی حموینی در حدیثی از علی علیه السلام روایت کرده اند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السَّماء، فاذا ذَهَبت النُّجوم ذَهَبَ أهلُ السَّماء، وَ أَهلُ بيتى أمانٌ لأهل الأرض، فإذا ذَهَبَ أهلُ بيتى ذَهبَ أهل الأرض</w:t>
      </w:r>
      <w:r>
        <w:rPr>
          <w:rStyle w:val="FootnoteAnchor"/>
          <w:rtl w:val="true"/>
        </w:rPr>
        <w:footnoteReference w:id="4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وسیلهٔ ایمنی اهل آسمان،اند چون ستارگان از میان بروند ساکنان آسمان نیز نابود شوند و اهل بیت علیهم السلام من وسیله ایمنی برای اهل ،زمین،اند پس چون اهل بیت من از میان بروند اهل زمین نیز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این احادیث استفاده می شود و هیچ گونه ابهامی در آن وجود ندارد این است که پیامبر گرامی اسلام صلی الله علیه و آله و در ادامه وظیفهٔ تبلیغی ،خود اهل بیت خویش را سبب بقاء دنیا و وسیلهٔ اتّحاد و یکپارچگی امّت و ایمنی از اختلاف معرفی فرموده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 چه دانشمندان اهل سنّت به دلیل دور بودن از مکتب اهل بیت علیهم السلام در مورد شناخت اهل بیت واقعی پیامبر صلی الله علیه و آله و شرح و توضیح حدیث مزبور، نظریات مختلف و گوناگونی ابراز داشته اند، </w:t>
      </w:r>
      <w:r>
        <w:rPr>
          <w:rStyle w:val="FootnoteAnchor"/>
          <w:rtl w:val="true"/>
        </w:rPr>
        <w:footnoteReference w:id="409"/>
      </w:r>
      <w:r>
        <w:rPr>
          <w:rFonts w:ascii="IRNazanin" w:hAnsi="IRNazanin" w:eastAsia="IRNazanin"/>
          <w:color w:val="111111"/>
          <w:sz w:val="28"/>
          <w:sz w:val="28"/>
          <w:szCs w:val="28"/>
          <w:rtl w:val="true"/>
          <w:lang w:bidi="fa-IR"/>
        </w:rPr>
        <w:t xml:space="preserve">ولی انصاف این است که محتوای حدیث بسیار روشن و </w:t>
      </w:r>
    </w:p>
    <w:p>
      <w:pPr>
        <w:pStyle w:val="BookText"/>
        <w:rPr/>
      </w:pPr>
      <w:r>
        <w:rPr>
          <w:rFonts w:ascii="IRNazanin" w:hAnsi="IRNazanin" w:eastAsia="IRNazanin"/>
          <w:color w:val="111111"/>
          <w:sz w:val="28"/>
          <w:sz w:val="28"/>
          <w:szCs w:val="28"/>
          <w:rtl w:val="true"/>
          <w:lang w:bidi="fa-IR"/>
        </w:rPr>
        <w:t xml:space="preserve">حاوی نکات بسیار مهم و ارزنده ای در شناساندن اهل بیت علیهم السلام است که هر کس در صدد تحقیق و تتبّع باشد و اندکی در آن تأمل نماید و آن را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قرار دهد حقیقت همچون آفتاب نیمروز برایش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 عاقلی نمی تواند باور کند که وجود مقدّس خاتم أنبیاء در طول دوران بیست و سه ساله رسالت خود مردم را به کلمه توحید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آن و توحید کلمه یعنی وحدت و اتحاد در دین دعوت کند ولی محور وحدت را برای بعد از رحلت خودش برای مردم بیان 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هیچ وجه امکان پذیر نیست زیرا خدائی که در قرآن کریم خطاب به افراد با ایمان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خدا چنگ زنید و پراکنده نشوید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تَنَازَعُوا فَتَفْشَلُوا وَ تَذْهَبَ رِيحُكُمْ</w:t>
      </w:r>
      <w:r>
        <w:rPr>
          <w:rFonts w:ascii="IRNazanin" w:hAnsi="IRNazanin" w:eastAsia="IRNazanin"/>
          <w:color w:val="111111"/>
          <w:sz w:val="28"/>
          <w:sz w:val="28"/>
          <w:szCs w:val="28"/>
          <w:rtl w:val="true"/>
          <w:lang w:bidi="fa-IR"/>
        </w:rPr>
        <w:t xml:space="preserve">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که سست ،شوید و قدرت شما از میان برود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يَعْتَصِمْ بِاللهِ فَقَدْ هُدِى إِلَى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به خدا تمسّک قطعاً جوید به راه راست هدایت شده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ascii="IRNazanin" w:hAnsi="IRNazanin" w:eastAsia="IRNazanin"/>
          <w:color w:val="111111"/>
          <w:sz w:val="28"/>
          <w:sz w:val="28"/>
          <w:szCs w:val="28"/>
          <w:rtl w:val="true"/>
          <w:lang w:bidi="fa-IR"/>
        </w:rPr>
        <w:t>؛ آن چه را که رسول خدا صلی الله علیه و آله برای شما آورده بگیرید و از آن چه نهی کرده است خودداری نمایید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چگونه می توان گفت که پیامبرش در اداء تبلیغ رسالتش در مشخص ساختن کانون ،وحدت اهمال و غفلت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مراجعه و بررسی کوتاهی در روایات وارده درباره اهل بیت علیهم السلام به این نکته پی می بریم که پیامبر اکرم صلی الله علیه و آله علاوه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أحادیث فراوان دیگری که در موارد مختلف در مورد شناساندن اهل بیت علیهم السلام بیان داشته است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محور وحدت و وسیلهٔ نجات امّت را بدون هیچ گونه ابهام برای امّت اسلامی بیان فرموده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برای پی بردن به این حقیقت به نکات مثبتی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88" w:name="pg15901_172428"/>
    </w:p>
    <w:p>
      <w:pPr>
        <w:pStyle w:val="BookText"/>
        <w:rPr/>
      </w:pPr>
      <w:bookmarkEnd w:id="288"/>
      <w:r>
        <w:rPr>
          <w:rFonts w:ascii="IRNazanin" w:hAnsi="IRNazanin" w:eastAsia="IRNazanin"/>
          <w:color w:val="111111"/>
          <w:sz w:val="28"/>
          <w:sz w:val="28"/>
          <w:szCs w:val="28"/>
          <w:rtl w:val="true"/>
          <w:lang w:bidi="fa-IR"/>
        </w:rPr>
        <w:t xml:space="preserve">شناساندن أهل بيت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نمائیم</w:t>
      </w:r>
      <w:r>
        <w:rPr>
          <w:rFonts w:eastAsia="IRNazanin" w:cs="IRNazanin"/>
          <w:color w:val="111111"/>
          <w:sz w:val="28"/>
          <w:szCs w:val="28"/>
          <w:rtl w:val="true"/>
          <w:lang w:bidi="fa-IR"/>
        </w:rPr>
        <w:t>.</w:t>
      </w:r>
    </w:p>
    <w:p>
      <w:pPr>
        <w:pStyle w:val="Heading4"/>
        <w:numPr>
          <w:ilvl w:val="3"/>
          <w:numId w:val="1"/>
        </w:numPr>
        <w:rPr/>
      </w:pPr>
      <w:bookmarkStart w:id="289" w:name="__RefHeading___Toc15505197_2142443653"/>
      <w:bookmarkStart w:id="290" w:name="_Toc105"/>
      <w:bookmarkEnd w:id="289"/>
      <w:r>
        <w:rPr>
          <w:rtl w:val="true"/>
        </w:rPr>
        <w:t>الف</w:t>
      </w:r>
      <w:r>
        <w:rPr>
          <w:rtl w:val="true"/>
        </w:rPr>
        <w:t xml:space="preserve">: </w:t>
      </w:r>
      <w:r>
        <w:rPr>
          <w:rtl w:val="true"/>
        </w:rPr>
        <w:t>مقصود از اهل بیت علیهم السلام</w:t>
      </w:r>
      <w:bookmarkEnd w:id="290"/>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پیامبر گرامی اسلام صلی الله علیه و آله در این ،حدیث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خود را وسیله نجات امّت معرفی فرموده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کلیّه احادیث گذشته معلوم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امامان دوازده گانه معصوم از عترت و ذریّه پاک و مطهّر آن حضرت کس دیگری نیست</w:t>
      </w:r>
      <w:r>
        <w:rPr>
          <w:rFonts w:eastAsia="IRNazanin" w:cs="IRNazanin"/>
          <w:color w:val="111111"/>
          <w:sz w:val="28"/>
          <w:szCs w:val="28"/>
          <w:rtl w:val="true"/>
          <w:lang w:bidi="fa-IR"/>
        </w:rPr>
        <w:t>.</w:t>
      </w:r>
    </w:p>
    <w:p>
      <w:pPr>
        <w:pStyle w:val="Heading4"/>
        <w:numPr>
          <w:ilvl w:val="3"/>
          <w:numId w:val="1"/>
        </w:numPr>
        <w:rPr/>
      </w:pPr>
      <w:bookmarkStart w:id="291" w:name="__RefHeading___Toc15505199_2142443653"/>
      <w:bookmarkStart w:id="292" w:name="_Toc106"/>
      <w:bookmarkEnd w:id="291"/>
      <w:r>
        <w:rPr>
          <w:rtl w:val="true"/>
        </w:rPr>
        <w:t>ب</w:t>
      </w:r>
      <w:r>
        <w:rPr>
          <w:rtl w:val="true"/>
        </w:rPr>
        <w:t xml:space="preserve">: </w:t>
      </w:r>
      <w:r>
        <w:rPr>
          <w:rtl w:val="true"/>
        </w:rPr>
        <w:t>محور اتّحاد و وحدت</w:t>
      </w:r>
      <w:bookmarkEnd w:id="292"/>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رسول خدا صلی الله علیه و آله در حدیث مزبور محور اتحاد و وحدت را اهل بیت خویش معرفی نموده است که نشان می دهد اگر امّت اسلامی بعد از رحلت رسول خدا صلی الله علیه و آله بر محور اهل بیت علیهم السلام قرار گیرند و آنان را رهبر و راهنمای خود قرار دهند و از ایشان پیروی ،نمایند قطعاً به هدایت خواهند رسید و از اختلافات دینی در آمان خواهند بود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آن ها معصوم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مقام عصمت از هر گونه خطا و لغزشی مصون و محفوظند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اختلافی در بین آنان وجود ندارد و از این رو امّت را بر محور یک هدف و یک مقصد آنهم به سوی خدای تعالی و صراط مستقیم حق هدایت نموده و از ضلالت و گمراهی نجات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است که پیامبر خدا صلی الله علیه و آله آنان را وسیلهٔ ایمنی از اختلاف معرفی فرموده است و تردیدی نیست که مقصود از اختلاف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فصاروا حزب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 در دین است و به همین جهت اگر قبیله ای به مخالفت با آن ها برخاست و معالم دین خود را از کسانی غیر از آن ها فرا گرفت و تمسّک به ایشان را رها کرد در بین آن ها اختلاف به وجود خواهد آمد و به سبب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حزب ابلیس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آیات و روایات وارده 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است و آن ها پیوسته با قرآن و قرآن با آن هاست و هرگز از یکدیگر جدا نمی شوند تا زمانی که بر سر حوض کوثر بر پیامبر صلی الله علیه و آله وارد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مخالفت با اهل بیت علیهم السلام مخالفت با حق و قرآن و مخالفت با خدا و پیامبر صلی الله علیه و آله است که پس نتیجهٔ آن جز اختلاف و تفرقه و خسران و زیان چیز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امامت اهل بیت علیهم السلام تا پایان جهان</w:t>
      </w:r>
    </w:p>
    <w:p>
      <w:pPr>
        <w:pStyle w:val="BookText"/>
        <w:rPr/>
      </w:pPr>
      <w:r>
        <w:rPr>
          <w:rFonts w:ascii="IRNazanin" w:hAnsi="IRNazanin" w:eastAsia="IRNazanin"/>
          <w:color w:val="111111"/>
          <w:sz w:val="28"/>
          <w:sz w:val="28"/>
          <w:szCs w:val="28"/>
          <w:rtl w:val="true"/>
          <w:lang w:bidi="fa-IR"/>
        </w:rPr>
        <w:t>و 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دوام دنیا و بقاء ،آن بستگی به وجود شخصی از دودمان أهل بیت علیهم السلام خواهد داشت که پیوسته، تا قیام قیامت در میان امت باشد تا زمین از وجود حجّت خدا از دودمان اهل بیت خالی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است که پیغمبر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وسیلهٔ ایمنی أهل ،آسمان،اند و چون ستارگان از میان بروند ساکنان آسمان نابود می شوند و اهل بیت من نیز وسیلهٔ ایمنی اهل ،زمین،اند و چون اهل بیت من ،بروند، اهل زمین نیز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علامه سمهودی از دانشمندان بزرگ اهل سنّت پس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يحتمل انّ المراد بأهل البيت الذين هم أمان للأمّة علماؤهم الذين يُهتدى بهم، كما يهتدى بنجوم السماء وهم الذين اذا خلت الأرض منهم جاء أهل الارض من الآيات ما كانوا يوعدون و ذهب أهل الأرض، و ذلك عند موت المهدى الذى اخبر به النبي عل الهلال، لأنّ نزول عيسى بن مريم علیه السلام لقتل الدّجال يكون في زمانه ، و يصلّى خلف المهدى، كما جاءت به الأحاديث</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می رود که مراد از اهل بیت علیهم السلامی که وسیله ایمنی 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از اهل بیت علیهم السلام باشند آن کسانی که به واسطهٔ آن ها امت به هدایت می رسند همان گونه که به وسیلهٔ ستارگان آسمان هدایت می یابند و آنانند که اگر زمین از وجودشان خالی شود، اهل زمین را نشانه هایی که به آن ها وعده داده شده است خواهد رسید و نابود خواهند شد و این پیش آمد به هنگام درگذشت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پیامبر صلی الله علیه و آله خبر ظهور او را داده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حضرت عیسی علیه السلام از آسمان برای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به وقوع خواهد پیوست و او پشت سر حضرت مهدی علیه السلام نماز خواهد گزارد چنان که در این باره اخبار فراوانی رسیده است</w:t>
      </w:r>
      <w:r>
        <w:rPr>
          <w:rFonts w:eastAsia="IRNazanin" w:cs="IRNazanin"/>
          <w:color w:val="111111"/>
          <w:sz w:val="28"/>
          <w:szCs w:val="28"/>
          <w:rtl w:val="true"/>
          <w:lang w:bidi="fa-IR"/>
        </w:rPr>
        <w:t xml:space="preserve">». </w:t>
      </w:r>
      <w:r>
        <w:rPr>
          <w:rStyle w:val="FootnoteAnchor"/>
          <w:rtl w:val="true"/>
        </w:rPr>
        <w:footnoteReference w:id="414"/>
      </w:r>
      <w:bookmarkStart w:id="293" w:name="pg15901_172430"/>
    </w:p>
    <w:p>
      <w:pPr>
        <w:pStyle w:val="BookText"/>
        <w:rPr/>
      </w:pPr>
      <w:bookmarkEnd w:id="293"/>
      <w:r>
        <w:rPr>
          <w:rFonts w:ascii="IRNazanin" w:hAnsi="IRNazanin" w:eastAsia="IRNazanin"/>
          <w:color w:val="111111"/>
          <w:sz w:val="28"/>
          <w:sz w:val="28"/>
          <w:szCs w:val="28"/>
          <w:rtl w:val="true"/>
          <w:lang w:bidi="fa-IR"/>
        </w:rPr>
        <w:t xml:space="preserve">،بنابراین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هیچ گاه زمین از وجود حجتی از دودمان اهل بیت علیهم السلام خالی نخواهد بود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دوازده خلیفهٔ پیغمبر صلی الله علیه و آله است که دوازدهمین فرد ،ایشان دوازدهمین امام معصوم شیعه و آخرین وصىّ أن جناب حضرت حجة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 و على آبائه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مهدی موعود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ادلّه متقن و محکمی است که امامت ائمه اهل بیت علیهم السلام را بدون چون و چرا ثابت می کند و امامتشان بطور مستمر تا پایان جهان ادامه خواهد داشت و زمین هرگز از وجود حجّت خدا از دودمان أهل بيت علیهم السلام خالی نخواهد بود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15505201_2142443653"/>
      <w:bookmarkStart w:id="295" w:name="_Toc107"/>
      <w:bookmarkEnd w:id="294"/>
      <w:r>
        <w:rPr>
          <w:rtl w:val="true"/>
        </w:rPr>
        <w:t>أحادیث دیگر درباره مرجعیّت اهل بیت علیهم السلام</w:t>
      </w:r>
      <w:bookmarkEnd w:id="295"/>
    </w:p>
    <w:p>
      <w:pPr>
        <w:pStyle w:val="Heading4"/>
        <w:numPr>
          <w:ilvl w:val="3"/>
          <w:numId w:val="1"/>
        </w:numPr>
        <w:rPr/>
      </w:pPr>
      <w:bookmarkStart w:id="296" w:name="__RefHeading___Toc15505203_2142443653"/>
      <w:bookmarkStart w:id="297" w:name="_Toc108"/>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علاوه بر روایاتی که در بحث گذشته دربارهٔ ثبوت مرجعیّت دینی اهل بیت علیهم السلام متذکر شدیم روایات فراوان دیگری نیز در منابع حدیثی اهل سنّت از پیامبر گرامی اسلام صلی الله علیه و آله و خودِ امامان معصوم علیهم السلام نقل گردیده است که برای نمونه و این که جای هیچ گونه شک و تردید در مورد امامت آن امامان به حق از دودمان اهل بیت علیهم السلام برای کسی باقی نماند برخی از آن ها را در این جا می آوریم</w:t>
      </w:r>
      <w:r>
        <w:rPr>
          <w:rFonts w:eastAsia="IRNazanin" w:cs="IRNazanin"/>
          <w:color w:val="111111"/>
          <w:sz w:val="28"/>
          <w:szCs w:val="28"/>
          <w:rtl w:val="true"/>
          <w:lang w:bidi="fa-IR"/>
        </w:rPr>
        <w:t>.</w:t>
      </w:r>
    </w:p>
    <w:p>
      <w:pPr>
        <w:pStyle w:val="Heading4"/>
        <w:numPr>
          <w:ilvl w:val="3"/>
          <w:numId w:val="1"/>
        </w:numPr>
        <w:rPr/>
      </w:pPr>
      <w:bookmarkStart w:id="298" w:name="__RefHeading___Toc15505205_2142443653"/>
      <w:bookmarkStart w:id="299" w:name="_Toc109"/>
      <w:bookmarkEnd w:id="298"/>
      <w:r>
        <w:rPr/>
        <w:t>1</w:t>
      </w:r>
      <w:r>
        <w:rPr>
          <w:rtl w:val="true"/>
        </w:rPr>
        <w:t>.</w:t>
      </w:r>
      <w:r>
        <w:rPr>
          <w:rtl w:val="true"/>
        </w:rPr>
        <w:t xml:space="preserve">على علیه السلام </w:t>
      </w:r>
      <w:r>
        <w:rPr>
          <w:rtl w:val="true"/>
        </w:rPr>
        <w:t>«</w:t>
      </w:r>
      <w:r>
        <w:rPr>
          <w:rtl w:val="true"/>
        </w:rPr>
        <w:t>حبل الله</w:t>
      </w:r>
      <w:r>
        <w:rPr>
          <w:rtl w:val="true"/>
        </w:rPr>
        <w:t xml:space="preserve">» </w:t>
      </w:r>
      <w:r>
        <w:rPr>
          <w:rtl w:val="true"/>
        </w:rPr>
        <w:t>است</w:t>
      </w:r>
      <w:bookmarkEnd w:id="299"/>
    </w:p>
    <w:p>
      <w:pPr>
        <w:pStyle w:val="BookText"/>
        <w:rPr/>
      </w:pPr>
      <w:r>
        <w:rPr>
          <w:rFonts w:ascii="IRNazanin" w:hAnsi="IRNazanin" w:eastAsia="IRNazanin"/>
          <w:color w:val="111111"/>
          <w:sz w:val="28"/>
          <w:sz w:val="28"/>
          <w:szCs w:val="28"/>
          <w:rtl w:val="true"/>
          <w:lang w:bidi="fa-IR"/>
        </w:rPr>
        <w:t xml:space="preserve">حافظ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پیامبر اکرم صلی الله علیه و آله بودیم که یک مرد اعرابی وارد شد و عرض کرد یا رسول از شما شنیدم که می فرموديد و اعتصموا بحبل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باید به آن چنگ زنیم و به آن تمسّک جوئیم چیست؟ پیامبر صلی الله علیه و آله در این هنگام دست خود را به دست علی علیه السلام زد و فرمود به این مرد تمسّک جوئید که او ریسمان محکم خداوند است</w:t>
      </w:r>
      <w:r>
        <w:rPr>
          <w:rFonts w:eastAsia="IRNazanin" w:cs="IRNazanin"/>
          <w:color w:val="111111"/>
          <w:sz w:val="28"/>
          <w:szCs w:val="28"/>
          <w:rtl w:val="true"/>
          <w:lang w:bidi="fa-IR"/>
        </w:rPr>
        <w:t>».</w:t>
      </w:r>
      <w:r>
        <w:rPr>
          <w:rStyle w:val="FootnoteAnchor"/>
          <w:rtl w:val="true"/>
        </w:rPr>
        <w:footnoteReference w:id="416"/>
      </w:r>
      <w:bookmarkStart w:id="300" w:name="pg15901_172431"/>
    </w:p>
    <w:p>
      <w:pPr>
        <w:pStyle w:val="Heading4"/>
        <w:numPr>
          <w:ilvl w:val="3"/>
          <w:numId w:val="1"/>
        </w:numPr>
        <w:rPr/>
      </w:pPr>
      <w:bookmarkStart w:id="301" w:name="__RefHeading___Toc15505207_2142443653"/>
      <w:bookmarkStart w:id="302" w:name="_Toc110"/>
      <w:bookmarkEnd w:id="300"/>
      <w:bookmarkEnd w:id="301"/>
      <w:r>
        <w:rPr/>
        <w:t>2</w:t>
      </w:r>
      <w:r>
        <w:rPr>
          <w:rtl w:val="true"/>
        </w:rPr>
        <w:t>.</w:t>
      </w:r>
      <w:r>
        <w:rPr>
          <w:rtl w:val="true"/>
        </w:rPr>
        <w:t>علی علیه السلام راهنمای امّت است</w:t>
      </w:r>
      <w:bookmarkEnd w:id="302"/>
    </w:p>
    <w:p>
      <w:pPr>
        <w:pStyle w:val="BookText"/>
        <w:rPr/>
      </w:pPr>
      <w:r>
        <w:rPr>
          <w:rFonts w:ascii="IRNazanin" w:hAnsi="IRNazanin" w:eastAsia="IRNazanin"/>
          <w:color w:val="111111"/>
          <w:sz w:val="28"/>
          <w:sz w:val="28"/>
          <w:szCs w:val="28"/>
          <w:rtl w:val="true"/>
          <w:lang w:bidi="fa-IR"/>
        </w:rPr>
        <w:t>محدّث فقیه ابن مغازلی شافعی با اسناد به زید بن ارقم 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جماعتی در محضر رسول خدا صلی الله علیه و آله مشرّف بودیم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مایلید شما را به کسی راهنمایی کنم که اگر در کارهایتان از او هدایت بخواهید و با او مشورت کنید هرگز گمراه نمی شوید و به هلاکت نمی رسید؟ گفتیم ،آری فرمود راهنما و مرشد شما این شخص است و به علی علیه السلام اشاره نمود سپس فرمود رستگاری شما در این است که با او برادر باشید و در گفتار تصدیقش کنید و در رفتار از او پیروی نمایید و مردم را در پیروی از او اندرز دهید و در پیش آمدهای مشکل و ناهموار با او همکاری نمایید و وزیر و مشاور او باشید زیرا این مطلب را جبرئیل به من خبر داده است</w:t>
      </w:r>
      <w:r>
        <w:rPr>
          <w:rFonts w:eastAsia="IRNazanin" w:cs="IRNazanin"/>
          <w:color w:val="111111"/>
          <w:sz w:val="28"/>
          <w:szCs w:val="28"/>
          <w:rtl w:val="true"/>
          <w:lang w:bidi="fa-IR"/>
        </w:rPr>
        <w:t xml:space="preserve">». </w:t>
      </w:r>
      <w:r>
        <w:rPr>
          <w:rStyle w:val="FootnoteAnchor"/>
          <w:rtl w:val="true"/>
        </w:rPr>
        <w:footnoteReference w:id="417"/>
      </w:r>
    </w:p>
    <w:p>
      <w:pPr>
        <w:pStyle w:val="Heading4"/>
        <w:numPr>
          <w:ilvl w:val="3"/>
          <w:numId w:val="1"/>
        </w:numPr>
        <w:rPr/>
      </w:pPr>
      <w:bookmarkStart w:id="303" w:name="__RefHeading___Toc15505209_2142443653"/>
      <w:bookmarkStart w:id="304" w:name="_Toc111"/>
      <w:bookmarkEnd w:id="303"/>
      <w:r>
        <w:rPr/>
        <w:t>3</w:t>
      </w:r>
      <w:r>
        <w:rPr>
          <w:rtl w:val="true"/>
        </w:rPr>
        <w:t>.</w:t>
      </w:r>
      <w:r>
        <w:rPr>
          <w:rtl w:val="true"/>
        </w:rPr>
        <w:t>علی ساقی حوض کوثر است</w:t>
      </w:r>
      <w:bookmarkEnd w:id="304"/>
    </w:p>
    <w:p>
      <w:pPr>
        <w:pStyle w:val="BookText"/>
        <w:rPr/>
      </w:pPr>
      <w:r>
        <w:rPr>
          <w:rFonts w:ascii="IRNazanin" w:hAnsi="IRNazanin" w:eastAsia="IRNazanin"/>
          <w:color w:val="111111"/>
          <w:sz w:val="28"/>
          <w:sz w:val="28"/>
          <w:szCs w:val="28"/>
          <w:rtl w:val="true"/>
          <w:lang w:bidi="fa-IR"/>
        </w:rPr>
        <w:t>در مورد این که علی علیه السلام ساقی حوض کوثر و اختیاردار آن است و کفّار و منافقان را از حوض رسول خدا صلی الله علیه و آله دور می نماید روایات فراوانی رسیده است که به برخی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خوارزمی و شیخ الاسلام حموینی و حسام الدّین متّقی از امیرمؤمنان علی علیه السلام روایت کرده اند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خود دربارهٔ تو پنج خصلت درخواست نمودم که به من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پروردگارم خواستم هنگامی که سر از خاک بر می دارم و گرد و غبار از سر و رویم می زدایم؛ تو با من باشی و این خواسته ام را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امّا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که در کنار کفّه میزان مرا به پا دارد و تو با من باشی این خواسته ام را برآورده ساخت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تعالی خواستم که تو را پرچمدار من قرار دهد و آن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رستگاران و نیک بختان و بهشتیان در زیر آنند این درخواست مرا هم </w:t>
      </w:r>
    </w:p>
    <w:p>
      <w:pPr>
        <w:pStyle w:val="BookText"/>
        <w:rPr/>
      </w:pPr>
      <w:r>
        <w:rPr>
          <w:rFonts w:ascii="IRNazanin" w:hAnsi="IRNazanin" w:eastAsia="IRNazanin"/>
          <w:color w:val="111111"/>
          <w:sz w:val="28"/>
          <w:sz w:val="28"/>
          <w:szCs w:val="28"/>
          <w:rtl w:val="true"/>
          <w:lang w:bidi="fa-IR"/>
        </w:rPr>
        <w:t>به اجابت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از پروردگارم خواستم که تو ساقی امتم از حوض من باشی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پذیرفت</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از پروردگارم خواستم که تو را پیشرو امّتم در رفتن به بهشت قرار دهد که این را هم به من عطا فرمود پس خدای را سپاس که با عطایای خود بر من منّت نهاد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خوارزمی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علیّ بن ابی طالب در روز قیامت اختیاردار حوض من است، در کنار آن ظرف هایی به تعداد ستارگان آسمان گذاشته شده و بزرگی آن به اندازه فاصلهٔ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از ابوسعید خدری روایت کرده که رسول خدا صلی الله علیه و آله خطاب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در روز قیامت یکی از عصاهای بهشتی در اختیار تو قرار می گیرد که به وسیلهٔ آن منافقان را از حوض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گردانی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الدین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اجارة بن قیس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امیرمؤمنان علیّ بن أبی طالب علیه السلام شنیدم که بر فراز منبر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همین دو دست کوتاه خود کفّار و منافقان را از حوض رسول خدا صلی الله علیه و آله دور می کنم همان گونه که ساربانان شتر بیگانه را از حوض خودشان دور می سازند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در حدیثی از امام حسن مجتبی علیه السلام آورده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حُدَيج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 ،معاویه از کینه توزی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کینهٔ ما را به دل نمی گیرد و نسبت به ما حسادت نمی ورزد مگر این که در روز قیامت با تازیانه های آتشین از کنار حوض کوثر رانده می شود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همچنین هیثمی در روایت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 محضر امام حسن مجتبی علیه السلام شرفیاب بودم که مردی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حُدَيج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 را نمی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به بدی یاد می کرد و نسبت به وی سخنان بسیار ناپسندی بر زبان می آورد؛ 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دیدی به این جا بیاورش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آن مرد او را در کنار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به حضور امام مجتبی علیه السلام آورد 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معاوية بن خدیج هستی؟ او ساکت ماند و پاسخی نداد امام سه مرتبه سؤال خود را تکرار کرد ولی پاسخی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بودی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آكلة الأكباد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از علی بدگوئی نمودی و به وی ناسزا گفتی؟ به خدا سوگند در روز قیامت هرگاه کنار حوض کوثر بر او وارد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پندارم که به دیدار او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حالی خواهی دید که آماده و مصمم آستین ها را بالا زده و کفّار و منافقان را از حوض رسول خدا صلی الله علیه و آله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صادق مصدّق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 حاکم نیشابوری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حج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حُدَيج</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رهسپار </w:t>
      </w:r>
      <w:r>
        <w:rPr>
          <w:rFonts w:eastAsia="IRNazanin" w:cs="IRNazanin"/>
          <w:color w:val="111111"/>
          <w:sz w:val="28"/>
          <w:szCs w:val="28"/>
          <w:rtl w:val="true"/>
          <w:lang w:bidi="fa-IR"/>
        </w:rPr>
        <w:t xml:space="preserve">. </w:t>
      </w:r>
      <w:bookmarkStart w:id="305" w:name="pg15901_172434"/>
    </w:p>
    <w:p>
      <w:pPr>
        <w:pStyle w:val="BookText"/>
        <w:rPr/>
      </w:pPr>
      <w:bookmarkEnd w:id="305"/>
      <w:r>
        <w:rPr>
          <w:rFonts w:ascii="IRNazanin" w:hAnsi="IRNazanin" w:eastAsia="IRNazanin"/>
          <w:color w:val="111111"/>
          <w:sz w:val="28"/>
          <w:sz w:val="28"/>
          <w:szCs w:val="28"/>
          <w:rtl w:val="true"/>
          <w:lang w:bidi="fa-IR"/>
        </w:rPr>
        <w:t xml:space="preserve">مدینه شدیم در مدینه از کنار حسن بن علی علیه السلام گذشتیم به اطّلاع امام حسن علیه السلام رساندند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پیوسته علی علیه السلام را لعن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آوردند امام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توئی که به علی علیه السلام ناسزا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در روز قیامت او را ملاقات کنی و گمان ندارم که به ملاقات او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در حالی مشاهده خواهی کرد که در کنار حوض رسول خدا صلی الله علیه و آله ایستاده و عصائی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در دست دارد که به وسیله آن منافقان را از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کند این حدیثی است که از صادق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و افترا زننده زیانکار است</w:t>
      </w:r>
      <w:r>
        <w:rPr>
          <w:rFonts w:eastAsia="IRNazanin" w:cs="IRNazanin"/>
          <w:color w:val="111111"/>
          <w:sz w:val="28"/>
          <w:szCs w:val="28"/>
          <w:rtl w:val="true"/>
          <w:lang w:bidi="fa-IR"/>
        </w:rPr>
        <w:t xml:space="preserve">. </w:t>
      </w:r>
      <w:r>
        <w:rPr>
          <w:rStyle w:val="FootnoteAnchor"/>
          <w:rtl w:val="true"/>
        </w:rPr>
        <w:footnoteReference w:id="427"/>
      </w:r>
    </w:p>
    <w:p>
      <w:pPr>
        <w:pStyle w:val="Heading4"/>
        <w:numPr>
          <w:ilvl w:val="3"/>
          <w:numId w:val="1"/>
        </w:numPr>
        <w:rPr/>
      </w:pPr>
      <w:bookmarkStart w:id="306" w:name="__RefHeading___Toc15505211_2142443653"/>
      <w:bookmarkStart w:id="307" w:name="_Toc112"/>
      <w:bookmarkEnd w:id="306"/>
      <w:r>
        <w:rPr/>
        <w:t>4</w:t>
      </w:r>
      <w:r>
        <w:rPr>
          <w:rtl w:val="true"/>
        </w:rPr>
        <w:t>.</w:t>
      </w:r>
      <w:r>
        <w:rPr>
          <w:rtl w:val="true"/>
        </w:rPr>
        <w:t xml:space="preserve">عبور از </w:t>
      </w:r>
      <w:r>
        <w:rPr>
          <w:rtl w:val="true"/>
        </w:rPr>
        <w:t>«</w:t>
      </w:r>
      <w:r>
        <w:rPr>
          <w:rtl w:val="true"/>
        </w:rPr>
        <w:t>صراط</w:t>
      </w:r>
      <w:r>
        <w:rPr>
          <w:rtl w:val="true"/>
        </w:rPr>
        <w:t xml:space="preserve">» </w:t>
      </w:r>
      <w:r>
        <w:rPr>
          <w:rtl w:val="true"/>
        </w:rPr>
        <w:t>بستگی به اجازه علی علیه السلام دارد</w:t>
      </w:r>
      <w:bookmarkEnd w:id="307"/>
    </w:p>
    <w:p>
      <w:pPr>
        <w:pStyle w:val="BookText"/>
        <w:rPr/>
      </w:pPr>
      <w:r>
        <w:rPr>
          <w:rFonts w:ascii="IRNazanin" w:hAnsi="IRNazanin" w:eastAsia="IRNazanin"/>
          <w:color w:val="111111"/>
          <w:sz w:val="28"/>
          <w:sz w:val="28"/>
          <w:szCs w:val="28"/>
          <w:rtl w:val="true"/>
          <w:lang w:bidi="fa-IR"/>
        </w:rPr>
        <w:t>ابن حجر مکّی و محبّ الدین طبری و ابن صبّان در حدیثی از قیس بن حازم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صدّیق و علی علیه السلام در راه به یکدیگر رسیدند و أبوبکر به روی علی علیه السلام تبسّم ،نمود علی علیه السلام پرسید چرا تبسّم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صراط نمی گذرد مگر آن که علی برایش جواز عبور نوشته باشد</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خطیب خوارزمی در کتاب مناقب خود از مجاهد از ابن عبّاس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فرا ،رسد خدای عزّوجلّ جبرئیل و محمّد را بر صراط می ایستاند و هیچ کس از آن نمی گذرد مگر آن که سندی از </w:t>
      </w:r>
      <w:bookmarkStart w:id="308" w:name="pg15901_172435"/>
    </w:p>
    <w:p>
      <w:pPr>
        <w:pStyle w:val="BookText"/>
        <w:rPr/>
      </w:pPr>
      <w:bookmarkEnd w:id="308"/>
      <w:r>
        <w:rPr>
          <w:rFonts w:ascii="IRNazanin" w:hAnsi="IRNazanin" w:eastAsia="IRNazanin"/>
          <w:color w:val="111111"/>
          <w:sz w:val="28"/>
          <w:sz w:val="28"/>
          <w:szCs w:val="28"/>
          <w:rtl w:val="true"/>
          <w:lang w:bidi="fa-IR"/>
        </w:rPr>
        <w:t>علی علیه السلام در دست داشته باشد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ابن مغازلی شافعی نیز از مجاهد از ابن عباس نقل کرده است 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علی در روز قیامت بر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دارد و هیچ کس به بهشت وارد نمی شود مگر آن که جواز دخول از علی در دست داشته باشد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از عبدالله بن أنس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پدید ،آید و پل صراط بر روی جهنّم نصب گردد کسی نمی تواند بر آن بگذرد مگر آن کس که گذرنامه ولايت علىّ بن أبي طالب علیه السلام به همراه داشته باشد</w:t>
      </w:r>
      <w:r>
        <w:rPr>
          <w:rFonts w:eastAsia="IRNazanin" w:cs="IRNazanin"/>
          <w:color w:val="111111"/>
          <w:sz w:val="28"/>
          <w:szCs w:val="28"/>
          <w:rtl w:val="true"/>
          <w:lang w:bidi="fa-IR"/>
        </w:rPr>
        <w:t xml:space="preserve">. </w:t>
      </w:r>
      <w:r>
        <w:rPr>
          <w:rStyle w:val="FootnoteAnchor"/>
          <w:rtl w:val="true"/>
        </w:rPr>
        <w:footnoteReference w:id="431"/>
      </w:r>
    </w:p>
    <w:p>
      <w:pPr>
        <w:pStyle w:val="Heading4"/>
        <w:numPr>
          <w:ilvl w:val="3"/>
          <w:numId w:val="1"/>
        </w:numPr>
        <w:rPr/>
      </w:pPr>
      <w:bookmarkStart w:id="309" w:name="__RefHeading___Toc15505213_2142443653"/>
      <w:bookmarkStart w:id="310" w:name="_Toc113"/>
      <w:bookmarkEnd w:id="309"/>
      <w:r>
        <w:rPr/>
        <w:t>5</w:t>
      </w:r>
      <w:r>
        <w:rPr>
          <w:rtl w:val="true"/>
        </w:rPr>
        <w:t>.</w:t>
      </w:r>
      <w:r>
        <w:rPr>
          <w:rtl w:val="true"/>
        </w:rPr>
        <w:t xml:space="preserve">شرط پذیرش </w:t>
      </w:r>
      <w:r>
        <w:rPr>
          <w:rtl w:val="true"/>
        </w:rPr>
        <w:t>«</w:t>
      </w:r>
      <w:r>
        <w:rPr>
          <w:rtl w:val="true"/>
        </w:rPr>
        <w:t>توبه</w:t>
      </w:r>
      <w:r>
        <w:rPr>
          <w:rtl w:val="true"/>
        </w:rPr>
        <w:t xml:space="preserve">» </w:t>
      </w:r>
      <w:r>
        <w:rPr>
          <w:rtl w:val="true"/>
        </w:rPr>
        <w:t>ولایت اهل بیت علیهم السلام است</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شریفه که خدای تعالی فرموده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لَغَفَّارُ لِمَنْ تَابَ وَ آمَنَ وَ عَمِلَ صَالِحاً ثُمَّ اهْتَدَى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کسانی را که توبه کنند و ایمان آورند و عمل صالح انجام دهند و سپس هدایت شوند می آمرزم</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ولایت اهل بیت پیامبر صلی الله علیه و آله هدایت یافته باشد سپس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این گفتار خود اشاره به سخن امام باقر علیه السلام دارد که به حارث بن یحیی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که چگونه خداوند شرط پذیرش توبه را هدایت شدن به ولایت ما أهل بیت قرار داده است که بدون ،آن هیچ یک از توبه و ایمان و عمل صالح به کسی سود نخواهد بخشید مگر آن که ولایت و رهبری ما را پذیرفته </w:t>
      </w:r>
      <w:bookmarkStart w:id="311" w:name="pg15901_172436"/>
    </w:p>
    <w:p>
      <w:pPr>
        <w:pStyle w:val="BookText"/>
        <w:rPr/>
      </w:pPr>
      <w:bookmarkEnd w:id="31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نیز اشاره دارد به روایت دیگری که حافظ قندوزی و دیگران از آن حضرت 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توبه کند ایمان آورد و عمل شایسته انجام دهد ولی ولایت و رهبری و مودّت و دوستی و حقانیّت و فضیلت ما را نپذیرفته ،باشد هیچ کدام از آن ها سودی به حال او نخواهد داشت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نکته شایان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در ذیل آیه مزبور از آن حضرت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ولایت ما أهل بيت است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تمام عمر خود را در میان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کند و سپس از دنیا برود در حالی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نپذیرفته باشد خداوند او را در آتش جهنّم خواهد افکند</w:t>
      </w:r>
      <w:r>
        <w:rPr>
          <w:rFonts w:eastAsia="IRNazanin" w:cs="IRNazanin"/>
          <w:color w:val="111111"/>
          <w:sz w:val="28"/>
          <w:szCs w:val="28"/>
          <w:rtl w:val="true"/>
          <w:lang w:bidi="fa-IR"/>
        </w:rPr>
        <w:t xml:space="preserve">» </w:t>
      </w:r>
      <w:r>
        <w:rPr>
          <w:rStyle w:val="FootnoteAnchor"/>
          <w:rtl w:val="true"/>
        </w:rPr>
        <w:footnoteReference w:id="436"/>
      </w:r>
    </w:p>
    <w:p>
      <w:pPr>
        <w:pStyle w:val="Heading4"/>
        <w:numPr>
          <w:ilvl w:val="3"/>
          <w:numId w:val="1"/>
        </w:numPr>
        <w:rPr/>
      </w:pPr>
      <w:bookmarkStart w:id="312" w:name="__RefHeading___Toc15505215_2142443653"/>
      <w:bookmarkStart w:id="313" w:name="_Toc114"/>
      <w:bookmarkEnd w:id="312"/>
      <w:r>
        <w:rPr/>
        <w:t>6</w:t>
      </w:r>
      <w:r>
        <w:rPr>
          <w:rtl w:val="true"/>
        </w:rPr>
        <w:t>.</w:t>
      </w:r>
      <w:r>
        <w:rPr>
          <w:rtl w:val="true"/>
        </w:rPr>
        <w:t xml:space="preserve">مقصود از تمسّک به </w:t>
      </w:r>
      <w:r>
        <w:rPr>
          <w:rtl w:val="true"/>
        </w:rPr>
        <w:t>«</w:t>
      </w:r>
      <w:r>
        <w:rPr>
          <w:rtl w:val="true"/>
        </w:rPr>
        <w:t>حبل الله</w:t>
      </w:r>
      <w:r>
        <w:rPr>
          <w:rtl w:val="true"/>
        </w:rPr>
        <w:t xml:space="preserve">» </w:t>
      </w:r>
      <w:r>
        <w:rPr>
          <w:rtl w:val="true"/>
        </w:rPr>
        <w:t>تمسّک به آل محمّد صلى الله عليه و سلم است</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با اسناد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جعفر، امام محمد باقر علیه السلام روایت کرده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صلی الله علیه و اله هُم حَبلُ اللّهِ الَّذی أمَرَنا بِالاِعتِصامِ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 اله همان ریسمان خداوند هستند که به ما دستور داده است تا بدان چنگ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تمسّک ،جوئیم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رابطه ابن حجر مکّی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پنجم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جَمِیعاً وَلاَ تَفَرَّقُوا</w:t>
      </w:r>
      <w:r>
        <w:rPr>
          <w:rFonts w:ascii="IRNazanin" w:hAnsi="IRNazanin" w:eastAsia="IRNazanin"/>
          <w:color w:val="111111"/>
          <w:sz w:val="28"/>
          <w:sz w:val="28"/>
          <w:szCs w:val="28"/>
          <w:rtl w:val="true"/>
          <w:lang w:bidi="fa-IR"/>
        </w:rPr>
        <w:t xml:space="preserve"> که دربارۀ آیات نازله در فضایل اهل بیت علیهم السلام آورده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ثعلبی در تفسیر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علیه السلام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حَبْلُ اَللَّهِ اَلَّذِی قال الله تعالى فيه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w:t>
      </w:r>
      <w:bookmarkStart w:id="314" w:name="pg15901_172437"/>
    </w:p>
    <w:p>
      <w:pPr>
        <w:pStyle w:val="BookText"/>
        <w:rPr/>
      </w:pPr>
      <w:bookmarkEnd w:id="314"/>
      <w:r>
        <w:rPr>
          <w:rFonts w:ascii="Amiri" w:hAnsi="Amiri" w:eastAsia="Amiri" w:cs="Amiri"/>
          <w:color w:val="111111"/>
          <w:sz w:val="28"/>
          <w:sz w:val="28"/>
          <w:szCs w:val="28"/>
          <w:rtl w:val="true"/>
          <w:lang w:bidi="ar-SA"/>
        </w:rPr>
        <w:t>اَللّهِ جَمِیعاً وَ لا تَفَرَّقُوا</w:t>
      </w:r>
      <w:r>
        <w:rPr>
          <w:rFonts w:ascii="IRNazanin" w:hAnsi="IRNazanin" w:eastAsia="IRNazanin"/>
          <w:color w:val="111111"/>
          <w:sz w:val="28"/>
          <w:sz w:val="28"/>
          <w:szCs w:val="28"/>
          <w:rtl w:val="true"/>
          <w:lang w:bidi="fa-IR"/>
        </w:rPr>
        <w:t xml:space="preserve"> مائيم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ریسمانی که خداوند دربارهٔ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خدایی چنگ زنید و پراکنده نشوید</w:t>
      </w:r>
      <w:r>
        <w:rPr>
          <w:rFonts w:eastAsia="IRNazanin" w:cs="IRNazanin"/>
          <w:color w:val="111111"/>
          <w:sz w:val="28"/>
          <w:szCs w:val="28"/>
          <w:rtl w:val="true"/>
          <w:lang w:bidi="fa-IR"/>
        </w:rPr>
        <w:t xml:space="preserve">». </w:t>
      </w:r>
      <w:r>
        <w:rPr>
          <w:rStyle w:val="FootnoteAnchor"/>
          <w:rtl w:val="true"/>
        </w:rPr>
        <w:footnoteReference w:id="438"/>
      </w:r>
    </w:p>
    <w:p>
      <w:pPr>
        <w:pStyle w:val="Heading4"/>
        <w:numPr>
          <w:ilvl w:val="3"/>
          <w:numId w:val="1"/>
        </w:numPr>
        <w:rPr/>
      </w:pPr>
      <w:bookmarkStart w:id="315" w:name="__RefHeading___Toc15505217_2142443653"/>
      <w:bookmarkStart w:id="316" w:name="_Toc115"/>
      <w:bookmarkEnd w:id="315"/>
      <w:r>
        <w:rPr/>
        <w:t>7</w:t>
      </w:r>
      <w:r>
        <w:rPr>
          <w:rtl w:val="true"/>
        </w:rPr>
        <w:t>.</w:t>
      </w:r>
      <w:r>
        <w:rPr>
          <w:rtl w:val="true"/>
        </w:rPr>
        <w:t xml:space="preserve">منظور از </w:t>
      </w:r>
      <w:r>
        <w:rPr>
          <w:rtl w:val="true"/>
        </w:rPr>
        <w:t>«</w:t>
      </w:r>
      <w:r>
        <w:rPr>
          <w:rtl w:val="true"/>
        </w:rPr>
        <w:t>نور خدا</w:t>
      </w:r>
      <w:r>
        <w:rPr>
          <w:rtl w:val="true"/>
        </w:rPr>
        <w:t xml:space="preserve">» </w:t>
      </w:r>
      <w:r>
        <w:rPr>
          <w:rtl w:val="true"/>
        </w:rPr>
        <w:t>در قرآن امامان اهل بیت اند</w:t>
      </w:r>
      <w:bookmarkEnd w:id="316"/>
    </w:p>
    <w:p>
      <w:pPr>
        <w:pStyle w:val="BookText"/>
        <w:rPr/>
      </w:pPr>
      <w:r>
        <w:rPr>
          <w:rFonts w:ascii="IRNazanin" w:hAnsi="IRNazanin" w:eastAsia="IRNazanin"/>
          <w:color w:val="111111"/>
          <w:sz w:val="28"/>
          <w:sz w:val="28"/>
          <w:szCs w:val="28"/>
          <w:rtl w:val="true"/>
          <w:lang w:bidi="fa-IR"/>
        </w:rPr>
        <w:t xml:space="preserve">محدّث ،فقیه ابن مغازلی شافعی از محمد بن سهل ،بغدادی از طریق موسی بن ،قاسم از علیّ بن جعفر </w:t>
      </w:r>
      <w:r>
        <w:rPr>
          <w:rStyle w:val="FootnoteAnchor"/>
          <w:rtl w:val="true"/>
        </w:rPr>
        <w:footnoteReference w:id="439"/>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خدای تعالی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كَمِشْكَاةٍ فِيهَا مِصْبَاحٌ</w:t>
      </w:r>
      <w:r>
        <w:rPr>
          <w:rStyle w:val="FootnoteAnchor"/>
          <w:rtl w:val="true"/>
        </w:rPr>
        <w:footnoteReference w:id="440"/>
      </w:r>
      <w:r>
        <w:rPr>
          <w:rFonts w:ascii="IRNazanin" w:hAnsi="IRNazanin" w:eastAsia="IRNazanin"/>
          <w:color w:val="111111"/>
          <w:sz w:val="28"/>
          <w:sz w:val="28"/>
          <w:szCs w:val="28"/>
          <w:rtl w:val="true"/>
          <w:lang w:bidi="fa-IR"/>
        </w:rPr>
        <w:t xml:space="preserve">از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مشكاة ،فاطمه و مصباح حسن و حسین می باشند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الزُّجَاجَةُ كَأَنَّهَا كَوْكَبٌ دُرِّيٌّ</w:t>
      </w:r>
      <w:r>
        <w:rPr>
          <w:rFonts w:ascii="IRNazanin" w:hAnsi="IRNazanin" w:eastAsia="IRNazanin"/>
          <w:color w:val="111111"/>
          <w:sz w:val="28"/>
          <w:sz w:val="28"/>
          <w:szCs w:val="28"/>
          <w:rtl w:val="true"/>
          <w:lang w:bidi="fa-IR"/>
        </w:rPr>
        <w:t>، شیشه ای که در روشنایی مانند ستاره درخشان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آن ستاره درخشان در بین زنان اهل عالم است </w:t>
      </w:r>
      <w:r>
        <w:rPr>
          <w:rFonts w:ascii="Amiri" w:hAnsi="Amiri" w:eastAsia="Amiri" w:cs="Amiri"/>
          <w:color w:val="111111"/>
          <w:sz w:val="28"/>
          <w:sz w:val="28"/>
          <w:szCs w:val="28"/>
          <w:rtl w:val="true"/>
          <w:lang w:bidi="ar-SA"/>
        </w:rPr>
        <w:t>يُوقَدُ مِنْ شَجَرَةٍ مُبَارَكَةٍ زَيْتُونِةٍ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شجره مبارکه زیتون روشنی می گیرند، آن شجره ابراهیم علیه السلام است </w:t>
      </w:r>
      <w:r>
        <w:rPr>
          <w:rFonts w:ascii="Amiri" w:hAnsi="Amiri" w:eastAsia="Amiri" w:cs="Amiri"/>
          <w:color w:val="111111"/>
          <w:sz w:val="28"/>
          <w:sz w:val="28"/>
          <w:szCs w:val="28"/>
          <w:rtl w:val="true"/>
          <w:lang w:bidi="ar-SA"/>
        </w:rPr>
        <w:t>لَا شَرْقِيَّةٍ وَلَا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شرقی است و نه غربی، مقصود این است که نه یهودی است و نه نصرانی </w:t>
      </w:r>
      <w:r>
        <w:rPr>
          <w:rStyle w:val="FootnoteAnchor"/>
          <w:rtl w:val="true"/>
        </w:rPr>
        <w:footnoteReference w:id="44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يَكَادُ زَيْتُهَا يُضِیءُ</w:t>
      </w:r>
      <w:r>
        <w:rPr>
          <w:rFonts w:ascii="IRNazanin" w:hAnsi="IRNazanin" w:eastAsia="IRNazanin"/>
          <w:color w:val="111111"/>
          <w:sz w:val="28"/>
          <w:sz w:val="28"/>
          <w:szCs w:val="28"/>
          <w:rtl w:val="true"/>
          <w:lang w:bidi="fa-IR"/>
        </w:rPr>
        <w:t xml:space="preserve"> نزدیک است که روغنش روشنی بخشد،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علم و دانش از آن بجوشد </w:t>
      </w:r>
      <w:r>
        <w:rPr>
          <w:rFonts w:ascii="Amiri" w:hAnsi="Amiri" w:eastAsia="Amiri" w:cs="Amiri"/>
          <w:color w:val="111111"/>
          <w:sz w:val="28"/>
          <w:sz w:val="28"/>
          <w:szCs w:val="28"/>
          <w:rtl w:val="true"/>
          <w:lang w:bidi="ar-SA"/>
        </w:rPr>
        <w:t>وَلَوْ لَمْ تَمْسَسْهُ نَارٌ نُورٌ عَلَى نُورِ</w:t>
      </w:r>
      <w:r>
        <w:rPr>
          <w:rFonts w:ascii="IRNazanin" w:hAnsi="IRNazanin" w:eastAsia="IRNazanin"/>
          <w:color w:val="111111"/>
          <w:sz w:val="28"/>
          <w:sz w:val="28"/>
          <w:szCs w:val="28"/>
          <w:rtl w:val="true"/>
          <w:lang w:bidi="fa-IR"/>
        </w:rPr>
        <w:t xml:space="preserve"> هر چند آتشی به آن نرسیده باشد، روشنی بر روشنی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 بعد از امامی می آید </w:t>
      </w:r>
      <w:r>
        <w:rPr>
          <w:rFonts w:ascii="Amiri" w:hAnsi="Amiri" w:eastAsia="Amiri" w:cs="Amiri"/>
          <w:color w:val="111111"/>
          <w:sz w:val="28"/>
          <w:sz w:val="28"/>
          <w:szCs w:val="28"/>
          <w:rtl w:val="true"/>
          <w:lang w:bidi="ar-SA"/>
        </w:rPr>
        <w:t>يَهْدِي اللَّهُ لِنُورِهِ مَنْ يَشَاءُ</w:t>
      </w:r>
      <w:r>
        <w:rPr>
          <w:rFonts w:ascii="IRNazanin" w:hAnsi="IRNazanin" w:eastAsia="IRNazanin"/>
          <w:color w:val="111111"/>
          <w:sz w:val="28"/>
          <w:sz w:val="28"/>
          <w:szCs w:val="28"/>
          <w:rtl w:val="true"/>
          <w:lang w:bidi="fa-IR"/>
        </w:rPr>
        <w:t xml:space="preserve"> خداوند هر که را که بخواهد به نور خود هدایت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هر کس را که بخواهد به ولایت و امامت ما راهنمایی می نماید</w:t>
      </w:r>
      <w:r>
        <w:rPr>
          <w:rFonts w:eastAsia="IRNazanin" w:cs="IRNazanin"/>
          <w:color w:val="111111"/>
          <w:sz w:val="28"/>
          <w:szCs w:val="28"/>
          <w:rtl w:val="true"/>
          <w:lang w:bidi="fa-IR"/>
        </w:rPr>
        <w:t xml:space="preserve">. </w:t>
      </w:r>
      <w:r>
        <w:rPr>
          <w:rStyle w:val="FootnoteAnchor"/>
          <w:rtl w:val="true"/>
        </w:rPr>
        <w:footnoteReference w:id="442"/>
      </w:r>
      <w:bookmarkStart w:id="317" w:name="pg15901_172438"/>
    </w:p>
    <w:p>
      <w:pPr>
        <w:pStyle w:val="BookText"/>
        <w:rPr/>
      </w:pPr>
      <w:bookmarkEnd w:id="317"/>
      <w:r>
        <w:rPr>
          <w:rFonts w:ascii="IRNazanin" w:hAnsi="IRNazanin" w:eastAsia="IRNazanin"/>
          <w:color w:val="111111"/>
          <w:sz w:val="28"/>
          <w:sz w:val="28"/>
          <w:szCs w:val="28"/>
          <w:rtl w:val="true"/>
          <w:lang w:bidi="fa-IR"/>
        </w:rPr>
        <w:t>و مانند این روایت از امام صادق علیه السلام نیز در تفسیر آیه مزبور نقل گردیده است</w:t>
      </w:r>
      <w:r>
        <w:rPr>
          <w:rFonts w:eastAsia="IRNazanin" w:cs="IRNazanin"/>
          <w:color w:val="111111"/>
          <w:sz w:val="28"/>
          <w:szCs w:val="28"/>
          <w:rtl w:val="true"/>
          <w:lang w:bidi="fa-IR"/>
        </w:rPr>
        <w:t xml:space="preserve">. </w:t>
      </w:r>
      <w:r>
        <w:rPr>
          <w:rStyle w:val="FootnoteAnchor"/>
          <w:rtl w:val="true"/>
        </w:rPr>
        <w:footnoteReference w:id="443"/>
      </w:r>
    </w:p>
    <w:p>
      <w:pPr>
        <w:pStyle w:val="Heading4"/>
        <w:numPr>
          <w:ilvl w:val="3"/>
          <w:numId w:val="1"/>
        </w:numPr>
        <w:rPr/>
      </w:pPr>
      <w:bookmarkStart w:id="318" w:name="__RefHeading___Toc15505219_2142443653"/>
      <w:bookmarkStart w:id="319" w:name="_Toc116"/>
      <w:bookmarkEnd w:id="318"/>
      <w:r>
        <w:rPr/>
        <w:t>8</w:t>
      </w:r>
      <w:r>
        <w:rPr>
          <w:rtl w:val="true"/>
        </w:rPr>
        <w:t>.</w:t>
      </w:r>
      <w:r>
        <w:rPr>
          <w:rtl w:val="true"/>
        </w:rPr>
        <w:t xml:space="preserve">مراد از </w:t>
      </w:r>
      <w:r>
        <w:rPr>
          <w:rtl w:val="true"/>
        </w:rPr>
        <w:t>«</w:t>
      </w:r>
      <w:r>
        <w:rPr>
          <w:rtl w:val="true"/>
        </w:rPr>
        <w:t>أهل الذکر</w:t>
      </w:r>
      <w:r>
        <w:rPr>
          <w:rtl w:val="true"/>
        </w:rPr>
        <w:t xml:space="preserve">» </w:t>
      </w:r>
      <w:r>
        <w:rPr>
          <w:rtl w:val="true"/>
        </w:rPr>
        <w:t>در قرآن، ائمه علیهم السلام هستند</w:t>
      </w:r>
      <w:bookmarkEnd w:id="319"/>
    </w:p>
    <w:p>
      <w:pPr>
        <w:pStyle w:val="BookText"/>
        <w:rPr/>
      </w:pPr>
      <w:r>
        <w:rPr>
          <w:rFonts w:ascii="IRNazanin" w:hAnsi="IRNazanin" w:eastAsia="IRNazanin"/>
          <w:color w:val="111111"/>
          <w:sz w:val="28"/>
          <w:sz w:val="28"/>
          <w:szCs w:val="28"/>
          <w:rtl w:val="true"/>
          <w:lang w:bidi="fa-IR"/>
        </w:rPr>
        <w:t xml:space="preserve">ابن جریر طبری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آية </w:t>
      </w:r>
      <w:r>
        <w:rPr>
          <w:rFonts w:ascii="Amiri" w:hAnsi="Amiri" w:eastAsia="Amiri" w:cs="Amiri"/>
          <w:color w:val="111111"/>
          <w:sz w:val="28"/>
          <w:sz w:val="28"/>
          <w:szCs w:val="28"/>
          <w:rtl w:val="true"/>
          <w:lang w:bidi="ar-SA"/>
        </w:rPr>
        <w:t>فَاسْأَلُوا أَهْلَ الذِّكْرِ إِنْ كُنتُمْ لَا تَعْلَمُونَ</w:t>
      </w:r>
      <w:r>
        <w:rPr>
          <w:rFonts w:ascii="IRNazanin" w:hAnsi="IRNazanin" w:eastAsia="IRNazanin"/>
          <w:color w:val="111111"/>
          <w:sz w:val="28"/>
          <w:sz w:val="28"/>
          <w:szCs w:val="28"/>
          <w:rtl w:val="true"/>
          <w:lang w:bidi="fa-IR"/>
        </w:rPr>
        <w:t xml:space="preserve"> اگر نمی دانید از اهل ذکر سؤال کنید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هنگامی که این آیه شریفه نازل گردید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در رابطه با آیه مزبور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ذکر هستیم</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و در سخنان هشتمین پیشوای معصوم شیعه حضرت علی بن موسی الرضا علیه السلام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مناظره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عدّه ای از علمای عراق و خراسان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حاضران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أهل ذکر هستیم که خدای تعالی در 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 الذِكْرِ إِنْ كُنْتُمْ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دانید از أهل ذکر سؤال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پس از ما سؤال کنید اگر نمی دانید که ما أهل ،ذکریم علمای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احتمالی جایز است؟ در این صورت آنان ما را به دین خود دعوت خواهند نمود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 ها از دین اسلام بهتر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این باره توضیحی دارید که بر خلاف آن چه علما می گویند دلالت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است و ما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،هستیم و این مطلب در کتاب خدا واضح و آشکار ،است آن جا که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يَا أُوْلِي الْأَلْبَابِ الَّذِينَ آمَنُوا قَدْ أَنزَلَ اللَّهُ إِلَيْكُمْ ذِكْراً رَسُولاً</w:t>
      </w:r>
    </w:p>
    <w:p>
      <w:pPr>
        <w:pStyle w:val="BookText"/>
        <w:rPr/>
      </w:pPr>
      <w:r>
        <w:rPr>
          <w:rFonts w:ascii="Amiri" w:hAnsi="Amiri" w:eastAsia="Amiri" w:cs="Amiri"/>
          <w:color w:val="111111"/>
          <w:sz w:val="28"/>
          <w:sz w:val="28"/>
          <w:szCs w:val="28"/>
          <w:rtl w:val="true"/>
          <w:lang w:bidi="ar-SA"/>
        </w:rPr>
        <w:t>يَتْلُو عَلَيْكُمْ آيَاتِ اللهِ مُبَيِّنَاتٍ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ای خردمندانی که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که مایه تذکر است بر شما نازل نموده رسولی را به سوی شما فرستاده که آیات روشن خدا را بر شما تلاوت می کند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است و ما هم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هستیم</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تا بدینجا آوردیم همه روایاتی هستند که به طور واضح و روشن مسأله مرجعيّت أهل بیت علیهم السلام را بدون هیچ گونه ابهام به اثبات می رسانند و جایی را برای بحث و گفتگو دربارۀ امامت و پیشوایی ایشان برای احدی باقی نمی گذارند</w:t>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وارده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عصمت و فضیلت و رهبریّت و ممتاز بودن آن برگزیدگان خداست که بدون هیچ گونه شک و تردید بر موقعیّت خاصّ آنان در پیشگاه خدا دلالت دارد و مرجعیت دینی آنان را به اثبات می رساند و مسلمانان را از مقام و منزلت والای ایشان که جز شایسته حجّت های الهی نیست آگاه می سازد و به رهروان راه حق و حقیقت هشدار می دهد که تنها راه نجات و ،رستگاری تمسک به اهل بیت علیهم السلام و پیروی از رفتار و گفتار و راه و روش ایشان است که در حقیقت متابعت از حق و اطاعت از فرمان خدای تعالی است که هر کس راه و روش آنان را در پیش گیرد و در امور دینی خود به آن ها مراجعه ،کند راه خدا را در پیش گرفته و از فرمان خدا اطاعت ،نموده و هر کس با آنان مخالفت ورزد و از آن ها فاصله بگیرد، در دام هلاکت گرفتار آمده و سرانجامش آتش سوزان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از آن دسته از علماء و نویسندگان اهل سنّت که نسنجیده و بدون فکر و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جهل و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همسران آن حضرت، یا همهٔ بنی هاشم و یا آل عقیل و آل جعفر و آل عبّاس می باشند می پرسیم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پیغمبر اکرم صلى الله عليه و سلم اهل بیت علیهم السلام را همتا و همردیف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مصاحبت ابدی آنان را تا روز قیامت به مسلمانان اعلام ،نموده و تمسّک به ایشان را به امّت توصیه و سفارش فرموده و پیروی از آنان را موجب نجات و رستگاری امّت دانسته و حضرت مهدی علیه السلام را دوازدهمین خلیفه و جانشین خود از عترت و اهل بیت علیهم السلام معرّفی فرموده است چگونه می توان گفت که اهل بیت پیامبر صلی الله علیه و آله زنان آن حضرت اند؟ و چگونه </w:t>
      </w:r>
    </w:p>
    <w:p>
      <w:pPr>
        <w:pStyle w:val="BookText"/>
        <w:rPr/>
      </w:pPr>
      <w:r>
        <w:rPr>
          <w:rFonts w:ascii="IRNazanin" w:hAnsi="IRNazanin" w:eastAsia="IRNazanin"/>
          <w:color w:val="111111"/>
          <w:sz w:val="28"/>
          <w:sz w:val="28"/>
          <w:szCs w:val="28"/>
          <w:rtl w:val="true"/>
          <w:lang w:bidi="fa-IR"/>
        </w:rPr>
        <w:t>می توان پذیرفت که پیامبر خدا صلی الله علیه و آله در خطبه تاریخی خود زنان خویش را همتای قرآن قرار داده و تمسّک به آن ها را موجب نجات و رستگاری امّت دانسته است؟</w:t>
      </w:r>
    </w:p>
    <w:p>
      <w:pPr>
        <w:pStyle w:val="BookText"/>
        <w:rPr/>
      </w:pPr>
      <w:r>
        <w:rPr>
          <w:rFonts w:ascii="IRNazanin" w:hAnsi="IRNazanin" w:eastAsia="IRNazanin"/>
          <w:color w:val="111111"/>
          <w:sz w:val="28"/>
          <w:sz w:val="28"/>
          <w:szCs w:val="28"/>
          <w:rtl w:val="true"/>
          <w:lang w:bidi="fa-IR"/>
        </w:rPr>
        <w:t xml:space="preserve">آیا این گونه افراد در کتاب های حدیثی خود نخوانده و یا نشنیده اند که پیغمبر اکرم صلی الله علیه و آله پیش از فرا رسیدن أجلش در روز غدیر خم خطبه ای ایراد نمود و در آن خطبهٔ تاریخی خطاب به زائران خانه خدا و مسلمانانی که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کِتَابَ اللَّهِ وَ عِتْرَتِی؛ أَهْلَ بَیْتِی وَ إِنَّهُمَا لَنْ یَفْتَرِقَا حَتَّی یَرِدَا عَلَیَّ الْحَوْضَ</w:t>
      </w:r>
      <w:r>
        <w:rPr>
          <w:rFonts w:ascii="IRNazanin" w:hAnsi="IRNazanin" w:eastAsia="IRNazanin"/>
          <w:color w:val="111111"/>
          <w:sz w:val="28"/>
          <w:sz w:val="28"/>
          <w:szCs w:val="28"/>
          <w:rtl w:val="true"/>
          <w:lang w:bidi="fa-IR"/>
        </w:rPr>
        <w:t xml:space="preserve"> اگر آن ها این حدیث معروف و مشهور را در کتاب های خود دیده و یا لااقل از این و آن شنیده اند پس این همه جار و جنجال و بیهوده گوئی و منفی بافی و تفسیر اهل بیت علیهم السلام به زنان و همسران پیامبر صلی الله علیه و آله و یا همهٔ بنی هاشم و یا آل فلان و فلان برای چیست؟</w:t>
      </w:r>
    </w:p>
    <w:p>
      <w:pPr>
        <w:pStyle w:val="BookText"/>
        <w:rPr/>
      </w:pPr>
      <w:r>
        <w:rPr>
          <w:rFonts w:ascii="IRNazanin" w:hAnsi="IRNazanin" w:eastAsia="IRNazanin"/>
          <w:color w:val="111111"/>
          <w:sz w:val="28"/>
          <w:sz w:val="28"/>
          <w:szCs w:val="28"/>
          <w:rtl w:val="true"/>
          <w:lang w:bidi="fa-IR"/>
        </w:rPr>
        <w:t xml:space="preserve">آیا غیر از این است که آن ها خواسته اند با سخنان خلاف واقع و ایجاد شک و تردید در صدور روایات وارده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اطراف آنان پراکنده ساخته و امامت و خلافت و خلافت و رهبری امّت را به جای دیگری سوق دهند؟</w:t>
      </w:r>
    </w:p>
    <w:p>
      <w:pPr>
        <w:pStyle w:val="BookText"/>
        <w:rPr/>
      </w:pPr>
      <w:r>
        <w:rPr>
          <w:rFonts w:ascii="IRNazanin" w:hAnsi="IRNazanin" w:eastAsia="IRNazanin"/>
          <w:color w:val="111111"/>
          <w:sz w:val="28"/>
          <w:sz w:val="28"/>
          <w:szCs w:val="28"/>
          <w:rtl w:val="true"/>
          <w:lang w:bidi="fa-IR"/>
        </w:rPr>
        <w:t xml:space="preserve">و اگر نه چنین است پس چرا با وجود آن همه آیه و روایت و نصوص صحیح و صریحی که محدّثان و مفسّران بزرگ اسلامی به صحت و درستی همه آن ها اعتراف کرده و مهر تأیید زده اند، در صدد تأویل و توجیه آیات و روایات بر آمده و گاهی معنای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می دهند گاهی اهل بیت پیغمبر را همسران پیامبر صلی الله علیه و آله معرّفی می نمایند گاهی می گویند اهل بیت پیامبر صلی الله علیه و آله همۀ خویشاوندان پیامبرند و گاهی هم می گویند اهل بیت پیامبر صلی الله علیه و آله کسانی هستند که صدقه بر آنان حرام است؟</w:t>
      </w:r>
    </w:p>
    <w:p>
      <w:pPr>
        <w:pStyle w:val="BookText"/>
        <w:rPr/>
      </w:pPr>
      <w:r>
        <w:rPr>
          <w:rFonts w:ascii="IRNazanin" w:hAnsi="IRNazanin" w:eastAsia="IRNazanin"/>
          <w:color w:val="111111"/>
          <w:sz w:val="28"/>
          <w:sz w:val="28"/>
          <w:szCs w:val="28"/>
          <w:rtl w:val="true"/>
          <w:lang w:bidi="fa-IR"/>
        </w:rPr>
        <w:t xml:space="preserve">آیا آن همه آیه و روایت که در قرآن و سنّت پیامبر صلی الله علیه و آله در حق اهل بیت علیهم السلام وارد شده، نمی تواند شاهدی صادق بر درستی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امامت و خلافت آن برگزیدگان خدا باشد؟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وقت آن نرسیده است که زورگویان بی،منطق دست از زورگوئی و مخالفت با حق بردارند و در برابر فرمان خدا و سخنان بی شائبه پیامبر صلی الله علیه و آله رحمت و راهنمائی های آن پیامبر بزرگ الهی سر تسلیم فرود آورند و به حقّانیت شیعه و امامت امامان أهل بیت علیهم السلام اعتراف نمایند؟ </w:t>
      </w:r>
    </w:p>
    <w:p>
      <w:pPr>
        <w:pStyle w:val="BookText"/>
        <w:rPr/>
      </w:pPr>
      <w:r>
        <w:rPr>
          <w:rFonts w:ascii="IRNazanin" w:hAnsi="IRNazanin" w:eastAsia="IRNazanin"/>
          <w:color w:val="111111"/>
          <w:sz w:val="28"/>
          <w:sz w:val="28"/>
          <w:szCs w:val="28"/>
          <w:rtl w:val="true"/>
          <w:lang w:bidi="fa-IR"/>
        </w:rPr>
        <w:t xml:space="preserve">به هر حال آن چه از احادیث صحیحهٔ گذشته و به ویژه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عصمت و طهارت اختصاص داده و آنان را حامل رسالت پیامبر صلی الله علیه و آله و حافظ و نگهبان ،شریعت و پیشوایان واقعی امت و منبعی ناب و اصیل برای ابلاغ حجّت الهی و رساندن احکام شرع به نسل های آینده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که پیامبر گرامی اسلام صلی الله علیه و آله عترت و اهل بیت علیهم السلام را در ردیف قرآن قرار داده و امّت اسلامی را موظّف ساخته است تا به آن ها تمسّک جویند و از آنان پیروی نمایند معلوم می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همهٔ خویشان و بستگان رسول خدا صلی الله علیه و آله نیستند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بستگان رسول خدا صلی الله علیه و آله معصوم نبودند تا بتوانند در ردیف قرآن قرار گرفته و تا روز قیامت مورد تمسّک امّت اسلامی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عليه و سلم در احادیث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 و از وسعت مفهوم این لفظ 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دوران رسالت ،خود در موارد مختلف و فرصت های مناسب یکایک امامان معصوم و جانشینان واقعی خود را با اسم و وصف و مشخّصات کامل به امّت اسلامی معرّفی نموده و معترفان به حقّ آن ها را ،مؤمن و منکران حقّ آن ها را کافر و یا منافق دانسته است و گواه بر این مطلب احادیث بسیار زیادی است که به طور فراوان در منابع معتبر حدیثی شیعه و اهل سنّت وارد شده و محدّثان اسلامی بر صحّت و استواری آن ها گواهی داده 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آن که دقّت در 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احادیث ،گذشته به روشنی می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هایی که در ردیف قرآن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بسان قرآن از هر عیب و نقصی مبرّا بوده و چون پیروی از آنان واجب است ناچار باید از خطا و گناه و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به همین دلیل است که شیعیان اثنا عشری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که امام باید از طرف خداوند تعیین شده و امامت و رهبری او توسّط رسول خدا صلی الله علیه و آله به مردم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اینک برای اثبات این مدعا به روایات چندی که در مورد معرّفی امامان معصوم علیهم السلام از پیامبر گرامی اسلام رسیده است توجّه فرمایید</w:t>
      </w:r>
      <w:r>
        <w:rPr>
          <w:rFonts w:eastAsia="IRNazanin" w:cs="IRNazanin"/>
          <w:color w:val="111111"/>
          <w:sz w:val="28"/>
          <w:szCs w:val="28"/>
          <w:rtl w:val="true"/>
          <w:lang w:bidi="fa-IR"/>
        </w:rPr>
        <w:t xml:space="preserve">: </w:t>
      </w:r>
      <w:bookmarkStart w:id="320" w:name="pg15901_172442"/>
    </w:p>
    <w:p>
      <w:pPr>
        <w:pStyle w:val="Heading3"/>
        <w:numPr>
          <w:ilvl w:val="2"/>
          <w:numId w:val="1"/>
        </w:numPr>
        <w:rPr/>
      </w:pPr>
      <w:bookmarkStart w:id="321" w:name="__RefHeading___Toc15505221_2142443653"/>
      <w:bookmarkStart w:id="322" w:name="_Toc117"/>
      <w:bookmarkEnd w:id="320"/>
      <w:bookmarkEnd w:id="321"/>
      <w:r>
        <w:rPr>
          <w:rtl w:val="true"/>
        </w:rPr>
        <w:t>تصریح پیامبر صلی الله علیه و اله به امامت ائمّه اثنی عشر از اهل بیت علیهم السلام</w:t>
      </w:r>
      <w:bookmarkEnd w:id="322"/>
    </w:p>
    <w:p>
      <w:pPr>
        <w:pStyle w:val="BookText"/>
        <w:rPr/>
      </w:pPr>
      <w:r>
        <w:rPr>
          <w:rFonts w:ascii="IRNazanin" w:hAnsi="IRNazanin" w:eastAsia="IRNazanin"/>
          <w:color w:val="111111"/>
          <w:sz w:val="28"/>
          <w:sz w:val="28"/>
          <w:szCs w:val="28"/>
          <w:rtl w:val="true"/>
          <w:lang w:bidi="fa-IR"/>
        </w:rPr>
        <w:t>نصوصی که از رسول خدا صلی الله علیه و آله دربارهٔ امامت ائمّه اثنی عشر از خاندان عصمت و طهارت وارد شده بسیار است و گرچه ما در بخش های گذشته قسمت عمده ای از آن ها را آورده ایم و در آینده نیز به تناسب بحث هایی که خواهیم داشت برخی از آن ها را خواهیم ،آورد امّا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برای اثبات تواتر روایات مبنی بر انتصابی بودن مقام ،امامت مهم ترین آن ها را می آوریم و اینک بخشی از آن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علیه السلام روایت شده است که 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در میان شما دو ذخیره نفیس و گران بها را به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 بیتم این دو ذخیره تا قیامت از هم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بپاخاست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حسن و حسین و امامانی که از نسل حسین تا قیامت به وجود می آیند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در حدیث دیگری وارد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بَعْدِي إِثْنَا عَشَرَ أَوَّلُهُمْ عَلِيُّ بن أبي طالب و آخِرُهُمْ القَائِم، هُمْ خُلَفَائِي و أوْصِيَائي و أوليائي و حُجَجُ اللَّهِ عَلَى أُمَّتِي بَعْدِي الْمُقِرُّبِهِمْ مُؤمِن وَالْمُنْكِرُ لَهُمْ كَافِرٌ</w:t>
      </w:r>
      <w:r>
        <w:rPr>
          <w:rFonts w:ascii="IRNazanin" w:hAnsi="IRNazanin" w:eastAsia="IRNazanin"/>
          <w:color w:val="111111"/>
          <w:sz w:val="28"/>
          <w:sz w:val="28"/>
          <w:szCs w:val="28"/>
          <w:rtl w:val="true"/>
          <w:lang w:bidi="fa-IR"/>
        </w:rPr>
        <w:t xml:space="preserve"> امامان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اند که اوّل آن ها علی بن ابی طالب و آخر آن ها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خلفا و اوصیاء و اولیاء من و حجّت های خدا بر امّتم پس از من هستند، معترفان به حق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منکران حقّ آن ها کافراند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 در یک حدیث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 بَعْدِى بِعَدَدِ نُقَبَاءِ بَنِي إِسْرَائِيل و حَوارِيٌّ عِيسَى، مَنْ أَحَبَّهُمْ فَهُوَ مُؤْمِنٌ، وَ مَنْ أَبَغَضَهُمْ فُهُو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به تعداد نقبای بنی اسرائیل و حواریّون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که آن ها را دوست بدارد مؤمن و هر کس که آن ها را دشمن بدارد منافق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در همین رابطه در حدیثی آمده است که رسول خدا صلی الله علیه و آله به امیرمؤمنان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إِثْنَا عَشَرَ مِنْ أَهْل بَيْتِي، أَعْطاهُمُ اللهُ فَهمى و علمى و حِكْمَتِي، و خَلَقَهُمْ مِنْ طِينَتِي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لِلْمُتَكَبْرِينَ عَلَيْهِمْ بَعِدَّى الْقَاطِعين فِيهِمْ صِلَتِى 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أَنَالَهُمُ اللهُ شَفَاعَتِي</w:t>
      </w:r>
      <w:r>
        <w:rPr>
          <w:rFonts w:ascii="IRNazanin" w:hAnsi="IRNazanin" w:eastAsia="IRNazanin"/>
          <w:color w:val="111111"/>
          <w:sz w:val="28"/>
          <w:sz w:val="28"/>
          <w:szCs w:val="28"/>
          <w:rtl w:val="true"/>
          <w:lang w:bidi="fa-IR"/>
        </w:rPr>
        <w:t xml:space="preserve"> دوازده نفر از اهل بیت علیهم السلام ،من خداوند علم و فهم و حکمت مرا به آن ها عطا فرموده است، و آن ها را از خاک و گل من آفریده است وای به حال کسانی که بعد از من بر آن ها فخر فروشند و در برابرشان تکبر نمایند و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 خویشاوندی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ها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آن ها را چه رسد؟ خداوند آن ها را از شفاعت من محروم سازد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آری پیامبر گرامی اسلام صلی الله علیه و آله در طول دوران بیست و سه ساله رسالت خود در موارد متعدّد و فرصت های مناسب به امر خدا و فرمان ،وحی امامان بعد از خود را به امّت اسلامی معرّفی نموده و اطاعت و فرمانبرداری از آنان را بر مسلمانان فرض و واجب شمرده و مخالفت با آنان را مخالفت با خدا و سرپیچی از اوامر و نواهی الهی دانسته و دشمنانشان را به سرنگون شدن در آتش دوزخ مورد تهدید قرار داده و به امامت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امام معصوم از عترت و اهل بیت خود تصریح فرموده است</w:t>
      </w:r>
    </w:p>
    <w:p>
      <w:pPr>
        <w:pStyle w:val="BookText"/>
        <w:rPr/>
      </w:pPr>
      <w:r>
        <w:rPr>
          <w:rFonts w:ascii="IRNazanin" w:hAnsi="IRNazanin" w:eastAsia="IRNazanin"/>
          <w:color w:val="111111"/>
          <w:sz w:val="28"/>
          <w:sz w:val="28"/>
          <w:szCs w:val="28"/>
          <w:rtl w:val="true"/>
          <w:lang w:bidi="fa-IR"/>
        </w:rPr>
        <w:t>آری پیامبر اکرم صلی الله علیه و آله یک روز در حالی که با امیرمؤمنان علیه السلام درباره امامت سخن می گفت و روی سخنش با آن حضرت ،بود خطاب به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وَصِيّي، حَرْبُكَ حَرْبِي، و سِلْمُكَ سِلْمِي، و أنْتَ الإمام أبو الأئمَّةُ الاحدى عَشَرَ الَّذين هُمُ المُطَهَّرونَ الْمَعْصُومُون، و مِنْهُمْ الْمَهْدى الَّذي يَمْلاً الأرْضَ قِسْطاً و عَدْلاً، فَوَيْلٌ لِمُبْغِضيْهِم</w:t>
      </w:r>
      <w:r>
        <w:rPr>
          <w:rFonts w:ascii="IRNazanin" w:hAnsi="IRNazanin" w:eastAsia="IRNazanin"/>
          <w:color w:val="111111"/>
          <w:sz w:val="28"/>
          <w:sz w:val="28"/>
          <w:szCs w:val="28"/>
          <w:rtl w:val="true"/>
          <w:lang w:bidi="fa-IR"/>
        </w:rPr>
        <w:t xml:space="preserve"> یا علی تو وصیّ منی، جنگ با تو جنگ با منست و سازش با تو سازش با منست، تو امام و پدر امامان یازده گانه ای هستی که همۀ آن ها پاک و پاکیزه و معصوم اند و از ایشان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پر از عدل و داد می کند پس وای بر دشمنان آن ها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یکبار دیگر در همین زمینه به امیرمؤمنان علیه السلام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 مِنْ وُلْدِى، فَمَنْ أطاعَهُمْ فَقَدْ أَطاعَ الله ، و مَنْ عَصَاهُمْ فَقَدْ عَصَى الله، هُمُ العُرْوَةُ الوُثقى والوَسِيلَةُ إِلى اللهِ جَلَّ وعَلا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امامان از فرزندان منند هر کس از آنان اطاعت کند خدا را اطاعت کرده است و هر کس با آن ها مخالفت کند با خدا مخالفت کرده است آن ها دستگیره مطمئن الهی و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خدای تبارک و تعالی هستند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هنگامی که آیه شريفة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فرموده است که فقط شما اهل بیت علیهم السلام را از گناه و پلیدی کاملاً پاک سازد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نازل ،شد به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تو و دو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امامانی که از نسل تو به وجود می آیند نازل شده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چون امیرمؤمنان علیهالسلام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از شما چند نفر به امامت می رسند؟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تو به امامت می رسی، سپس دو فرزندت حسن و حسین بعد از حسین فرزندش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علی فرزندش محمّد بعد از محمّد فرزندش ،جعفر بعد از جعفر فرزندش ،موسی بعد از موسی فرزندش علی بعد از علی فرزندش محمّد بعد از محمّد فرزندش ،علی بعد از علی فرزندش حسن و بعد از حسن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خواهد رسید نامهای ایشان به همین ترتیب بر ساق عرش نوشته بود و من از خداوند تبارک و تعالی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امامان بعد از تو می باشند که پاک و پاکیزه و معصوماند و دشمنانشان ملعون هستند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یک روز در حالی که دو نوه اش حسن و حسین علیهما السلام که دو کودک خرد سال بیش نبودند و حسن علیه السلام را روی زانوی چپ و حسین علیه السلام را روی زانوی راست خود نشانده و آن ها را می،بوسید، خطاب به آن ها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فدای شما دو امام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خداوند شما دو نفر را از من و از پدرتان و از مادرتان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از صلب تو ای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برگزید که نهمی آن ها قائم </w:t>
      </w:r>
    </w:p>
    <w:p>
      <w:pPr>
        <w:pStyle w:val="BookText"/>
        <w:rPr/>
      </w:pPr>
      <w:r>
        <w:rPr>
          <w:rFonts w:ascii="IRNazanin" w:hAnsi="IRNazanin" w:eastAsia="IRNazanin"/>
          <w:color w:val="111111"/>
          <w:sz w:val="28"/>
          <w:sz w:val="28"/>
          <w:szCs w:val="28"/>
          <w:rtl w:val="true"/>
          <w:lang w:bidi="fa-IR"/>
        </w:rPr>
        <w:t>ایشان است و همگی آن ها در فضیلت و منزلت در پیشگاه خدا یکسانند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یک بار دیگر در حالی که نوه کوچکش حسین بن علی علیه السلام را که کودک خردسالی بود و او را روی زانوی خود نشانده بود خطاب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اختار مِنْ صُلبِكَ يا حُسَيْنُ تِسْعَةُ أَئِمَّةٍ تَاسِعُهُمْ قَائِمُهُمْ، وَ كُلُّهُمْ فِي الفَضْلِ والْمَنْزِلَةِ عِنْدَ اللهِ سِواءٌ</w:t>
      </w:r>
      <w:r>
        <w:rPr>
          <w:rFonts w:ascii="IRNazanin" w:hAnsi="IRNazanin" w:eastAsia="IRNazanin"/>
          <w:color w:val="111111"/>
          <w:sz w:val="28"/>
          <w:sz w:val="28"/>
          <w:szCs w:val="28"/>
          <w:rtl w:val="true"/>
          <w:lang w:bidi="fa-IR"/>
        </w:rPr>
        <w:t xml:space="preserve">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نسل تو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برگزید که نهمی آن ها قائم ایشان است و همه آن ها در فضیلت و منزلت در پیشگاه خدا یکسانند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w:t>
      </w:r>
      <w:r>
        <w:rPr>
          <w:rStyle w:val="FootnoteAnchor"/>
          <w:rtl w:val="true"/>
        </w:rPr>
        <w:footnoteReference w:id="461"/>
      </w:r>
      <w:r>
        <w:rPr>
          <w:rFonts w:ascii="IRNazanin" w:hAnsi="IRNazanin" w:eastAsia="IRNazanin"/>
          <w:color w:val="111111"/>
          <w:sz w:val="28"/>
          <w:sz w:val="28"/>
          <w:szCs w:val="28"/>
          <w:rtl w:val="true"/>
          <w:lang w:bidi="fa-IR"/>
        </w:rPr>
        <w:t xml:space="preserve">که ابو هریره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معنای این آیه چیست؟ فرمود</w:t>
      </w:r>
    </w:p>
    <w:p>
      <w:pPr>
        <w:pStyle w:val="BookText"/>
        <w:rPr/>
      </w:pPr>
      <w:r>
        <w:rPr>
          <w:rFonts w:ascii="Amiri" w:hAnsi="Amiri" w:eastAsia="Amiri" w:cs="Amiri"/>
          <w:color w:val="111111"/>
          <w:sz w:val="28"/>
          <w:sz w:val="28"/>
          <w:szCs w:val="28"/>
          <w:rtl w:val="true"/>
          <w:lang w:bidi="ar-SA"/>
        </w:rPr>
        <w:t>جَعَلَ الإمام في عقب الحُسَين، وَ يَخرجُ مِنْ صُلبِهِ تِسْعَةٌ مِن الائمّة وَ مِنهُم مَهدى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صَفَقَ بَينَ الرُّكن وَالْمَقَامِ ثُمَّ لَقَى اللَّهُ مُبَعْضاً لأَهْلِ بَيتِى دَخَلَ النّار</w:t>
      </w:r>
      <w:r>
        <w:rPr>
          <w:rFonts w:ascii="IRNazanin" w:hAnsi="IRNazanin" w:eastAsia="IRNazanin"/>
          <w:color w:val="111111"/>
          <w:sz w:val="28"/>
          <w:sz w:val="28"/>
          <w:szCs w:val="28"/>
          <w:rtl w:val="true"/>
          <w:lang w:bidi="fa-IR"/>
        </w:rPr>
        <w:t xml:space="preserve"> خداوند امامت را در نسل حسین علیه السلام قرار داده و از صلب او نُه امام را به وجود خواهد آورد که مهدی این امت نیز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اگر مردی با خدا پیمان بندد که همه عمرش در بین رکن و مقام خدا را عبادت کند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ملاقات نماید در حالی که اهل بیت علیهم السلام مرا دشمن داشته است وارد آتش می شود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و در خبر پر خیر و برکتی که علّامه قندوزی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الزّبیر مکّی و او از جابر بن عبدالله انصاری روایت نموده آمده است که رسول خدا صلی الله علیه و آله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مرا برگزید و از میان همۀ مردم مرا انتخاب فرموده و پیغمبر گردانید و بهترین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موسی را به سوی فرعون فرستادی و او از تو درخواست نمود تا این که برادرش هارون </w:t>
      </w:r>
    </w:p>
    <w:p>
      <w:pPr>
        <w:pStyle w:val="BookText"/>
        <w:rPr/>
      </w:pPr>
      <w:r>
        <w:rPr>
          <w:rFonts w:ascii="IRNazanin" w:hAnsi="IRNazanin" w:eastAsia="IRNazanin"/>
          <w:color w:val="111111"/>
          <w:sz w:val="28"/>
          <w:sz w:val="28"/>
          <w:szCs w:val="28"/>
          <w:rtl w:val="true"/>
          <w:lang w:bidi="fa-IR"/>
        </w:rPr>
        <w:t>را وزیر او قرار دهی و به وسیلهٔ او بازویش را محکم نمایی تا بواسطه وجود او دعوتش را تصدیق نمایند و اینک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 کنم که از اهل من وزیری برایم قرار دهی که بواسطه وجود او بازویم را محکم گردانی پس علی را وزیر و برادرم قرار ده و شجاعت را در قلب او قرار بده و هیبتی در مقابل دشمنانش به او مرحمت فرما که او نخستین کسی است که به من ایمان آورد و نخستین کسی است که مرا تصدیق نمود، و نخستین کسی است که همراه با من خدا را به یکتایی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درخواست را که از پروردگارم طلب نمودم به من عطا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را وزیر و برادرم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سرور اوصیاء می باشد، ملحق شدن به او سعادت و مرگ در راه اطاعت او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تورات همردیف نام من است و همسرش صدیقه کبری دختر من است و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سیّد جوانان اهل بهشت فرزندان مناند و علی و حسن و حسین و امامان بعد از ایشان بعد از ،پیامبران حجّت های خدا بر مردمند و آنان در میان امّت درهای علم و دانش اند هر کس از ایشان پیروی کند از آتش نجات یابد و هرکس به ایشان اقتدا کند به راه راست و صراط مستقیم حق هدایت شود، خداوند محبت آنان را به هیچ بنده ای از بندگان خود عطا ننموده است مگر آن که او را وارد بهشت خواهد نمود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هنگامی که 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همۀ امامان بعد از شما از اهل بیت خواهند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بَعْدِى إِثْنَا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صُلْبِ الْحُسَيْنِ أُمَنَاءٌ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أَهْلَ بَيْتِى وَ عِتْرَتِي مِنْ لِحْمِي وَ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يُؤْذُونَنِي فِيهِمْ؟ لَا أَنَا لَهُمُ اللهُ شَفَاعَتِي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بعد از من دوازده امام هست که نُه تن آن ها از صلب حسین است که همگی امین و معصوم هستند و مهدی این امّت نیز از ماست آگاه باشید که آن ها از اهل بیت علیهم السلام و عترت منند که از گوشت و خون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 خواهند کسانی که مرا در حقّ عترتم آزار می دهند؟ خدا آن ها را از شفاعت من محروم بسازد</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آخرین روزهای زندگی اش هنگامی که سخت بیمار شد و دخترش فاطمه علیها السلام به عیادتش آمد و ضعف و ناتوانی آن حضرت را مشاهده کرد و به حدّی گریست که </w:t>
      </w:r>
    </w:p>
    <w:p>
      <w:pPr>
        <w:pStyle w:val="BookText"/>
        <w:rPr/>
      </w:pPr>
      <w:r>
        <w:rPr>
          <w:rFonts w:ascii="IRNazanin" w:hAnsi="IRNazanin" w:eastAsia="IRNazanin"/>
          <w:color w:val="111111"/>
          <w:sz w:val="28"/>
          <w:sz w:val="28"/>
          <w:szCs w:val="28"/>
          <w:rtl w:val="true"/>
          <w:lang w:bidi="fa-IR"/>
        </w:rPr>
        <w:t>قطرات اشک بر صورتش جاری گردید، خطاب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ندانسته ای که خداوند به اهل زمین نظری افکند و از میان آن ها پدرت را انتخاب نمود و او را به مقام پیغمبری برگزید؟ و بار دیگر به اهل زمین نظری افکند و شوهرت را از میان آن ها انتخاب کرد و به من فرمان داد تا تو را به او تزویج کنم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خود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به ما هفت فضیلت عطا فرموده است که به هیچ یک از گذشتگان و آیندگان نداده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ما بهترین پیامبران است و او پدر تو است و وصی ما بهترین اوصیاء است و او شوهر تو است و شهید ما بهترین شهیدان است و او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پدر تو است و دوسبط این امّت از ما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تو می باشند و مهدی این امّت نیز از ما است که حضرت عیسی علیه السلام پشت سر او نماز می خواند آن گاه با دست مبارک خود به شانه حسین علیه السلام زد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هذا مَهْدِيُّ هَذِهِ الأُمُّةِ</w:t>
      </w:r>
      <w:r>
        <w:rPr>
          <w:rFonts w:ascii="IRNazanin" w:hAnsi="IRNazanin" w:eastAsia="IRNazanin"/>
          <w:color w:val="111111"/>
          <w:sz w:val="28"/>
          <w:sz w:val="28"/>
          <w:szCs w:val="28"/>
          <w:rtl w:val="true"/>
          <w:lang w:bidi="fa-IR"/>
        </w:rPr>
        <w:t xml:space="preserve"> مهدی این امّت از نسل این 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این جا این فصل را با ذکر روایت پر فیضی از رسول خدا صلی الله علیه و آله که درباره امامت اهل بیت علیهم السلام و برخی از فضایل امیرالمؤمنین علی بن ابی طالب علیه السلام نخستین پیشوای ،معصوم و اشاره به ظهور آخرین حجّت خدا حضرت مهدی در منابع حدیثی اهل سنّت آمده است پایان می دهیم</w:t>
      </w:r>
    </w:p>
    <w:p>
      <w:pPr>
        <w:pStyle w:val="BookText"/>
        <w:rPr/>
      </w:pPr>
      <w:r>
        <w:rPr>
          <w:rFonts w:ascii="IRNazanin" w:hAnsi="IRNazanin" w:eastAsia="IRNazanin"/>
          <w:color w:val="111111"/>
          <w:sz w:val="28"/>
          <w:sz w:val="28"/>
          <w:szCs w:val="28"/>
          <w:rtl w:val="true"/>
          <w:lang w:bidi="fa-IR"/>
        </w:rPr>
        <w:t>اخطب خطبای ،خوارزم ،ابوالمؤیّد موفق بن احمد خوارزمی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سنّت او را صدر الائمه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خود در حدیثی از عبدالرحمن بن ابی لیلی روایت کرده که نامبرده به نقل از 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روز خیبر پرچم اسلام را به علی بن ابی طالب علیه السلام سپرد و خداوند به دست او فتح و پیروزی را نصیب مسلمانان نمود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به مردم شناسانید، و درباره او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علی بن ابی طالب مولای هر مرد و زن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اولی به تصرّف در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منی و من از تو هستم تو بر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می کنی همچنان که من بر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جنگیدم و تو نسبت به من به منزلهٔ هارون نسبت به موسی هستی، و </w:t>
      </w:r>
    </w:p>
    <w:p>
      <w:pPr>
        <w:pStyle w:val="BookText"/>
        <w:rPr/>
      </w:pPr>
      <w:r>
        <w:rPr>
          <w:rFonts w:ascii="IRNazanin" w:hAnsi="IRNazanin" w:eastAsia="IRNazanin"/>
          <w:color w:val="111111"/>
          <w:sz w:val="28"/>
          <w:sz w:val="28"/>
          <w:szCs w:val="28"/>
          <w:rtl w:val="true"/>
          <w:lang w:bidi="fa-IR"/>
        </w:rPr>
        <w:t>من در صلح و سازشم با کسی که با تو در صلح و سازش باشد و در جنگ و ستیزم با کسی که با تو در جنگ و ستیز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عروة الوثقی و ریسمان محکم الهی، و توئی بیان کننده هر چیزی که بر مردم مشتبه می شود بعد از من و توئی امام و ولیّ هر مرد مؤمن و زن مؤمنه بعد از من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این باره در مباحث آینده به تفصیل سخن خواهیم گفت و حقیقت مطلب را روشن خواهیم نمود جهت اطلّاع کامل به بخش یازدهم کتاب ذیل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کلمه ولی و ،مولی،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 کس که خداوند این آیه را درباره ات نازل نموده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أَذَانُ مِنَ اللهِ وَ رَسُولِهِ إِلَى النَّاسِ يَوْمَ الْحَجّ الأكْبَرِ</w:t>
      </w:r>
      <w:r>
        <w:rPr>
          <w:rStyle w:val="FootnoteAnchor"/>
          <w:rtl w:val="true"/>
        </w:rPr>
        <w:footnoteReference w:id="467"/>
      </w:r>
      <w:r>
        <w:rPr>
          <w:rFonts w:ascii="IRNazanin" w:hAnsi="IRNazanin" w:eastAsia="IRNazanin"/>
          <w:color w:val="111111"/>
          <w:sz w:val="28"/>
          <w:sz w:val="28"/>
          <w:szCs w:val="28"/>
          <w:rtl w:val="true"/>
          <w:lang w:bidi="fa-IR"/>
        </w:rPr>
        <w:t xml:space="preserve">اعلامی است از جانب خدا و رسولش به عموم مردم در روز حجّ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 </w:t>
      </w:r>
      <w:r>
        <w:rPr>
          <w:rStyle w:val="FootnoteAnchor"/>
          <w:rtl w:val="true"/>
        </w:rPr>
        <w:footnoteReference w:id="468"/>
      </w:r>
      <w:r>
        <w:rPr>
          <w:rFonts w:ascii="IRNazanin" w:hAnsi="IRNazanin" w:eastAsia="IRNazanin"/>
          <w:color w:val="111111"/>
          <w:sz w:val="28"/>
          <w:sz w:val="28"/>
          <w:szCs w:val="28"/>
          <w:rtl w:val="true"/>
          <w:lang w:bidi="fa-IR"/>
        </w:rPr>
        <w:t>و توئی که به سنّت من عمل می کنی و بدعت ها را از امّتم بر طرف می نمایی</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زمین برای او شکافته می شود و تو با منی، و من در کنار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تو در کنار منی و من اولین کسی هستم که وارد بهشت می شوم و من و تو و حسن و حسین و فاطمه همگی باهم وارد بهشت می شویم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من وحی فرمود تا بپاخیزم و فضیلت تو را یادآور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روز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بپاخاستم و آن چه را که خداوند مرا به تبلیغ آن امر فرموده بود به آن ها رسانیدم، و آن فرمان قول خدای تعالی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بَلِّغْ مَا أُنزِلَ إِلَيْكَ مِنْ رَبِّكَ </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طرف پروردگارت بر تو نازل شده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کینه هایی که در سینه های برخی از مردمان پنهان است که ظاهر نمی کنند آن را مگر بعد از مرگ من آن ها کسانی هستند که خداوند آنان را لعنت می کند و همۀ لعنت کنندگان نیز آن ها را لعنت می نمایند سپس رسول خدا صلی الله علیه و آله گریه کرد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 جبرئیل به من خبر داد که آن ها به علی ستم می کنند و حقّش را از او باز می دارند و با او می جنگند و فرزندانش را می کشند و بعد از او در حق آن ها ظلم و ستم روا می دارند و جبرئیل از طرف خدای تعالی به من خبر داد که این ظلم و ستم همچنان باقی می ماند تا وقتی که قائم آل محمد صلی الله لیه و آله قیام کند و سخن ایشان اوج گیرد و دعوتشان عمومی گردد و امّت من بر دوستی ایشان اجتماع کنند و دشمنانشان کم و اندک گردند و کسانی که نسبت به آن ها علاقه ای ندارند خوار و ذلیل باشند و ستایشگران و مدح کنندگان ایشان فراوان شوند، و آن در وقتی خواهد بود که شهرها تغییر پیدا کند و بندگان مؤمن خدا ضعیف گردند و از فرج ظهور مأیوس و نومید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وقت است که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علیه السلام در میان مردم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فرزندان دخترم فاطمه است خداوند به وسیلهٔ آل محمّد صلی الله علیه و آله حق را آشکار می کند و با شمشیرهای ایشان باطل را ریشه کن می سازد و مردم چه با کمال میل و رغبت و چه از روی ترس و خوف، همگی از آنان پیروی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بشارت باد به گشایش و فرج که وعده خداوند حق و تخلّف ناپذیر و قضای او حتمی است و او دانای حکیم است و فتح خداوند نزدیک است آن گاه دست به دعا برداشت و فرمود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 من اند پس ناپاکی و پلیدی را از ایشان دورگردان و پاك و پاكيزه قرارشان بده</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با توجه به آن چه گذشت به این نتیجه می رسیم که 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شیعه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خدایی است و مسأله امامت و رهبری و تعیین امام در اختیار خداوند است و تنها از طریق نصب تحقق پیدا می کند و از اینرو پیامبر گرامی اسلام هم در طول دوران رسالت خود و حتی در آخرین لحظات زندگی امامان معصوم علیهم السلام را به امّت اسلامی معرّفی نموده و جای هیچ گونه شک و تردید و ابهام برای احدی از آحاد ملّت باقی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از تعیین و انتخاب امام از طرف خداوند و ابلاغ و معرّفی او توسط رسول خدا صلی الله علیه و آله جایی برای انتخاب امام از طرف مردم باقی نمی ماند که بخواهند کسی را به عنوان امام و جانشینی پیامبر صلی الله علیه و آله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مقام امامت عهد و پیمان خدایی است و امام باید از طرف خدا تعیین و برگزیده شود و به وسیلهٔ پیامبر صلی الله علیه و آله به مردم معرفی گردد و در گزینش و انتخاب امام هیچ مجالی برای دخالت دیگران نیست</w:t>
      </w:r>
    </w:p>
    <w:p>
      <w:pPr>
        <w:pStyle w:val="BookText"/>
        <w:rPr/>
      </w:pPr>
      <w:r>
        <w:rPr>
          <w:rFonts w:ascii="IRNazanin" w:hAnsi="IRNazanin" w:eastAsia="IRNazanin"/>
          <w:color w:val="111111"/>
          <w:sz w:val="28"/>
          <w:sz w:val="28"/>
          <w:szCs w:val="28"/>
          <w:rtl w:val="true"/>
          <w:lang w:bidi="fa-IR"/>
        </w:rPr>
        <w:t>و اینک برای این که این موضوع روشن تر شود به روایاتی که از دیگر پیشوایان معصوم علیهم السلام در این باره می آوریم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ألإمامُ كَلمِةُ اللهِ، و حُجَّةُ اللهِ، و وَجْهُ اللهِ، وَ نُورُ اللهِ، و حجابُ الله و آيَةُ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يَخْتَارُهُ اللهُ و يَجْعَلُ فِيْهِ مَا يَشَاءُ، و يُوجِبُ لَهُ بِذَلكَ الطَّاعَةُ والولايَةُ عَلَى جَمِيعِ خَلْقِهِ، فَهُوَ وَلِيُّهُ فِي سَمَاوَاتِهِ وأَرضِهِ، أَخَذَ لَهُ بِذَلِكَ العَهْدُ عَلَى جَميعِ عِبَادِهِ، فَمَنْ تَقَدَم عَلَيْهِ كَفَرَ بِاللَّهِ مِنْ فَوْقِ عَرْشِهِ، فَهُوَ يَفْعَلُ مَا يَشَاءُ، و إِذَا شَاءَ الله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مظهر قدرت خدا و حجّت خدا و نور خدا و واسطه بین خدا و خلق خدا، و نشانه خداوند است که پروردگار عالمیان او را انتخاب می نماید و آن چه شایسته مقام امامت است به او عطا می فرماید و به همین جهت اطاعت او را بر بندگان واجب می نماید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 خلایق قرار می دهد پس او ولیّ خدا در آسمان و زمین است که خداوند از تمام بندگان بدین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گرفته و هر کس بر او مقدّم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بالاتر از امام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یکتا کافر شده است امام هر چه بخواهد می تواند انجام دهد و چیزی را نمی خواهد مگر آن که خدا بخواهد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نخستین پیشوای معصوم شیعه در ادامه سخنان خود در رابطه با انتخاب و نصب امام از سوی خدای تعالی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يَخْتَارُهُ اللهُ لِوَحْيِهِ ويَرتَضيهِ لِغَيْبِهِ ، ويُؤيّدُهُ بِكَلَمِتِهِ ، ويُلَقِّنُهُ حِكْمَتَهُ، ويَجْعَلُ قَلْبَهُ مَكَانَ مَشِيّتِهِ، وَ يُنَادِى لَهُ بِالسَّلْطَنَة ويُدْعِنُ لَهُ بِالإمْرة، و يَحْكُمْ لَهُ بِالطَّاعَةِ، و ذلك لأنّ الإمامةَ مِيْراتُ الأَنْبياء، و مَنْزِلِةُ الأصْفِياءِ، و خِلافَةُ الله و خِلافَةُ رُسُل الله، فَهِيَ عِصْمَةٌ و وِلايَةٌ و سَلْطَنَةٌ، و هِدايَةٌ و إنَّه تَمَامُ الدِّينِ و رَجْحُ الْمَوَازِين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امام را برای وحی خود انتخاب می نماید و او را برای اسرار غیبی و امور پنهانی خود می پسندد و با عنایت خاص و قدرت خود تأییدش می نماید، و علم و حکمت خود را به او می آموزد و دلش را مرکز مشیّت و خواست خود قرار می دهد و مردمان را به حکومت و سلطنت او فرا می خواند که به امامت و فرمانروایی او گردن نهند و از فرمانش اطاعت ،نمایند و این بدان سبب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،پیامبران و منزلت برگزیدگان و جانشینی خدا و رسول است امامت مصون بودن از خطا و گناه و سرپرستی اداره امور جامعه و سلطنت خدایی و هدایت کردن مردمان است که به وسیلهٔ امام دین تکمیل می شود و میزان اعمال برتری می یابد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امیرمؤمنان علیه السلام در بخش دیگری از سخنان خود در بیان توصیف امام معصوم و انتخاب و نصب او از جانب خداوند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دَلِيلٌ لِلْقَاصِدِينِ، ومَنَارٌ لِلْمُهْتَدين، و سَبِيْلُ الشالكين، و شَمْسُ مُشْرِقَةٌ فِي قُلوبِ الْعَارِفين، وِلايَتُهُ سَبَبٌ لِلْنَّجاةِ و طَاعَتُهُ مُفْتَرَضَةٌ فِى الْحَيَاةِ وعُدّةٌ بَعْدَ الْممَاتِ، و عِزُّ الْمُؤْمِنِينَ و شَفَاعَةُ المُذنبيين و نَجَاةُ الْمُحبّينِ وفَوزُ التَّابِعِين، لأنَّها رأسُ الإِسْلام و كَمَالُ الإِيْمَانِ وَ مَعْرِفَةُ الْحُدُودِ والأَحَكام و تبيينُ الْحَلالِ مِنَ الْحَرَامِ، فَهِيَ مَرْتَبَةٌ لَا يَنَالُهَا إِلَّا مَنِ اخْتَارَهُ الله و قَدَّمَهُ و وَلَاهُ و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راهنمای خداجویان و مشعلی فروزان برای هدایت خواهان و راه رهروان و حقیقت طلبان و خورشید تابنده در دل های عارفان است که ولایت او سبب نجات و فرمانبرداری از او فریضه در حال حیات و ذخیره بعد از ممات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وسیلهٔ عزّت مؤمنان و شفاعت گنهکاران و نجات دوستان و رستگاری پیروان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رأس اسلام و کمال ،ایمان و معرفت حدود و احکام و تبیین حلال </w:t>
      </w:r>
    </w:p>
    <w:p>
      <w:pPr>
        <w:pStyle w:val="BookText"/>
        <w:rPr/>
      </w:pPr>
      <w:r>
        <w:rPr>
          <w:rFonts w:ascii="IRNazanin" w:hAnsi="IRNazanin" w:eastAsia="IRNazanin"/>
          <w:color w:val="111111"/>
          <w:sz w:val="28"/>
          <w:sz w:val="28"/>
          <w:szCs w:val="28"/>
          <w:rtl w:val="true"/>
          <w:lang w:bidi="fa-IR"/>
        </w:rPr>
        <w:t>و حرام است و به این مقام نایل نمی شود مگر کسی که خدای تبارک و تعالی او را انتخاب کند، و بر همه اش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امامت منصوبش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در همین رابطه ابی اسحاق ثقفی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را از امیرالمؤمنین علیه السلام به معاویه نقل کرده است که چون حاوی نکات ارزنده و اثبات انتصابی بودن مقام امامت و اتمام حجت با آن جرثومهٔ فساد و تباهی است متن کامل آن را در این جا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متن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علی بن ابی طالب امیرالمؤمنین به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که صاحب عظمت و بزرگواری است خلق را آفرید و بهترین و گزیده ترین بندگان خویش را اختیار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هر چه را که بخواهد می آفریند و بر می گزیند ولی ایشان را توان اختیار نیست منزّه است خداوند و از هر چه برایش شریک می سازند برتر است</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فرمان صادر نمود و دین را بنیاد نهاد و بر مبنای آن قسمت هر کس را معیّن کرد</w:t>
      </w:r>
    </w:p>
    <w:p>
      <w:pPr>
        <w:pStyle w:val="BookText"/>
        <w:rPr/>
      </w:pPr>
      <w:r>
        <w:rPr>
          <w:rFonts w:ascii="IRNazanin" w:hAnsi="IRNazanin" w:eastAsia="IRNazanin"/>
          <w:color w:val="111111"/>
          <w:sz w:val="28"/>
          <w:sz w:val="28"/>
          <w:szCs w:val="28"/>
          <w:rtl w:val="true"/>
          <w:lang w:bidi="fa-IR"/>
        </w:rPr>
        <w:t>اوست خالق و آفریننده اش اوست آفریدگار و اوست برگزیننده اوست بنیانگذار دین و اوست تقسیم کننده و اوست که هر چه را که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از آن اوست و فرمان فرمان او اختیار ویژهٔ اوست و خواست و مشیّت و اراده و قدرت و ملک و سلطنت همه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اختیار کرده و برگزیده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و ترویج دین حق فرستاد و كتاب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شرح و بیان هر چیز از قوانین دینش در آن است و آن را برای قومی که می دانند بیان داشت و احکامی را که انجام آن ها واجب است معیّن ،فرمود و مراتب حلال و حرام را برای هر کس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اگر تو از حجّت آگاهی داری آن ها را بیان نمای خداوند مثل ها زده است که جز عالمان آن ها را در نیابند و من پاره ای از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چیز حجّت بر مردم روی زمین تمام می شود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آن ها چیستند و برای چه کسانی هستند؟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ها حجّت ما اهل بیت علیهم السلام هستند بر کسی که با ما مخالفت ورزد و </w:t>
      </w:r>
    </w:p>
    <w:p>
      <w:pPr>
        <w:pStyle w:val="BookText"/>
        <w:rPr/>
      </w:pPr>
      <w:r>
        <w:rPr>
          <w:rFonts w:ascii="IRNazanin" w:hAnsi="IRNazanin" w:eastAsia="IRNazanin"/>
          <w:color w:val="111111"/>
          <w:sz w:val="28"/>
          <w:sz w:val="28"/>
          <w:szCs w:val="28"/>
          <w:rtl w:val="true"/>
          <w:lang w:bidi="fa-IR"/>
        </w:rPr>
        <w:t>خداوند آدم را به دست قدرت خود آفرید و از روح خود در او دمید و ملائکه را به سجده او وا داشت و همۀ نام ها را به او آموخت و او را بر همۀ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او حسد ورزید و در زمره گمراهان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هم بر او حسد بردند، آن گاه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انسانی است همانند شما می خواهد بر شما برتری جوید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این گفتار به خاطر آن بود که بر نوح حسد بردند که در عین آن که او انسانی است همانند ایشان به برتری وی اقرار کنند</w:t>
      </w:r>
    </w:p>
    <w:p>
      <w:pPr>
        <w:pStyle w:val="BookText"/>
        <w:rPr/>
      </w:pPr>
      <w:r>
        <w:rPr>
          <w:rFonts w:ascii="IRNazanin" w:hAnsi="IRNazanin" w:eastAsia="IRNazanin"/>
          <w:color w:val="111111"/>
          <w:sz w:val="28"/>
          <w:sz w:val="28"/>
          <w:szCs w:val="28"/>
          <w:rtl w:val="true"/>
          <w:lang w:bidi="fa-IR"/>
        </w:rPr>
        <w:t xml:space="preserve">پس از نوح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حسد بردند، زیرا که قومش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انسانی است همانند ،شما از آن چه می خورید می خورد و از آن چه می آشامید و اگر از انسانی همانند خودتان اطاعت کنید زیان کرده اید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این سخن را از روی حسد می گفتند و حال آن که خدا هر کس را که بخواهد برتری می دهد و هر کس را که بخواهد مورد رحمت خویش قرار می دهد</w:t>
      </w:r>
    </w:p>
    <w:p>
      <w:pPr>
        <w:pStyle w:val="BookText"/>
        <w:rPr/>
      </w:pPr>
      <w:r>
        <w:rPr>
          <w:rFonts w:ascii="IRNazanin" w:hAnsi="IRNazanin" w:eastAsia="IRNazanin"/>
          <w:color w:val="111111"/>
          <w:sz w:val="28"/>
          <w:sz w:val="28"/>
          <w:szCs w:val="28"/>
          <w:rtl w:val="true"/>
          <w:lang w:bidi="fa-IR"/>
        </w:rPr>
        <w:t>پیش از این ها فرزند آدم قابیل برادر خود هابیل را از روی حسد کشت و در زمرهٔ زیانکاران درآمد</w:t>
      </w:r>
    </w:p>
    <w:p>
      <w:pPr>
        <w:pStyle w:val="BookText"/>
        <w:rPr/>
      </w:pPr>
      <w:r>
        <w:rPr>
          <w:rFonts w:ascii="IRNazanin" w:hAnsi="IRNazanin" w:eastAsia="IRNazanin"/>
          <w:color w:val="111111"/>
          <w:sz w:val="28"/>
          <w:sz w:val="28"/>
          <w:szCs w:val="28"/>
          <w:rtl w:val="true"/>
          <w:lang w:bidi="fa-IR"/>
        </w:rPr>
        <w:t>طایفه ای از بنی اسرائیل هم بودند که به پیامبر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ما پادشاهی قرار 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کنیم</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چون خداوند طالوت را به پادشاهی فرستاد، بر او حسد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بر ما فرمانروایی کند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و پنداشتند که خود سزاوارتر از او به پادشاهی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ها چیزهایی است که پیش از این اتّفاق افتاده و ما آن ها را برای تو حکایت می کنیم و تفسیر و تأویل آن ها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بندد نومید شود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و نمونه های آن را در شما می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آیات و هشدارها به حال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 سود نخواهد بخشید</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وقتی که آمد به او کافر شدند، و بر او حسد بردند، و حال آن که نبوّت چیزی است که خدای تعالی به هر کس از بندگان خود که بخواهد ارزانی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Style w:val="FootnoteAnchor"/>
          <w:rtl w:val="true"/>
        </w:rPr>
        <w:footnoteReference w:id="481"/>
      </w:r>
      <w:r>
        <w:rPr>
          <w:rFonts w:ascii="IRNazanin" w:hAnsi="IRNazanin" w:eastAsia="IRNazanin"/>
          <w:color w:val="111111"/>
          <w:sz w:val="28"/>
          <w:sz w:val="28"/>
          <w:szCs w:val="28"/>
          <w:rtl w:val="true"/>
          <w:lang w:bidi="fa-IR"/>
        </w:rPr>
        <w:t xml:space="preserve">آری از این که خداوند ما را بر بعضی دیگر فضیلت و برتری داده است </w:t>
      </w:r>
    </w:p>
    <w:p>
      <w:pPr>
        <w:pStyle w:val="BookText"/>
        <w:rPr/>
      </w:pPr>
      <w:r>
        <w:rPr>
          <w:rFonts w:ascii="IRNazanin" w:hAnsi="IRNazanin" w:eastAsia="IRNazanin"/>
          <w:color w:val="111111"/>
          <w:sz w:val="28"/>
          <w:sz w:val="28"/>
          <w:szCs w:val="28"/>
          <w:rtl w:val="true"/>
          <w:lang w:bidi="fa-IR"/>
        </w:rPr>
        <w:t>قومی بر ما حسد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 آگاه باش که ما اهل بیت علیهم السلام همان خاندان ابراهیم علیه السلام هستیم که بر آنان رشک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مورد حسد واقع شدیم همچنان که پدرانمان پیش از این مورد حسد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ابراهیم آل لوط، آل عمران، آل يعقوب، آل موسی و آل هارون و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آل محمّد صلی الله علیه و آله از خاندان پیامبر خود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آیا ندانسته 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ابراهیم همانا پیروان او و این پیامبر و مؤمنان هستند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و 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خویشاوندان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نسبت به مؤمنان از خودشان سزاوارتر است و زنانش مادر مؤمنان هستند و در کتاب خدا خویشاوندان نسبی به یکدیگر سزاوارترند؟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ما اهل بیت هستیم خداوند ما را اختیار کرده و برگزیده و نبوّت را در خاندان ما قرار داده و کتاب و حکمت و علم و ایمان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خدا و مسکن اسماعیل و مقام ابراهیم از آنِ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و فرمانروایی مخصوص ماست</w:t>
      </w:r>
    </w:p>
    <w:p>
      <w:pPr>
        <w:pStyle w:val="BookText"/>
        <w:rPr/>
      </w:pPr>
      <w:r>
        <w:rPr>
          <w:rFonts w:ascii="IRNazanin" w:hAnsi="IRNazanin" w:eastAsia="IRNazanin"/>
          <w:color w:val="111111"/>
          <w:sz w:val="28"/>
          <w:sz w:val="28"/>
          <w:szCs w:val="28"/>
          <w:rtl w:val="true"/>
          <w:lang w:bidi="fa-IR"/>
        </w:rPr>
        <w:t xml:space="preserve">وای بر تو ای معاویه ما به ابراهیم سزاوارتریم ما آل او هستیم و آل عمران به عمران سزاوارترند و آل لوط و ما سزاوارتر به لوط هستیم و آل یعقوب و ما سزاوارتر به یعقوبیم و آل موسی و آل هارون و آل داود نسبت به ایشان سزاوارترند و آل محمّد صلی الله علیه و آله سزاوارتر به او هستند ما اهل بیت هستیم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ناپاکی و پلیدی را از ایشان زدوده و آنان را پاک و پاکیزه ساخته است</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 که برای هر پیامبری دعوتی است ویژه خود او و فرزندانش و خاندانش، و هر پیامبری را در حق خاندانش وصیّتی است آیا نمی دانی که ابراهیم به پسرش یعقوب وصیّت کرد و یعقوب چون مرگش فرا رسید به پسرانش وصیّت کرد و محمّد صلی الله علیه و اله به خاندانش وصیّت کرد؟ این سنّت ابراهیم و دیگر پیامبران بود و محمّد صلی الله علیه و آله نیز به فرمان خدا به آن پیامبران اقتدا کرد ولی برای تو از هیچ یک از پیامبران، نه از پیامبر اسلام و نه از آن ذریّه ای که بعضی از آن ها از بعض دیگرند هیچ وصیّت و سفارشی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و اسماعیل پایه های خانه خدا را بالا می بردند،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فرمان خود قرار ده و از فرزندان ما نیز امتی که تسلیم فرمان تو باشند به وجود آور</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و ما همان امّت مسلمه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پیامبری از خودشان مبعوث گردان تا آیات تو را بر آنان بخواند، و به آن ها کتاب و حکمت بیاموزد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و ماییم اهل این دعوت و رسول خدا صلى الله عليه و سلم از ماست و ما از او هستیم که بعضی از ما از بعض دیگر و بعضی از ما در ولایت و میراث اولی به بعض دیگریم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که بعضی از آن ها از بعض دیگرند و خدا شنوا و داناست</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کتاب خدا بر ما نازل شده و رسول خدا صلی الله علیه و آله در میان ما مبعوث شده و آیات خدا بر ما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وابستگان به کتاب ماییم گواهان بر آن و دعوت کنندگان به سوی آن و بر پای دارندگان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فَبِأَيِّ حَدِيثٍ بَعْدَهُ يُؤْمِنُونَ</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ای معاویه، آیا تو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دیگر را می طلبی؟ یا جز کتاب خدا، کتاب دیگری می جویی؟ یا جز کعبه، خانه خدا و مسکن اسماعیل و جایگاه پدرمان ابراهیم، قبلهٔ دیگری می خواهی؟ یا جز آیین ابراهیم در پی آیینی دیگر هستی؟ یا غیر از خدا، فرمانروای دیگری را طلب می کنی؟ خداوند این ملک و فرمانروایی را در میان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دشمنیات را نسبت به ما آشکار گردانیدی و حسد و کینه ات را بی پرده ظاهر نمودی و نشان دادی که پیمان خدا را می شکنی و آیات او را تحریف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سخن خدا را دگرگون کردی که به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برگزیده است</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آیا از آیین ابراهیم روی می گردانی و حال آن که خدای تعالی او را در دنیا برگزیده و در آخرت از صالحان است؟ آیا جز حکم خدا حکم دیگری می جویی؟ یا امامی بیرون از خاندان ما می طلبی؟ امامت از آنِ ابراهیم و ذریّه اوست، و مؤمنان پیرو آنانند و از آیین او روی نمی گردانند که خود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از من پیروی کند از من است</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معاویه، من تو را به سوی خدا و پیامبرش و ولّی امر حکیم او از خاندان ابراهیم علیه السلام فرا می خوانم آن کس که در برابر خدا به او اقرار کرده ای که به پیمانی که با خدا می بندی به آن و فاکنی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او با تأکید از شما گرفت آن زمان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اطاعت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آنان که پس از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ظلم و ستم و طغیان و سرکشی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و پراک اکنده شدند مباشید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زن که چون پنبۀ خود رِشت آن رشته ها را از نو پنبه کرد مباشید تا سوگندهای خود را وسیلهٔ فریب یکدیگر سازید بدین بهانه که گروهی جمعیّتشان از گروه دیگر بیش تر است</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ماییم همان گروهی که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در حقیقت نشنیدند مباشید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ما متابعت کردیم و اقتدا نمودیم و در میان همۀ مردم جهان این ویژگی از آن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 های مؤمنان و مسلمانان هوای ما دارند چنین است دعوت مرد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جز این که به خدا و کتابی که بر ما نازل شده ایمان آورده ایم و به آیین ابراهیم اقتدا کرده ایم و از آن متابعت نموده ایم کاری دیگر کرده ایم که کینه ما را به دل گرفته ای؟ درود خدا باد بر ابراهیم و محمّد صلی الله علیه و آله و خاندانش</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این نامه که به عنوان اتمام حجّت برای معاویه نوشته شده از وعظ و ارشاد و روشنگری و اثبات انتصابی بودن مقام امامت به مقدار کافی سخن رفته است و برای کسی که جویای حقیقت باشد شفابخش و بر اهل عناد و انکار حجّت را تمام کرده است و اگر هوشمند اهل دلی در آن تأمل کند و استدلال های دقیق و منطقی آن را مورد بررسی قرار دهد و آن ها را بر کتاب خدا که هیچ باطلی در آن راه ندارد عرضه بدارد هیچ گونه نیازی به توضیح و تفسیر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مجموع دلایلی که در متن نامه آمده است آن چنان محکم و استوار و با آیات مربوط به امامت و فضایل اهل بیت علیهم السلام در هم ،آمیخته که هیچ یک از آن ها برای احدی از افراد منصف و هدایت یافته و آشنای به قرآن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هنگامی که تصمیم گرفت با معاویه صلح کند پس از موافقت در صلح برای اداء خطبه به پا خاست و پس از حمد و ثنای خداوند و نام بردن از جدّش محمّد مصطفی صلی الله علیه و آله به رسالت و نبوت چنین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أَهْلُ بَيْتٍ أَكْرَمَنَا اللهُ بِالإسْلامِ وَاخْتَارَنَا و اصْطَفَانَا وَأَذْهَبَ عَنا الرِّجْسَ و طَهَّرَنا</w:t>
      </w:r>
    </w:p>
    <w:p>
      <w:pPr>
        <w:pStyle w:val="BookText"/>
        <w:rPr/>
      </w:pPr>
      <w:r>
        <w:rPr>
          <w:rFonts w:ascii="Amiri" w:hAnsi="Amiri" w:eastAsia="Amiri" w:cs="Amiri"/>
          <w:color w:val="111111"/>
          <w:sz w:val="28"/>
          <w:sz w:val="28"/>
          <w:szCs w:val="28"/>
          <w:rtl w:val="true"/>
          <w:lang w:bidi="ar-SA"/>
        </w:rPr>
        <w:t>تطهيراً</w:t>
      </w:r>
      <w:r>
        <w:rPr>
          <w:rFonts w:ascii="IRNazanin" w:hAnsi="IRNazanin" w:eastAsia="IRNazanin"/>
          <w:color w:val="111111"/>
          <w:sz w:val="28"/>
          <w:sz w:val="28"/>
          <w:szCs w:val="28"/>
          <w:rtl w:val="true"/>
          <w:lang w:bidi="fa-IR"/>
        </w:rPr>
        <w:t xml:space="preserve"> ما اهل بیتی هستیم که خدای تعالی ما را به وسیلهٔ اسلام گرامی داشت و ما را برگزید و از هر نوع گناه و پلیدی ما را پاک و پاکیزه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حضرت آدم علیه السلام تا زمان جدّم حضرت محمّد صلی الله علیه و اله مردم به دو گروه و فرقه تقسیم نشدند جز آن که خداوند ما را در بهترین آن دو فرقه قرار داد و هنگامی که حضرت محمد صلی الله علیه و آله را به نبوت مبعوث و به رسالت برگزید و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فرو فرستاد و به او فرمان داد تا مردم را به سوی خدای عزّوجلّ دعوت کند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خدا و رسول خدا صلی الله علیه و آله را اجابت نمود و نخستین کسی بود که ایمان آورد و خدا و رسول خدا صلی الله علیه و آله را تصدیق نمود و خداوند در کتاب خود که بر پیامبر صلی الله علیه و آله فرستاده خود نازل نموده می 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كَانَ عَلَى بَيِّنِةٍ مِنْ رَبِّه و يَتْلُوهُ شَاهِدٌ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دلیل روشنی از پروردگارش در اختیار دارد و به دنبال آن شاهدی از سوی خداوند او را پیروی می کند و بر آن گواهی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است که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جدّم رسول خدا صلی الله علیه و آله چنان کسی است که از طرف پروردگارش با بیّنه و دلیل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گشته و پدرم آن چنان کسی است که از او پیروی می کند و او شاهد و گواهی است از سوی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از جدّم شنیده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 و امتی زمام امور خود را به دست کسی نداد در حالی که داناتر از او در میان آنان باشد مگر آن که کار آن ها به پستی می گراید تا آنجا که به سوی آن چه آن را وا گذاشته اند بازگشت نمایند و از جدّم رسول خدا صلی الله علیه و آله شنیدند که به پدرم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مِنّى بِمَنزَلَةِ هَارُونَ مِن مُوسَى إِلا أَنَّهُ لا نَبِيَّ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هارون نسبت به موسی هستی جز آن 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دیدند و از او شنیدند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 پدرم را گرفت خطاب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مولای اویم پس علی مولای اوست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که دوستش بدارد، و دشمن بدار هر که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 ها فرمان داد که حاضران این مطلب را به غائبان ابلاغ نمایند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پس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 سعید عقیصا به نزد آن حضرت رفت و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دانستی حق با شماست و معاویه بر باطل است چرا با معاویه گمراه و ستمگر صلح کردی؟ در پاسخ او فرمود</w:t>
      </w:r>
    </w:p>
    <w:p>
      <w:pPr>
        <w:pStyle w:val="BookText"/>
        <w:rPr/>
      </w:pP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حُجَّةَ الله تعالى ذِكرُهُ عَلى خَلْقِهِ و إمَاماً عَلَيْهِمْ بَعْد أبى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الَّذِي قَالَ رَسولُ اللهِ صلی الله علیه و اله لي و لأخِي الحَسَنُ والحُسَينُ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إِذَن إِمَامٌ لَوْ قُمتُ وأَنَا إِمَامٌ إِذا قَعَدْتُ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باسعيد إذا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مِنْ قِبَلِ اللهِ تَعَالَى ذِكرُهُ لَمْ يَجِبْ أَن يُسَفَّهَ رَأيي فيما أتَيتُهُ مِنْ مُهَادَنَةٍ أو مُحارَبَةٍ، وإن كان وَجْهُ الحِكَمَةِ فِيمَا أتَيْتُهُ مُلتَبَساً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سعید آیا من حجّت خدا بر مردمان و امام و رهبر آن ها پس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کسی نیستم که رسول خدا صلی الله علیه و آله درباره من و برادرم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هر دو امام اند چه قیام کنند و چه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اکنون امام و رهبرم چه قیام کنم و چه آرام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سعید وقتی من از طرف خدای تعالی امام هستم نمی توان مرا در مورد کاری که انجام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صلح و چه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نمود اگر چه راز کاری که کرده ام بر دیگران روشن و آشکار نباشد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و هنگامی که گروهی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رفتند و برخی از آن ها حضرتش را سرزنش نمودند که با معاویه بیعت کرده است، خطاب به آن ها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وَيْحَكُمْ مَا تَدْرُونَ مَا عَمِلْتُ واللهِ الَّذِي عَمِلْتُ خَيْرٌ لِشِيْعَتِي مِمَّا طَلَعَتْ عَلَيْهِ الشَّمْسُ أوْ غَرَبَتْ أَلا تَعْلَمُونَ أَنِّي إِمَامُكُمْ و مُفْتَرَضُ الطَّاعَةِ عَلَيْكُمْ وَأَحَدُ سَيّدِي شَبَابِ أَهْلِ الْجَنَّةِ بِنَضٌ مِنْ رَسُولِ اللهِ صلى الله عليه و سلم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أَنْهُ ما مِنّا أَحَدٌ إِلَّا و يَقَعُ فِي عُنُقِهِ بَيْعَةً لطاغية زَمَانِهِ إِلَّا القَائِمُ الَّذِي يُصْلِي خَلْفَهُ رُوحُ اللَّهُ عِيسَى بنِ مَرْيَمَ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شما نمی دانید که من چه عملی انجام دادم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که من انجام دادم برای شیعیان من از آن چه آفتاب بر آن بتابد و غروب کند بهتر است آیا شما نمی دانید که من امام شما هستم و اطاعت من بر شما واجب است و من به نصّ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تن سید جوانان اهل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 اید که هیچ یک از ما امامان معصوم نیست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حکمت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سرکش طاغوت زمانش به گردن او هست؟ مگر آن امام قائمی که حضرت روح الله جنابع جناب عیسی </w:t>
      </w:r>
    </w:p>
    <w:p>
      <w:pPr>
        <w:pStyle w:val="BookText"/>
        <w:rPr/>
      </w:pPr>
      <w:r>
        <w:rPr>
          <w:rFonts w:ascii="IRNazanin" w:hAnsi="IRNazanin" w:eastAsia="IRNazanin"/>
          <w:color w:val="111111"/>
          <w:sz w:val="28"/>
          <w:sz w:val="28"/>
          <w:szCs w:val="28"/>
          <w:rtl w:val="true"/>
          <w:lang w:bidi="fa-IR"/>
        </w:rPr>
        <w:t xml:space="preserve">بن مریم علیه السلام پشت سر او نماز می خواند؟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در حدیث جنادة بن ابی امیه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مجتبی علیه السلام بیمار شد و به دنبال آن از دنیا رحلت نمود به خدمت آن جناب ،رفتم دیدم در پیش روی آن حضرت طشتی گذاشته بودند که پاره های جگر آن حضرت در اثر زهری که معاویه به وی داده بود در آن طشت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 آن حضرت را به آن حال مشاهده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چرا خود را معالجه نمی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مرگ را به چه چیز معالجه کنم؟ من که این سخن را شنیدم 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وَإِنَّا إِلَیْهِ راجِعُونَ</w:t>
      </w:r>
      <w:r>
        <w:rPr>
          <w:rFonts w:ascii="IRNazanin" w:hAnsi="IRNazanin" w:eastAsia="IRNazanin"/>
          <w:color w:val="111111"/>
          <w:sz w:val="28"/>
          <w:sz w:val="28"/>
          <w:szCs w:val="28"/>
          <w:rtl w:val="true"/>
          <w:lang w:bidi="fa-IR"/>
        </w:rPr>
        <w:t xml:space="preserve"> در این وقت رو به جانب من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إِنَّهُ لَعَهْدٌ عَهِدَهُ إِلَيْنَا رَسُول اللهِ صلى الله عليه و سلم أَنَّ هَذَا الأمر يَمْلِكُهُ إِثْنَا عَشَرَ إِمَامًا مِنْ وُلْدِ عَلَى و فاطمة علیها السلام ما مِنَّا إِلَّا مَسْمُومٌ أو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 و پیمانی است که رسول خدا صلى الله عليه وسلم با ما بسته است که دوازده امام مالک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زعامت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نفر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علی و فاطمه علیهماالسلام خواهند بود و هیچ یک از ما نیست جز آن که مسموم گردد یا کشته شود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علیه السلام هنگامی که عازم سفر کربلا بود و در بین راه عراق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 بن یزید ریاحی و سپاهیان او به هم رسیدند پس از اداء نماز عصر که هر دو سپاه نماز را به امامت امام علیه السلام انجام دادند خطاب به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تَتَّقُوا الله و تَعْرِفُوا الحَقِّ لأهْلِهِ يَكْنُ أَرْضى اللهِ عَنْكُمْ و نحنُ أَهْلُ بَيْتِ مُحمّد صلى الله عليه و سلم أَوْلى بولايَةِ هذا الأمْر عَلَيْكُمْ مِنْ هؤلاء المُدَّعِين ما لَيْسَ لَهُمْ، والسائرينَ فِيْكُمْ بِالجَور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خدا بترسید و حق را برای اهل حق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اهل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خوشنودی خداوند خواهد بود ما اهل بیت محمّد صلی الله علیه و آله به ولایت </w:t>
      </w:r>
    </w:p>
    <w:p>
      <w:p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 و سزاوارتر از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به دروغ و ناحق مدّعی این مقام گردیده اند و پیوسته در میان مردمان با ظلم و ستم و تعدی و طغیان رفتار می کنند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و سید الساجدین حضرت علی بن الحسین علیهما السلام در بیان مقام و منزلت والای امامان معصوم علیهم السلام از عترت و اهل بیت پیامبر اکرم صلی الله علیه و آله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مُحَمَّداً و عَلِيّاً وأَحَدَ عَشَرَ مِنْ وُلْدِهِ مِنْ نُورٍ عَظَمَتِهِ، فَأَقَامَهُمْ أَشْبَاحاً فِي ضِيَاءِ نُورِهِ، يَعْبُدُونَهُ قَبْلَ خَلْقِ الْخَلْقِ، يُسَبِّحُونَه و يُقَدِّسُونَهُ، و هُمُ الأَئِمَّةُ مِنْ وُلدِ رَسُول الله صلی الله علیه و آله</w:t>
      </w:r>
      <w:r>
        <w:rPr>
          <w:rFonts w:ascii="IRNazanin" w:hAnsi="IRNazanin" w:eastAsia="IRNazanin"/>
          <w:color w:val="111111"/>
          <w:sz w:val="28"/>
          <w:sz w:val="28"/>
          <w:szCs w:val="28"/>
          <w:rtl w:val="true"/>
          <w:lang w:bidi="fa-IR"/>
        </w:rPr>
        <w:t xml:space="preserve"> خداوند تبارک و تعالی محمّد صلی الله علیه و اله و علی علیه السلام و یازده فرزند او را از نور عظمت خود آفرید، سپس آن ها را به صورت اشباحی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نور خود به پا ،داشت آنان خدا را عبادت می کردند و پیش از آن که خدواند مخلوقی را بیافریند خدا را تسبیح و تقدیس می نمودند و آن ها امامان و پیشوایان از فرزندان رسول خدا صلی الله علیه و آله می باشند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در حالات آن حضرت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شریفه را تلاوت می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 كُونُوا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تقوی را پیشه کنید و همراه با راستگویان باشید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در دعایی طولانی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انتحَلَتْ طَوَائِفٌ مِنْ هَذِهِ الأمّة بَعَدْ مُفَارِقِتِها ائِمَّةَ الدِّين، والشَّجَرَة النبوية اخْلاصَ الدِّيانَةِ، وأخَذُوا أَنْفُسَهُمْ في مخائِلِ الرَّهْبانِيّة و تَغالُوا فِي الْعُلُومِ، وَوَصفُوا الإِسْلامَ بأَحَسَن صفاتِهِ، و تَحَلُّوا بَأَحْسَن السُنَّةِ، حَتَّى إذا طال عَلَيْهِمُ الأمَدُ، و بَعُدَتْ عَلَيْهِمُ الشّقَّةُ و امْتُحِنُوا بِمِحَنِ الصَّادِقِينَ، رَجَعُوا عَلَى أَعْقَابِهِم نَاكِصِينَ عَنْ سَبيل الهُدَى و عَلم النّجاة، يَتَسَفّحُونَ تَحْتَ أَعْبَاءِ الدّيانَةِ تَفَسُّحَ حَاشِيَةَ الابلِ تَحْتَ أَوْراقِ الْبَزَّلِ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آخَرُونَ إِلَى التَقصير في أَمْرِنَا، وأحَتجُوا بِمُتشابه القُرآنِ، فَتَأوَّلُوهُ بآرائِهِمْ،</w:t>
      </w:r>
    </w:p>
    <w:p>
      <w:pPr>
        <w:pStyle w:val="BookText"/>
        <w:rPr/>
      </w:pPr>
      <w:r>
        <w:rPr>
          <w:rFonts w:ascii="Amiri" w:hAnsi="Amiri" w:eastAsia="Amiri" w:cs="Amiri"/>
          <w:color w:val="111111"/>
          <w:sz w:val="28"/>
          <w:sz w:val="28"/>
          <w:szCs w:val="28"/>
          <w:rtl w:val="true"/>
          <w:lang w:bidi="ar-SA"/>
        </w:rPr>
        <w:t xml:space="preserve">واتهَمَوُا مَأثور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مَنْ يَفزِعُ خَلَفُ هَذِهِ الأُمَّةِ، وقَدْ دَرَسَتْ أعْلامُ المِلَّةِ، ودَانَتِ الأُمَّةُ بِالفُرقَة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بَعضُهُمْ بَعْضاً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 مِنْ بَعْدِ مَا جَاءَهُمُ الْبَيِّنَاتُ فَمَنِ المَوْتُوقُ بِهِ عَلى ابلاغ الحُجَّةِ، و تأوِيلِ الحِكْمَةِ إلا أهْلُ الكتاب، و أبناء أئمة الهُدى، و مَصابيح الدُّجى، الذين احْتَجَّ الله بِهِمْ عَلَى عِبَادِهِ، وَلَمْ يَدَعِ الْخَلْقَ سُدَى مِنْ غَير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تَعْرِفُونَهُمْ أَوْ تَجدُونَهُمْ إِلَّا مِنْ فُرُوعِ الشَّجَرَةِ الْمُبَارَكَةِ، وَ بَقَايَا الصَّفْوَةِ الَّذِينَ أَذْهَبَ اللهُ عَنْهُمُ الرِّجْسَ و طَهَّرَهُمْ تَطْهِيراً، و بَرَّأَهُمْ مِنَ الآفاتِ و افْتَرَضَ مَوَدَّتَهُمْ فِي الكِتَابِ؟﴾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این امّت پس از آن که از امامان دین و شجره نبوّت جدا شدند، مدّعی اخلاص در دیانت گردیده خود را به زی رهبانیت آراسته دانشمند شمردند و به گمان خود با بهترین صفات خویش اسلام را توصیف نموده و خویشتن را به نیکوترین سنّت ها ،آراستند، اما چون زمان درازی برایشان گذشت و صداقت آنان مورد آزمایش قرار گرفت، بسان بچّه شترانی که در زیر بارگران تاب نمی آورند از زیر سنگینی بار دیانت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خالی کرده، راه هدایتی را که به نجات می انجامید رها کرده به گذشته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دیگر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کوتاهی ورزیده، به آیات متشابهات قرآن استدلال نموده آن ها را به آراء و مقاصد خویش تأویل برده و به روایات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های ناروا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بازماندگان این امّت به سوی چه کسی پناه برند در حالی که آثار و نشانه های دین نا پدید گردیده امّت اسلامی به تفرقه و اختلاف گرائیده و گروهی گروه دیگر را تکفیر می نماید و حال آن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نباشید مانند آن کسانی که دچار تفرقه و اختلاف گردیدند بعد از آن که نشانه 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رسید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پس چه کسی بر ابلاغ حجّت و برهان الهی و بیان حقیقت احکام به جز همنشینان قرآن و پیشوایان هدایت و مشعل های نور در تاریکی مورد اعتماد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بازپسین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ایشان بر بندگانش احتجاج می کند و از آنان </w:t>
      </w:r>
    </w:p>
    <w:p>
      <w:pPr>
        <w:pStyle w:val="BookText"/>
        <w:rPr/>
      </w:pPr>
      <w:r>
        <w:rPr>
          <w:rFonts w:ascii="IRNazanin" w:hAnsi="IRNazanin" w:eastAsia="IRNazanin"/>
          <w:color w:val="111111"/>
          <w:sz w:val="28"/>
          <w:sz w:val="28"/>
          <w:szCs w:val="28"/>
          <w:rtl w:val="true"/>
          <w:lang w:bidi="fa-IR"/>
        </w:rPr>
        <w:t>بازخواست می نماید چه آن که خداوند آفریدگان را بی آن که امامی برایشان بگمارد سرخود رها نساخته است</w:t>
      </w:r>
    </w:p>
    <w:p>
      <w:pPr>
        <w:pStyle w:val="BookText"/>
        <w:rPr/>
      </w:pPr>
      <w:r>
        <w:rPr>
          <w:rFonts w:ascii="IRNazanin" w:hAnsi="IRNazanin" w:eastAsia="IRNazanin"/>
          <w:color w:val="111111"/>
          <w:sz w:val="28"/>
          <w:sz w:val="28"/>
          <w:szCs w:val="28"/>
          <w:rtl w:val="true"/>
          <w:lang w:bidi="fa-IR"/>
        </w:rPr>
        <w:t xml:space="preserve">آیا شما این حجّت های خدا را می شناسید؟ یا آن که غیر از شاخه های شجره 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بازماندگان آن برگزیدگان که خداوند پلیدی را از ایشان دور ساخته و پاک و پاکیزه شان قرار داده و از آفات مصونشان داشته و مودّت و دوستیشان را در کتاب خود واجب شمرده است کسان دیگری غیر از ایشان را می یابید؟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شریفه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کُلَّ أُنَاسِ بِامامِهِم</w:t>
      </w:r>
      <w:r>
        <w:rPr>
          <w:rStyle w:val="FootnoteAnchor"/>
          <w:rtl w:val="true"/>
        </w:rPr>
        <w:footnoteReference w:id="5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گروه را با امامشان فرا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امام همهٔ مردمان نیستی؟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خدا به سوی همه مردمانم، ولی پس از من امامانی از جانب خدا برای همهٔ مردمان از خاندان ،من خواهند آمد که در میان مردم خواهند بود ولی کسانی آنان را تکذیب می نمایند و پیشوایان کفر و گمراهی و پیروانشان بر آنان ستم روا می دارند پس هر که آنان را دوست بدارد و از ایشان پیروی کند و تصدیقشان نماید از من و با من است و مرا ملاقات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بر آنان ستم روا دارد و تکذیبشان کند از من و با من نیست و من از او بیزارم</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و در حدیثی که شیخ الاسلام جوینی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توصیف امامان اهل بیت علیهم السلام از آن حضرت نقل کرده اند،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مقرّبان درگاه خدا و برگزیدهٔ خدا و بهترین آفریدگان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گنجینه های مواریث انبیاء و امنای حضرت پروردگار و حجّت های خدا و ارکان ایمان و ستون های اسلامیم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واسطۀ رحمت الهی بر بندگان خداییم خداوند به وسیلهٔ ما دین را آغاز نمود و به وسیلهٔ ما آن را به اتمام می رساند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امامان راهنما و داعیان الی الله و چراغ های تاریکی و مشعل های هدایت و پرچم های برافراشته حقّیم که به وسیلهٔ ما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و آن کس که به ما تمسّک </w:t>
      </w:r>
    </w:p>
    <w:p>
      <w:pPr>
        <w:pStyle w:val="BookText"/>
        <w:rPr/>
      </w:pPr>
      <w:r>
        <w:rPr>
          <w:rFonts w:ascii="IRNazanin" w:hAnsi="IRNazanin" w:eastAsia="IRNazanin"/>
          <w:color w:val="111111"/>
          <w:sz w:val="28"/>
          <w:sz w:val="28"/>
          <w:szCs w:val="28"/>
          <w:rtl w:val="true"/>
          <w:lang w:bidi="fa-IR"/>
        </w:rPr>
        <w:t>منازعه کند، و از ما جدا شود و بر ما ستم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 خداست بر او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کنندگان بر او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تبلیغ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رسالت پروردگارش بود در آن چه به آن فرمان داده و در احکامی که مقرر داشته و در آن چه انجام آن را بر مردم واجب ساخته است</w:t>
      </w:r>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اطاعت کنید و از رسول خدا صلی الله علیه و آله و اولوالامر خویش فرمان برید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این آیه درباره ما اهل بیت است نه درباره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از نزاع و تفرقه نهی فرمود و به تسلیم و اتّحاد فرمان داد، و شما همان قومی هستید که به خدا و رسولش اقرار کردید و خداوند به شما خبر داد که محمّد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هیچ یک از مردان شما نبوده ولی رسول خدا صلی الله علیه و آله و خاتم پیامبران است</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بمیرد یا کشته شود شما به عقب باز خواهید گشت</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و تو ای معاویه و یارانت به عقب باز گشتید و مُرتد شدید و عهدی که با خدا بسته بودید ،شکستید و بیعت را ،گسستید و این ها به خدا زیانی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امامان همه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شما نیستند؟ خداوند به شما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استنباط کنندگان علم ،باشند، و نیز خبر داد که در همهٔ اموری که مورد اختلاف شما واقع می شود به خدا و رسول و اولوالامر که حاملان علم ،هستند رجوع کنید پس هر کس که به عهد خود با خدا ،وفا کند خدا را و فاکننده به عهد خود خواهد یافت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من وفا کنید تا به عهد شما و فاکنم و تنها از من بترسید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این 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نعمتی که خدا از فضل خویش به آنان عطا کرده است، حسد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به آل ابراهیم کتاب و حکمت دادیم و فرمانروایی بزرگ ارزانی داشتیم</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و برای مردمی که بعد از ایشان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ایشان به آن ایمان آوردند و بعضی از آن جلوگیری کردند و دوزخ آن آتش افروخته برای ایشان کافی است</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آل ابراهیم هستیم که مورد حسد واقع شده ایم و این تو هستی که نسبت به ما حسد می ورزی </w:t>
      </w:r>
    </w:p>
    <w:p>
      <w:pPr>
        <w:pStyle w:val="BookText"/>
        <w:rPr/>
      </w:pPr>
      <w:r>
        <w:rPr>
          <w:rFonts w:ascii="IRNazanin" w:hAnsi="IRNazanin" w:eastAsia="IRNazanin"/>
          <w:color w:val="111111"/>
          <w:sz w:val="28"/>
          <w:sz w:val="28"/>
          <w:szCs w:val="28"/>
          <w:rtl w:val="true"/>
          <w:lang w:bidi="fa-IR"/>
        </w:rPr>
        <w:t>جوید و از ما پیروی نماید نجات یافته و آن کس که از ما جدا شود و دوری گزیند غرق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پیشوای پیشانی سفیدان و راه روشن و صراط مستقیم حق ماییم که از نعمت های بزرگ خدا بر بندگان خداییم ما کانون نبوّت و مرکز نزول وحی آسمانی هستیم که خانه ما محل رفت و آمد فرشتگان الهی است ماییم راه آشکار و چراغ روشنی بخش هدایت برای کسی که بخواهد از نور ما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صراط مستقیم خدا برای کسی که بخواهد از ما پیروی کند</w:t>
      </w:r>
    </w:p>
    <w:p>
      <w:pPr>
        <w:pStyle w:val="BookText"/>
        <w:rPr/>
      </w:pPr>
      <w:r>
        <w:rPr>
          <w:rFonts w:ascii="IRNazanin" w:hAnsi="IRNazanin" w:eastAsia="IRNazanin"/>
          <w:color w:val="111111"/>
          <w:sz w:val="28"/>
          <w:sz w:val="28"/>
          <w:szCs w:val="28"/>
          <w:rtl w:val="true"/>
          <w:lang w:bidi="fa-IR"/>
        </w:rPr>
        <w:t>ما امامان راهنما به سوی بهشتیم ما تجسّم عینی اسلام و دستگیره مطمئن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جسر و پل هایی که هر کس از آن عبور کند رستگار شده و هر کس از آن تخلف نماید نابود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بلندترین قلّه های سر به فلک کشیده که در اوج عظمت و بزرگواری و افتخار قرار داریم خداوند به واسطهٔ ما بر بندگان رحمت نازل می کند و آن ها به واسطه وجود ما از باران رحمت سیراب می شوند و به واسطهٔ ما عذاب از مردمان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ما را بشناسد و ما را یاری دهد و حق ما را رعایت کند و راه ما را در پیش گیرد از ما است و به سوی ماگام سپرده است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 را نشانه ای برای مردمان نصب نموده و او را بر بندگانش حجّت قرار داده و تاج وقار و عظمت بر سرش نهاده و او را به نور جبروت الهی خود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همواره امامان را از بین فرزندان حسین علیه السلام انتخاب می کند و آنان را یکی پس از دیگری بر می گزیند که هر یکی بعد از دیگری زمام امور امت را به عهده بگیرد و مردمان را هدایت نماید خداوند آنان را برای راهنمایی مردم برگزیده و انتخاب نموده و به وجودشان راضی شده و آنان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پسندیده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یکی از آنان دیده از این جهان فرو بندد امام دیگری را به جای او منصوب می نماید تا نشانه ای ،آشکار و راهنمایی نور ،بخش و پیشوایی ،پایدار و حجّتی </w:t>
      </w:r>
    </w:p>
    <w:p>
      <w:pPr>
        <w:pStyle w:val="BookText"/>
        <w:rPr/>
      </w:pPr>
      <w:r>
        <w:rPr>
          <w:rFonts w:ascii="IRNazanin" w:hAnsi="IRNazanin" w:eastAsia="IRNazanin"/>
          <w:color w:val="111111"/>
          <w:sz w:val="28"/>
          <w:sz w:val="28"/>
          <w:szCs w:val="28"/>
          <w:rtl w:val="true"/>
          <w:lang w:bidi="fa-IR"/>
        </w:rPr>
        <w:t>دانشمند و نگهبان و نگهدار دینش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طرف خدا پیشوایند که مردم را به طرف حق هدایت کنند و به حق داوری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های خدا و دعوت کنندگان به سوی خدا و راهنمایان الهی در بین مردمند که از طرف خدا مردم را رهبری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راهنمایی آنان متدین می گردند و شهرها با نور ایشان روشن و آباد می شود و ثروت ها به برکت وجود ایشان فزونی می یابد خداوند امامان را مایه حیات انسان ها و مشعل های هدایت در تاریکی های زندگی و کلیدهای سخن و ستون های اسلام قرار داده و این چنین قلم تقدیر الهی درباره آنان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برگزیده ای است که از طرف خداوند انتخاب گردیده و خدا از او راضی و خشنود است هدایتگری است که برای راهنمایی مردم و راز داری اسرار الهی برگزیده شده و رهبر امید بخشی است که همه آرزوها به او منتهی می شود</w:t>
      </w:r>
    </w:p>
    <w:p>
      <w:pPr>
        <w:pStyle w:val="BookText"/>
        <w:rPr/>
      </w:pPr>
      <w:r>
        <w:rPr>
          <w:rFonts w:ascii="IRNazanin" w:hAnsi="IRNazanin" w:eastAsia="IRNazanin"/>
          <w:color w:val="111111"/>
          <w:sz w:val="28"/>
          <w:sz w:val="28"/>
          <w:szCs w:val="28"/>
          <w:rtl w:val="true"/>
          <w:lang w:bidi="fa-IR"/>
        </w:rPr>
        <w:t xml:space="preserve">خداوند او را برای تصدّی مقام امامت برگزیده و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عنایات خاصّ خود پروریده و در جهان آفرینش او را در میان مردم آفریده و با الطاف غیبی خودش او را تربیت نموده و پیش از آن که در این جهان گام نهد و جانداری به وجود آید، او را به مانند سایه ای در طرف راست عرش خود قرار داده و او را با علم غیب خداوندی خود به علم و حکمت آراسته ساخته است به واسطهٔ علمش او را به مقام امامت برگزیده و به واسطهٔ پاکی طینت و معصوم بودنش، انتخابش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وارث خلافت حضرت آدم علیه السلام از تبار بهترین ذراری حضرت نوح علیها السلام انتخاب شده از خاندان ابراهیم خلیل علیه السلام از سلاله حضرت اسماعیل علیه السلام و برگزیده از عترت پاک پیامبر اکرم صلی الله علیه و آله است که همواره مورد توجّه خاصّ خداوندی بوده و در حفظ و حراست وجود اقدس حضرت احدیّت قرار دارد که به وسیله فرشتگان خود او را محافظت می نماید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محمّد صل الله علیه و اله را از نوری که خود به وجود آورد از نور عظمت و جلال خویش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اراده فرمود وجود او را از آن نور خلق کند آن را به دو قسمت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نخست محمّد صلی الله علیه و اله، و از قسمت دیگرش علیّ بن ابی طالب علیه السلام را آفرید و از آن نور هیچ کس دیگر غیر از آن دو تن را نیافرید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دو را با دست قدرت خود آفرید و ذات اقدس ربوبی خود در کالبد ایشان دمید و آنان را برای خواسته خویش برگزید و همان گونه که خواست خودش بود ایشان را به صورت های خودشان درآورد و آنان را امنای خویش گردانید، و گواه بر بندگانش و جانشینان خود بر مخلوقینش و ناظر بر اعمال آن ها و زبان گویای خود قرار داد و علم خویش را در نزد ایشان به ودیعت گذاشت و به آنان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 و بر اسرار غیبی خویش آگاهشان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بواسطه وجود آن دو نور پاک آفرینش خلق را آغاز نمود و به وسیلهٔ ایشان ملک و مقدّرات را به انجام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فاطمه علیها السلام را از شعله ای از نور محمّد صلی الله علیه و اله بیافرید همچنان که نور علی علیه السلام را از نور حضرتش به وجود آورد، سپس از نور فاطمه و علی علیهما السلام حسن و حسین را آفرید و این ذوات مقدّسه همگی از نور آفریده شدند و انواری بودند که همواره پشت به پشت از صلبی به صلب ،دیگر و از رحمی به رَحِم دیگر در بهترین خاندان ها بدون هیچ گونه آلودگی پا به عرصه وجود گذاشته و بعضی به بعض دیگر منتقل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نورهایی بودند که پیوسته از صلب مردانی پاک و طاهر به ارحام زن هایی پاکیزه و پاک دامن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برگزیده برگزیدگانند که خداوند ایشان را برای خود برگزیده و خزینه های علمش و مبلغان از جانب خودش و قائم مقام ذات اقدسش قرار داده است چه آن که خدای تعالی با چشم سر دیده نشود و به وسیله حواس درک نگردد و کسی به گنه وجودش پی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برگزیدگانند که از طرف خدا سخن می گویند، و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و دستورات دین را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می نمایند و در امر و نهی او تصرّف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وجود ایشان قدرت حق ظاهر می شود و به وسیلهٔ وجود ایشان آیات و معجزات خدا آشکار می گردد و به سبب راهنمایی ایشان خدا شناخته می شود و از او فرمانبرداری می نمایند و اگر آنان نبودند خدا شناخته نمی شد و مردم نمی دانستند که چگونه باید خدا را عبادت کنند پس خداوند امر خود را هر گونه که بخواهد و به هر کس که بخواهد واگذار می کند که او از کاری که می کند پرسیده نمی شود و دیگران از آن چه انجام می دهند بازخواست می شوند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متممّ دین است و خداوند پیامبرخود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دنیا بیرون نبرد مگر آن گاه که نشانه های دین را برای امّت آشکار ساخت و راه درست را به آن ها نشان داد و آنان را به راه راست رهنمون گردید و معارف عالیه اسلام را برای امّت بیان فرمود و علی علیه السلام را به عنوان امام و پیشوا برای مردم معرفی نمود و هیچ مطلبی را که امّت به آن نیازمند بودند ناگفته نگذاشت و همه را برای مردم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گمان برد که خداوند دین خود را به کمال نرسانده است کتاب خدا را رد کرده و هرکس کتاب خدا را رد کند به آن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قادرند که مقام و منزلت امام و جایگاه او را نسبت به امّت بشناسند تا در صدد گزینش امام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شامخ امامت بلند قدر تر و گران مایه تر و رفیع جایگاه تر و استوارتر و برتر و بالاتر از آن است که مردمان با افکار و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بتوانند به آن برسند، یا با اندیشه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آگاه شوند یا امامی را به گزینش خویش برای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مقام بسیار والایی است که خداوند حضرت ابراهیم علیه السلام را پس از پیامبری و مقام 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ارتقاء داد و آن سومین فضیلتی است که خداوند آن را به حضرت ابراهیم علیه السلام عطا فرمود و او را بدان مشرف ساخت و نامش را در جهان جاودانه نمود و خودش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جَاعِلُكَ لِلنَّاسِ إِمَاماً</w:t>
      </w:r>
      <w:r>
        <w:rPr>
          <w:rStyle w:val="FootnoteAnchor"/>
          <w:rtl w:val="true"/>
        </w:rPr>
        <w:footnoteReference w:id="5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برای مردم امام و پیشوا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ابراهیم خلیل علیه السلام که با این مقام غرق شادی شده بود 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ذُرِّيَّتِي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و از فرزندانم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يَنَالُ عَهْدِي الظَّالِمِينَ</w:t>
      </w:r>
      <w:r>
        <w:rPr>
          <w:rStyle w:val="FootnoteAnchor"/>
          <w:rtl w:val="true"/>
        </w:rPr>
        <w:footnoteReference w:id="5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ستمکاران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امامت هر ستمگری را تا روز قیامت باطل کرده است و این منصب مخصوص برگزیدگان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متعال اکرام را بر ابراهیم علیه السلام تمام کرد و در فرزندان او کسانی را اهل پاکی و پاکیزگی قرار داد تا شایسته مقام امامت باشند این بود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وَهَبْنَا لَهُ إِسْحَاقَ وَيَعْقُوبَ نَافِلَةً وَ كُلَّا جَعَلْنَا صَالِحِينَ</w:t>
      </w:r>
      <w:r>
        <w:rPr>
          <w:rStyle w:val="FootnoteAnchor"/>
          <w:rtl w:val="true"/>
        </w:rPr>
        <w:footnoteReference w:id="517"/>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w:t>
      </w:r>
    </w:p>
    <w:p>
      <w:pPr>
        <w:pStyle w:val="BookText"/>
        <w:rPr/>
      </w:pPr>
      <w:r>
        <w:rPr>
          <w:rFonts w:ascii="Amiri" w:hAnsi="Amiri" w:eastAsia="Amiri" w:cs="Amiri"/>
          <w:color w:val="111111"/>
          <w:sz w:val="28"/>
          <w:sz w:val="28"/>
          <w:szCs w:val="28"/>
          <w:rtl w:val="true"/>
          <w:lang w:bidi="ar-SA"/>
        </w:rPr>
        <w:t>عَابِدِينَ</w:t>
      </w:r>
      <w:r>
        <w:rPr>
          <w:rStyle w:val="FootnoteAnchor"/>
          <w:rtl w:val="true"/>
        </w:rPr>
        <w:footnoteReference w:id="518"/>
      </w:r>
      <w:r>
        <w:rPr>
          <w:rFonts w:ascii="IRNazanin" w:hAnsi="IRNazanin" w:eastAsia="IRNazanin"/>
          <w:color w:val="111111"/>
          <w:sz w:val="28"/>
          <w:sz w:val="28"/>
          <w:szCs w:val="28"/>
          <w:rtl w:val="true"/>
          <w:lang w:bidi="fa-IR"/>
        </w:rPr>
        <w:t xml:space="preserve">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بخشیدیم، و همه را از صالحان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امامانی قرار دادیم که به فرمان ما راهنمایی کنند، و نیکوکاری و بر پا داشتن نماز و دادن زکات را به ایشان وحی نمودیم؛ و آنان خود پرستندگان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امامت در ذریه او بود و از بعضی به بعض دیگر در قرن های متوالی انتقال پیدا می کرد، تا آن گاه که خدای متعال آن را میراث پیامبر ما صلی الله علیه و آله قرار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أَوْلَى الاها النَّاسِ بِإِبْرَاهِيمَ لَلَّذِينَ اتَّبَعُوهُ وَ هَذَا النَّبِيُّ وَالَّذِينَ آمَنُوا وَاللهُ وَلِيُّ الْمُؤْمِنِينَ</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مردمان به ابراهیم آنان بودند که از او پیروی کردند، و این ،پیامبر صلی الله علیه و آله و کسانی که ایمان آوردند؛ و خداوند ولیّ مومنان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امامت به رسول خدا صلی الله علیه و آله اختصاص یافت و او به فرمان خدا آن را بر دوش علی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 چه خدا واجب کرده بود در برگزیدگان ذرّيّه او قرار گرفت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علم و ایمان را به آنان ارزانی داشته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الَّذِينَ أُوتُوا الْعِلْمَ وَالْإِيمَانَ لَقَدْ لَبِثْتُمْ فِي كِتَابِ اللهِ إِلَى يَوْمِ الْبَعْثِ</w:t>
      </w:r>
      <w:r>
        <w:rPr>
          <w:rStyle w:val="FootnoteAnchor"/>
          <w:rtl w:val="true"/>
        </w:rPr>
        <w:footnoteReference w:id="5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علم و ایمان به ایشان داده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گورهای ،خویش چنان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ثبت است تا روز رستاخیز درنگ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امامت مخصوص فرزندان علی علیه السلام است تا روز قیامت بدان جهت که پس از محمّد صلى الله عليه و سلم دیگر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نادانان از کجا می توانند امامی را برای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مقام و منزلت پیامبران و میراث اوصیاء است امامت جانشینی خدا و جانشینی رسول خدا صلی الله علیه و آله و مقام امیر مؤمنان علیه السلام و میراث حسن علیه السلام و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سررشته امور دین و نظام مسلمین و اصلاح کننده دنیا و عزّت مؤمنان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یگانه دوران است که هیچ کس قدرت برابری با او را ندارد و هیچ دانشمندی به پایه او نمی رسد بَدَل و جایگزینی برایش پیدا نمی شود نظیر و مانند ندارد، تمام فضائل در او جمع شده گنجینهٔ علوم اولین و آخرین است نه بدان سبب که خود به دنبال آن رفته و آن را به دست آورده است بلکه امتیازی است از جانب خداوند که او را بدان فضائل آراسته و ممتاز گردانیده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چه کسی می تواند امام را آن چنان که هست بشناسد و او را انتخاب کند؟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ها درباره اش ،حیران افکار در شناختش نارسا خردها در تصویرش سرگردان دیده ها از درکش ،ناتوان بزرگان در برابرش کوچک، دانشمندان از شناسایی اش ،متحیّر ،اندیشمندان کوته نظر سخنوران گنگ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سرایان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مانده ،ادیبان درمانده و زبان آوران عاجزند که بتوانند چیزی از صفات امام را توصیف نمایند و یا فضیلتی از فضایل او را بیان کنند هرگز نمی توانند و همگی به عجز و ناتوانی خود اعتراف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همۀ اوصاف امام را برشمرد و بر اسرارش دست یافت و کسی را به جانشینی او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به جای او بنشیند و پرسش ها را پاسخ گوید و نیازها را بر آورد؟ نه هرگز چگونه ممکن است برای امامی که چون ستاره تابان در اوج آسمان جای دارد و خردها از شناختنش ناتوانند بَدَل و جانشینی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و اندیشه ها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مردم می توانند برای خود امام برگزینند؟ و با اندیشه های نارسای خود او را درک کنند و کجا مثل امام پیدا می شود؟</w:t>
      </w:r>
    </w:p>
    <w:p>
      <w:pPr>
        <w:pStyle w:val="BookText"/>
        <w:rPr/>
      </w:pPr>
      <w:r>
        <w:rPr>
          <w:rFonts w:ascii="IRNazanin" w:hAnsi="IRNazanin" w:eastAsia="IRNazanin"/>
          <w:color w:val="111111"/>
          <w:sz w:val="28"/>
          <w:sz w:val="28"/>
          <w:szCs w:val="28"/>
          <w:rtl w:val="true"/>
          <w:lang w:bidi="fa-IR"/>
        </w:rPr>
        <w:t>آیا آن ها گمان می برند که این ویژگی ها و شئون امامت در غیر آل محمّد صلی الله علیه و آله یافت می شود؟ به خدا سوگند هر کس چنین تصوّر کند به خودش دروغ گفته و بیهوده اندیشیده است و آرزوهای باطل او را به پرتگاهی بس بلند و لغزشگاهی بس خطرناک کشیده است که هر لحظه خطر سقوط او را تهدید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اینان تصوّر کرده اند که می توانند با عقل های ناقص و اندیشه های نادرست و آراء گمراه کننده خود امام را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بیش تر دست و پا می زنند بیش تر گمراه می شوند خدا آن ها را بکشد که دروغی بس بزرگ ساخته اند و فاصله بسیاری از راه راست گرفته اند و در وادی تحیّر و سرگردانی گرفتار آمده اند که دانسته و از روی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رها کردند و شیطان کار زشت آن ها را در نظرشان زیبا جلوه داده و آنان را از صراط مستقیم حق به دور انداخته است و حال آن که بینا و آگاه بودند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انتخاب خدا و انتخاب رسول خدا صلی الله علیه و آله و اهل بیتش روی گردان شده و به انتخاب خود گرائیده اند، در صورتی که قرآن فریادشان می زند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يَخْلُقُ مَا يَشَاءُ وَيَخْتَارُ مَا كَانَ لَهُمْ الْخِيَرَةُ سُبْحَانَ اللهِ وَ تَعَالَى عَمَّا يُشْرِكُونَ</w:t>
      </w:r>
      <w:r>
        <w:rPr>
          <w:rStyle w:val="FootnoteAnchor"/>
          <w:rtl w:val="true"/>
        </w:rPr>
        <w:footnoteReference w:id="5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تو آن چه بخواهد می آفریند و بر می گزیند آنان حق انتخاب ندارند، خدای تعالی از آن چه </w:t>
      </w:r>
    </w:p>
    <w:p>
      <w:pPr>
        <w:pStyle w:val="BookText"/>
        <w:rPr/>
      </w:pPr>
      <w:r>
        <w:rPr>
          <w:rFonts w:ascii="IRNazanin" w:hAnsi="IRNazanin" w:eastAsia="IRNazanin"/>
          <w:color w:val="111111"/>
          <w:sz w:val="28"/>
          <w:sz w:val="28"/>
          <w:szCs w:val="28"/>
          <w:rtl w:val="true"/>
          <w:lang w:bidi="fa-IR"/>
        </w:rPr>
        <w:t>که آنان شرک می ورزند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كَانَ لمُؤْمِن وَلَا مُؤْمِنَةٍ إِذَا قَضَى اللهُ وَ رَسُولُهُ أَمْراً أَنْ يَكُونَ لَهُمْ الْخِيَرَةُ مِنْ أَمْرِهِمَّ </w:t>
      </w:r>
      <w:r>
        <w:rPr>
          <w:rFonts w:eastAsia="Amiri" w:cs="Amiri" w:ascii="Amiri" w:hAnsi="Amiri"/>
          <w:color w:val="111111"/>
          <w:sz w:val="28"/>
          <w:szCs w:val="28"/>
          <w:rtl w:val="true"/>
          <w:lang w:bidi="ar-SA"/>
        </w:rPr>
        <w:t>...</w:t>
      </w:r>
      <w:r>
        <w:rPr>
          <w:rStyle w:val="FootnoteAnchor"/>
          <w:rtl w:val="true"/>
        </w:rPr>
        <w:footnoteReference w:id="5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 و زن با ایمانی را نرسد که چون خدا و پیامبرش در کاری دستور ،دهند برای آنان در کارشان اختیاری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چگونه می توانند که امام را برای خود انتخاب کنند؟ در صورتی که امام دانشمندی است که جهالت و نادانی در وجود او راه ندارد، راهنمایی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نگهبانی امت و مرزداری احکام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ضعف و سستی نمی شود، معدن پاکی و پاکیزگی و کانون تقوی و پرهیزکاری و اسوه علم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امامتش به وسیلهٔ رسول خدا صلی الله علیه و آله اعلام می گردد و از نسل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است که در نسب او جای هیچ گونه ابهامی وجود ندارد و هیچ کس در شرافت و فضیلت به پایه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خانوادگی از خاندان ،قریش از گرامی ترین دودمان بنی هاشم، از عترت پاک پیامبر اکرم صلى الله عليه و سلم است که مورد رضای خداوند، و از شریف ترین نژاد عرب و از تبار عبد مناف است که شاخه ای از شجرۀ دودمان رسالت و شریفی از اشراف خاندان نبوّت 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عبدالله اشعری قمی که در دوران حیات امام حسن عسکری علیه السلام به محضر آن جناب مشرّف شده و سعادت دیدار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طفولیت حضرتش پیدا کرده و معجزاتی را از آن حضرت مشاهده نموده و با وی گفتگویی داشته و در مورد انتخاب و انتصاب امام از آن حضرت پرسش نموده است، در ضمن یک حدیث طولانی نقل می کند که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چه مانعی دارد که مردم خودشان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انتخاب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مصلح یا پیشوای مفسد؟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البته پیشوای مصلح فرمود آیا امکان دارد که مردم به نظر خود پیشوای مصلحی را انتخاب نمایند ولی در واقع مفسد باشد؟ گفتم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مردم نمی توانند امام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این مطلب را با بیان دلیلی که عقلت آن را </w:t>
      </w:r>
    </w:p>
    <w:p>
      <w:pPr>
        <w:pStyle w:val="BookText"/>
        <w:rPr/>
      </w:pPr>
      <w:r>
        <w:rPr>
          <w:rFonts w:ascii="IRNazanin" w:hAnsi="IRNazanin" w:eastAsia="IRNazanin"/>
          <w:color w:val="111111"/>
          <w:sz w:val="28"/>
          <w:sz w:val="28"/>
          <w:szCs w:val="28"/>
          <w:rtl w:val="true"/>
          <w:lang w:bidi="fa-IR"/>
        </w:rPr>
        <w:t>بپذیرد، برای تو شرح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 آیا پیغمبرانی که خداوند آنان را از میان خلق برگزیده و کتاب های آسمانی بر آنان نازل نموده و به وسیلهٔ وحی و عصمت تأییدشان فرموده است مانند موسی و عیسی علیهما السلام که سر آمد مردم عصر خود بودند و به حُسن انتخاب از آنان داناترند با وفور عقل و کمال دانشی که داشتند امکان دارد که شخص منافقی را به گمان این که مؤمن است انتخاب کنند؟ عرض کردم نه ممکن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کلیم خداست که با همۀ وفور عقل و کمال علم و نزول وحی بر او، هفتاد نفر را از میان اعیان قوم و بزرگان امتش انتخاب کرد تا آنان را به میقات پروردگارش ببرد با اینکه در ایمان و اخلاص آنان شک و تردیدی نداشت، با این همه آنان منافق از کار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میان قوم خود هفتاد مرد را برای میقات ما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که ما می بینیم کسی که خداوند او را برای پیغمبری برگزیده اشخاص مفسد را انتخاب کرد، در حالی که گمان می کرده است که افراد صالح را انتخاب نموده است یقین پیدا می کنیم که انتخاب ،امام حق ذات اقدس الهی است که از آن چه در سینه ها نهفته و در دل ها جای گرفته است اطلاع دارد وقتی پیغمبرِ برگزیده خدا در مقام انتخاب افراد فاسد را انتخاب کند، بطور حتم مهاجرین و انصار هم از این خطر برکنار نبودند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دیدگاه مکتب اهل بیت علیهم السلام منصبی الهی و عهد و پیمان خدایی است و ،امام خلیفه و جانشین خدا و ولیّ امر و وصیّ پیامبر صلی الله علیه و آله و راهنمای خلق و نگهبان دین و حافظ احکام و شریعت الهی است و از این رو انتخاب و انتصاب او به دست خداوند ،است زیرا که او بندگان خود را می شناسد و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 دهد چنان که خود در کتاب عزیزش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يَعْلَمُ الْمُفْسِدَ مِنْ الْمُصْلِح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افراد مفسد را از افراد 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شناسد</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خطاب به پیامبرش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يَعْلَمُ مَا تُكِن صُدُورُهُمْ وَ مَا يُعْلِنُونَ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پروردگار تو آن چه را که مردم در سینه ها پنهان دارند و یا آن را آشکار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در یک آیه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و آگاه تر است که رسالت خویش را در کجا قرار دهد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پس مقام امامت و خلافت که مقام جانشینی خدا و ولایتعهدی رسول خدا صلی الله علیه و آله است اختصاص به ذات اقدس احدیّت دارد و همان گونه که رسالت و نبوّت خاتم انبیاء صلی الله علیه و آله از جانب خدای تعالی است تعیین امام و جانشین پیامبر صلی الله علیه و آله هم در اختیار خداوند است و امامت از طریق نص و نصب تحقق پیدا می کند و هرگز شایسته نیست که تعیین خلیفهٔ خدا از طریق ،انتخاب یا از راه ،شوری و یا به وسیلهٔ ارباب حلّ و عقد به خود مردم واگذار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روایاتی که گذشت و این که امامت عهد و پیمان الهی و انتخاب و انتصاب امام با خداوند و وظیفهٔ مقام رسالت نیز تبلیغ دین و احکام شریعت و مقررات آیین الهی است شکی نیست که همان گونه که خداوند مقررات آیین خود را به پیامبر صلی الله علیه و آلهش وحی و ابلاغ می کند تا آن را به مردمان برساند همچنین او را به امر امامت و خلافت آگاه میسازد که عهد و پیمان خود را بر عهده چه کسی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حتی شخص پیامبر خدا صلی الله علیه و آله در امر امامت مداخله اساسی ندارد و تنها ابلاغ کننده و رساننده چنان انتصابی به امت اسلامی است که امامت امام به وسیلهٔ او به مردم اعلام می گردد و این مطلبی است که ما در بحث آینده به خواست خدا دربارهٔ آن به تفصیل سخن خواهیم ،گفت و به روشنی ثابت خواهیم نمود که بر خلاف نظریهٔ دانشمندان پیرو مکتب خلفاء رسول خدا صلی الله علیه و آله با اتکاء به وحی و فرمان الهی امامان و جانشینان پس از خود را تعیین نموده و یکایک آنان را با نام و نسبشان به امت اسلامی معرفی فرموده و امامت را در دوازده امام معصوم از اهل بیت علیهم السلام منحصر ساخته و بیش از همه درباره امامت امام اول علی بن ابی طالب علیه السلام سخن گفته و هرگز امّت را بدون امام و سرپرست رها ننموده و آن ها را به حال خود وا نگذاشته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برای این که این مطلب به خوبی روشن شود، بحث آینده را به انحصار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دوازده امام معصوم از ائمه اهل بیت علیهم السلام اختصاص می دهیم و در پیرامون برخی از آیاتی که بر امامت آن بزرگواران دلالت دارد سخن می گوییم و قسمتی از روایاتی را که در منابع معتبر شیعه و سنی آمده است متذکر می گردیم و قضاوت را به خواننده واگذار می نماییم</w:t>
      </w:r>
      <w:r>
        <w:rPr>
          <w:rFonts w:eastAsia="IRNazanin" w:cs="IRNazanin"/>
          <w:color w:val="111111"/>
          <w:sz w:val="28"/>
          <w:szCs w:val="28"/>
          <w:rtl w:val="true"/>
          <w:lang w:bidi="fa-IR"/>
        </w:rPr>
        <w:t xml:space="preserve">. </w:t>
      </w:r>
      <w:bookmarkStart w:id="323" w:name="pg15901_172474"/>
    </w:p>
    <w:p>
      <w:pPr>
        <w:pStyle w:val="Heading2"/>
        <w:numPr>
          <w:ilvl w:val="1"/>
          <w:numId w:val="1"/>
        </w:numPr>
        <w:rPr/>
      </w:pPr>
      <w:bookmarkStart w:id="324" w:name="__RefHeading___Toc15505223_2142443653"/>
      <w:bookmarkStart w:id="325" w:name="_Toc118"/>
      <w:bookmarkEnd w:id="323"/>
      <w:bookmarkEnd w:id="324"/>
      <w:r>
        <w:rPr>
          <w:rtl w:val="true"/>
        </w:rPr>
        <w:t>بخش یازدهم</w:t>
      </w:r>
      <w:r>
        <w:rPr>
          <w:rtl w:val="true"/>
        </w:rPr>
        <w:t xml:space="preserve">: </w:t>
      </w:r>
      <w:r>
        <w:rPr>
          <w:rtl w:val="true"/>
        </w:rPr>
        <w:t>در بیان انحصار امامت در دوازده امام معصوم از ائمّه اهل بیت علیهم السلام</w:t>
      </w:r>
      <w:bookmarkEnd w:id="325"/>
    </w:p>
    <w:p>
      <w:pPr>
        <w:pStyle w:val="Heading3"/>
        <w:numPr>
          <w:ilvl w:val="2"/>
          <w:numId w:val="1"/>
        </w:numPr>
        <w:rPr/>
      </w:pPr>
      <w:bookmarkStart w:id="326" w:name="__RefHeading___Toc15505225_2142443653"/>
      <w:bookmarkStart w:id="327" w:name="_Toc119"/>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چندی که بر امامت آن بزرگواران دلالت دارند</w:t>
      </w:r>
    </w:p>
    <w:p>
      <w:pPr>
        <w:pStyle w:val="BookText"/>
        <w:rPr/>
      </w:pPr>
      <w:r>
        <w:rPr>
          <w:rFonts w:ascii="IRNazanin" w:hAnsi="IRNazanin" w:eastAsia="IRNazanin"/>
          <w:color w:val="111111"/>
          <w:sz w:val="28"/>
          <w:sz w:val="28"/>
          <w:szCs w:val="28"/>
          <w:rtl w:val="true"/>
          <w:lang w:bidi="fa-IR"/>
        </w:rPr>
        <w:t>مانند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الأمر</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5901_172476"/>
      <w:bookmarkStart w:id="329" w:name="pg15901_172476"/>
      <w:bookmarkEnd w:id="329"/>
    </w:p>
    <w:p>
      <w:pPr>
        <w:pStyle w:val="Heading3"/>
        <w:numPr>
          <w:ilvl w:val="2"/>
          <w:numId w:val="1"/>
        </w:numPr>
        <w:rPr/>
      </w:pPr>
      <w:bookmarkStart w:id="330" w:name="pg15901_172476"/>
      <w:bookmarkStart w:id="331" w:name="__RefHeading___Toc15505227_2142443653"/>
      <w:bookmarkStart w:id="332" w:name="_Toc120"/>
      <w:bookmarkEnd w:id="330"/>
      <w:bookmarkEnd w:id="331"/>
      <w:r>
        <w:rPr>
          <w:rtl w:val="true"/>
        </w:rPr>
        <w:t>امامت منحصر به دوازده امام معصوم از ائمّه اهل بیت علیهم السلام است</w:t>
      </w:r>
      <w:bookmarkEnd w:id="332"/>
    </w:p>
    <w:p>
      <w:pPr>
        <w:pStyle w:val="BookText"/>
        <w:rPr/>
      </w:pPr>
      <w:r>
        <w:rPr>
          <w:rFonts w:ascii="IRNazanin" w:hAnsi="IRNazanin" w:eastAsia="IRNazanin"/>
          <w:color w:val="111111"/>
          <w:sz w:val="28"/>
          <w:sz w:val="28"/>
          <w:szCs w:val="28"/>
          <w:rtl w:val="true"/>
          <w:lang w:bidi="fa-IR"/>
        </w:rPr>
        <w:t xml:space="preserve">پس از بحث و بررسی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امامت عهد و پیمان خدائی است و امام باید یک انسان پاک و معصوم بوده و از جانب خدا تعیین گردد نوبت به امامت امامان معصوم از ائمّه اهل بیت علیهم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امامت امامان دوازده گانه از ائمّه اهل بیت علیهم السلام در این است که آیا پیامبر گرامی اسلام صلى الله عليه و سلم کسی را برای اداره امور اجتماع و جامعه اسلامی پس از درگذشت خود معین کرده است یا خیر؟</w:t>
      </w:r>
    </w:p>
    <w:p>
      <w:pPr>
        <w:pStyle w:val="BookText"/>
        <w:rPr/>
      </w:pPr>
      <w:r>
        <w:rPr>
          <w:rFonts w:ascii="IRNazanin" w:hAnsi="IRNazanin" w:eastAsia="IRNazanin"/>
          <w:color w:val="111111"/>
          <w:sz w:val="28"/>
          <w:sz w:val="28"/>
          <w:szCs w:val="28"/>
          <w:rtl w:val="true"/>
          <w:lang w:bidi="fa-IR"/>
        </w:rPr>
        <w:t>اهل سنّت عقیده دارند که انتخاب خلیفه و امام به خود ملّت واگذار شده و آن ها می توانند در این کار دخالت کنند و برای خود خلیفه و امام تعیین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شیعیان امامیه عقیده دارند که انتخاب امام و خلیفهٔ به ،حق از عهدهٔ مردم ساخته نیست و آن ها نمی توانند در چنین امر مهمی مداخله نمایند</w:t>
      </w:r>
    </w:p>
    <w:p>
      <w:pPr>
        <w:pStyle w:val="BookText"/>
        <w:rPr/>
      </w:pP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حکیم علی الاطلاق که خواهان گرایش بندگان به توحید و دین مبین اسلام است لازم است که پس از درگذشت پیامبر اسلام صلی الله علیه و آله در میان امّت فردی پاک و شایسته با علمی وسیع و گسترده جانشین پیامبر صلی الله علیه و آله خود سازد و اسلام و مسلمانان را از تحیر و سرگردانی باز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معصوم باشد و از هر نوع خطا و گناه و اشتباه و لغزش مصونیت داشته باشد و چون حافظ اصول و فروع اسلام و نگهبان دین است باید به تمام معارف و احکام اسلام عارف و آگاه باشد و تعیین چنین کسی جز برای خدا و پیامبر صلی الله علیه و آله مقدور نیست زیرا تنها کسی که از نیروی باطنی عصمت و مقام ممتاز دانش امام اطلاع دارد ذات اقدس احدیت است و او بهتر از هر کس دیگر می داند که چه </w:t>
      </w:r>
    </w:p>
    <w:p>
      <w:pPr>
        <w:pStyle w:val="BookText"/>
        <w:rPr/>
      </w:pPr>
      <w:r>
        <w:rPr>
          <w:rFonts w:ascii="IRNazanin" w:hAnsi="IRNazanin" w:eastAsia="IRNazanin"/>
          <w:color w:val="111111"/>
          <w:sz w:val="28"/>
          <w:sz w:val="28"/>
          <w:szCs w:val="28"/>
          <w:rtl w:val="true"/>
          <w:lang w:bidi="fa-IR"/>
        </w:rPr>
        <w:t>کسی می تواند احکام و شرایع دین را به اجرا گذارد و از حدود و مقررات الهی پاسداری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طبق عقیدهٔ مخصوصی که دارند می گویند نصب امام و تعیین رهبر معصوم از جانب خداوند برای اداره امور ملت یک مسأله ضروری است و خدا تنها کسی است که می تواند به وسیله پیامبر صلی الله علیه و آله امام را تعیین نموده و به مردم معرفی نماید مردم چگونه می توانند در چنین موضوع مهمی دخالت کنند و از کجا می توانند تشخیص دهند که چه کسی از نیروی ملکوتی عصمت و مقام شامخ علمی برخوردار است تا او را انتخاب کنند</w:t>
      </w:r>
    </w:p>
    <w:p>
      <w:pPr>
        <w:pStyle w:val="BookText"/>
        <w:rPr/>
      </w:pP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پیامبری که آن همه عنایت به تربیت بندگان خدا داشت و در راه نشر احکام و گسترش دین آن همه رنج و زحمت متحمل گردید، و کم ترین مسامحه و قصوری از خود نشان نداد و به علاوه رحمة للعالمین بود و دین او ابدی و جاودانی است و آن چه را که بشر تا روز قیامت نیاز دارد در اختیار او قرار داده دین خدا را کامل نموده و بشریت را از هر نوع قانونگزاری بی نیاز ساخته است در مورد مسأله رهبری که در تمام شئون امتش دخالت دارد برنامه و دستور جامعی نداده باشد و در عین حال بفرماید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شَيْ يُقَرِّبُكُمْ مِنَ الجَنَّةِ و يُباعِدُكُمْ مِنَ النَّارِ إِلَّا وَ قَدْ أَمَرْتُكُمْ بِهِ، وَ مَا مِنْ شَيْ يُقَرِّبُكُمْ مِنَ النَّارِ و يُباعِدُكُمْ مِنَ الجَنَّةِ إلا وقد نَهَيتُكُمْ عَنْه</w:t>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چیزی نیست که شما را به بهشت نزدیک کند و از آتش دوزخ دور سازد، جز این که من شما را به انجام آن فرمان دادم و هیچ چیزی نیست که شما را به آتش دوزخ نزدیک کند و از بهشت دور نماید مگر این که من شما را از آن باز داشته ام</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پیامبری که خود در بین مسلمانان حکومت و زمام امور سیاسی و اجتماعی کشور اسلامی را به دست گرفته بود و علاوه بر دریافت احکام الهی به وسیله وحی آسمانی به ارشاد و راهنمائی مردم و تبلیغ دین و قوانین شریعت می پرداخت و قوانین سیاسی و اجتماعی اسلام را در بین مردم پیاده می،کرد مسأله امامت و رهبری را به دست فراموشی سپارد و نسبت به رهبری سیاسی </w:t>
      </w:r>
    </w:p>
    <w:p>
      <w:pPr>
        <w:pStyle w:val="BookText"/>
        <w:rPr/>
      </w:pPr>
      <w:r>
        <w:rPr>
          <w:rFonts w:ascii="IRNazanin" w:hAnsi="IRNazanin" w:eastAsia="IRNazanin"/>
          <w:color w:val="111111"/>
          <w:sz w:val="28"/>
          <w:sz w:val="28"/>
          <w:szCs w:val="28"/>
          <w:rtl w:val="true"/>
          <w:lang w:bidi="fa-IR"/>
        </w:rPr>
        <w:t>و مدیریّت جامعه اسلامی بی تفاوت بماند و این مسأله مهم و حیاتی را مهمل و مسکوت گذارد و با این وصف بفرماید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تَرَكْتُكُمْ عَلَى أَلْبَيْضَاءِ لَيْلُهَا كَنَهَارِهَا لَا يَزِيغُ بَعْدِى عَنْهَا إِلَّا هَالِكُ</w:t>
      </w:r>
      <w:r>
        <w:rPr>
          <w:rFonts w:ascii="IRNazanin" w:hAnsi="IRNazanin" w:eastAsia="IRNazanin"/>
          <w:color w:val="111111"/>
          <w:sz w:val="28"/>
          <w:sz w:val="28"/>
          <w:szCs w:val="28"/>
          <w:rtl w:val="true"/>
          <w:lang w:bidi="fa-IR"/>
        </w:rPr>
        <w:t xml:space="preserve"> شما را ترک گفتم در راهی روشن و آشکار که شبش مانند روز است و کسی از آن منحرف نمی شود جز این که هلاک خواهد شد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پیامبری که برای بقای دین و حفظ نظم و امنیت مسلمین کمال عنایت را به خرج می داد و هر شهری که به دست مسلمانان فتح می شد فوراًبرای آن جا حاکمی تعیین می نمود و هر سپاهی را که به جنگ می فرستاد برایش فرمانده و گاهی فرماندهان علی البدل معین می کرد و موقعی که به سفر می رفت برای اداره امور مدینه حاکمی تعیین می نمود و حتی در آخرین لحظات زندگی به کسانی که دور بسترش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دواتی بیاورید تا وصیّتی برای شما بنویسم که هرگز بعد از آن گمراه نشوید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با این همه از مسأله خلافت و ولایت و وصایت و جانشینی خود غفلت ورزد و در تعیین خلیفه و امام اهمال نماید و ملّت را بدون رهبر و سرپرست گذارد و امّت را در وادی ضلالت و گمراهی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پذیرفت که ابوبکر به هنگام مرگ وصیّت کند و عمر را خلیفه و جانشین خود سازد امّا پیغمبر خدا که خاتم پیغمبران و افضل انبیا الهی است وصیّت نکند و کسی را به عنوان خلیفه و جانشین خود به امّت اسلامی معرفی ننماید؟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صلی الله علیه و آله که حامل پیام ،وحی و مؤسس شریعت و معلم ،بشریت و مبلّغ احکام الهی و مجری دستورات خدا و فرد اکمل انسان ها و مایه رحمت برای همه جهانیان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عبدالله ،عمر و عایشه دختر ابوبکر و معاوية بن ابی سفیان به مصالح اسلام و مسلمین توجه نداشت که برای جانشینی پس از خود اقدام نماید و مسئولیت رهبری را به عهده او گذارد و مسلمانان را از اختلاف و </w:t>
      </w:r>
    </w:p>
    <w:p>
      <w:pPr>
        <w:pStyle w:val="BookText"/>
        <w:rPr/>
      </w:pPr>
      <w:r>
        <w:rPr>
          <w:rFonts w:ascii="IRNazanin" w:hAnsi="IRNazanin" w:eastAsia="IRNazanin"/>
          <w:color w:val="111111"/>
          <w:sz w:val="28"/>
          <w:sz w:val="28"/>
          <w:szCs w:val="28"/>
          <w:rtl w:val="true"/>
          <w:lang w:bidi="fa-IR"/>
        </w:rPr>
        <w:t>پراکندگی و دودستگی رهائی بخشد؟</w:t>
      </w:r>
    </w:p>
    <w:p>
      <w:pPr>
        <w:pStyle w:val="BookText"/>
        <w:rPr/>
      </w:pP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این است که تاریخ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بن خطّاب ضربت خورده بود عبدالله فرزند عمر به 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خود جانشینی بر نمی گزینی با این که اگر تو چوپان یا شتربانی داشته باشی که بیاید و آن چه را که در اختیار داشته رها کند می گوئی کوتاهی کرده و کار را به تباهی کشانده با این که سرپرستی برای مردم دشوارتر از سرپرستی گوسفند و شتر است، اگر خدای بزرگ و گرامی را به گونه ای دیدار کنی که در میان بندگانش جانشینی برای خود نگذاشته باشی به او چه خواهی گفت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و هم عایشه به پسر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مرا به عمر برسان و به او بگو پیروان محمّد را بی سرپرست مگذار برای خود در میان ایشان جانشینی برگزین و آنان را بسان شتران افسار گسیخته سر خود رها مکن که من می ترسم فتنه و آشوبی روی دهد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نیز عبدالله بن عمر به 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شود اگر کسی را به جانشینی خود برگزینی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گفت تلاش و کوشش کن و نیک بیندیش تا بدانی زیرا تو خدای آنان ،نیستی آیا اگر کسی را به دنبال سرپرست زمینت بفرستی دوست نداری که کسی را به جای خود بنشاند تا هنگامی که بر سرزمین باز گردد؟ گفت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را به دنبال چوپانت بفرستی دوست نداری مردی را به جای خود بگذارد تا برگردد؟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همچنین معاوية بن ابی سفیان هنگامی که می خواست برای جانشینی یزید از مردم بیعت بگیرد همین حکم عقلی را دست آویز خود قرار داده گفت من می ترسم امّت محمد صلی الله علیه و آله را برای پس از خود همچون ،رمه ای از میش های بی شبان رها کنم</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می توان باور کرد که پیغمبر خدا که عقل ،کل و راهنمای ،جهانیان و از </w:t>
      </w:r>
    </w:p>
    <w:p>
      <w:pPr>
        <w:pStyle w:val="BookText"/>
        <w:rPr/>
      </w:pPr>
      <w:r>
        <w:rPr>
          <w:rFonts w:ascii="IRNazanin" w:hAnsi="IRNazanin" w:eastAsia="IRNazanin"/>
          <w:color w:val="111111"/>
          <w:sz w:val="28"/>
          <w:sz w:val="28"/>
          <w:szCs w:val="28"/>
          <w:rtl w:val="true"/>
          <w:lang w:bidi="fa-IR"/>
        </w:rPr>
        <w:t>بزرگ ترین پیامبران الهی است امّت را به حال خود رها کند و برای خود خلیفه و جانشینی تعیین ننماید و آن ها را چون گلّه بی ،شبان گذارد؟</w:t>
      </w:r>
    </w:p>
    <w:p>
      <w:pPr>
        <w:pStyle w:val="BookText"/>
        <w:rPr/>
      </w:pPr>
      <w:r>
        <w:rPr>
          <w:rFonts w:ascii="IRNazanin" w:hAnsi="IRNazanin" w:eastAsia="IRNazanin"/>
          <w:color w:val="111111"/>
          <w:sz w:val="28"/>
          <w:sz w:val="28"/>
          <w:szCs w:val="28"/>
          <w:rtl w:val="true"/>
          <w:lang w:bidi="fa-IR"/>
        </w:rPr>
        <w:t xml:space="preserve">،آری ملاحظه این امور باتوجه به تصریح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ایجاب می کند که پیامبر اسلام صلی الله علیه و آله بطور قطع و ،یقین فرد یا افرادی را برای حفظ مصالح اسلام و مسلمین و تحقق پذیری هدف بعثت به امر خدا برای جانشینی خود تعیین نموده باشد که مسلمانان پس از درگذشت وی به آن ها مراجعه کنند و با پیروی از آن ها تمام نیازهای دینی و مذهبی خود را مرتفع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مُحقّه ،ناجیه و شیعیان اثنا عشریّه عقیده دارند که در این امّت مرحومه بعد از وجود مقدس پیامبر اکرم صلی الله علیه و آله حضرت محمد بن عبدالله صلی اللله علیه و آله دوازده نفر به ،ترتیب از امیرمؤمنان علیه السلام تا امام دوازدهم حضرت ولی عصر حجة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 و ولیّ وقت و خلیفه و جانشین و وصیّ رسول خدا صلی الله علیه و آله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دلائل و براهین روشن برامامت آن بزرگواران بسیار است و با توجّه به اینکه امامت منصبی الهی است و ولایت از جانب خدا مقام خليفة اللّهی است و امامت، به وسیله نصب و تعیین خدا و نصّ و تصریح پیامبر صلی الله علیه و آله صورت پذیر است به اتّفاق همهٔ ،مسلمین هیچ گونه نصّ و تعیینی نه از طرف خدا و نه از جانب پیامبر صلی الله علیه و آله بر غیر از این دوازده نفر امام معصوم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دلائل آینده از کتاب و سنّت و تاریخ به روشنی ثابت می کند که خداوند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عترت و اهل بیت پیامبر صلی الله علیه و آله را به مقام امامت ،برگزیده و آن ها را پاک و پاکیزه و معصوم از خطا قرار داده و به وسیلهٔ پیامبر گرامی اسلام صلی الله علیه و آله آن دوازده نفر را برای ادارهٔ مقام رهبری پس از درگذشت رسول گرامی اسلام معرّفی فرموده که تا انقراض جهان امامت تنها در وجود مقدّس آن برگزیدگان خدا انحصار و امتداد خواهد داشت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برای روشن شدن مطلب نخست گفتار دوتن از دانشمندان بزرگ شیعه و اهل سنت را که در رابطه با عقیدهٔ شیعه در مسأله امامت ابراز داشته اند، می آوریم و </w:t>
      </w:r>
      <w:bookmarkStart w:id="333" w:name="pg15901_172481"/>
    </w:p>
    <w:p>
      <w:pPr>
        <w:pStyle w:val="BookText"/>
        <w:rPr/>
      </w:pPr>
      <w:bookmarkEnd w:id="333"/>
      <w:r>
        <w:rPr>
          <w:rFonts w:ascii="IRNazanin" w:hAnsi="IRNazanin" w:eastAsia="IRNazanin"/>
          <w:color w:val="111111"/>
          <w:sz w:val="28"/>
          <w:sz w:val="28"/>
          <w:szCs w:val="28"/>
          <w:rtl w:val="true"/>
          <w:lang w:bidi="fa-IR"/>
        </w:rPr>
        <w:t>سپس به نقل آیات و رویات وارده و شرح و توضیح آن ها می پردازیم</w:t>
      </w:r>
      <w:r>
        <w:rPr>
          <w:rFonts w:eastAsia="IRNazanin" w:cs="IRNazanin"/>
          <w:color w:val="111111"/>
          <w:sz w:val="28"/>
          <w:szCs w:val="28"/>
          <w:rtl w:val="true"/>
          <w:lang w:bidi="fa-IR"/>
        </w:rPr>
        <w:t>.</w:t>
      </w:r>
    </w:p>
    <w:p>
      <w:pPr>
        <w:pStyle w:val="Heading3"/>
        <w:numPr>
          <w:ilvl w:val="2"/>
          <w:numId w:val="1"/>
        </w:numPr>
        <w:rPr/>
      </w:pPr>
      <w:bookmarkStart w:id="334" w:name="__RefHeading___Toc15505229_2142443653"/>
      <w:bookmarkStart w:id="335" w:name="_Toc121"/>
      <w:bookmarkEnd w:id="334"/>
      <w:r>
        <w:rPr/>
        <w:t>1</w:t>
      </w:r>
      <w:r>
        <w:rPr>
          <w:rtl w:val="true"/>
        </w:rPr>
        <w:t>-</w:t>
      </w:r>
      <w:r>
        <w:rPr>
          <w:rtl w:val="true"/>
        </w:rPr>
        <w:t xml:space="preserve">گفتار شیخ صدوق </w:t>
      </w:r>
      <w:r>
        <w:rPr>
          <w:rtl w:val="true"/>
        </w:rPr>
        <w:t>(</w:t>
      </w:r>
      <w:r>
        <w:rPr>
          <w:rtl w:val="true"/>
        </w:rPr>
        <w:t>رحمه الله</w:t>
      </w:r>
      <w:r>
        <w:rPr>
          <w:rtl w:val="true"/>
        </w:rPr>
        <w:t xml:space="preserve">) </w:t>
      </w:r>
      <w:r>
        <w:rPr>
          <w:rtl w:val="true"/>
        </w:rPr>
        <w:t>در مسأله اعتقادات</w:t>
      </w:r>
      <w:bookmarkEnd w:id="335"/>
    </w:p>
    <w:p>
      <w:pPr>
        <w:pStyle w:val="BookText"/>
        <w:rPr/>
      </w:pP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اعتقادات شیعه می باشد دربارهٔ عقیدهٔ شیعه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بر این است که حجتّ های خداوند بر مخلوقینش پس از رحلت رسول خدا صلی الله علیه و آله عبارتند ار دوازده تن که یکی پس از دیگری سمت ولایت و سروری بر خلق خدا دارند و نام های مقدّسشان به ترتیب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که حجّت قائم به امرالله امام زمان حاضر و خلیفهٔ خدا در زمین می باشد، و در همه جا حضور دارد ولی از دیده ها پنهان است درود خداوند بر همۀ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معتقدیم که این بزرگواران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الأمر</w:t>
      </w:r>
      <w:r>
        <w:rPr>
          <w:rFonts w:eastAsia="IRNazanin" w:cs="IRNazanin"/>
          <w:color w:val="111111"/>
          <w:sz w:val="28"/>
          <w:szCs w:val="28"/>
          <w:rtl w:val="true"/>
          <w:lang w:bidi="fa-IR"/>
        </w:rPr>
        <w:t xml:space="preserve">»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خداوند امر فرموده است تا از آنان اطاعت شود و همین ها هستند که از سوی خداوند گواه و ناظر بر مردم اند و اینانند درهای ورود بر خدا و راه های قاصدان به لقاء الله، و راهنمایان به معرفت ،پروردگار بیانگران وحی و ارکان توحید حضرت حق اند که از هر لغزش و خطا پاک و از هر گناه و آلودگی معصوم اند و همین هایند که خداوند، از هر پلیدی پاکشان داشته و از هر آلایشی منزّهشان ساخته است چنان که فرموده است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538"/>
      </w:r>
      <w:r>
        <w:rPr>
          <w:rFonts w:ascii="IRNazanin" w:hAnsi="IRNazanin" w:eastAsia="IRNazanin"/>
          <w:color w:val="111111"/>
          <w:sz w:val="28"/>
          <w:sz w:val="28"/>
          <w:szCs w:val="28"/>
          <w:rtl w:val="true"/>
          <w:lang w:bidi="fa-IR"/>
        </w:rPr>
        <w:t>و همین ها هستند که دارای معجزه و برهانند و سبب ایمنی اهل زمین اند چنان که ستارگان مایه امان اهل آسمان،اند، به کشتی نوح می مانند که تنها پیروان آن ها اهل نجاتند، و به منزله باب حطهٔ بنی اسرائیل اند که تنها راه نجات پیروی از ایشان است، بندگان گرامی خداوندند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هرگز در سخن بر او پیشی نمی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می 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درباره آن ها معتقدیم که دوستیشان ایمان و دشمنیشان کفر، امرشان امر خدا، </w:t>
      </w:r>
      <w:bookmarkStart w:id="336" w:name="pg15901_172482"/>
    </w:p>
    <w:p>
      <w:pPr>
        <w:pStyle w:val="BookText"/>
        <w:rPr/>
      </w:pPr>
      <w:bookmarkEnd w:id="336"/>
      <w:r>
        <w:rPr>
          <w:rFonts w:ascii="IRNazanin" w:hAnsi="IRNazanin" w:eastAsia="IRNazanin"/>
          <w:color w:val="111111"/>
          <w:sz w:val="28"/>
          <w:sz w:val="28"/>
          <w:szCs w:val="28"/>
          <w:rtl w:val="true"/>
          <w:lang w:bidi="fa-IR"/>
        </w:rPr>
        <w:t xml:space="preserve">نهیشان نهی خدا اطاعت از ایشان اطاعت از خدا و سرپیچی از فرمانشان سرپیچی از فرمان حضرت پروردگار است دوست آن ها دوست خدا و دشمنشان دشمن خداوند است و براین باوریم که زمین هرگز از حجت خدا خالی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پیوسته در مقام بازخواست از بندگان دارای دلیل و برهان بوده و بندگان محکوم حضرتش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حجّت خدا بر اثر ناشایستگی بندگان از انظار عموم پنهان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اعتقاد ما بر این است که حجّت خداوند بر روی زمین و خلیفه خدا بر بندگانش در عصر حاضر، همان قائم ،منتظر، محمد بن الحسن بن علی علیهم السلام می باشد که پیغمبر اکرم صلى الله عليه و سلم صلی الله علیه و اله نام و نسبش را از جانب خداوند برای مردم بیان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قیام و ظهورش را طّی روایات متواتر پیشگوئی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کسی است که زمین آکنده به ظلم و ستم را پر از عدل و داد کند و خداوند دین خود را به دست او و به وسیله او ظاهر و آشکار سازد و او را در اجرای قوانین دین نیرومند و مسلّط گرداند هر چند برکافران گران و ناخوشایند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همان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روایات متواتره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شرق و غرب جهان را به دست او فتح کند تا این که در روی زمین جائی نماند جز این که ندای اذان در آن جا شنیده شود و دین حق همهٔ کره زمین را بپوشاند و او همان مهدی موعود است که حضرت خاتم الأنبیاء صلی الله علیه و اله به آمدنش خبر داده و چون حضرت عیسی علیه السلام از آسمان فرود آید در نماز به وی اقتدا کند،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 ثواب نماز پشت سر او به اندازهٔ ثواب نماز پشت سر پیغمبر باشد که وی خلیفه به حقّ آن حضرت است</w:t>
      </w:r>
      <w:r>
        <w:rPr>
          <w:rFonts w:eastAsia="IRNazanin" w:cs="IRNazanin"/>
          <w:color w:val="111111"/>
          <w:sz w:val="28"/>
          <w:szCs w:val="28"/>
          <w:rtl w:val="true"/>
          <w:lang w:bidi="fa-IR"/>
        </w:rPr>
        <w:t xml:space="preserve">...» </w:t>
      </w:r>
      <w:r>
        <w:rPr>
          <w:rStyle w:val="FootnoteAnchor"/>
          <w:rtl w:val="true"/>
        </w:rPr>
        <w:footnoteReference w:id="541"/>
      </w:r>
    </w:p>
    <w:p>
      <w:pPr>
        <w:pStyle w:val="Heading3"/>
        <w:numPr>
          <w:ilvl w:val="2"/>
          <w:numId w:val="1"/>
        </w:numPr>
        <w:rPr/>
      </w:pPr>
      <w:bookmarkStart w:id="337" w:name="__RefHeading___Toc15505231_2142443653"/>
      <w:bookmarkStart w:id="338" w:name="_Toc122"/>
      <w:bookmarkEnd w:id="337"/>
      <w:r>
        <w:rPr/>
        <w:t>2</w:t>
      </w:r>
      <w:r>
        <w:rPr>
          <w:rtl w:val="true"/>
        </w:rPr>
        <w:t>-</w:t>
      </w:r>
      <w:r>
        <w:rPr>
          <w:rtl w:val="true"/>
        </w:rPr>
        <w:t xml:space="preserve">گفتار علّامه مسعودی در کتاب </w:t>
      </w:r>
      <w:r>
        <w:rPr>
          <w:rtl w:val="true"/>
        </w:rPr>
        <w:t>«</w:t>
      </w:r>
      <w:r>
        <w:rPr>
          <w:rtl w:val="true"/>
        </w:rPr>
        <w:t>مروج الذهب</w:t>
      </w:r>
      <w:r>
        <w:rPr>
          <w:rtl w:val="true"/>
        </w:rPr>
        <w:t>»</w:t>
      </w:r>
      <w:bookmarkEnd w:id="338"/>
    </w:p>
    <w:p>
      <w:pPr>
        <w:pStyle w:val="BookText"/>
        <w:rPr/>
      </w:pPr>
      <w:r>
        <w:rPr>
          <w:rFonts w:ascii="IRNazanin" w:hAnsi="IRNazanin" w:eastAsia="IRNazanin"/>
          <w:color w:val="111111"/>
          <w:sz w:val="28"/>
          <w:sz w:val="28"/>
          <w:szCs w:val="28"/>
          <w:rtl w:val="true"/>
          <w:lang w:bidi="fa-IR"/>
        </w:rPr>
        <w:t xml:space="preserve">علی بن حسین مسعودی که اهل سنّت بطور قطع او را از دانشمندان بنام خود می دانند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عقیده شیعه در مسأله امامت چنین می 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تعیین نام و عنوان امام به وسیله خدا و پیغمبر روا </w:t>
      </w:r>
    </w:p>
    <w:p>
      <w:pPr>
        <w:pStyle w:val="BookText"/>
        <w:rPr/>
      </w:pPr>
      <w:r>
        <w:rPr>
          <w:rFonts w:ascii="IRNazanin" w:hAnsi="IRNazanin" w:eastAsia="IRNazanin"/>
          <w:color w:val="111111"/>
          <w:sz w:val="28"/>
          <w:sz w:val="28"/>
          <w:szCs w:val="28"/>
          <w:rtl w:val="true"/>
          <w:lang w:bidi="fa-IR"/>
        </w:rPr>
        <w:t>نیست و در سایر دوران ها نیز حجّت خدا در میان مردم هست که یا ظاهر و آشکار است و یا به سبب ترس و تقیّه مخفی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ضرورت وجود امام و وجوب تعیین و لزوم عصمت در امام دلائل عقلی و نقلی فراوان دارند از جمله گفتار خدای عزّوجل است که به ابراهیم علیه السلام خبر داد </w:t>
      </w:r>
      <w:r>
        <w:rPr>
          <w:rFonts w:ascii="Amiri" w:hAnsi="Amiri" w:eastAsia="Amiri" w:cs="Amiri"/>
          <w:color w:val="111111"/>
          <w:sz w:val="28"/>
          <w:sz w:val="28"/>
          <w:szCs w:val="28"/>
          <w:rtl w:val="true"/>
          <w:lang w:bidi="ar-SA"/>
        </w:rPr>
        <w:t>إِنِّي جَاعِلُكَ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مردم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سئوال حضرت ابراهیم علیه السلام از او که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ذرِیتی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فرزندان من نیز امامانی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 خدا به او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لَا يَنَالُ عَهْدِي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تعیین خداوند است و اگر تعیین امام به عهده مردم بود سئوال حضرت ابراهیم علیه السلام از خدا بی مورد بود، و خداوند بد و خبر نمی داد که انتخابش کرده است این گفتار خدای تعالی که در جواب سئوال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که پیمان خدا به کسی می رسد که ستمگر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دربارهٔ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اگر معصوم نباشد بیم آن می رود که او نیز چون دیگران مرتکب گناه شود و محتاج شوند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همچنان که خود او دیگران را حد می زند پس امام نیز محتاج امام دیگری خواهد بود و این احتیاج امام به امام دیگر تا بی نهایت ادامه خواهد داشت و به علاوه بیم آن می رود که امام در باطن فاسق و فاجر و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از همۀ مردم داناتر ،باشد زیرا اگر عالم و دانا نباشد بیم آن می رود که شرایع و احکام خدا را وارونه کند و دست و پای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ببرد و کسی را که در واقع باید دست و پا برید حد زند و احکام دین را بر خلاف ترتیبی که خدا مقرر داشته اجرا نماید و نیز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از همه مردم شجاع تر باشد، زیرا جنگجویان و جهادگران در هنگام جنگ و جهاد به او مراجعه می کنند و با وی سروکار دارند و اگر او بترسد و بگریزد مستوجب خشم و غضب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از همهٔ مردم بخشنده تر باشد زیرا که او خزانه دار و امین مال مسلمانان است و اگر بخشنده نباشد دلش به اموال آن ها راغب شود و بدانچه در دست مسلمانان است چشم دوزد و در این کار خطر جهنّمی شدن هست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صفات بسیار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به وسیلهٔ آن ها به بالاترین مراتب فضیلت می رسد و هیچ کس هم سنگ و هم تراز او نمی شود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این اوصاف در </w:t>
      </w:r>
    </w:p>
    <w:p>
      <w:pPr>
        <w:pStyle w:val="BookText"/>
        <w:rPr/>
      </w:pPr>
      <w:r>
        <w:rPr>
          <w:rFonts w:ascii="IRNazanin" w:hAnsi="IRNazanin" w:eastAsia="IRNazanin"/>
          <w:color w:val="111111"/>
          <w:sz w:val="28"/>
          <w:sz w:val="28"/>
          <w:szCs w:val="28"/>
          <w:rtl w:val="true"/>
          <w:lang w:bidi="fa-IR"/>
        </w:rPr>
        <w:t xml:space="preserve">علی بن ابی طالب و فرزندانش رضی الله عنهم ،بود از تقدّم ایمان و هجرت و قرابت و حکم به عدالت و جهاد در راه خدا و زهد و تقوا و این که خدا از باطنشان خبر داده که با ظاهرشان موافق است و هم از ایشان توصیف نموده که مسکین و یتیم و اسیر را غذا داده اند و این کار برای رضای خدا بوده است و هم از حسن عاقبت ایشان در آخرت و صحرای محشر خبر داده و همچنین خدای عزّوجل دربارهٔ ایشان فرموده است که پلیدی و ناپاکی را از ایشان دور ساخته و آنان را پاک و پاکیزه گردانیده است و جز این ها که به عنوان دلیل گفتار خویش آورده اند و گویند که علی علیه السلام فرزند خود حسن علیه السلام و پس از او حسین علیه السلام را به امامت تعیین کرد و حسین علیه السلام نیز علی بن الحسین علیهما السلام را تعیین کرد و همچنین امامان بعدی تا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دوازدهم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آری شیعیان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دین است و انتخاب و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خداوند است و امامت جز با تعیین نام و عنوان امام به وسیلهٔ خدا و پیغمبر امکان پذیر نیست و رسول خدا صلی الله علیه و آله نیز به امر ،خدا امامان پس از خود را تعیین نموده و آنان را منحصر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بیت علیهم السلام خود ساخته و در فرصت های مناسب یکایک ایشان را با نام و نسب و ویژگی هایشان به امّت اسلامی معرّفی فرموده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اثبات ،مطلب به برخی از آیاتی که در این زمینه وارد شده و بر امامت آن بزرگواران دلالت دارد اشاره می کنیم و قسمتی از انبوه روایاتی را که در منابع معتبر شیعه و اهل سنّت آمده است متذکر می گردیم تا صحّت و استواری عقیده شیعه در مسأله امامت بر همگان روشن شود و اینک آیات وارده</w:t>
      </w:r>
      <w:r>
        <w:rPr>
          <w:rFonts w:eastAsia="IRNazanin" w:cs="IRNazanin"/>
          <w:color w:val="111111"/>
          <w:sz w:val="28"/>
          <w:szCs w:val="28"/>
          <w:rtl w:val="true"/>
          <w:lang w:bidi="fa-IR"/>
        </w:rPr>
        <w:t xml:space="preserve">: </w:t>
      </w:r>
      <w:bookmarkStart w:id="339" w:name="pg15901_172485"/>
    </w:p>
    <w:p>
      <w:pPr>
        <w:pStyle w:val="Heading3"/>
        <w:numPr>
          <w:ilvl w:val="2"/>
          <w:numId w:val="1"/>
        </w:numPr>
        <w:rPr/>
      </w:pPr>
      <w:bookmarkStart w:id="340" w:name="__RefHeading___Toc15505233_2142443653"/>
      <w:bookmarkStart w:id="341" w:name="_Toc123"/>
      <w:bookmarkEnd w:id="339"/>
      <w:bookmarkEnd w:id="340"/>
      <w:r>
        <w:rPr>
          <w:rtl w:val="true"/>
        </w:rPr>
        <w:t>آیه اوّل</w:t>
      </w:r>
      <w:r>
        <w:rPr>
          <w:rtl w:val="true"/>
        </w:rPr>
        <w:t xml:space="preserve">: </w:t>
      </w:r>
      <w:r>
        <w:rPr>
          <w:rtl w:val="true"/>
        </w:rPr>
        <w:t>عصمت اهل بیت علیهم السلام</w:t>
      </w:r>
      <w:bookmarkEnd w:id="341"/>
    </w:p>
    <w:p>
      <w:pPr>
        <w:pStyle w:val="Heading4"/>
        <w:numPr>
          <w:ilvl w:val="3"/>
          <w:numId w:val="1"/>
        </w:numPr>
        <w:rPr/>
      </w:pPr>
      <w:bookmarkStart w:id="342" w:name="__RefHeading___Toc15505235_2142443653"/>
      <w:bookmarkStart w:id="343" w:name="_Toc124"/>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از جمله آیاتی که بدون هیچ گونه تردید بر امامت اهل بیت علیهم السلام دلالت دارد آیه مبارکه تطهیر است که دربارهٔ رسول خدا صلی الله علیه و آله و خاندان پاک او نازل شده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قرآن کریم خبر داده است که رسول خدا صلی الله علیه و آله و علی و فاطمه و حسن و حسین علیهم السلام معصوم از گناه هستند چنان که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اراده فرموده است که گناه و پلیدی را از شما اهل بیت علیهم السلام دور سازد و کاملا شما را پاک و پاکیزه گرداند</w:t>
      </w:r>
      <w:r>
        <w:rPr>
          <w:rFonts w:eastAsia="IRNazanin" w:cs="IRNazanin"/>
          <w:color w:val="111111"/>
          <w:sz w:val="28"/>
          <w:szCs w:val="28"/>
          <w:rtl w:val="true"/>
          <w:lang w:bidi="fa-IR"/>
        </w:rPr>
        <w:t xml:space="preserve">». </w:t>
      </w:r>
      <w:r>
        <w:rPr>
          <w:rStyle w:val="FootnoteAnchor"/>
          <w:rtl w:val="true"/>
        </w:rPr>
        <w:footnoteReference w:id="543"/>
      </w:r>
    </w:p>
    <w:p>
      <w:pPr>
        <w:pStyle w:val="Heading4"/>
        <w:numPr>
          <w:ilvl w:val="3"/>
          <w:numId w:val="1"/>
        </w:numPr>
        <w:rPr/>
      </w:pPr>
      <w:bookmarkStart w:id="344" w:name="__RefHeading___Toc15505237_2142443653"/>
      <w:bookmarkStart w:id="345" w:name="_Toc125"/>
      <w:bookmarkEnd w:id="344"/>
      <w:r>
        <w:rPr>
          <w:rtl w:val="true"/>
        </w:rPr>
        <w:t>شأن نزول آیه</w:t>
      </w:r>
      <w:bookmarkEnd w:id="345"/>
    </w:p>
    <w:p>
      <w:pPr>
        <w:pStyle w:val="BookText"/>
        <w:rPr/>
      </w:pPr>
      <w:r>
        <w:rPr>
          <w:rFonts w:ascii="IRNazanin" w:hAnsi="IRNazanin" w:eastAsia="IRNazanin"/>
          <w:color w:val="111111"/>
          <w:sz w:val="28"/>
          <w:sz w:val="28"/>
          <w:szCs w:val="28"/>
          <w:rtl w:val="true"/>
          <w:lang w:bidi="fa-IR"/>
        </w:rPr>
        <w:t>در این جهت تردیدی وجود ندارد که آیه تطهیر در بارۀ پیامبر صلی الله علیه و آله و علی و فاطمه و حسن و حسین علیهم السلام نازل شده است زیرا احادیث بسیار زیادی بر این مطلب دلالت دارد که از طرق شیعه و سنی روایت شده و در منابع معتبر فریقین ثبت و ضبط گردیده است که از باب نمونه به برخی از آن ها اشاره می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طّیار </w:t>
      </w:r>
      <w:r>
        <w:rPr>
          <w:rStyle w:val="FootnoteAnchor"/>
          <w:rtl w:val="true"/>
        </w:rPr>
        <w:footnoteReference w:id="544"/>
      </w:r>
      <w:r>
        <w:rPr>
          <w:rFonts w:ascii="IRNazanin" w:hAnsi="IRNazanin" w:eastAsia="IRNazanin"/>
          <w:color w:val="111111"/>
          <w:sz w:val="28"/>
          <w:sz w:val="28"/>
          <w:szCs w:val="28"/>
          <w:rtl w:val="true"/>
          <w:lang w:bidi="fa-IR"/>
        </w:rPr>
        <w:t xml:space="preserve">از نواده های حضرت ابو طالب علیه السلام درباره نزول این آیه </w:t>
      </w:r>
    </w:p>
    <w:p>
      <w:pPr>
        <w:pStyle w:val="BookText"/>
        <w:rPr/>
      </w:pPr>
      <w:r>
        <w:rPr>
          <w:rFonts w:ascii="IRNazanin" w:hAnsi="IRNazanin" w:eastAsia="IRNazanin"/>
          <w:color w:val="111111"/>
          <w:sz w:val="28"/>
          <w:sz w:val="28"/>
          <w:szCs w:val="28"/>
          <w:rtl w:val="true"/>
          <w:lang w:bidi="fa-IR"/>
        </w:rPr>
        <w:t>شریفه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رسول خدا صلی الله علیه و آله مشاهده فرمود که رحمت الهی در حال فرود آمدن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صدایشان کنید که بیایند صدایشان کنید که بیایند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صفیّه </w:t>
      </w:r>
      <w:r>
        <w:rPr>
          <w:rStyle w:val="FootnoteAnchor"/>
          <w:rtl w:val="true"/>
        </w:rPr>
        <w:footnoteReference w:id="545"/>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صدا کنیم ای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 را علی و فاطمه و حسن و حسین را</w:t>
      </w:r>
    </w:p>
    <w:p>
      <w:pPr>
        <w:pStyle w:val="BookText"/>
        <w:rPr/>
      </w:pPr>
      <w:r>
        <w:rPr>
          <w:rFonts w:ascii="IRNazanin" w:hAnsi="IRNazanin" w:eastAsia="IRNazanin"/>
          <w:color w:val="111111"/>
          <w:sz w:val="28"/>
          <w:sz w:val="28"/>
          <w:szCs w:val="28"/>
          <w:rtl w:val="true"/>
          <w:lang w:bidi="fa-IR"/>
        </w:rPr>
        <w:t>آن ها را حاضر کردند پس آن حضرت عبای خود را بر روی آن ها افکند و سپس دست هایش را به سوی آسمان بلند کرد و فرمود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علیهم السلام و آل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فرست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عایشه همسر رسول خدا صلی الله علیه و آله می گوید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بامدادی رسول خدا صلی الله علیه و آله در حالی که عبای نشانه داری پشمینه و از موی سیاه که کاروانی از شتر در حال حرکت بر آن نقش شده بود بر دوش داشت از خانه خارج شد که حسن بن علی آمد، پس او را در زیر عبای خود جای داد، سپس حسین آمد او را هم در زیر عبا جای داد آن گاه فاطمه آمد او را هم داخل عبا جای داد پس از آن علی آمد و او را نیز در زیر عبا جای داد و سپس آیه تطهیر را قرائت نمود</w:t>
      </w:r>
      <w:r>
        <w:rPr>
          <w:rFonts w:eastAsia="IRNazanin" w:cs="IRNazanin"/>
          <w:color w:val="111111"/>
          <w:sz w:val="28"/>
          <w:szCs w:val="28"/>
          <w:rtl w:val="true"/>
          <w:lang w:bidi="fa-IR"/>
        </w:rPr>
        <w:t xml:space="preserve">» </w:t>
      </w:r>
      <w:r>
        <w:rPr>
          <w:rStyle w:val="FootnoteAnchor"/>
          <w:rtl w:val="true"/>
        </w:rPr>
        <w:footnoteReference w:id="547"/>
      </w:r>
      <w:bookmarkStart w:id="346" w:name="pg15901_172487"/>
    </w:p>
    <w:p>
      <w:pPr>
        <w:pStyle w:val="BookText"/>
        <w:rPr/>
      </w:pPr>
      <w:bookmarkEnd w:id="34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المؤمنين امّ سلمه که از زنان بسیار موثّق رسول خدا صلی الله علیه و آله است در شأن نزول آیه تطهیر چنین می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 در خانه من بر رسول خدا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در اتاق هفت نفر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جبرئیل و میکائیل و علی و فاطمه و حسن و حسین و پیغمبر خدا من هم بر درگاه اتاق نشسته بودم و 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 نیستم؟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بانوئی نیکو سرانجامی تو از زنان پیغمبری</w:t>
      </w:r>
      <w:r>
        <w:rPr>
          <w:rFonts w:eastAsia="IRNazanin" w:cs="IRNazanin"/>
          <w:color w:val="111111"/>
          <w:sz w:val="28"/>
          <w:szCs w:val="28"/>
          <w:rtl w:val="true"/>
          <w:lang w:bidi="fa-IR"/>
        </w:rPr>
        <w:t xml:space="preserve">» </w:t>
      </w:r>
      <w:r>
        <w:rPr>
          <w:rStyle w:val="FootnoteAnchor"/>
          <w:rtl w:val="true"/>
        </w:rPr>
        <w:footnoteReference w:id="548"/>
      </w:r>
    </w:p>
    <w:p>
      <w:pPr>
        <w:pStyle w:val="Heading4"/>
        <w:numPr>
          <w:ilvl w:val="3"/>
          <w:numId w:val="1"/>
        </w:numPr>
        <w:rPr/>
      </w:pPr>
      <w:bookmarkStart w:id="347" w:name="__RefHeading___Toc15505239_2142443653"/>
      <w:bookmarkStart w:id="348" w:name="_Toc126"/>
      <w:bookmarkEnd w:id="347"/>
      <w:r>
        <w:rPr>
          <w:rtl w:val="true"/>
        </w:rPr>
        <w:t>عکس العمل رسول خدا صلی الله علیه و آله پس از نزول آیه تطهیر</w:t>
      </w:r>
      <w:bookmarkEnd w:id="348"/>
    </w:p>
    <w:p>
      <w:pPr>
        <w:pStyle w:val="BookText"/>
        <w:rPr/>
      </w:pPr>
      <w:r>
        <w:rPr>
          <w:rFonts w:ascii="IRNazanin" w:hAnsi="IRNazanin" w:eastAsia="IRNazanin"/>
          <w:color w:val="111111"/>
          <w:sz w:val="28"/>
          <w:sz w:val="28"/>
          <w:szCs w:val="28"/>
          <w:rtl w:val="true"/>
          <w:lang w:bidi="fa-IR"/>
        </w:rPr>
        <w:t>رسول خدا صلی الله علیه و آله بعد از نزول آیه تطهیر برای این که اهمیت موضوع را به مسلمانان بفهماند و آن را در بین اصحاب اشاعه دهد تا چند ماه هنگام بامداد که برای نماز صبح به مسجد می رفت بر در خانه علی و فاطمه علیها السلام می آمد و به عنوان اهل بیت علیهم السلام بر آنان سلام می کرد و آیه مزبور را با صدای بلند می خواند</w:t>
      </w:r>
    </w:p>
    <w:p>
      <w:pPr>
        <w:pStyle w:val="BookText"/>
        <w:rPr/>
      </w:pPr>
      <w:r>
        <w:rPr>
          <w:rFonts w:ascii="IRNazanin" w:hAnsi="IRNazanin" w:eastAsia="IRNazanin"/>
          <w:color w:val="111111"/>
          <w:sz w:val="28"/>
          <w:sz w:val="28"/>
          <w:szCs w:val="28"/>
          <w:rtl w:val="true"/>
          <w:lang w:bidi="fa-IR"/>
        </w:rPr>
        <w:t xml:space="preserve">از ابن عباس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شاهد بودم که پیغمبر خدا به مدّت نُه ماه هر روز پنج نوبت به هنگام ادای نماز بر در خانه علی بن ابی طالب می ایستاد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 رحمة الله و بركاته أهل البيت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خداوند بر شما اهل بیت علیهم السلام باد همانا خداوند اراده کرده است که پلیدی و آلودگی را از شما اهل بیت علیهم السلام بزداید و پاک و پاکیزه 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کند، هنگام نماز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از ابوالحمراء نیز روایت کرده اند که گفت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مراقب بودم و حساب کردم که رسول خدا صلی الله علیه و آله مدّت هشت ماه در شهر مدینه، یک بار نشد که برای نماز صبح بیرون شود مگر این که ابتدا بر در خانه علی می ایستاد و دست ها را برد و طرف درگاه خانه می نهاد و با صدای بلند اهل آن خانه را مخاطب می ساخت و می گفت هنگام نماز است و آن وقت آیه تطهیر را قرائت می نمود</w:t>
      </w:r>
      <w:r>
        <w:rPr>
          <w:rFonts w:eastAsia="IRNazanin" w:cs="IRNazanin"/>
          <w:color w:val="111111"/>
          <w:sz w:val="28"/>
          <w:szCs w:val="28"/>
          <w:rtl w:val="true"/>
          <w:lang w:bidi="fa-IR"/>
        </w:rPr>
        <w:t xml:space="preserve">» </w:t>
      </w:r>
      <w:r>
        <w:rPr>
          <w:rStyle w:val="FootnoteAnchor"/>
          <w:rtl w:val="true"/>
        </w:rPr>
        <w:footnoteReference w:id="550"/>
      </w:r>
      <w:bookmarkStart w:id="349" w:name="pg15901_172488"/>
    </w:p>
    <w:p>
      <w:pPr>
        <w:pStyle w:val="BookText"/>
        <w:rPr/>
      </w:pPr>
      <w:bookmarkEnd w:id="349"/>
      <w:r>
        <w:rPr>
          <w:rFonts w:ascii="IRNazanin" w:hAnsi="IRNazanin" w:eastAsia="IRNazanin"/>
          <w:color w:val="111111"/>
          <w:sz w:val="28"/>
          <w:sz w:val="28"/>
          <w:szCs w:val="28"/>
          <w:rtl w:val="true"/>
          <w:lang w:bidi="fa-IR"/>
        </w:rPr>
        <w:t>از ابو برزۀ اسلمی نیز روایت شده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 هفده ماه با رسول خدا صلی الله علیه و آله نماز گزاردم و او در این مدّت هر وقت که از خانه اش به قصد نماز بیرون می شد بر در خانه فاطمه علیها السلام می ایستاد و آیه تطهیر را قرائت می کرد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از انس بن مالک هم روایت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بعد از نزول آیه تطهیر تا مدّت شش ماه به در خانه فاطمه علیها السلام می 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است ای اهل بیت علیهم السلام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 همچنین از علی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هر روز صبح به در خانه ما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کند برای نماز برخيزيد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553"/>
      </w:r>
    </w:p>
    <w:p>
      <w:pPr>
        <w:pStyle w:val="Heading4"/>
        <w:numPr>
          <w:ilvl w:val="3"/>
          <w:numId w:val="1"/>
        </w:numPr>
        <w:rPr/>
      </w:pPr>
      <w:bookmarkStart w:id="350" w:name="__RefHeading___Toc15505241_2142443653"/>
      <w:bookmarkStart w:id="351" w:name="_Toc127"/>
      <w:bookmarkEnd w:id="350"/>
      <w:r>
        <w:rPr>
          <w:rtl w:val="true"/>
        </w:rPr>
        <w:t>استشهاد ائمّه اهل بیت علیهم السلام به آیه تطهیر</w:t>
      </w:r>
      <w:bookmarkEnd w:id="351"/>
    </w:p>
    <w:p>
      <w:pPr>
        <w:pStyle w:val="BookText"/>
        <w:rPr/>
      </w:pPr>
      <w:r>
        <w:rPr>
          <w:rFonts w:ascii="IRNazanin" w:hAnsi="IRNazanin" w:eastAsia="IRNazanin"/>
          <w:color w:val="111111"/>
          <w:sz w:val="28"/>
          <w:sz w:val="28"/>
          <w:szCs w:val="28"/>
          <w:rtl w:val="true"/>
          <w:lang w:bidi="fa-IR"/>
        </w:rPr>
        <w:t xml:space="preserve">پس از نزول آیه تطهیر و رویداد مهمّی که در منزل ام سلمه اتّفاق افتاد و عکس العملی که رسول خدا صلی الله علیه و آله در رابطه با این آیه شریفه در طول چندین ماه از خودنشان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لقب شریف و پر افتخار در آمد که خاندان رسول خدا صلی الله علیه و آله به آن افتخار میکردند و گاه و بیگاه از این فضیلت بزرگ سخن می گفتند و خاطره آن را زنده نگه می داشتند و خودشان را با همین عنوان به مردم معرفی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به قدری در میان مسلمانان شهرت یافته بود که امامان معصوم علیهم السلام برای اثبات فضیلت و حقّانیت خود در مواقع لزوم در موارد مختلف و فرصت های مناسب در حضور مردم به آیه تطهیر استدلال می نمودند و هیچ گاه کسی نمی توانست در صدد مخالفت با آن برآید بلکه مورد تصدیق همگان قرار می گرفتند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برای اثبات این مطلب به بعضی از مواردی که امامان معصوم علیهم السلام به این آیه </w:t>
      </w:r>
      <w:bookmarkStart w:id="352" w:name="pg15901_172489"/>
    </w:p>
    <w:p>
      <w:pPr>
        <w:pStyle w:val="BookText"/>
        <w:rPr/>
      </w:pPr>
      <w:bookmarkEnd w:id="352"/>
      <w:r>
        <w:rPr>
          <w:rFonts w:ascii="IRNazanin" w:hAnsi="IRNazanin" w:eastAsia="IRNazanin"/>
          <w:color w:val="111111"/>
          <w:sz w:val="28"/>
          <w:sz w:val="28"/>
          <w:szCs w:val="28"/>
          <w:rtl w:val="true"/>
          <w:lang w:bidi="fa-IR"/>
        </w:rPr>
        <w:t>تمسّک جسته و استدلال کرده اند اشاره می کنیم</w:t>
      </w:r>
      <w:r>
        <w:rPr>
          <w:rFonts w:eastAsia="IRNazanin" w:cs="IRNazanin"/>
          <w:color w:val="111111"/>
          <w:sz w:val="28"/>
          <w:szCs w:val="28"/>
          <w:rtl w:val="true"/>
          <w:lang w:bidi="fa-IR"/>
        </w:rPr>
        <w:t>.</w:t>
      </w:r>
    </w:p>
    <w:p>
      <w:pPr>
        <w:pStyle w:val="Heading4"/>
        <w:numPr>
          <w:ilvl w:val="3"/>
          <w:numId w:val="1"/>
        </w:numPr>
        <w:rPr/>
      </w:pPr>
      <w:bookmarkStart w:id="353" w:name="__RefHeading___Toc15505243_2142443653"/>
      <w:bookmarkStart w:id="354" w:name="_Toc128"/>
      <w:bookmarkEnd w:id="353"/>
      <w:r>
        <w:rPr/>
        <w:t>1</w:t>
      </w:r>
      <w:r>
        <w:rPr>
          <w:rtl w:val="true"/>
        </w:rPr>
        <w:t>-</w:t>
      </w:r>
      <w:r>
        <w:rPr>
          <w:rtl w:val="true"/>
        </w:rPr>
        <w:t>استشهاد امیرالمؤمنین علیه السلام به آیه تطهیر</w:t>
      </w:r>
      <w:bookmarkEnd w:id="354"/>
    </w:p>
    <w:p>
      <w:pPr>
        <w:pStyle w:val="BookText"/>
        <w:rPr/>
      </w:pPr>
      <w:r>
        <w:rPr>
          <w:rFonts w:ascii="IRNazanin" w:hAnsi="IRNazanin" w:eastAsia="IRNazanin"/>
          <w:color w:val="111111"/>
          <w:sz w:val="28"/>
          <w:sz w:val="28"/>
          <w:szCs w:val="28"/>
          <w:rtl w:val="true"/>
          <w:lang w:bidi="fa-IR"/>
        </w:rPr>
        <w:t>مرحوم محدّث بحرانی در کتاب غاية المرام و عده ای دیگر از محدّثان عالی مقام شیعه و حتی برخی از دانشمندان بزرگ اهل سنّت از عامر بن واثله روایت کردهاند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روز شوری، </w:t>
      </w:r>
      <w:r>
        <w:rPr>
          <w:rStyle w:val="FootnoteAnchor"/>
          <w:rtl w:val="true"/>
        </w:rPr>
        <w:footnoteReference w:id="554"/>
      </w:r>
      <w:r>
        <w:rPr>
          <w:rFonts w:ascii="IRNazanin" w:hAnsi="IRNazanin" w:eastAsia="IRNazanin"/>
          <w:color w:val="111111"/>
          <w:sz w:val="28"/>
          <w:sz w:val="28"/>
          <w:szCs w:val="28"/>
          <w:rtl w:val="true"/>
          <w:lang w:bidi="fa-IR"/>
        </w:rPr>
        <w:t>در آن مجلس حاضر بودم و شنیدم که علی علیه السلام خطاب به اصحاب شوری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ابوبکر را خلیفه کردند با اینکه من به خدا سوگند به امر خلافت شایسته تر و سزاوارتر از او بودم و ابوبکر بعد از خودش عمر را به خلافت منصوب کرد با اینکه من به خلافت سزاوارتر بودم و اکنون عمر مرا در ردیف پنج نفر دیگر در شوری قرار داده و ششمی آن ها نام برده و امتیازی برایم قائل نشده است، با این که اگر بخواهم می توانم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کنم و ادلّه ای بر آن ها اقامه کنم که نتوانند آن را انکار کرده و دگرگون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آیا در میان شما کسی هست که آیه تطهیر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55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اش نازل شده باشد و رسول خدا صلی الله علیه و آله غیر از من و فاطمه و حسن و حسین را در زیر عبای خیبری خود جای داده و فرموده باشد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من اند پلیدی و آلودگی را از ایشان دور کن و آن ها را کاملا پاک و پاکیزه گردان؟ همۀ حاضران در پاسخ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نه به خدا سوگند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همچنین شیخ الاسلام حموینی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حدیث مفصّل از سلیم بن قیس هلالی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اجتماع مهاجر و انصار که در زمان حکومت عثمان در مسجد پیامبر صلی الله علیه و آله گرد آمده بودند و هر کدام فضایل و سوابق خود را بر می شمردند و از آن حضرت نیز خواستند تا او هم در این باره سخنی بگوید در ضمن مناشده خود </w:t>
      </w:r>
      <w:r>
        <w:rPr>
          <w:rStyle w:val="FootnoteAnchor"/>
          <w:rtl w:val="true"/>
        </w:rPr>
        <w:footnoteReference w:id="557"/>
      </w:r>
      <w:r>
        <w:rPr>
          <w:rFonts w:ascii="IRNazanin" w:hAnsi="IRNazanin" w:eastAsia="IRNazanin"/>
          <w:color w:val="111111"/>
          <w:sz w:val="28"/>
          <w:sz w:val="28"/>
          <w:szCs w:val="28"/>
          <w:rtl w:val="true"/>
          <w:lang w:bidi="fa-IR"/>
        </w:rPr>
        <w:t>خطاب به مهاجر و انصار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هنگامی که خداوند در کتابش این آیه را نازل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فرموده است که رجس و پیلدی را از شما اهل بیت علیهم السلام دور سازد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من و فاطمه و دو پسرم حسن و حسین را جمع کرد و رواندازی فدکی بر روی ما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من و فامیل و نزدیکان منند آنان را ناراحت می کند آن چه مرا ناراحت می کند و مرا آزار می دهد آن چه آنان را آزار می دهد و مرا دل تنگ می سازد آن چه آنان را دلتنگ می سازد پس رجس و پلیدی را از ایشان دور کن و آنان را پاک و پاکیزه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من هم با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عاقبت به خیری ولی این آیه فقط درباره 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دخترم فاطمه و دو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نفر دیگر از فرزندان پسرم حسین بطور خاص نازل شده و احدی غیر از آنان در این آیه با ما همراه و شریک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شهادت می دهیم که امّ سلمه این مطلب را برای ما نقل کرد و ما همین مطلب را از پیامبر صلی الله علیه و آله ،پرسیدیم و آن حضرت برای ما مثل حدیث امّ سلمه را نقل فرمود</w:t>
      </w:r>
      <w:r>
        <w:rPr>
          <w:rFonts w:eastAsia="IRNazanin" w:cs="IRNazanin"/>
          <w:color w:val="111111"/>
          <w:sz w:val="28"/>
          <w:szCs w:val="28"/>
          <w:rtl w:val="true"/>
          <w:lang w:bidi="fa-IR"/>
        </w:rPr>
        <w:t xml:space="preserve">. </w:t>
      </w:r>
      <w:r>
        <w:rPr>
          <w:rStyle w:val="FootnoteAnchor"/>
          <w:rtl w:val="true"/>
        </w:rPr>
        <w:footnoteReference w:id="559"/>
      </w:r>
      <w:bookmarkStart w:id="355" w:name="pg15901_172491"/>
    </w:p>
    <w:p>
      <w:pPr>
        <w:pStyle w:val="Heading4"/>
        <w:numPr>
          <w:ilvl w:val="3"/>
          <w:numId w:val="1"/>
        </w:numPr>
        <w:rPr/>
      </w:pPr>
      <w:bookmarkStart w:id="356" w:name="__RefHeading___Toc15505245_2142443653"/>
      <w:bookmarkStart w:id="357" w:name="_Toc129"/>
      <w:bookmarkEnd w:id="355"/>
      <w:bookmarkEnd w:id="356"/>
      <w:r>
        <w:rPr/>
        <w:t>2</w:t>
      </w:r>
      <w:r>
        <w:rPr>
          <w:rtl w:val="true"/>
        </w:rPr>
        <w:t>-</w:t>
      </w:r>
      <w:r>
        <w:rPr>
          <w:rtl w:val="true"/>
        </w:rPr>
        <w:t>استشهاد امام حسن مجتبی علیه السلام به آیه تطهیر</w:t>
      </w:r>
      <w:bookmarkEnd w:id="357"/>
    </w:p>
    <w:p>
      <w:pPr>
        <w:pStyle w:val="BookText"/>
        <w:rPr/>
      </w:pPr>
      <w:r>
        <w:rPr>
          <w:rFonts w:ascii="IRNazanin" w:hAnsi="IRNazanin" w:eastAsia="IRNazanin"/>
          <w:color w:val="111111"/>
          <w:sz w:val="28"/>
          <w:sz w:val="28"/>
          <w:szCs w:val="28"/>
          <w:rtl w:val="true"/>
          <w:lang w:bidi="fa-IR"/>
        </w:rPr>
        <w:t>ابن ابی الحدید در شرح نهج البلاغه از قول مداینی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علیه السلام از دنیا رفت عبدالله بن عبّاس به نزد مردم کوفه آمده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امیرمؤمنان علی علیه السلام از دنیا رفت ولی جانشینی برای خود به جای گذارده که اگر بخواهید نزد شما بیاید و اگر نخواستید بر کسی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مردم به گریه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ایم تا او به نزد ما بیاید پس امام حسن علیه السلام آمد و برای مردم سخرانی کرد و خطاب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اتَّقُو اللَّهَ فَإِنَّا اُمراؤكم و أَوْلِيَاؤُكُمْ، وإنا أهلُ البَيتِ الَّذِينَ قَالَ اللهُ تَعَالَى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پیشه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زمامداران شما و سرپرستان شما هستیم و مائیم آن اهل بیتی که خدای تعالی دربارهٔ مان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اراده فرموده است تا پلیدی و آلودگی را از شما اهل بیت علیهم السلام دور ساخته و کاملاً پاک و پاکیزه تان گرداند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همچنین ابن ابی الحدید در روایت دیگری از مداینی نقل کرده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امام حسن علیه السلام را در طواف ،دید گفت ای حسن می پنداشتی که دین جز به تو و به پدرت پایدار نمی ماند اینک می بینی که خداوند او را با معاویه پایدار کرد و آن را پس از کژی استوار و پس از پوشیدگی آشکار فرمود پنداشتی که خداوند به کشتن عثمان راضی خواهد بود و آیا درست است که تو در حالی که جامه ای نازک و لطیف تر از پوسته درونی تخم مرغ بر تن داری و قاتل عثمان هستی همچون شتری که بر گرد سنگ آسیاب می گردد برگرد کعبه طواف کنی؟ به خدا سوگند بهترین راه برای اصلاح تفرقه و هموار کردن کار این است که معاویه ترا از میان بردارد و به پدرت ملحق سازد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به عمرو عاص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دوزخیان را نشانه هایی است که با آن ها شناخته می شوند که از جمله ستیز و دشمنی با دوستان خدا و دوستی با دشمنان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تو خود به خوبی می دانی که علی هرگز یک لحظه هم </w:t>
      </w:r>
      <w:bookmarkStart w:id="358" w:name="pg15901_172492"/>
    </w:p>
    <w:p>
      <w:pPr>
        <w:pStyle w:val="BookText"/>
        <w:rPr/>
      </w:pPr>
      <w:bookmarkEnd w:id="358"/>
      <w:r>
        <w:rPr>
          <w:rFonts w:ascii="IRNazanin" w:hAnsi="IRNazanin" w:eastAsia="IRNazanin"/>
          <w:color w:val="111111"/>
          <w:sz w:val="28"/>
          <w:sz w:val="28"/>
          <w:szCs w:val="28"/>
          <w:rtl w:val="true"/>
          <w:lang w:bidi="fa-IR"/>
        </w:rPr>
        <w:t xml:space="preserve">در مورد خدا و دین شک و تردیدی نکرد و ای پسر مادر عمرو، به خدا سوگند اگر بس نکنی تهیگاه تو را با نیزه هایی استوارتر از نیزه های قعضبی </w:t>
      </w:r>
      <w:r>
        <w:rPr>
          <w:rStyle w:val="FootnoteAnchor"/>
          <w:rtl w:val="true"/>
        </w:rPr>
        <w:footnoteReference w:id="561"/>
      </w:r>
      <w:r>
        <w:rPr>
          <w:rFonts w:ascii="IRNazanin" w:hAnsi="IRNazanin" w:eastAsia="IRNazanin"/>
          <w:color w:val="111111"/>
          <w:sz w:val="28"/>
          <w:sz w:val="28"/>
          <w:szCs w:val="28"/>
          <w:rtl w:val="true"/>
          <w:lang w:bidi="fa-IR"/>
        </w:rPr>
        <w:t>هدف قرار می دهم و سوراخ می کنم و از هجوم و یاوه سرایی نسبت به من بر حذر باش که من چنانم که خود می دانی ناتوان و سست نیستم و گوشتم برای خوردن گوارا نیست، و من گوهر گران بهای گردنبند قریش هستم و نسبم شناخته شده است و به کسی جز پدر خویش نسبت داده نمی شوم و تو خود چنانی که می دانی و مردم هم می دانند تنی چند از مردان قریش مدعی پدری تو شدند و سرانجام فرومایه ترین و بی حسب ترین و قصاب ایشان بر تو غلبه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من دور باش که تو پلیدی و ما اهل بیت علیهم السلام طهارتیم و خداوند پلیدی را از ما زدوده است و ما را پاک فرموده است پاک کردنی عمرو خاموش شد و اندوهگین بازگشت</w:t>
      </w:r>
      <w:r>
        <w:rPr>
          <w:rFonts w:eastAsia="IRNazanin" w:cs="IRNazanin"/>
          <w:color w:val="111111"/>
          <w:sz w:val="28"/>
          <w:szCs w:val="28"/>
          <w:rtl w:val="true"/>
          <w:lang w:bidi="fa-IR"/>
        </w:rPr>
        <w:t xml:space="preserve">» </w:t>
      </w:r>
      <w:r>
        <w:rPr>
          <w:rStyle w:val="FootnoteAnchor"/>
          <w:rtl w:val="true"/>
        </w:rPr>
        <w:footnoteReference w:id="562"/>
      </w:r>
    </w:p>
    <w:p>
      <w:pPr>
        <w:pStyle w:val="Heading4"/>
        <w:numPr>
          <w:ilvl w:val="3"/>
          <w:numId w:val="1"/>
        </w:numPr>
        <w:rPr/>
      </w:pPr>
      <w:bookmarkStart w:id="359" w:name="__RefHeading___Toc15505247_2142443653"/>
      <w:bookmarkStart w:id="360" w:name="_Toc130"/>
      <w:bookmarkEnd w:id="359"/>
      <w:r>
        <w:rPr/>
        <w:t>3</w:t>
      </w:r>
      <w:r>
        <w:rPr>
          <w:rtl w:val="true"/>
        </w:rPr>
        <w:t>-</w:t>
      </w:r>
      <w:r>
        <w:rPr>
          <w:rtl w:val="true"/>
        </w:rPr>
        <w:t>استشهاد امام حسین علیه السلام به آیه تطهیر</w:t>
      </w:r>
      <w:bookmarkEnd w:id="360"/>
    </w:p>
    <w:p>
      <w:pPr>
        <w:pStyle w:val="BookText"/>
        <w:rPr/>
      </w:pPr>
      <w:r>
        <w:rPr>
          <w:rFonts w:ascii="IRNazanin" w:hAnsi="IRNazanin" w:eastAsia="IRNazanin"/>
          <w:color w:val="111111"/>
          <w:sz w:val="28"/>
          <w:sz w:val="28"/>
          <w:szCs w:val="28"/>
          <w:rtl w:val="true"/>
          <w:lang w:bidi="fa-IR"/>
        </w:rPr>
        <w:t xml:space="preserve">خطیب خوارزمی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حسین بن علی علیهما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ولید بن عتبه فرماندار مدینه از حسین بن علی علیهما السلام درخواست نمود تا با یزید بن معاویه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ما اهل بیت علیهم السلام نبوت و کانون وحی و رسالتیم و خانه ما محل رفت و آمد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دین را به وسیلهٔ ما آغاز نمود و هم به وسیلهٔ ما آنرا به اتمام می رساند ولی یزید مردی شرابخوار است که مردم بی گناه را می کشد و آشکارا فسق و فجور انجام می دهد و کسی مثل من با فردی مانند یزید بیعت نخواهد کرد با اینحال تأمل کنید تا فردا برسد آن گاه ببینیم که کدامیک از ما دوتن به خلافت و بیعت شایسته تر و سزاوار تریم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صبح که از خانه که از خانه بیرون آمد تا اخبار تازه ای به دست آورد در بین راه با مروان بن حکم برخورد ،نمود مروان با چهرۀ خیرخواهی و مصلحت اندیشی به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ابا عبدالله من خیرخواه تو هستم و تو را نصیحت می کنم سخنان مرا بپذیر تا به خیر و سعادت برسی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تو چیست؟ بگو تا بشنوم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تو را به بیعت با یزید راهنمائی می کنم زیرا این کار به نفع دین و دنیای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إِلَیْهِ راجِعُونَ</w:t>
      </w:r>
      <w:r>
        <w:rPr>
          <w:rFonts w:ascii="IRNazanin" w:hAnsi="IRNazanin" w:eastAsia="IRNazanin"/>
          <w:color w:val="111111"/>
          <w:sz w:val="28"/>
          <w:sz w:val="28"/>
          <w:szCs w:val="28"/>
          <w:rtl w:val="true"/>
          <w:lang w:bidi="fa-IR"/>
        </w:rPr>
        <w:t xml:space="preserve"> بنابراین باید با اسلام خداحافظی کرد که امّت اسلامی به فرمانروائی همچون یزید گرفتار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مروان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فرمان می دهی که با یزید که مردی فاسق است بیعت کنم؟ زیاده روی کردی و سخن بیهوده گفتی من در برابر این گفتار تو سرزنشت نمی کنم زیرا تو آن نفرین شده ای هستی که مورد لعن رسول خدا صلی الله علیه و آله قرار گرفتی با اینکه هنوز در صلب پدرت حکم بن ابی العاص ،بودی برای کسی که رسول خدا صلی الله علیه و آله نفرینش کرده باشد چیزی جز این که به بیعت یزید فراخواند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دور شو ای دشمن خدا که ما خاندان رسول خداییم و حق در میان ماست و زبان ما به حق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من از جدّم رسول خدا صلی الله علیه و آله شنیدم که فرمود خلافت بر دودمان ابوسفیان و طلقا و فرزندان 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اگر معاویه را بر فراز منبر من دیدید شکمش را بشکافید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اهل مدینه او را بر فراز منبر جدّم دیدند و به فرمانش عمل نکردند و خداوند آنان را به فرزندش یزید گرفتار کرد مروان از سخنان امام ناراحت و خشمگین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رهایت نمی کنم مگر آن که با خواری با یزید بیعت ،کنی زیرا شما خاندان ابوتراب حسود و دل هایتان نسبت به آل ابوسفیان پر از کینه و عداوت ،است و آنان حق دارند که با شما کینه توزی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امام در پاسخ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 که تو ناپاک و پلیدی و من از اهل بیت علیهم السلام طهارتم که خدای تعالی این آیه را درباره ما نازل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تَطْهِیراً</w:t>
      </w:r>
      <w:r>
        <w:rPr>
          <w:rStyle w:val="FootnoteAnchor"/>
          <w:rtl w:val="true"/>
        </w:rPr>
        <w:footnoteReference w:id="5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اراده فرموده است که آلودگی و پلیدی را از شما اهل بیت علیهم السلام دور سازد و کاملاً شما را پاک و پاکیزه گرداند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چون سخنان امام راشنید سر به زیر افکند و دیگر سخنی نگفت</w:t>
      </w:r>
      <w:r>
        <w:rPr>
          <w:rFonts w:eastAsia="IRNazanin" w:cs="IRNazanin"/>
          <w:color w:val="111111"/>
          <w:sz w:val="28"/>
          <w:szCs w:val="28"/>
          <w:rtl w:val="true"/>
          <w:lang w:bidi="fa-IR"/>
        </w:rPr>
        <w:t xml:space="preserve">... </w:t>
      </w:r>
      <w:r>
        <w:rPr>
          <w:rStyle w:val="FootnoteAnchor"/>
          <w:rtl w:val="true"/>
        </w:rPr>
        <w:footnoteReference w:id="564"/>
      </w:r>
      <w:bookmarkStart w:id="361" w:name="pg15901_172494"/>
    </w:p>
    <w:p>
      <w:pPr>
        <w:pStyle w:val="Heading4"/>
        <w:numPr>
          <w:ilvl w:val="3"/>
          <w:numId w:val="1"/>
        </w:numPr>
        <w:rPr/>
      </w:pPr>
      <w:bookmarkStart w:id="362" w:name="__RefHeading___Toc15505249_2142443653"/>
      <w:bookmarkStart w:id="363" w:name="_Toc131"/>
      <w:bookmarkEnd w:id="361"/>
      <w:bookmarkEnd w:id="362"/>
      <w:r>
        <w:rPr/>
        <w:t>4</w:t>
      </w:r>
      <w:r>
        <w:rPr>
          <w:rtl w:val="true"/>
        </w:rPr>
        <w:t>-</w:t>
      </w:r>
      <w:r>
        <w:rPr>
          <w:rtl w:val="true"/>
        </w:rPr>
        <w:t>استشهاد امام سجاد علیه السلام به آیه تطهیر</w:t>
      </w:r>
      <w:bookmarkEnd w:id="363"/>
    </w:p>
    <w:p>
      <w:pPr>
        <w:pStyle w:val="BookText"/>
        <w:rPr/>
      </w:pPr>
      <w:r>
        <w:rPr>
          <w:rFonts w:ascii="IRNazanin" w:hAnsi="IRNazanin" w:eastAsia="IRNazanin"/>
          <w:color w:val="111111"/>
          <w:sz w:val="28"/>
          <w:sz w:val="28"/>
          <w:szCs w:val="28"/>
          <w:rtl w:val="true"/>
          <w:lang w:bidi="fa-IR"/>
        </w:rPr>
        <w:t>محمّد بن جریر طبری در تفسیر خود از سدی از ابی الدیلم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زین العابدین به مردی از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آیا این آیه را در سوره احزاب نخوانده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تَطْهِیراً</w:t>
      </w:r>
      <w:r>
        <w:rPr>
          <w:rFonts w:ascii="IRNazanin" w:hAnsi="IRNazanin" w:eastAsia="IRNazanin"/>
          <w:color w:val="111111"/>
          <w:sz w:val="28"/>
          <w:sz w:val="28"/>
          <w:szCs w:val="28"/>
          <w:rtl w:val="true"/>
          <w:lang w:bidi="fa-IR"/>
        </w:rPr>
        <w:t xml:space="preserve">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همان ها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همان ها هستیم </w:t>
      </w:r>
      <w:r>
        <w:rPr>
          <w:rStyle w:val="FootnoteAnchor"/>
          <w:rtl w:val="true"/>
        </w:rPr>
        <w:footnoteReference w:id="565"/>
      </w:r>
    </w:p>
    <w:p>
      <w:pPr>
        <w:pStyle w:val="Heading4"/>
        <w:numPr>
          <w:ilvl w:val="3"/>
          <w:numId w:val="1"/>
        </w:numPr>
        <w:rPr/>
      </w:pPr>
      <w:bookmarkStart w:id="364" w:name="__RefHeading___Toc15505251_2142443653"/>
      <w:bookmarkStart w:id="365" w:name="_Toc132"/>
      <w:bookmarkEnd w:id="364"/>
      <w:r>
        <w:rPr/>
        <w:t>5</w:t>
      </w:r>
      <w:r>
        <w:rPr>
          <w:rtl w:val="true"/>
        </w:rPr>
        <w:t>-</w:t>
      </w:r>
      <w:r>
        <w:rPr>
          <w:rtl w:val="true"/>
        </w:rPr>
        <w:t>استشهاد امام صادق علیه السلام به آیه تطهیر</w:t>
      </w:r>
      <w:bookmarkEnd w:id="365"/>
    </w:p>
    <w:p>
      <w:pPr>
        <w:pStyle w:val="BookText"/>
        <w:rPr/>
      </w:pPr>
      <w:r>
        <w:rPr>
          <w:rFonts w:ascii="IRNazanin" w:hAnsi="IRNazanin" w:eastAsia="IRNazanin"/>
          <w:color w:val="111111"/>
          <w:sz w:val="28"/>
          <w:sz w:val="28"/>
          <w:szCs w:val="28"/>
          <w:rtl w:val="true"/>
          <w:lang w:bidi="fa-IR"/>
        </w:rPr>
        <w:t xml:space="preserve">در حدیثی از عبدالرحمن بن کثیر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محضر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خدای تعالی از این آیه چیست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پیامبر صلی الله علیه و آله و امیرالمؤمنین و حسن و حسین و فاطمه علیهم السلام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پیامبرش را قبض روح نمود امیرالمؤمنین علیه السلام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حسن علیه السلام و بعد از حسن علیه السلام حسین امام بود آن گاه نوبت به این آیه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 الْأَرْحَامِ بَعْضُهُمْ أَوْلَى بِبَعْضٍ فِي كِتَابِ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خويشاوندان نسبی بعضی از آنان بر بعضی دیگر در کتاب خدا مقدّم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حسین علیه السلام فرزندش علی بن الحسین علیهما السلام به امامت رسید و سپس امامت در سایر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اوصیاء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طاعت آن ها طاعت خدا و مخالفت با آن ها مخالفت با خدای تعالی است</w:t>
      </w:r>
      <w:r>
        <w:rPr>
          <w:rFonts w:eastAsia="IRNazanin" w:cs="IRNazanin"/>
          <w:color w:val="111111"/>
          <w:sz w:val="28"/>
          <w:szCs w:val="28"/>
          <w:rtl w:val="true"/>
          <w:lang w:bidi="fa-IR"/>
        </w:rPr>
        <w:t xml:space="preserve">» </w:t>
      </w:r>
      <w:r>
        <w:rPr>
          <w:rStyle w:val="FootnoteAnchor"/>
          <w:rtl w:val="true"/>
        </w:rPr>
        <w:footnoteReference w:id="567"/>
      </w:r>
    </w:p>
    <w:p>
      <w:pPr>
        <w:pStyle w:val="Heading4"/>
        <w:numPr>
          <w:ilvl w:val="3"/>
          <w:numId w:val="1"/>
        </w:numPr>
        <w:rPr/>
      </w:pPr>
      <w:bookmarkStart w:id="366" w:name="__RefHeading___Toc15505253_2142443653"/>
      <w:bookmarkStart w:id="367" w:name="_Toc133"/>
      <w:bookmarkEnd w:id="366"/>
      <w:r>
        <w:rPr/>
        <w:t>6</w:t>
      </w:r>
      <w:r>
        <w:rPr>
          <w:rtl w:val="true"/>
        </w:rPr>
        <w:t>-</w:t>
      </w:r>
      <w:r>
        <w:rPr>
          <w:rtl w:val="true"/>
        </w:rPr>
        <w:t>استشهاد امام رضا علیه السلام به آیه تطهیر</w:t>
      </w:r>
      <w:bookmarkEnd w:id="36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ریّان بن صلت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p>
    <w:p>
      <w:pPr>
        <w:pStyle w:val="BookText"/>
        <w:rPr/>
      </w:pPr>
      <w:r>
        <w:rPr>
          <w:rFonts w:ascii="IRNazanin" w:hAnsi="IRNazanin" w:eastAsia="IRNazanin"/>
          <w:color w:val="111111"/>
          <w:sz w:val="28"/>
          <w:sz w:val="28"/>
          <w:szCs w:val="28"/>
          <w:rtl w:val="true"/>
          <w:lang w:bidi="fa-IR"/>
        </w:rPr>
        <w:t xml:space="preserve">در مجلس مناظره ای که مأمون خلیفۀ عباسی با حضور حضرت علی بن موسی الرضا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داده بود و در آن مجلس عدّه ای از علمای عراق و خراسان حضور داشتند هنگامی که مأمون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عترت طاهره کیانند؟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أَلَّذِينَ وَصَفَهُمُ اللهُ فِي كِتَابِهِ، فَقَالَ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و هُمُ الَّذِينَ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عِتَرَتِى أَهلَ بَيْتِي، ألا و إِنَّهُما لَن يَفترقا حَتَّى يَرِدا عَلَى الحَوض فَانظُرُوا كَيفَ تَحْلُفُونِي فِيهِمَا، أَيُّهَا النَّاسُ لا تُعَلِّمُوهُم فَإِنَّهُم أَعلَمُ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کسانی هستند که خداوند آنان را در کتاب خود توصیف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اراده فرموده است که پلیدی و آلودگی را از شما اهل بیت دور سازد و پاک و پاکیزه تان گرداند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و آن ها همان کسانی هستند که رسول خدا صلی الله علیه و آله درباره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یادگار گران بها در میان شما باقی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گزارم کتاب خدا و عترت و اهل بیتم را، آگاه باشید که آن دو از یکدیگر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پس بنگرید که بعد از من دربارۀ دو یادگار من چگونه خواهید بود؟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چیزی یاد ندهید که آن ها از شما دانشمندترند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با توجّه به آن چه گذشت به این نتیجه می رسیم که خدای تعالی در آیه تطهیر از وجود معصومین مخصوصاً در زمان پیغمبرش خبر داده و رسول خدا صلی الله علیه و آله نیز با افکندن عبای خود بر سر آن ها و قرائت آیه در طول چندین ماه در برابر دیدگان اصحاب و یارانش بر در خانه ،آن ها عملاً به معرفی ایشان پرداخته و آنان را به همگان شناسانده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،آیه و آن چه از رسول خدا صلی الله علیه و آله در عمل و گفتار در شرح و تفسیر آن روایت ،شده همچنین مواردی که ائمه اهل بیت علیهم السلام در برابر مخالفان خود به آن استشهاد کرده اند و در برخی از مواقع برای اثبات فضیلت و حقانیت خود به آن استدلال نموده اند خود بهترین و رساترین دلیل بر عصمت اهل بیت علیهم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هرگز نه کسی آن را انکار کرده و نه در صدد ردّ استدلال اهل بیت علیهم السلام بر آمده و نه هم در تاریخ مطلبی که منافی عصمت ائمّه اهل بیت علیهم السلام باشد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می دانیم تاریخ اسلام به وسیلهٔ دانشمندان مکتب خلفا تدوین شده و غالباً مطالبی را در تاریخ اسلام آورده اند که موجب رضایت خاطر خلفا در تمامی قرون و اعصار بوده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خلفا از بیم آن که مبادا مسلمانان به جانب اهل بیت علیهم السلام گرایش پیدا کنند و به نام خلافت با ایشان بیعت ،نمایند در تمام دوران زندگیشان با تمام قدرت در خاموش کردن نور اهل بیت علیهم السلام ،کوشیدند و به همین دلیل برخی از امامان را کشتند و برخی را به زندان افکندند و عده ای را هم آواره و در به در نمودند به ویژه خلفای بنی امیه که در دوران حکومت جابرانه خود فرمان داده بودند تا امیرمؤمنان علی علیه السلام، نخستین امام و پیشوای مکتب اهل بیت و جانشین واقعی رسول خدا صلی الله علیه و آله را برفراز منابر مسلمانان و در خطبه های نماز جمعه لعن و ناسزا بگویند </w:t>
      </w:r>
      <w:bookmarkStart w:id="368" w:name="pg15901_172497"/>
    </w:p>
    <w:p>
      <w:pPr>
        <w:pStyle w:val="Heading3"/>
        <w:numPr>
          <w:ilvl w:val="2"/>
          <w:numId w:val="1"/>
        </w:numPr>
        <w:rPr/>
      </w:pPr>
      <w:bookmarkStart w:id="369" w:name="__RefHeading___Toc15505255_2142443653"/>
      <w:bookmarkStart w:id="370" w:name="_Toc134"/>
      <w:bookmarkEnd w:id="368"/>
      <w:bookmarkEnd w:id="369"/>
      <w:r>
        <w:rPr>
          <w:rtl w:val="true"/>
        </w:rPr>
        <w:t>آیه دوّم</w:t>
      </w:r>
      <w:r>
        <w:rPr>
          <w:rtl w:val="true"/>
        </w:rPr>
        <w:t xml:space="preserve">: </w:t>
      </w:r>
      <w:r>
        <w:rPr>
          <w:rtl w:val="true"/>
        </w:rPr>
        <w:t>در اخطار به نزدیکان و معرّفی علی علیه السلام بعنوان وصیّ، وزیر، ولیّ امر و خلیفه و جانشین پیامبر صلی الله علیه و آله</w:t>
      </w:r>
      <w:bookmarkEnd w:id="370"/>
    </w:p>
    <w:p>
      <w:pPr>
        <w:pStyle w:val="BookText"/>
        <w:rPr/>
      </w:pPr>
      <w:r>
        <w:rPr>
          <w:rFonts w:ascii="IRNazanin" w:hAnsi="IRNazanin" w:eastAsia="IRNazanin"/>
          <w:color w:val="111111"/>
          <w:sz w:val="28"/>
          <w:sz w:val="28"/>
          <w:szCs w:val="28"/>
          <w:rtl w:val="true"/>
          <w:lang w:bidi="fa-IR"/>
        </w:rPr>
        <w:t xml:space="preserve">از آیاتی که دلالت آن ها بر تعیین امامت علی بن ابی طالب علیه السلام برای رهبری واضح و آشکار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عَصَوْكَ فَقُلْ إِنِّي بَرِيءٌ مِمَّا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نزدیک خودت را از عذاب الهی بیم ده و پروبال پر مهرت را برای افراد با ایمان که از تو پیروی می کنند بگشا و اگر با تو مخالفت کردند بگو من از کارهای ناشایست شما بیزارم</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بر اساس آن چه در کتب تفسیر و حدیث و تاریخ از منابع مهم و معتبر شیعه و سنی در مورد این آیه شریفه ،آمده است کیفیت این انذار و ابلاغ چنین است که پیامبر خدا صلی الله علیه و آله پس از گذشت سه سال از بعثت ،خود در یک گردهمائی کوچکی از فرزندان عبدالمطلب به هنگام اخطار به ،نزدیکان و در نخستین روزی که آشکارا آنان را به پذیرش اسلام دعوت نمود ولى أمر و فرمانروا و وصی و خلیفه و جانشین و امام و پیشوای بعد از خودش را ،مشخص و او را به بستگان و خویشاوندانش معرفی فرموده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جریر طبری که از مورّخان بزرگ اسلام است در تاریخ خود این رویداد بزرگ تاریخی را از قول امیرالمؤمنین علیه السلام چنین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آیه </w:t>
      </w:r>
      <w:r>
        <w:rPr>
          <w:rFonts w:ascii="Amiri" w:hAnsi="Amiri" w:eastAsia="Amiri" w:cs="Amiri"/>
          <w:color w:val="111111"/>
          <w:sz w:val="28"/>
          <w:sz w:val="28"/>
          <w:szCs w:val="28"/>
          <w:rtl w:val="true"/>
          <w:lang w:bidi="ar-SA"/>
        </w:rPr>
        <w:t>وَ أَنذِرْ عَشِيرَتَكَ الْأَقْرَبِينَ</w:t>
      </w:r>
      <w:r>
        <w:rPr>
          <w:rFonts w:ascii="IRNazanin" w:hAnsi="IRNazanin" w:eastAsia="IRNazanin"/>
          <w:color w:val="111111"/>
          <w:sz w:val="28"/>
          <w:sz w:val="28"/>
          <w:szCs w:val="28"/>
          <w:rtl w:val="true"/>
          <w:lang w:bidi="fa-IR"/>
        </w:rPr>
        <w:t xml:space="preserve"> بر پیغمبر خدا نازل گردید، آن حضرت مرا طلبید و فرمود ای علی خداوند مرا به ترساندن خویشاوندان نزدیک خود فرمان داده است و من از این کار نگران ،بودم زیرا می دانستم که هر گاه در این مورد با آن ها سخنی بگویم ناراحتی می بینم پس خاموش ماندم تا اینکه جبرئیل آمد و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اگر فرمان ،نبری پروردگارت تو را عذاب خواهد کرد پس اکنون خوراکی به اندازهٔ یک صاع تهیه کن و پای گوسفندی در آن بنه و قدحی از دوغ برای ما لبریز کن و فرزندان عبدالمطلب را گرد آور تا با ایشان سخن بگویم و فرمان خدا را به آنان ابلاغ نمایم</w:t>
      </w:r>
    </w:p>
    <w:p>
      <w:pPr>
        <w:pStyle w:val="BookText"/>
        <w:rPr/>
      </w:pPr>
      <w:r>
        <w:rPr>
          <w:rFonts w:ascii="IRNazanin" w:hAnsi="IRNazanin" w:eastAsia="IRNazanin"/>
          <w:color w:val="111111"/>
          <w:sz w:val="28"/>
          <w:sz w:val="28"/>
          <w:szCs w:val="28"/>
          <w:rtl w:val="true"/>
          <w:lang w:bidi="fa-IR"/>
        </w:rPr>
        <w:t>من فرمان بردم و امر رسول خدا صلی الله علیه و آله را انجام دادم و آن ها را دعوت نمودم و در آن روز چهل تن یکی بیش تر یا کم تر فراهم آمدند که در میانشان عموهای پیغمبر ابوطالب و حمزه و عبّاس و ابولهب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همۀ آنان حاضر شدند پیغمبر فرمود تا خوراکی که آماده کرده بودم بیاورم، چون آوردم و برزمین نهادم رسول خدا صلی الله علیه و آله تکه ای گوشت برداشت و آن را با دندان خود به چند پاره قسمت کرد و در اطراف ظرف غذا انداخت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 xml:space="preserve">مشغول شوید 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همه آنان از آن غذا چنان خوردند که دیگر نیازی به خوراکی نداشتند و من جز جای دست آنان را نمی دیدم و سوگند به خدائی که جان علی در دست قدرت ،اوست تمامی آن چه را که پیش روی همۀ آن ها گذاشته بودم تنها اشتهای یک نفر آن ها را کفایت می کرد</w:t>
      </w:r>
    </w:p>
    <w:p>
      <w:pPr>
        <w:pStyle w:val="BookText"/>
        <w:rPr/>
      </w:pPr>
      <w:r>
        <w:rPr>
          <w:rFonts w:ascii="IRNazanin" w:hAnsi="IRNazanin" w:eastAsia="IRNazanin"/>
          <w:color w:val="111111"/>
          <w:sz w:val="28"/>
          <w:sz w:val="28"/>
          <w:szCs w:val="28"/>
          <w:rtl w:val="true"/>
          <w:lang w:bidi="fa-IR"/>
        </w:rPr>
        <w:t>چون غذایشان را خوردند رسول خدا صلی الله علیه و آله فرمود آن ها را نوشیدنی بده قدح دوغ را آوردم و همگی از آن نوشیدند تا سیر شدند و به خدا سوگند که دوغ آن قدح به اندازه ای بود که تنها آتش تشنگی یکی از آن ها را فرو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 پس چون رسول خدا صلی الله علیه و آله خواست با آن ها گفتگو ،کند ،ابولهب پیشدستی کرد و گفت رفیقتان به جادو کردنتان پیشی گرفت به سبب گفته او همۀ حاضران پراکنده شدند و رسول خدا صلی الله علیه و آله با آن ها سخنی نگفت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پیامبر صلی الله علیه و آله خدا به من فرمود ای علی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گفتاری که شنیدی بر من پیشی گرفت و آن گروه پیش از آن که من سخنی گفته باشم پراکنده شدند بار دیگر برای ما خوراکی مانند غذای قبلی فراهم آور و آن ها را به نهار دعوت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فرمان بردم و آن ها را دعوت نمودم پس پیغمبر از من خواست تا غذا بیاورم من آن را به نزد آن ها بردم و پیغمبر آن چه را که دیروز انجام داده بود تکرار کرد آن ها همگی از آن غذا خوردند تا سیر شدند سپس فرمود سیرابشان کن، من آن قدح دوغ را آوردم و همه نوشیدند تا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خدا آغاز به سخن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عبدالمطلب به خدا سوگند من در میان عرب جوانی را سراغ ندارم که برای خاندان خویش بهتر از آن چه من برای شما آورده 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دنیا و آخرت را برای شما آورده ام و خدای تعالی به من فرمان داده است که شما را به سوی او دعوت کنم </w:t>
      </w:r>
      <w:r>
        <w:rPr>
          <w:rFonts w:ascii="Amiri" w:hAnsi="Amiri" w:eastAsia="Amiri" w:cs="Amiri"/>
          <w:color w:val="111111"/>
          <w:sz w:val="28"/>
          <w:sz w:val="28"/>
          <w:szCs w:val="28"/>
          <w:rtl w:val="true"/>
          <w:lang w:bidi="ar-SA"/>
        </w:rPr>
        <w:t>فَأَيُّكُم يُوازِرُنِى عَلى هذا الأمرُ عَلى أَن يَكُونَ أَخِي وَ وَصيّى و خَلِيفَتِي فِیكُم؟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کدام یک از شما مرا بر این کار یاری می دهد تا برادر و وصی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سر به زیر افکندند و از قبول سخن پیغمبر خودداری نمودند و من با آن که از همه آن ها کم سال تر و کوچک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این کار یاری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آله پس گردنم را گرفت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أخِي وَوَصِيّى خَلِيفَتِي فِيكُم فَاسْمَعُوالَهُ وأطِيعُوا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و وصی من و جانشین من در میان شماست، سخنش را بشنوید و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در حالی که می خندیدند، از جای برخاستند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بیرون رفتن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ابوطالب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می دهد که سخن فرزندت را بشنوی و از او اطاعت کنی</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بسیاری از دانشمندان بزرگ اهل سنّت از قبیل ابوجعفر ،اسکافی ابن اثیر جزری ،ابوالفداء عمادالدین ،دمشقی، جلال الدین سیوطی ابن ابی الحدید معتزلی و گروهی دیگر به صورت اجمال و تفصیل در کتاب های خود آورده اند </w:t>
      </w:r>
      <w:r>
        <w:rPr>
          <w:rStyle w:val="FootnoteAnchor"/>
          <w:rtl w:val="true"/>
        </w:rPr>
        <w:footnoteReference w:id="572"/>
      </w:r>
      <w:r>
        <w:rPr>
          <w:rFonts w:ascii="IRNazanin" w:hAnsi="IRNazanin" w:eastAsia="IRNazanin"/>
          <w:color w:val="111111"/>
          <w:sz w:val="28"/>
          <w:sz w:val="28"/>
          <w:szCs w:val="28"/>
          <w:rtl w:val="true"/>
          <w:lang w:bidi="fa-IR"/>
        </w:rPr>
        <w:t xml:space="preserve">و با این که به </w:t>
      </w:r>
    </w:p>
    <w:p>
      <w:pPr>
        <w:pStyle w:val="BookText"/>
        <w:rPr/>
      </w:pPr>
      <w:r>
        <w:rPr>
          <w:rFonts w:ascii="IRNazanin" w:hAnsi="IRNazanin" w:eastAsia="IRNazanin"/>
          <w:color w:val="111111"/>
          <w:sz w:val="28"/>
          <w:sz w:val="28"/>
          <w:szCs w:val="28"/>
          <w:rtl w:val="true"/>
          <w:lang w:bidi="fa-IR"/>
        </w:rPr>
        <w:t xml:space="preserve">صورت های مختلفی نقل شده در عین حال همگی آن ها بر امامت و ولایت و وصایت و پیشوائی امیرمؤمنان علی علیه السلام و خلافت بلافصل آن حضرت دلالت دارند </w:t>
      </w:r>
      <w:r>
        <w:rPr>
          <w:rStyle w:val="FootnoteAnchor"/>
          <w:rtl w:val="true"/>
        </w:rPr>
        <w:footnoteReference w:id="573"/>
      </w:r>
      <w:r>
        <w:rPr>
          <w:rFonts w:ascii="IRNazanin" w:hAnsi="IRNazanin" w:eastAsia="IRNazanin"/>
          <w:color w:val="111111"/>
          <w:sz w:val="28"/>
          <w:sz w:val="28"/>
          <w:szCs w:val="28"/>
          <w:rtl w:val="true"/>
          <w:lang w:bidi="fa-IR"/>
        </w:rPr>
        <w:t xml:space="preserve">و جای هیچ گونه شک و تردید و دودلی برای احدی باقی نمی گذارند که 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،پیغمبر همان امامت و خلافت و جانشینی پس از پیغمبر اکرم صلى الله عليه و سلم است</w:t>
      </w:r>
    </w:p>
    <w:p>
      <w:pPr>
        <w:pStyle w:val="BookText"/>
        <w:rPr/>
      </w:pPr>
      <w:r>
        <w:rPr>
          <w:rFonts w:ascii="IRNazanin" w:hAnsi="IRNazanin" w:eastAsia="IRNazanin"/>
          <w:color w:val="111111"/>
          <w:sz w:val="28"/>
          <w:sz w:val="28"/>
          <w:szCs w:val="28"/>
          <w:rtl w:val="true"/>
          <w:lang w:bidi="fa-IR"/>
        </w:rPr>
        <w:t>،بنابراین با توجه به اینکه این فضیلت بزرگ تاریخی را گروه بسیار زیادی از مفسّران و محدّثان و مورّخان اسلامی از شیعه و سنّی بدون کوچک ترین انتقاد از متن و سند آن در کتاب های خود آورده و آنرا از فضائل و افتخارات امیرمؤمنان علیه السلام به شمار آورده اند و پیامبر بزرگ اسلام نیز در یک روز به طور همزمان نبوت خود و مسأله، وصایت و خلافت علی علیه السلام را اعلام نموده و به بستگان خود به طور صریح و روشن فرموده است من پیامبر صلی الله علیه و آله خدا و علی وصیّ و جانشین من ،است مقام و موقعیّت امامت امیرالمؤمنین علیه السلام به خوبی روشن می شود</w:t>
      </w:r>
    </w:p>
    <w:p>
      <w:pPr>
        <w:pStyle w:val="BookText"/>
        <w:rPr/>
      </w:pPr>
      <w:r>
        <w:rPr>
          <w:rFonts w:ascii="IRNazanin" w:hAnsi="IRNazanin" w:eastAsia="IRNazanin"/>
          <w:color w:val="111111"/>
          <w:sz w:val="28"/>
          <w:sz w:val="28"/>
          <w:szCs w:val="28"/>
          <w:rtl w:val="true"/>
          <w:lang w:bidi="fa-IR"/>
        </w:rPr>
        <w:t xml:space="preserve">ولی از آن جا که برخی از دانشمندان پیرو مکتب خلفا برای بالا بردن مقام خلفای مورد نظر خود و پائین آوردن مقام والای مولای متّقیان علی علیه السلام درباره این فضیلت بزرگ تاریخی و فراموش ناشدنی سخنان بی پایه ای ابراز داشته اند که با نص حدیث پیامبر صلی الله علیه و آله و تصریح آن حضرت به وصایت و خلافت امیرمؤمنان علیه السلام تناقض آشکار دارد، از اینرو برای روشن شدن مطلب نخست سخن ابوجعفر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مناظره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متکلّمین و یکی از دانشمندان معروف زمان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اولویت و برتری امیرالمؤمنین از دیگران در امر خلافت، می آوریم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با تفصیل بیشتر و گسترده تری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 قرآن و سنّت و همچنین اقداماتی که پیامبران گذشته در تعیین وصیّ و جانشین پس از ،خود برای امّت هایشان انجام دادهاند سخن می گوئیم تا معلوم شود که خاتم همهٔ ،پیامبران پیامبری تک رو و برخلاف سایر پیامبران الهی نبوده و هرگز امّت بزرگ </w:t>
      </w:r>
      <w:bookmarkStart w:id="371" w:name="pg15901_172501"/>
    </w:p>
    <w:p>
      <w:pPr>
        <w:pStyle w:val="BookText"/>
        <w:rPr/>
      </w:pPr>
      <w:bookmarkEnd w:id="371"/>
      <w:r>
        <w:rPr>
          <w:rFonts w:ascii="IRNazanin" w:hAnsi="IRNazanin" w:eastAsia="IRNazanin"/>
          <w:color w:val="111111"/>
          <w:sz w:val="28"/>
          <w:sz w:val="28"/>
          <w:szCs w:val="28"/>
          <w:rtl w:val="true"/>
          <w:lang w:bidi="fa-IR"/>
        </w:rPr>
        <w:t>اسلامی را بعد از خود آنهم برای ،همیشه بدون تعیین وصی و جانشین رها نکرده ،است بلکه برعکس از همان نخستین روز دعوت نخستین وصی و جانشین خود را به همه حاضران معرفی و پس از آن هم در مواقع دیگر و فرصتهای مناسب سایر اوصیاء و جانشینان خود را به پیروان خویش معرفی فرموده است و اینک سخن ابوجعفر اسکافی</w:t>
      </w:r>
      <w:r>
        <w:rPr>
          <w:rFonts w:eastAsia="IRNazanin" w:cs="IRNazanin"/>
          <w:color w:val="111111"/>
          <w:sz w:val="28"/>
          <w:szCs w:val="28"/>
          <w:rtl w:val="true"/>
          <w:lang w:bidi="fa-IR"/>
        </w:rPr>
        <w:t>.</w:t>
      </w:r>
    </w:p>
    <w:p>
      <w:pPr>
        <w:pStyle w:val="Heading3"/>
        <w:numPr>
          <w:ilvl w:val="2"/>
          <w:numId w:val="1"/>
        </w:numPr>
        <w:rPr/>
      </w:pPr>
      <w:bookmarkStart w:id="372" w:name="__RefHeading___Toc15505257_2142443653"/>
      <w:bookmarkStart w:id="373" w:name="_Toc135"/>
      <w:bookmarkEnd w:id="372"/>
      <w:r>
        <w:rPr>
          <w:rtl w:val="true"/>
        </w:rPr>
        <w:t>سخن ابو جعفر اسکافی درباره شایستگی علی علیه السلام برای خلافت</w:t>
      </w:r>
      <w:bookmarkEnd w:id="373"/>
    </w:p>
    <w:p>
      <w:pPr>
        <w:pStyle w:val="BookText"/>
        <w:rPr/>
      </w:pPr>
      <w:r>
        <w:rPr>
          <w:rFonts w:ascii="IRNazanin" w:hAnsi="IRNazanin" w:eastAsia="IRNazanin"/>
          <w:color w:val="111111"/>
          <w:sz w:val="28"/>
          <w:sz w:val="28"/>
          <w:szCs w:val="28"/>
          <w:rtl w:val="true"/>
          <w:lang w:bidi="fa-IR"/>
        </w:rPr>
        <w:t xml:space="preserve">ابوجعفر اسکافی شیخ معتزله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سرآغاز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در یک گردهمائی کوچکی فرزندان عبدالمطلب را فراهم آورد و به طور آشکار و علنی آنان را به پذیرش اسلام دعوت نمود و علی علیه السلام هم در آن روز در محضر پدر و عموها و شخصیّت های برجستهٔ بنی هاشم با پیامبر صلی الله علیه و آله پیمان فداکاری بست و آن حضرت نیز او را برادر و وصیّ و جانشین خود معرّفی نمود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می گویند ایمان علی علیه السلام در دوران کودکی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دورانی که کودک در آن خوب و بد را به درستی تشخیص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سند تاریخی چه می گویند؟</w:t>
      </w:r>
    </w:p>
    <w:p>
      <w:pPr>
        <w:pStyle w:val="BookText"/>
        <w:rPr/>
      </w:pPr>
      <w:r>
        <w:rPr>
          <w:rFonts w:ascii="IRNazanin" w:hAnsi="IRNazanin" w:eastAsia="IRNazanin"/>
          <w:color w:val="111111"/>
          <w:sz w:val="28"/>
          <w:sz w:val="28"/>
          <w:szCs w:val="28"/>
          <w:rtl w:val="true"/>
          <w:lang w:bidi="fa-IR"/>
        </w:rPr>
        <w:t>آیا معقول و ممکن است که رنج پختن غذای جمعیت زیادی را بردوش کودکی بگذارند؟ و یا به کودک خردسالی فرمان دهند که آنان را برای ضیافت دعوت کند؟ آیا کودک نا بالغی پنج یا هفت ساله را رازدار نبوّت می دانند و او را در نگاهداری اسرار نبوت امین می شمارند؟ آیا در میان پیرمردان و بزرگان ،قوم، جز فرد شایسته و دانا و شخص عاقل و خردمند را دعوت می نمایند؟ و آیا رسول خدا صلی الله علیه و آله به کودک خردسال و نا بالغی دست بیعت می دهد و دست در دست او می گذارد و او را به عنوان برادر و وصی و جانشین خود در میان مردم معرفی می کند و با او چنان پیمان هائی می بندد؟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خير بلکه باید گفت علی در آن روز از لحاظ قدرت جسمی و رشد فکری به حدی رسیده بود که می توانست بار ولایت الهی را به دوش بکشد و کینه توزی های دشمنان را تحمل کند اگر او کودک بود چرا هیچ گاه با کودکان دیگر انس نگرفت و در جرگۀ آنان وارد نشد و به بازی با آنان نپرداخت و حال آن که او در میان همسالان خود مانند یکی از آنان بود؟ چرا این کودک ساعتی از ساعات عمر خود را با کودکان سپری </w:t>
      </w:r>
      <w:bookmarkStart w:id="374" w:name="pg15901_172502"/>
    </w:p>
    <w:p>
      <w:pPr>
        <w:pStyle w:val="BookText"/>
        <w:rPr/>
      </w:pPr>
      <w:bookmarkEnd w:id="374"/>
      <w:r>
        <w:rPr>
          <w:rFonts w:ascii="IRNazanin" w:hAnsi="IRNazanin" w:eastAsia="IRNazanin"/>
          <w:color w:val="111111"/>
          <w:sz w:val="28"/>
          <w:sz w:val="28"/>
          <w:szCs w:val="28"/>
          <w:rtl w:val="true"/>
          <w:lang w:bidi="fa-IR"/>
        </w:rPr>
        <w:t>نکرد تا بگویند هوا و هوسی داشت و مهری از دنیا بر دلش نشسته بود و شرایط کودکی و نورستگی او را به سوی همتایانش کشاند و به بازی نشستن با آنان وادارش ساخت؟</w:t>
      </w:r>
    </w:p>
    <w:p>
      <w:pPr>
        <w:pStyle w:val="BookText"/>
        <w:rPr/>
      </w:pPr>
      <w:r>
        <w:rPr>
          <w:rFonts w:ascii="IRNazanin" w:hAnsi="IRNazanin" w:eastAsia="IRNazanin"/>
          <w:color w:val="111111"/>
          <w:sz w:val="28"/>
          <w:sz w:val="28"/>
          <w:szCs w:val="28"/>
          <w:rtl w:val="true"/>
          <w:lang w:bidi="fa-IR"/>
        </w:rPr>
        <w:t>به جای همۀ این ها ما از علی جز این ندیده 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ای که دست پیمان خدمت و فداکاری به سوی رسول خدا صلی الله علیه و آله دراز کرد در اسلامش رهسپر و در تصمیم خود راسخ بود و پیوسته گفتار خود را با کردار توأم می ساخت و اسلام خود را با پاکدامنی و وارستگی اثبات مینمود و از میان همۀ آنانی که در محضر پیامبر صلی الله علیه و آله گرد آمده بودند تنها او بود که به رسول خدا صلی الله علیه و آله پیوست و امین و انیس دنیا و آخرت پیغمبر گردید و بر خواسته های نفسانی خود غالب آمد و به امید کامیابی به پاداش نیک اخروی بر تمام دلبستگی های دنیوی مسلّط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یکی از سخنرانیها و خطبه هایش که در شرح حال خویش و آغاز اسلام آوردنش ایراد نموده، چنین یاد 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آله آن درخت را صدا زد و به سوی خود فراخواند درخت با تمام ریشه هایش از زمین کنده شد و روی به پیامبر صلی الله علیه و آله آورد قریشیان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ساحر چیره دستی است 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صلی الله علیه و آله، من نخستین کسی هستم که به تو ایمان می آورد، من به خدا و پیامبرش ایمان آوردم و تو را در معجزه ای که کردی تصدیق می نمایم و گواهی می دهم که درخت به فرمان خدا و به خاطر تصدیق نبوت و رسالت تو و دلیل بر راستی و صحّت دعوتت آن چه خواستی انجام داد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پس آیا هرگز ایمانی درست تر و پیمانی محکم تر و استوارتر و پایدارتر از این خواهد بود؟</w:t>
      </w:r>
      <w:r>
        <w:rPr>
          <w:rFonts w:eastAsia="IRNazanin" w:cs="IRNazanin"/>
          <w:color w:val="111111"/>
          <w:sz w:val="28"/>
          <w:szCs w:val="28"/>
          <w:rtl w:val="true"/>
          <w:lang w:bidi="fa-IR"/>
        </w:rPr>
        <w:t xml:space="preserve">» </w:t>
      </w:r>
      <w:r>
        <w:rPr>
          <w:rStyle w:val="FootnoteAnchor"/>
          <w:rtl w:val="true"/>
        </w:rPr>
        <w:footnoteReference w:id="575"/>
      </w:r>
    </w:p>
    <w:p>
      <w:pPr>
        <w:pStyle w:val="Heading3"/>
        <w:numPr>
          <w:ilvl w:val="2"/>
          <w:numId w:val="1"/>
        </w:numPr>
        <w:rPr/>
      </w:pPr>
      <w:bookmarkStart w:id="375" w:name="__RefHeading___Toc15505259_2142443653"/>
      <w:bookmarkStart w:id="376" w:name="_Toc136"/>
      <w:bookmarkEnd w:id="375"/>
      <w:r>
        <w:rPr>
          <w:rtl w:val="true"/>
        </w:rPr>
        <w:t>مناظره مأمون با اسحاق بن ابراهیم</w:t>
      </w:r>
      <w:bookmarkEnd w:id="37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آمده است که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خود بنابه مصالح سیاسی و یا شاید هم از روی عقیده به تشیع خود و برتری علی علیه السلام تظاهر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 جلسهٔ علمی که چهل تن از دانشمندان عصر خود و از آن جمله اسحاق بن ابراهیم رئیس متکلمان را گرد آورده بود، رو به او کرد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صلی الله علیه و آله خدا مبعوث به رسالت شد بهترین عمل چه بود؟</w:t>
      </w:r>
    </w:p>
    <w:p>
      <w:pPr>
        <w:pStyle w:val="BookText"/>
        <w:rPr/>
      </w:pPr>
      <w:r>
        <w:rPr>
          <w:rFonts w:ascii="IRNazanin" w:hAnsi="IRNazanin" w:eastAsia="IRNazanin"/>
          <w:color w:val="111111"/>
          <w:sz w:val="28"/>
          <w:sz w:val="28"/>
          <w:szCs w:val="28"/>
          <w:rtl w:val="true"/>
          <w:lang w:bidi="fa-IR"/>
        </w:rPr>
        <w:t>اسحاق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رسالت پیامبرش مأمون پرسید آیا سبقت به اسلام در شمار بهترین عمل نبود؟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576"/>
      </w:r>
      <w:r>
        <w:rPr>
          <w:rFonts w:ascii="IRNazanin" w:hAnsi="IRNazanin" w:eastAsia="IRNazanin"/>
          <w:color w:val="111111"/>
          <w:sz w:val="28"/>
          <w:sz w:val="28"/>
          <w:szCs w:val="28"/>
          <w:rtl w:val="true"/>
          <w:lang w:bidi="fa-IR"/>
        </w:rPr>
        <w:t>و مقصود از سبقت در آیه همان پیشقدمی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پذیرش اسلام بر علی سبقت گرفته است یا این که علی نخستین کسی از مردان است که به پیامبر صلی الله علیه و آله ایمان آورده است؟</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علی نخستین فردی است که به پیامبر صلی الله علیه و آله ایمان آورد، امّا روزی که او ایمان آورد کودکی بیش نبود و نمی توان برای چنین اسلامی ارزش قائل شد اما ابوبکر، روزی که اسلام آورد فرد کاملی بود و لذا ایمان و اعتقاد او در آن سن و سال ارزش دیگری داشت</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نفر پیشتر اسلام آورد؟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سئوال علی پیش از ابوبکر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چگونه ایمان آورد؟ آیا پیامبر صلی الله علیه و آله او را به اسلام دعوت کرد یا اینکه از طرف خدا به او الهام شد که آئین توحید و روش اسلام را بپذیرد؟ هرگز نمی توان گفت که اسلام علی از طریق الهام از جانب خدا بوده است زیرا لازمه این فرض این است که ایمان وی بر ایمان پیامبر صلی الله علیه و آله برتری داشته باشد به دلیل اینکه گرویدن پیامبر صلی الله علیه و آله به اسلام به توسط جبرئیل و راهنمائی او بوده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چنان چه ایمان علی در پرتو دعوت پیامبر صلی الله علیه و آله بوده آیا پیامبر صلی الله علیه و آله از پیش خود این کار را انجام داده یا به دستور خدا بوده است؟ هرگز نمی توان گفت که پیامبر صلی الله علیه و آله اکرم علی را بدون امر و اذن خدا به اسلام دعوت کرده است و قطعاً باید گفت که دعوت علی به اسلام از جانب پیامبر صلی الله علیه و آله به فرمان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حکیم دستور می دهد که پیامبر صلی الله علیه و آلهش کودک غیر مستعدی که ایمان و عدم ایمان او یکسان است به اسلام دعوت کند؟ پس باید گفت که ایمان علی در دوران کودکی امتیاز و فضیلتی است که او را از دیگران جدا ساخته و وی را بر بزرگسالان برتری بخشیده است</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در این جا لازم است این نکته را یادآور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جاداشت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و برتری علی علیه السلام بر دیگران پاسخ دیگری نیز بگوید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نباید به اولیای خدا و برگزیدگان الهی چون یک فرد عادی نگریست و دوران کودکی آنان را همانند دوران کودکی دیگران دانست و از نظر درک و فهم و شعور و سایر خصوصیات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 زیرا در میان پیامبران الهی نیز کسانی بودند که به عالی ترین درجه فهم و کمال رسیده و در همان ایام طفولیت و کودکی شایستگی داشتند که خداوند تبارک و تعالی سخنان حکیمانه و معارف بلند الهی را به آنان بیاموزد در قرآن کریم درباره حضرت یحیی علیه السلام که یکی از پیامبر صلی الله علیه و آلهان بزرگ الهی است چنین آمده است</w:t>
      </w:r>
    </w:p>
    <w:p>
      <w:pPr>
        <w:pStyle w:val="BookText"/>
        <w:rPr/>
      </w:pPr>
      <w:r>
        <w:rPr>
          <w:rFonts w:ascii="Amiri" w:hAnsi="Amiri" w:eastAsia="Amiri" w:cs="Amiri"/>
          <w:color w:val="111111"/>
          <w:sz w:val="28"/>
          <w:sz w:val="28"/>
          <w:szCs w:val="28"/>
          <w:rtl w:val="true"/>
          <w:lang w:bidi="ar-SA"/>
        </w:rPr>
        <w:t>يَا يَحْيَى خُذْ الْكِتَابَ بِقُوَّةٍ وَ آتَيْنَاهُ الْحُكْمَ صَبِيّاً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را با کمال قدرت ،بگیر 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کودکی به او دادیم</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درباره حضرت عیسی علیه السلام نیز آمده است که در همان نخستین روزهای تولّد خود، به امر خدا لب به سخن گشود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عَبْدُ اللهِ أَتَانِي الْكِتَابَ وَ جَعَلَنِي نَبِيّاً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بنده خدا هستم به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مرا پیامبر صلی الله علیه و آله قرار داده است</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پس طبق آیات یاد شده انبیاء و اولیای الهی با یک رشته استعدادهای خاص و قابلیت های فوق العاده و ویژگی های جسمی و روحی و فکری و کمالات ظاهری و باطنی آفریده می شوند و حساب دوران کودکی آنان با کودکان دیگر جدا است و هرگز نمی توان ایشان را با سایر کودکان عادی قیاس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آن چه گذشت این معنا به خوبی روشن می شود که اگر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علی علیه السلام را در حضور عموها و بزرگان بنی هاشم به عنوان برادر خود بر می گزیند و او را وصی و جانشین خود قرار می دهد به خاطر این است که او از امتیازات خاصی برخوردار بود که دیگران از آن بی بهره بودند زیرا او نخستین کسی بود که اسلام آورد و نخستین کسی بود که پیامبر صلی الله علیه و آله خدا را تصدیق ،کرد و نخستین کسی بود </w:t>
      </w:r>
      <w:bookmarkStart w:id="377" w:name="pg15901_172505"/>
    </w:p>
    <w:p>
      <w:pPr>
        <w:pStyle w:val="BookText"/>
        <w:rPr/>
      </w:pPr>
      <w:bookmarkEnd w:id="377"/>
      <w:r>
        <w:rPr>
          <w:rFonts w:ascii="IRNazanin" w:hAnsi="IRNazanin" w:eastAsia="IRNazanin"/>
          <w:color w:val="111111"/>
          <w:sz w:val="28"/>
          <w:sz w:val="28"/>
          <w:szCs w:val="28"/>
          <w:rtl w:val="true"/>
          <w:lang w:bidi="fa-IR"/>
        </w:rPr>
        <w:t>که مدّت هفت سال پیش از دیگران با پیامبر صلی الله علیه و آله نماز گزارد و همیشه و همه جا با پیغمبر خدا همراه بود و آنی از او جدا نمی شد و انگیزه ای جز انگیزه او و راه و روشی جز راه و روش پیامبر صلی الله علیه و آله در پیش نداشت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آن روز هم که در برابر اقوام و بستگان خود دعوت پیامبر صلی الله علیه و آله را لبیک گفت و ایمان خود را آشکار کرد و با پیامبر صلی الله علیه و آله پیمان همکاری و فداکاری ،بست از لحاظ قدرت جسمی و رشد فکری و کمالات ظاهری به حدی رسیده بود که برای احراز مقام امامت و خلافت لیاقت و شایستگی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بود که پیغمبر خدا آشکارا به خویشاوندان و بستگان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برادر من و وصیّ من و خلیفه و جانشین من در میان شماست سخنش را بشنوید و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مقام و موقعیت امیرمؤمنان و فضیلت و برتری او بر دیگران ثابت گردید به مسأله وصیّ و وصیّت می پردازیم و این موضوع را از دیدگاه لغت عرب و قرآن و سنّت مورد بررسی قرار می دهیم</w:t>
      </w:r>
    </w:p>
    <w:p>
      <w:pPr>
        <w:pStyle w:val="Heading3"/>
        <w:numPr>
          <w:ilvl w:val="2"/>
          <w:numId w:val="1"/>
        </w:numPr>
        <w:rPr/>
      </w:pPr>
      <w:bookmarkStart w:id="378" w:name="__RefHeading___Toc15505261_2142443653"/>
      <w:bookmarkStart w:id="379" w:name="_Toc137"/>
      <w:bookmarkEnd w:id="378"/>
      <w:r>
        <w:rPr>
          <w:rtl w:val="true"/>
        </w:rPr>
        <w:t>وصیّ و وصیّت در لغت عرب قرآن و سنّت</w:t>
      </w:r>
      <w:bookmarkEnd w:id="379"/>
    </w:p>
    <w:p>
      <w:pPr>
        <w:pStyle w:val="BookText"/>
        <w:rPr/>
      </w:pPr>
      <w:r>
        <w:rPr>
          <w:rFonts w:ascii="IRNazanin" w:hAnsi="IRNazanin" w:eastAsia="IRNazanin"/>
          <w:color w:val="111111"/>
          <w:sz w:val="28"/>
          <w:sz w:val="28"/>
          <w:szCs w:val="28"/>
          <w:rtl w:val="true"/>
          <w:lang w:bidi="fa-IR"/>
        </w:rPr>
        <w:t>لفظ وصیّ و وصیّت از اصطلاحات اسلامی است و این هر دو لفظ و مشتقّات آن در لغت عرب و قرآن و سنّت در معانی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وصیّت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به دیگری سفارش کند تا پس از مرگش کاری را که تعیین کرده برای او انجام دهد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گیرنده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مورد سفارش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چنین سفارشی گاه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 مشتقات آن به کار برده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 خودم قرار می دهم که پس از مرگم چیزی از مال و دارائیم را به فلان کس ،بدهی یا تو را وصی خودم قرار می دهم تا پس از من اداره امور زندگی و سرپرستی خانواده ام را به عهده بگیری و چنین و چنان کنی و به </w:t>
      </w:r>
    </w:p>
    <w:p>
      <w:pPr>
        <w:pStyle w:val="BookText"/>
        <w:rPr/>
      </w:pPr>
      <w:r>
        <w:rPr>
          <w:rFonts w:ascii="IRNazanin" w:hAnsi="IRNazanin" w:eastAsia="IRNazanin"/>
          <w:color w:val="111111"/>
          <w:sz w:val="28"/>
          <w:sz w:val="28"/>
          <w:szCs w:val="28"/>
          <w:rtl w:val="true"/>
          <w:lang w:bidi="fa-IR"/>
        </w:rPr>
        <w:t>هر صورت لفظی را به کار می برد که معنای وصیّت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اتّفاق می افتد که وصیّت کننده دیگران را از وصیّت خود آگاه می سازد و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وصیّ من است یا به فلانی وصیّت کرده ام و گاهی هم ممکن است لفظ دیگر که همین معنا را برساند وصیّت خود را اعلام ،کند مثلاً بگوید به فلانی سفارش کرده ام که بعد از من فلان کار را برایم انجام دهد یا انجام فلان کار را بر عهده فلانی گذارده ام و مانند این ها که همگی این الفاظ یک معنا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فشرده معنای اصطاحی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لغت عرب است که به همین معنا در قرآن کریم و سنّت شریف نبوی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متعال در 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عَلَيْكُمْ إِذَا حَضَرَ أَحَدَكُمْ الْمَوْتُ إِنْ تَرَكَ خَيْراً الْوَصِيَّةُ 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إِثْماً فَأَصْلَحَ بَيْنَهُمْ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مسلمانان نوشته شده است که وقتی مرگ یکی از شما نزدیک می شود اگر مالی را از خود به جای گذارده برای پدر و مادر خود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وصی بترسد که وصیّت کننده از راه حق منحرف گشته و یا مرتکب گناهی شده در مسأله وصیّت میان آنان به اصلاح بپردازد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هنگامی که مرگ یکی از شما فرارسد، به هنگام وصیّت باید دو نفر عادل را از میان خودتان به شهادت بطلبد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و از سنّت شریف ،نبوی از جمله حدیثی است که بخاری و مسلم از نافع از عبدالله بن عمر نقل کرده اند 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حَقُّ امرَي مُسلم، لَهُ شَى يُوصِيَ فِيهِ، يَبيتُ لَيلَتَينِ، إِلَّا وَ وَصِيَّتُهُ مَكتُوبَةٌ عِندَهُ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فرد مسلمانی حق ندارد که چیز قابل توجهی داشته باشد و دو شب را پشت سرهم </w:t>
      </w:r>
    </w:p>
    <w:p>
      <w:pPr>
        <w:pStyle w:val="BookText"/>
        <w:rPr/>
      </w:pPr>
      <w:r>
        <w:rPr>
          <w:rFonts w:ascii="IRNazanin" w:hAnsi="IRNazanin" w:eastAsia="IRNazanin"/>
          <w:color w:val="111111"/>
          <w:sz w:val="28"/>
          <w:sz w:val="28"/>
          <w:szCs w:val="28"/>
          <w:rtl w:val="true"/>
          <w:lang w:bidi="fa-IR"/>
        </w:rPr>
        <w:t>،بخوابد مگر این که وصیّتش را نوشته و آماده زیر سر او باشد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در حدیث دیگری از آن حضرت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يَنبَغِى لأمري مُسلِم أن يبيتَ لَيلَةً إِلاّ ووَصِيّتُهُ تَحتَ رَأْسِهِ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مرد مسلمانی شب بخوابد مگر اینکه وصیّت نامه اش زیر سرش باشد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در یک حدیث دیگر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بغَير وَصيِّهِ مَاتَ مِيتَةً جَاهِلِيّةً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وصیّت بمیرد به مرگ جاهلیت از دنیا رفته است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پس با توجه به آن چه گفته شد لفظ وصی و وصیّت از اصطلاحات اسلامی است گرچه وصیّت ذاتاً از مستحبّات مؤکد است اما گاهی شکل وجوب پیدا می کند مثل این که اگر انسان در پرداخت حقوق واجب الهی و یا ردّ امانات مردم کوتاهی کرده باشد در این صورت واجب است که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گاهی ممکن است موقعیّت کسی در جامعه به گونه ای باشد که اگر وصیّت نکند و شخص معیّنی را به عنوان وصیّ خود به مردم معرفی ننماید، ضربه جبران ناپذیری به پیکر نظام سالم اجتماعی و یا دین و آئین الهی وارد شود و به هر ،حال مجموع این امور موجب شده است که در اسلام قانون وصیّت تشریع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وصیّت پیامبر ان ،الهی به طوری که در مباحث بعدی نمونه هائی از آن را که در تورات و انجیل آمده است خواهیم دید عهد و پیمانی است که آنان با اوصیای خود می بندند و وصایای خود را با آنان در میان می گذارند تا پس از درگذشت ایشان شریعتشان را به مردم برسانند و سرپرستی امّتشان را به عهده بگیرند و از دین و آئینشان پاسداری کنند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پیامبر صلی الله علیه و آله گرامی اسلام نیز چون دیگر پیامبران پیش از خود عمل نموده و علی علیه السلام را برای تبلیغ شریعت و سرپرستی امّتش وصی خود قرار داد و توسط او نیز به یازده امام بعد از وی از فرزندان حضرتش همین وصیّت را فرمود و مسلمانان را بر </w:t>
      </w:r>
      <w:bookmarkStart w:id="380" w:name="pg15901_172508"/>
    </w:p>
    <w:p>
      <w:pPr>
        <w:pStyle w:val="BookText"/>
        <w:rPr/>
      </w:pPr>
      <w:bookmarkEnd w:id="380"/>
      <w:r>
        <w:rPr>
          <w:rFonts w:ascii="IRNazanin" w:hAnsi="IRNazanin" w:eastAsia="IRNazanin"/>
          <w:color w:val="111111"/>
          <w:sz w:val="28"/>
          <w:sz w:val="28"/>
          <w:szCs w:val="28"/>
          <w:rtl w:val="true"/>
          <w:lang w:bidi="fa-IR"/>
        </w:rPr>
        <w:t xml:space="preserve">این ،امر گاهی با به کاربردن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و زمانی هم با الفاظ دیگری که همین معنا را می رساند آگاه ساخت</w:t>
      </w:r>
    </w:p>
    <w:p>
      <w:pPr>
        <w:pStyle w:val="BookText"/>
        <w:rPr/>
      </w:pPr>
      <w:r>
        <w:rPr>
          <w:rFonts w:ascii="IRNazanin" w:hAnsi="IRNazanin" w:eastAsia="IRNazanin"/>
          <w:color w:val="111111"/>
          <w:sz w:val="28"/>
          <w:sz w:val="28"/>
          <w:szCs w:val="28"/>
          <w:rtl w:val="true"/>
          <w:lang w:bidi="fa-IR"/>
        </w:rPr>
        <w:t xml:space="preserve">بدین ترتیب علی علیه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و در میان مسلمانان شهرت پیدا کرد و این نام برای او عَلَم گردید به طوری که پیروان مکتب اهل بیت علیهم السلام در طول تاریخ اسلام در سخنرانی ها و نامه ها و اشعارشان از وصیّ و وصیّت سخن می گفتند و آن را به عنوان دلیل و مدرکی بر اثبات حقانیت امیرمؤمنان و امامت و خلافت آن حضرت می آوردند که ما به خواست خدا در مباحث آینده نمونه هائی از آن ها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با ذکر نصوص وارده از پیامبر صلی الله علیه و آله به روشنی ثابت خواهیم نمود که بر خلاف تصور کسانی که معتقدند پیغمبر گرامی اسلام توجهی به امر مسلمانان نداشته آنان را به حال خود رها نموده و به کسی هم وصیّت نکرده است حضرتش از همان ابتدا امر و در طول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رسالتش به مسأله وصیّ و وصیّت و زمامدار بعد از ،خودش توجه خاصّی داشته و با تعیین وصیّ و جانشین خود راه را بر همه منکران مقام ولا يتعهدى على علیه السلام بسته است و جای هیچ گونه عذر و بهانه ای برای کسی باقی نگذاشته است که بگوید پیغمبر از دنیا رفت و امر مردم را به خود مردم واگذارد تا آن ها به وسیلهٔ بیعت با ارباب حل و عقد و یا شورا برای خود خلیفه و امام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برای روشن شدن مطلب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پیامبران خدا در تعیین وصیّ و جانشین خود برای امّت هایشان انجام داده اند، می پردازیم</w:t>
      </w:r>
      <w:r>
        <w:rPr>
          <w:rFonts w:eastAsia="IRNazanin" w:cs="IRNazanin"/>
          <w:color w:val="111111"/>
          <w:sz w:val="28"/>
          <w:szCs w:val="28"/>
          <w:rtl w:val="true"/>
          <w:lang w:bidi="fa-IR"/>
        </w:rPr>
        <w:t>.</w:t>
      </w:r>
    </w:p>
    <w:p>
      <w:pPr>
        <w:pStyle w:val="Heading3"/>
        <w:numPr>
          <w:ilvl w:val="2"/>
          <w:numId w:val="1"/>
        </w:numPr>
        <w:rPr/>
      </w:pPr>
      <w:bookmarkStart w:id="381" w:name="__RefHeading___Toc15505263_2142443653"/>
      <w:bookmarkStart w:id="382" w:name="_Toc138"/>
      <w:bookmarkEnd w:id="381"/>
      <w:r>
        <w:rPr>
          <w:rtl w:val="true"/>
        </w:rPr>
        <w:t>وصیّت در میان امّت های پیشین</w:t>
      </w:r>
      <w:bookmarkEnd w:id="382"/>
    </w:p>
    <w:p>
      <w:pPr>
        <w:pStyle w:val="BookText"/>
        <w:rPr/>
      </w:pPr>
      <w:r>
        <w:rPr>
          <w:rFonts w:ascii="IRNazanin" w:hAnsi="IRNazanin" w:eastAsia="IRNazanin"/>
          <w:color w:val="111111"/>
          <w:sz w:val="28"/>
          <w:sz w:val="28"/>
          <w:szCs w:val="28"/>
          <w:rtl w:val="true"/>
          <w:lang w:bidi="fa-IR"/>
        </w:rPr>
        <w:t>آن چه از بررسی مجموع کتب آسمانی و تاریخ پیامبران الهی استفاده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رهبری در امّت های گذشته به صورت ،وراثت و یا به تعبیر صحیح تر به طور وصایت بوده و تمام زعامت ها و رهبری ها به فرمان خدا و تصریح پیامبر صلی الله علیه و آله وقت به تعیین وصیّ و جانشین ،خود صورت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اولیاء و اوصیاء پیامبران را از حضرت آدم تا وجود مقدّس خاتم الأنبياء حضرت محمّد بن عبد الله صلی الله علیه و آله پشت سر هم آورده و در مورد اوصیاء ایشان چنین می نویسد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 حضرت آدم هبة الله نام داشت که او را به زبان عبری شیث می گویند </w:t>
      </w:r>
      <w:bookmarkStart w:id="383" w:name="pg15901_172509"/>
    </w:p>
    <w:p>
      <w:pPr>
        <w:pStyle w:val="BookText"/>
        <w:rPr/>
      </w:pPr>
      <w:bookmarkEnd w:id="383"/>
      <w:r>
        <w:rPr>
          <w:rFonts w:ascii="IRNazanin" w:hAnsi="IRNazanin" w:eastAsia="IRNazanin"/>
          <w:color w:val="111111"/>
          <w:sz w:val="28"/>
          <w:sz w:val="28"/>
          <w:szCs w:val="28"/>
          <w:rtl w:val="true"/>
          <w:lang w:bidi="fa-IR"/>
        </w:rPr>
        <w:t>وصیّ حضرت ابراهیم حضرت اسماعیل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حضرت یعقوب حضرت یوسف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حضرت موسی یوشع بن نون از نواده های حضرت یوسف بود که صفورا همسر حضرت موسی به جنگ با او برخاست و علیه او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 حضرت عیسی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خاتم پیغمبران صلی الله علیه و اله، علی بن ابی طالب علیه السلام، و پس از او یازده نفر از فرزندانش علیهم السلام بودند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اکنون برای روشن شدن مطلب به ذکر سه تن از اوصیائی که نام بردیم بسنده می کنیم</w:t>
      </w:r>
      <w:r>
        <w:rPr>
          <w:rFonts w:eastAsia="IRNazanin" w:cs="IRNazanin"/>
          <w:color w:val="111111"/>
          <w:sz w:val="28"/>
          <w:szCs w:val="28"/>
          <w:rtl w:val="true"/>
          <w:lang w:bidi="fa-IR"/>
        </w:rPr>
        <w:t>.</w:t>
      </w:r>
    </w:p>
    <w:p>
      <w:pPr>
        <w:pStyle w:val="Heading3"/>
        <w:numPr>
          <w:ilvl w:val="2"/>
          <w:numId w:val="1"/>
        </w:numPr>
        <w:rPr/>
      </w:pPr>
      <w:bookmarkStart w:id="384" w:name="__RefHeading___Toc15505265_2142443653"/>
      <w:bookmarkStart w:id="385" w:name="_Toc139"/>
      <w:bookmarkEnd w:id="384"/>
      <w:r>
        <w:rPr/>
        <w:t>1</w:t>
      </w:r>
      <w:r>
        <w:rPr>
          <w:rtl w:val="true"/>
        </w:rPr>
        <w:t xml:space="preserve">- </w:t>
      </w:r>
      <w:r>
        <w:rPr>
          <w:rtl w:val="true"/>
        </w:rPr>
        <w:t>شيث، وصیّ حضرت آدم علیه السلام</w:t>
      </w:r>
      <w:bookmarkEnd w:id="385"/>
    </w:p>
    <w:p>
      <w:pPr>
        <w:pStyle w:val="BookText"/>
        <w:rPr/>
      </w:pPr>
      <w:r>
        <w:rPr>
          <w:rFonts w:ascii="IRNazanin" w:hAnsi="IRNazanin" w:eastAsia="IRNazanin"/>
          <w:color w:val="111111"/>
          <w:sz w:val="28"/>
          <w:sz w:val="28"/>
          <w:szCs w:val="28"/>
          <w:rtl w:val="true"/>
          <w:lang w:bidi="fa-IR"/>
        </w:rPr>
        <w:t>یعقوبی دربارهٔ وصیّت حضرت آدم علیه السلام به شیث پیغمبر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آدم علیه السلام فرا رسید شیث و فرزندان و فرزندزادگانش نزد او آمدند، پس آدم علیه السلام بر آن ها درود فرستاد و برای ایشان از خدا برکت 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داد و به او امر فرمود که جسدش را حفظ نماید و چون مرگش فرا رسد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 الكنز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خود او نیز به فرزندان و فرزندزادگان خود وصیّت نماید و نیز هر نسلی هنگام مرگ به نسل دیگر وصیّت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پس از او در میان فرزندان آدم علیه السلام بپاخیزد و آنان را به پرهیزکاری و نیکو پرستیدن خدا وادار کند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محمّد بن جریر طبری نیز در تاریخ معروف خود می نویسد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هبة الله، که به زبان عربی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وصیّ حضرت آدم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او وصیّت کرد و وصیّت نامه خود را نوشت و به </w:t>
      </w:r>
      <w:bookmarkStart w:id="386" w:name="pg15901_172510"/>
    </w:p>
    <w:p>
      <w:pPr>
        <w:pStyle w:val="BookText"/>
        <w:rPr/>
      </w:pPr>
      <w:bookmarkEnd w:id="386"/>
      <w:r>
        <w:rPr>
          <w:rFonts w:ascii="IRNazanin" w:hAnsi="IRNazanin" w:eastAsia="IRNazanin"/>
          <w:color w:val="111111"/>
          <w:sz w:val="28"/>
          <w:sz w:val="28"/>
          <w:szCs w:val="28"/>
          <w:rtl w:val="true"/>
          <w:lang w:bidi="fa-IR"/>
        </w:rPr>
        <w:t xml:space="preserve">او سپرد، و از او خواست تا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مخفی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آن چه گفته شده، شیث وصیّ پدرش حضرت آدم علیه السلام بوده و بعد از پدرش ریاست به او رسیده است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ابن اثیر نیز در تاریخ کامل خود دربارهٔ وصیّ حضرت آدم علیه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 به معنای بخشایش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وصیّ حضرت آدم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مرگ آدم فرارسید، شیث را وصیّ خود قرارداد و او بعد از مرگ پدرش جانشین وی گردید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علیّ بن حسین مسعودی نیز در تاریخ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خبر وصیّت و درگذشت حضرت آدم علیه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علیه السلام بنا به قولی شیث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چون رشد کرد و بزرگ شد و به حدّ کمال ،رسید به او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خبر داد که بعد از وی حجّت و جانشین خدا در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وصیّت را به او سپرد مطالب آن را پنهان داشت تا این که زمان وفاتش فرارسید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ابن کثیر شامی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وفات حضرت آدم علیه السلام و وصیّت او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 به معنای بخشایش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وفات حضرت آدم علیه السلام فرا رسید،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و جانشین خود تعیین کرد و علم ساعات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های آن را به او آموخت و نیز او را از وقوع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ساخت</w:t>
      </w:r>
      <w:r>
        <w:rPr>
          <w:rFonts w:eastAsia="IRNazanin" w:cs="IRNazanin"/>
          <w:color w:val="111111"/>
          <w:sz w:val="28"/>
          <w:szCs w:val="28"/>
          <w:rtl w:val="true"/>
          <w:lang w:bidi="fa-IR"/>
        </w:rPr>
        <w:t xml:space="preserve">» </w:t>
      </w:r>
      <w:r>
        <w:rPr>
          <w:rStyle w:val="FootnoteAnchor"/>
          <w:rtl w:val="true"/>
        </w:rPr>
        <w:footnoteReference w:id="591"/>
      </w:r>
    </w:p>
    <w:p>
      <w:pPr>
        <w:pStyle w:val="Heading3"/>
        <w:numPr>
          <w:ilvl w:val="2"/>
          <w:numId w:val="1"/>
        </w:numPr>
        <w:rPr/>
      </w:pPr>
      <w:bookmarkStart w:id="387" w:name="__RefHeading___Toc15505267_2142443653"/>
      <w:bookmarkStart w:id="388" w:name="_Toc140"/>
      <w:bookmarkEnd w:id="387"/>
      <w:r>
        <w:rPr/>
        <w:t>2</w:t>
      </w:r>
      <w:r>
        <w:rPr>
          <w:rtl w:val="true"/>
        </w:rPr>
        <w:t>-</w:t>
      </w:r>
      <w:r>
        <w:rPr>
          <w:rtl w:val="true"/>
        </w:rPr>
        <w:t>یوشع بن نون وصیّ حضرت موسی علیه السلام</w:t>
      </w:r>
      <w:bookmarkEnd w:id="388"/>
    </w:p>
    <w:p>
      <w:pPr>
        <w:pStyle w:val="Heading4"/>
        <w:numPr>
          <w:ilvl w:val="3"/>
          <w:numId w:val="1"/>
        </w:numPr>
        <w:rPr/>
      </w:pPr>
      <w:bookmarkStart w:id="389" w:name="__RefHeading___Toc15505269_2142443653"/>
      <w:bookmarkStart w:id="390" w:name="_Toc141"/>
      <w:bookmarkEnd w:id="389"/>
      <w:r>
        <w:rPr>
          <w:rtl w:val="true"/>
        </w:rPr>
        <w:t>الف</w:t>
      </w:r>
      <w:r>
        <w:rPr>
          <w:rtl w:val="true"/>
        </w:rPr>
        <w:t xml:space="preserve">) </w:t>
      </w:r>
      <w:r>
        <w:rPr>
          <w:rtl w:val="true"/>
        </w:rPr>
        <w:t>يوشع بن نون در تورات</w:t>
      </w:r>
      <w:bookmarkEnd w:id="39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وصیّ و جانشین حضرت موسی علیه السلام زیر واژهٔ </w:t>
      </w:r>
      <w:bookmarkStart w:id="391" w:name="pg15901_172511"/>
    </w:p>
    <w:p>
      <w:pPr>
        <w:pStyle w:val="BookText"/>
        <w:rPr/>
      </w:pPr>
      <w:bookmarkEnd w:id="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شهیر و ممتاز عبرانیان و خلیفهٔ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خادم مخصوص موسی بود بعد از آن برای خلافت او نامزد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بنی 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موسی در کوه سینا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پرستش گوساله زرین خود را ملّوث و آلوده نساخت و خداوند وی را برای خلیفه و جانشینی موسی برگزید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و در پایان باب بیست و هفتم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،اعداد خبر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عنوان وصی حضرت موسی 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خداوند عرض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ملتمس این که یَهوَه خدای ارواح تمامی بشر، کسی را بر این جماعت ،بگمارد که پیش روی ایشان بیرون رود و پیش روی ایشان داخل شود و ایشان را بیرون برد و ایشان را در آورد تا جماعت خداوند مثل گوسفندان بی شبان نباشند و خداوند به موسی گفت یوشع بن نون را که مردی صاحب روح است گرفته دست خود را بر او بگذار و او را به حضور العازار کاهن و به حضور تمامی جماعت برپا داشته در نظر ایشان به وی وصیّت نما و از عزّت خود بر او بگذار تا تمامی جماعت بنی اسرائیل او را اطاعت نمایند و او به حضور العازار کاهن بایستد تا از برای او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خداوند سئوال نماید و به فرمان وی او و تمامی بنی اسرائیل باوی و تمامی جماعت بیرون روند و به فرمان وی داخل شوند پس موسی به نوعی که خداوند او را امر فرموده بود عمل نموده یوشع را گرفت و او را به حضور العازار کاهن و به حضور تمامی جماعت برپا داشت و دست های خود را بر او گذاشته او را به طوری که خداوند به واسطۀ موسی گفته بود وصیّت نمود</w:t>
      </w:r>
      <w:r>
        <w:rPr>
          <w:rFonts w:eastAsia="IRNazanin" w:cs="IRNazanin"/>
          <w:color w:val="111111"/>
          <w:sz w:val="28"/>
          <w:szCs w:val="28"/>
          <w:rtl w:val="true"/>
          <w:lang w:bidi="fa-IR"/>
        </w:rPr>
        <w:t xml:space="preserve">». </w:t>
      </w:r>
      <w:r>
        <w:rPr>
          <w:rStyle w:val="FootnoteAnchor"/>
          <w:rtl w:val="true"/>
        </w:rPr>
        <w:footnoteReference w:id="593"/>
      </w:r>
    </w:p>
    <w:p>
      <w:pPr>
        <w:pStyle w:val="Heading4"/>
        <w:numPr>
          <w:ilvl w:val="3"/>
          <w:numId w:val="1"/>
        </w:numPr>
        <w:rPr/>
      </w:pPr>
      <w:bookmarkStart w:id="392" w:name="__RefHeading___Toc15505271_2142443653"/>
      <w:bookmarkStart w:id="393" w:name="_Toc142"/>
      <w:bookmarkEnd w:id="392"/>
      <w:r>
        <w:rPr>
          <w:rtl w:val="true"/>
        </w:rPr>
        <w:t>ب</w:t>
      </w:r>
      <w:r>
        <w:rPr>
          <w:rtl w:val="true"/>
        </w:rPr>
        <w:t xml:space="preserve">) </w:t>
      </w:r>
      <w:r>
        <w:rPr>
          <w:rtl w:val="true"/>
        </w:rPr>
        <w:t>يوشع بن نون در قرآن کریم</w:t>
      </w:r>
      <w:bookmarkEnd w:id="393"/>
    </w:p>
    <w:p>
      <w:pPr>
        <w:pStyle w:val="BookText"/>
        <w:rPr/>
      </w:pPr>
      <w:r>
        <w:rPr>
          <w:rFonts w:ascii="IRNazanin" w:hAnsi="IRNazanin" w:eastAsia="IRNazanin"/>
          <w:color w:val="111111"/>
          <w:sz w:val="28"/>
          <w:sz w:val="28"/>
          <w:szCs w:val="28"/>
          <w:rtl w:val="true"/>
          <w:lang w:bidi="fa-IR"/>
        </w:rPr>
        <w:t xml:space="preserve">نام یوشع که به لغت عبری است در قرآن کریم عربی شده و در دو آیه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چنان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إِسْمَاعِيلَ وَالْيَسَعَ وَيُونُسَ وَلُوطاً وَ كُلَّا فَضَّلْنَا عَلَى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اسماعیل و 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و لوط را از پیامبران قرار دادیم و همه را بر جهانیان </w:t>
      </w:r>
      <w:bookmarkStart w:id="394" w:name="pg15901_172512"/>
    </w:p>
    <w:p>
      <w:pPr>
        <w:pStyle w:val="BookText"/>
        <w:rPr/>
      </w:pPr>
      <w:bookmarkEnd w:id="394"/>
      <w:r>
        <w:rPr>
          <w:rFonts w:ascii="IRNazanin" w:hAnsi="IRNazanin" w:eastAsia="IRNazanin"/>
          <w:color w:val="111111"/>
          <w:sz w:val="28"/>
          <w:sz w:val="28"/>
          <w:szCs w:val="28"/>
          <w:rtl w:val="true"/>
          <w:lang w:bidi="fa-IR"/>
        </w:rPr>
        <w:t>برتری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 إِسْمَاعِيلَ وَالْيَسَعَ وَذَا الْكِفْلِ وَ كُلُّ مِنْ الْأَخْيَارِ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یاد بیاور، اسماعیل، و يسع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ذوالکفل را که همه از نیکوکاران بودند</w:t>
      </w:r>
      <w:r>
        <w:rPr>
          <w:rFonts w:eastAsia="IRNazanin" w:cs="IRNazanin"/>
          <w:color w:val="111111"/>
          <w:sz w:val="28"/>
          <w:szCs w:val="28"/>
          <w:rtl w:val="true"/>
          <w:lang w:bidi="fa-IR"/>
        </w:rPr>
        <w:t>».</w:t>
      </w:r>
    </w:p>
    <w:p>
      <w:pPr>
        <w:pStyle w:val="Heading4"/>
        <w:numPr>
          <w:ilvl w:val="3"/>
          <w:numId w:val="1"/>
        </w:numPr>
        <w:rPr/>
      </w:pPr>
      <w:bookmarkStart w:id="395" w:name="__RefHeading___Toc15505273_2142443653"/>
      <w:bookmarkStart w:id="396" w:name="_Toc143"/>
      <w:bookmarkEnd w:id="395"/>
      <w:r>
        <w:rPr>
          <w:rtl w:val="true"/>
        </w:rPr>
        <w:t>ج</w:t>
      </w:r>
      <w:r>
        <w:rPr>
          <w:rtl w:val="true"/>
        </w:rPr>
        <w:t xml:space="preserve">) </w:t>
      </w:r>
      <w:r>
        <w:rPr>
          <w:rtl w:val="true"/>
        </w:rPr>
        <w:t>یوشع بن نون در منابع اسلامی</w:t>
      </w:r>
      <w:bookmarkEnd w:id="396"/>
    </w:p>
    <w:p>
      <w:pPr>
        <w:pStyle w:val="BookText"/>
        <w:rPr/>
      </w:pPr>
      <w:r>
        <w:rPr>
          <w:rFonts w:ascii="IRNazanin" w:hAnsi="IRNazanin" w:eastAsia="IRNazanin"/>
          <w:color w:val="111111"/>
          <w:sz w:val="28"/>
          <w:sz w:val="28"/>
          <w:szCs w:val="28"/>
          <w:rtl w:val="true"/>
          <w:lang w:bidi="fa-IR"/>
        </w:rPr>
        <w:t>یعقوبی در تاریخ معروف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مرگ موسی فرا رسید خدای عزّوجلّ به او فرمان داد تا یوشع بن نون را به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او را مقدّس گرداند و دستش را بر بدنش بگذارد تا برکتش به او منتقل گردد، و به او وصیّت نماید که پس از وی زمام امور بنی اسرائیل را به عهده بگیرد، و موسی چنین کرد</w:t>
      </w:r>
      <w:r>
        <w:rPr>
          <w:rFonts w:eastAsia="IRNazanin" w:cs="IRNazanin"/>
          <w:color w:val="111111"/>
          <w:sz w:val="28"/>
          <w:szCs w:val="28"/>
          <w:rtl w:val="true"/>
          <w:lang w:bidi="fa-IR"/>
        </w:rPr>
        <w:t xml:space="preserve">...» </w:t>
      </w:r>
      <w:r>
        <w:rPr>
          <w:rStyle w:val="FootnoteAnchor"/>
          <w:rtl w:val="true"/>
        </w:rPr>
        <w:footnoteReference w:id="594"/>
      </w:r>
    </w:p>
    <w:p>
      <w:pPr>
        <w:pStyle w:val="Heading3"/>
        <w:numPr>
          <w:ilvl w:val="2"/>
          <w:numId w:val="1"/>
        </w:numPr>
        <w:rPr/>
      </w:pPr>
      <w:bookmarkStart w:id="397" w:name="__RefHeading___Toc15505275_2142443653"/>
      <w:bookmarkStart w:id="398" w:name="_Toc144"/>
      <w:bookmarkEnd w:id="397"/>
      <w:r>
        <w:rPr/>
        <w:t>3</w:t>
      </w:r>
      <w:r>
        <w:rPr>
          <w:rtl w:val="true"/>
        </w:rPr>
        <w:t>-</w:t>
      </w:r>
      <w:r>
        <w:rPr>
          <w:rtl w:val="true"/>
        </w:rPr>
        <w:t>شمعون، وصیّ حضرت عیسی علیه السلام</w:t>
      </w:r>
      <w:bookmarkEnd w:id="398"/>
    </w:p>
    <w:p>
      <w:pPr>
        <w:pStyle w:val="Heading4"/>
        <w:numPr>
          <w:ilvl w:val="3"/>
          <w:numId w:val="1"/>
        </w:numPr>
        <w:rPr/>
      </w:pPr>
      <w:bookmarkStart w:id="399" w:name="__RefHeading___Toc15505277_2142443653"/>
      <w:bookmarkStart w:id="400" w:name="_Toc145"/>
      <w:bookmarkEnd w:id="399"/>
      <w:r>
        <w:rPr>
          <w:rtl w:val="true"/>
        </w:rPr>
        <w:t>الف</w:t>
      </w:r>
      <w:r>
        <w:rPr>
          <w:rtl w:val="true"/>
        </w:rPr>
        <w:t xml:space="preserve">) </w:t>
      </w:r>
      <w:r>
        <w:rPr>
          <w:rtl w:val="true"/>
        </w:rPr>
        <w:t>شمعون در انجیل</w:t>
      </w:r>
      <w:bookmarkEnd w:id="40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ده نفر به این اسم ذکر شده که از آن جمله شمعون پطرس است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شمعون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 درباره او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دوازده شاگرد خود را طلبید و ایشان را بر ارواح پلید قدرت داد که آن ها را بیرون کنند و هر بیماری و رنجی را شفا دهند نام های دوازده رسول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شمعون معروف به بطرس</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 و یکم بندهای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عیسی او را وصیّ خود قرار داد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گوسفندانم را شبانی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و این جمله کنایه از این است که سرپرستی مؤمنان به مرا به عهده بگیر و آن ها را راهنمایی کن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قاموس کتاب مقدّس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 وی را از برای هدایت کلیسا مأمور </w:t>
      </w:r>
      <w:bookmarkStart w:id="401" w:name="pg15901_172513"/>
    </w:p>
    <w:p>
      <w:pPr>
        <w:pStyle w:val="BookText"/>
        <w:rPr/>
      </w:pPr>
      <w:bookmarkEnd w:id="40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Style w:val="FootnoteAnchor"/>
          <w:rtl w:val="true"/>
        </w:rPr>
        <w:footnoteReference w:id="598"/>
      </w:r>
    </w:p>
    <w:p>
      <w:pPr>
        <w:pStyle w:val="Heading4"/>
        <w:numPr>
          <w:ilvl w:val="3"/>
          <w:numId w:val="1"/>
        </w:numPr>
        <w:rPr/>
      </w:pPr>
      <w:bookmarkStart w:id="402" w:name="__RefHeading___Toc15505279_2142443653"/>
      <w:bookmarkStart w:id="403" w:name="_Toc146"/>
      <w:bookmarkEnd w:id="402"/>
      <w:r>
        <w:rPr>
          <w:rtl w:val="true"/>
        </w:rPr>
        <w:t>ب</w:t>
      </w:r>
      <w:r>
        <w:rPr>
          <w:rtl w:val="true"/>
        </w:rPr>
        <w:t xml:space="preserve">) </w:t>
      </w:r>
      <w:r>
        <w:rPr>
          <w:rtl w:val="true"/>
        </w:rPr>
        <w:t>شمعون در منابع اسلامی</w:t>
      </w:r>
      <w:bookmarkEnd w:id="403"/>
    </w:p>
    <w:p>
      <w:pPr>
        <w:pStyle w:val="BookText"/>
        <w:rPr/>
      </w:pPr>
      <w:r>
        <w:rPr>
          <w:rFonts w:ascii="IRNazanin" w:hAnsi="IRNazanin" w:eastAsia="IRNazanin"/>
          <w:color w:val="111111"/>
          <w:sz w:val="28"/>
          <w:sz w:val="28"/>
          <w:szCs w:val="28"/>
          <w:rtl w:val="true"/>
          <w:lang w:bidi="fa-IR"/>
        </w:rPr>
        <w:t xml:space="preserve">مسعودی در تاریخ معتبر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شمعون را بیان داشته و از 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که نام یونانیش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رومیّه کشته شد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دیر سمعان در نواحی دمشق است و ،سمعانی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اوست یکی از بزرگان نصارا بوده که می گویند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آن چه تا به این جا دربارهٔ وصیّ و وصیّت در میان امّت های پیشین بیان داشتیم اشاره ای گذرا به تعیین وصی و جانشین از جانب پیامبران گذشته بود که به نام های سه تن از ایشان و اوصیایشان بسنده کردیم و آن ها را به عنوان مثال ذکر نمودیم تا نمونه ای برای دیگر اوصیای پیامبران پیشین بوده و معلوم شود که هیچ یک از انبیاء الهی امّت خود را بی سرپرست نگذاشته و بدون تعیین وصیّ و جانشین از دنیا نرفته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توجّه به این که هر یک از انبیاء الهی وصیّ و جانشینی داشته اند آیا می توان گفت که خاتم پیغمبران که افضل پیامبران الهی و اشرف آنان و آخرین پیامبر صلی الله علیه و آلهی است که بعد از او پیامبر صلی الله علیه و آله دیگری نخواهد آمد بدون وصی و وصیّت از دنیا رفته و خلیفه و جانشینی برای خود تعیین ننموده است؟ آیا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پیامبری که خود حامل پیام وحی و مؤسس شریعت و مبلغ و مروّج احکام دین و آئین الهی بوده و در کتاب آسمانی خود از وصی و وصیّت سخن به میان آورده و در مورد مسأله وصیّت به مسلمانان تأکید نموده است خود او از این موضوع غافل مانده و از وصی راستین خویش هیچ گونه سخنی به میان نیاورده است؟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نمی توان پذیرفت که خاتم پیغمبران امّت اسلامی را بعد از خود آن هم برای </w:t>
      </w:r>
      <w:bookmarkStart w:id="404" w:name="pg15901_172514"/>
    </w:p>
    <w:p>
      <w:pPr>
        <w:pStyle w:val="BookText"/>
        <w:rPr/>
      </w:pPr>
      <w:bookmarkEnd w:id="404"/>
      <w:r>
        <w:rPr>
          <w:rFonts w:ascii="IRNazanin" w:hAnsi="IRNazanin" w:eastAsia="IRNazanin"/>
          <w:color w:val="111111"/>
          <w:sz w:val="28"/>
          <w:sz w:val="28"/>
          <w:szCs w:val="28"/>
          <w:rtl w:val="true"/>
          <w:lang w:bidi="fa-IR"/>
        </w:rPr>
        <w:t>همیشه بدون وصیّ و جانشین رها نموده و آنان را بی سرپرست گذارده تا خودشان برای خود پیشوائی برگزینند و او را امام و خلیفه قرار دهند بلکه بر ،عکس در همان نخستین روز دعوت علنی ،خویش نخستین وصیّ خودش را به جمعیت حاضر معرفی نموده و سپس در موارد مختلف و فرصت های مناسب یکایک اوصیاء و جانشینان خود را نیز به مسلمانان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آن جا که تنها به معرفی نخستین وصیّ و خلیفه و جانشین پس از خود پرداخته است احادیث فراوانی از آن حضرت رسیده است که بسیاری از دانشمندان و بزرگان اهل سنّت آن ها را در منابع معتبر خود آورده اند که هم اکنون برخی از آن 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در احادیث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Heading3"/>
        <w:numPr>
          <w:ilvl w:val="2"/>
          <w:numId w:val="1"/>
        </w:numPr>
        <w:rPr/>
      </w:pPr>
      <w:bookmarkStart w:id="405" w:name="__RefHeading___Toc15505281_2142443653"/>
      <w:bookmarkStart w:id="406" w:name="_Toc147"/>
      <w:bookmarkEnd w:id="405"/>
      <w:r>
        <w:rPr>
          <w:rtl w:val="true"/>
        </w:rPr>
        <w:t>وصیّ در احادیث رسول خدا صلی الله علیه و آله</w:t>
      </w:r>
      <w:bookmarkEnd w:id="406"/>
    </w:p>
    <w:p>
      <w:pPr>
        <w:pStyle w:val="BookText"/>
        <w:rPr/>
      </w:pPr>
      <w:r>
        <w:rPr>
          <w:rFonts w:ascii="IRNazanin" w:hAnsi="IRNazanin" w:eastAsia="IRNazanin"/>
          <w:color w:val="111111"/>
          <w:sz w:val="28"/>
          <w:sz w:val="28"/>
          <w:szCs w:val="28"/>
          <w:rtl w:val="true"/>
          <w:lang w:bidi="fa-IR"/>
        </w:rPr>
        <w:t>پیش از این داستان انذار بنی هاشم را ضمن حدیث مفصلّی ،آوردیم و گفتیم که رسول خدا صلی الله علیه و آله در نخستین روز دعوت علنی خود در برابر سران و بزرگان طایفه بنی هاشم درباره علی بن ابی طالب علیه السلام خطاب به خویشاوندان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أَخِي و وَصِيّى و خَلِيفَتِي فِيكُم فَاسمعواله وأطِيعُوا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برادر من و وصی ،من و خلیفه و جانشین من در میان شما خواهد بود گوش به فرمانش دارید و از او فرمانبرداری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پیامبرخدا وصی و جانشین خودش را در میان آنان معین و مشخص فرمود و دستور داد که گوش به فرمان او باشند و اوامرش را اطاعت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این که معلوم شود پیغمبر خدا از همان نخستین روز دعوت وصی و جانشین خود را به طور صریح و آشکار به خویشان و بستگان خود معرفی فرموده ،است نخست صورت های مختلف حدیثی را که در این رابطه در کتب تفسیر و حدیث و تاریخ آمده است می آوریم و سپس به نقل احادیث دیگری که در همین زمینه از برخی از صحابه رسول خدا صلی الله علیه و آله رسیده است می پردازیم و اینک صورت های مختلف حدیث انذار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در تاریخ معروف خود در پایان حدیث مفصلی که ما همهٔ آنرا در آغاز همین بحث ذيل آيه </w:t>
      </w:r>
      <w:r>
        <w:rPr>
          <w:rFonts w:ascii="Amiri" w:hAnsi="Amiri" w:eastAsia="Amiri" w:cs="Amiri"/>
          <w:color w:val="111111"/>
          <w:sz w:val="28"/>
          <w:sz w:val="28"/>
          <w:szCs w:val="28"/>
          <w:rtl w:val="true"/>
          <w:lang w:bidi="ar-SA"/>
        </w:rPr>
        <w:t>وَ أَنذِرْ عَشِیرَتَکَ الْأَقْرَبِینَ</w:t>
      </w:r>
      <w:r>
        <w:rPr>
          <w:rFonts w:ascii="IRNazanin" w:hAnsi="IRNazanin" w:eastAsia="IRNazanin"/>
          <w:color w:val="111111"/>
          <w:sz w:val="28"/>
          <w:sz w:val="28"/>
          <w:szCs w:val="28"/>
          <w:rtl w:val="true"/>
          <w:lang w:bidi="fa-IR"/>
        </w:rPr>
        <w:t xml:space="preserve"> آوردیم، نقل می کند که رسول خدا صلی الله علیه و آله در آخر سخنان خود که در روز دعوت از بنی هاشم ایراد نمود خطاب به آنان چنین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فَأَيُّكُم يُوازِرُنِى عَلى هذا الأمرُ عَلى أَن يَكُونَ أخى و وَصيّى و خَلِيفَتِي فِيكُم؟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کدام یک از شما مرا بر این کار یاری می دهد تا برادر و وصیّ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 من در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 خود را برگردن علی نهاد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أخى و وَصيّى و خَلِيفَتِى فِيكُم، فَاسْمَعُوا لَهُ وَ أَطِيعُوا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بردار و وصیّ و خلیفه من در میان شما خواهد بود سخنش را بشنوید و از او فرمانبرداری کنید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آغاز حدیث از پیامبر اکرم صلی الله علیه و آله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يُجِيبُنِي إِلى هَذَا الأمر وَ يُوازِرُنِي، يَكُن أخى ووَزیری و وصیّی و وارثی وَ خَلِيفَتى مِن بَعدِى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چه کسی دعوت مرا بر این کار پذیرا می شود و با من همکاری می کند تا برادر و وزیر و وصیّ و وارث و خلیفه من پس از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سخن خود را سه بار تکرار کرد و هیچ کس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برنخاست آن گاه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اِجْلِسْ فَاَنْتَ أخی وَ وَزیری وَ وَصیّی وَ وارِثی وَ خَلیفَتی مِنْ بَعْدِی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که تو برادر و وزیر و وصیّ و وارث من و خلیفه و جانشین پس از من خواهی بود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متوفای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معروف خود دربارهٔ گفتگوئی که بین قیس بن سعد و معاویه آورده است از قول قیس بن سعد نقل می کند که پیامبر صلی الله علیه و آله فرمود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أَيُّكُم يَنتَدِب أن يَكُونَ أَخِي و وزيرى و وَصتِى و خَلِيفَتِي فِي أُمَتى و وَلِيُّ كُلِّ مُؤْمِنٍ بعدی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یک از شما دعوت مرا اجابت می کند که برادر و وزیر و وصی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میان امّتم و سرپرست همهٔ مؤمنان، پس از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ساکت شدند تا این که پیامبر صلی الله علیه و آله سخنان خود را سه بار بازگو کرد 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رو به ابوطالب نموده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إسْمَع الآنَ لابنِكَ، و أطع، فَقَد جَعَلَهُ الله مِن نَبيّهِ بِمَنزِلَةٌ هَارُونَ مِن مُوسَى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سخن فرزندت را بشنو و از او اطاعت کن که خداوند او را نسبت به پیامبرش بسان نسبت هارون به موسی قرار داد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،الحفّاظ گنجی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براء بن عازب نقل می کند که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يُؤاخِينِى و يُوازِرُنِي و يَكُونُ وَليّى و وَصيّى مِن بَعدِي و خَلِيفَتِي فِى أهلى وَ يَقضِى ديني؟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با من دست برادری دهد و با من همکاری کند و ولی و وصی من پس از من، و نماینده من در میان خاندانم باشد که وام مرا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گروه خاموش ماندند پیغمبر سه بار سخنش را از سرگرفت و در هر سه بار همه ساکت بودند و تنها علی می گفت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خواهی بود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ثعلبی متوفای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ابو رافع نقل می کند که پیامبر صلی الله علیه و آله در روز اخطار به بنی هاشم خطاب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من فرمان داده است تا خویشاوندان نزدیک خود را بترسانم و شما خویشاوندان و افراد خاندان منید و خداوند هیچ پیامبری را به رسالت مبعوث نفرموده است مگر آن که برای او برادر و وزیر و وصیّ و خلیفه ای از خاندانش قرار داده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فَأَيُّكُم يَقُومُ فَيُبا يعُنِى عَلَى أَنَّهُ أَخِي ووزيرى ووَصّى ويَكُونَ مِنِّي بِمَنزِلَةِ هَارُونَ مِن مُوسَى إِلا أَنَّهُ لا نَبِيَّ بَعدِى؟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کدام یک از شما بر می خیزد و با من بیعت می کند تا برادر و وزیر و وصیّ من </w:t>
      </w:r>
    </w:p>
    <w:p>
      <w:pPr>
        <w:pStyle w:val="BookText"/>
        <w:rPr/>
      </w:pPr>
      <w:r>
        <w:rPr>
          <w:rFonts w:ascii="IRNazanin" w:hAnsi="IRNazanin" w:eastAsia="IRNazanin"/>
          <w:color w:val="111111"/>
          <w:sz w:val="28"/>
          <w:sz w:val="28"/>
          <w:szCs w:val="28"/>
          <w:rtl w:val="true"/>
          <w:lang w:bidi="fa-IR"/>
        </w:rPr>
        <w:t>بوده، و نسبت او با من همانند نسبت هارون به موسی باشد، جز آن 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همگی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تا سه بار سخن خود را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عَلِيٌّ فَبايَعَهُ و 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برخاست و با او بیعت کرد و دعوت حضرتش را اجابت نمود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آن چه تا بدینجا آوردیم خلاصه و فشرده روایاتی است که بسیاری از دانشمندان بزرگ اهل سنّت آن ها را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الدعوه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آغاز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اخطار به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نقل نمودیم دربارهٔ وصیّ پیامبر صلی الله علیه و آله در کتاب های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تأیید این مطلب روایات دیگری را که در همین زمینه از رسول خدا صلی الله علیه و آله نقل شده و در کتب معتبر اهل سنّت ثبت و ضبط گردیده است در این 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هیثمی در کتاب مجمع الزوائد از طبرانی از قول سلمان فارسی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صلی الله علیه و آله خدا هر پیامبری را وصیّی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کیست؟ رسول خدا صلی الله علیه و آله در آن روز پاسخی نداد امّا پس از چندی که مرا دید، فرمود سلمان شتابان به خدمتش رسیده و گفتم بلی فرمود می دانی وصی موسی چه کسی بود؟ جواب دادم آری یوشع بن نون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دادم زیرا او در آن روز داناتر از همه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وصیّ من و رازدار من و بهترین یادگار من آن کس که پیمان و وعده های مرا به سامان می رساند و دین و بدهی مرا ادا می کند علی بن ابی طالب خواهد بود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از ابوایّوب انصاری آورده است که رسول خدا صلی الله علیه و آله به دخترش فاطمه زهرا علیها السلام 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 ای که خداوند عزّوجلّ نظری بر اهل زمین افکند و از میان آنان پدرت را برگزید و او را به پیامبری ،برانگیخت و بار دیگر نظری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شوهرت را برگزید و به </w:t>
      </w:r>
    </w:p>
    <w:p>
      <w:pPr>
        <w:pStyle w:val="BookText"/>
        <w:rPr/>
      </w:pPr>
      <w:r>
        <w:rPr>
          <w:rFonts w:ascii="IRNazanin" w:hAnsi="IRNazanin" w:eastAsia="IRNazanin"/>
          <w:color w:val="111111"/>
          <w:sz w:val="28"/>
          <w:sz w:val="28"/>
          <w:szCs w:val="28"/>
          <w:rtl w:val="true"/>
          <w:lang w:bidi="fa-IR"/>
        </w:rPr>
        <w:t>من وحى فرمود تا تو را به عقد او در آورم و نیز او را وصیّ خود گردانم</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 از علی بن علی هلالی نیز در ضمن یک حدیث طولانی آورده است که رسول خدا صلی الله علیه و آله به دخترش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السلامی هستیم که خداوند هفت خصلت را به ما عطا فرموده که قبل از ما و بعد از ما به کسی نداده و نخواهد داد من خاتم پیغمبران و گرامی ترین ایشان نزد خدا و محبوب ترین آفریدگان خدا در پیشگاه خداوند عزّوجل می باشم که پدر تو هستم و وصی من بهترین اوصیاء و عزیزترین ایشان در پیشگاه خداوند است که او شوهر توست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در همین رابطه ابن عساکر در تاریخ دمشق و گنجی شافعی در کفایة الطالب و دیگران از بریده صحابی روایت کرده اند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نَبِيٌّ وَصِيُّ ، ووارِتٌ، وإِنَّ عَلِيّاً وَصِيّى و وارِثِي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وصیّی و وارثی بوده است و وصی و وارث من علی بن ابی طالب است</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همچنین ابن مغازلی شافعی از نافع غلام ابن عمر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بهترین مردم بعد از رسول خدا صلی الله علیه و آله کیست؟ گفت این به تو چه مربوط است 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کسی است که هر چه بر پیامبر صلی الله علیه و آله حلال است بر او هم حلال است، و هر چه بر پیامبر صلی الله علیه و آله حرام است بر او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 کیست؟ گفت او علی بن ابی طالب است که پیامبر صلی الله علیه و آله تمام درهائی که به مسجد باز می شد بست مگر در خانه علی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مسجد بر من رواست بر تو هم روا می باشد و از هر چه من ممنوع هستم تو هم ممنوع می باشی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أَنتَ وارِثِى وَ وَصِيّى تَقضى دَينى و تُنجِزُ عِداتِي و تَقتُلُ عَلَى سُنَّتِي كَذِبَ مَن زَعَمَ إِنَّهُ يُبغِضُكَ و يُحِبُّنِي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وارث من و وصىّ منی تو دین مرا ادا می کنی و به وعده های من عمل می نمائی و طبق سنت من می جنگی و دروغ می گوید کسی که تو را دشمن می دارد، و گمان می کند که مرا دوست می دارد</w:t>
      </w:r>
      <w:r>
        <w:rPr>
          <w:rFonts w:eastAsia="IRNazanin" w:cs="IRNazanin"/>
          <w:color w:val="111111"/>
          <w:sz w:val="28"/>
          <w:szCs w:val="28"/>
          <w:rtl w:val="true"/>
          <w:lang w:bidi="fa-IR"/>
        </w:rPr>
        <w:t xml:space="preserve">» </w:t>
      </w:r>
      <w:r>
        <w:rPr>
          <w:rStyle w:val="FootnoteAnchor"/>
          <w:rtl w:val="true"/>
        </w:rPr>
        <w:footnoteReference w:id="61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خطیب خوارزمی در ضمن حدیث مفصّلی از امّ سلمه روایت کرده است که </w:t>
      </w:r>
      <w:bookmarkStart w:id="407" w:name="pg15901_172519"/>
    </w:p>
    <w:p>
      <w:pPr>
        <w:pStyle w:val="BookText"/>
        <w:rPr/>
      </w:pPr>
      <w:bookmarkEnd w:id="4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رسول خدا صلی الله علیه و آله ضمن سخنانی درباره علی بن ابی طالب علیه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اِختَارَ مِن كُلِّ أُمَّةٍ نَبِيّاً واختارَ لِكُلّ نَبِيّ وَصيّاً، فَأناَ نَبى هذِهِ الأُمَّةِ و عَلِيٌّ وَصِيّي فِي عِتَرَتِي و أهلِ بَيتِى و أُمَتَّى مِن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هر امتی پیامبری برگزیده و از برای هر پیامبری هم وصیی قرار داده است، پس من پیامبر صلی الله علیه و آله این امّت هستم و علی هم وصیّ من در میان عترت و اهل بیت علیهم السلام و امّتم می باشد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در کتاب محاسن و مساوی بیهقی نیز از ابراهیم بن احمد غضائری به سند خود از ابی مالک اشجعی روایت کرده است که پیامبر اکرم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آسمان به زمین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خدای تعالی هدیّه 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را به پسر عمو و وصیّت علی بن ابی طالب ،بده پس آن را گرفتم و به او دادم</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متّقی هندی نیز در کنزالعمّال از ابوسعید خدری روایت کرده است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من و مخزن اسرار من و بهترین یادگار من که وظیفهٔ مرا به عهده می گیرد و دینم را ادا می کند علی بن ابی طالب است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میر سيّد على همدانی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کرده است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برای هر پیغمبری وصییّ قرار داد، شیت را وصییّ حضرت آدم و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حضرت موسی و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حضرت عیسی و علی را وصىّ من قرار داد و وصی من بهترین اوصیاء است و من 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روشن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4"/>
      </w:r>
    </w:p>
    <w:p>
      <w:pPr>
        <w:pStyle w:val="Heading3"/>
        <w:numPr>
          <w:ilvl w:val="2"/>
          <w:numId w:val="1"/>
        </w:numPr>
        <w:rPr/>
      </w:pPr>
      <w:bookmarkStart w:id="408" w:name="__RefHeading___Toc15505283_2142443653"/>
      <w:bookmarkStart w:id="409" w:name="_Toc148"/>
      <w:bookmarkEnd w:id="408"/>
      <w:r>
        <w:rPr>
          <w:rtl w:val="true"/>
        </w:rPr>
        <w:t>وصیّت در کتاب های امّت های پیشین</w:t>
      </w:r>
      <w:bookmarkEnd w:id="40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مزاحم در کتاب وقعة صفیّن و خطیب بغدادی در کتاب تاریخ بغداد اخباری </w:t>
      </w:r>
      <w:bookmarkStart w:id="410" w:name="pg15901_172520"/>
    </w:p>
    <w:p>
      <w:pPr>
        <w:pStyle w:val="BookText"/>
        <w:rPr/>
      </w:pPr>
      <w:bookmarkEnd w:id="410"/>
      <w:r>
        <w:rPr>
          <w:rFonts w:ascii="IRNazanin" w:hAnsi="IRNazanin" w:eastAsia="IRNazanin"/>
          <w:color w:val="111111"/>
          <w:sz w:val="28"/>
          <w:sz w:val="28"/>
          <w:szCs w:val="28"/>
          <w:rtl w:val="true"/>
          <w:lang w:bidi="fa-IR"/>
        </w:rPr>
        <w:t>را دربارهٔ وصیّت در کتاب های امّت های پیشین آورده اند که ما اینک سخن نصر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بن سیّاه از حبیب بن ثابت از ابوسعید تیمی معروف به عقیصی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همراه سپاهیان علی علیه السلام به سوی شام در حرکت بودیم چون به پشت کوفه رسیدیم همراهان همه تشنه شدند و احتیاج شدیدی به آب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 را با خود برد تا به قطعه سنگی رسیدیم که به اندازه جثه یک بز و سخت در زمین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 تا آن سنگ را از جای برکندیم از زیر آن چشمه آبی ظاهر گردید که همه آن را نوشیدند و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سنگ را به جای خود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همراهان حرکت کرده تا مسافت کمی از آنجا گذشتند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محل آبی را که همه نوشیدند می داند؟ گفتند آری یا امیرالمؤمنین فرمود به آنجا رهسپار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ما سواره و پیاده به طرف محل آب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پشت سرشان به راه افتادیم تا به مکانی که آب را در آنجا دیده بودیم رسیدیم، هرچه جستجو کردیم اثری از سنگ و آب پیدا نکردیم تا وقتی خسته شده و صبرمان تمام شد به طرف دیری که در آن نزدیکی بود رفته پرسیدیم این چشمهٔ آبی که نزد شما است در کجا می باشد؟</w:t>
      </w:r>
    </w:p>
    <w:p>
      <w:pPr>
        <w:pStyle w:val="BookText"/>
        <w:rPr/>
      </w:pPr>
      <w:r>
        <w:rPr>
          <w:rFonts w:ascii="IRNazanin" w:hAnsi="IRNazanin" w:eastAsia="IRNazanin"/>
          <w:color w:val="111111"/>
          <w:sz w:val="28"/>
          <w:sz w:val="28"/>
          <w:szCs w:val="28"/>
          <w:rtl w:val="true"/>
          <w:lang w:bidi="fa-IR"/>
        </w:rPr>
        <w:t>اهل دیر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ما آب نیست گفتیم چرا ما خود از آن چشمه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 چشمه نوشیدید؟ گفتیم آری سرپرست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خدا قسم این دیر جز برای آفتابی شدن این چشمه در این جا بنا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را جز پیغمبر یا وصیّ او نمایان نمی کند</w:t>
      </w:r>
      <w:r>
        <w:rPr>
          <w:rFonts w:eastAsia="IRNazanin" w:cs="IRNazanin"/>
          <w:color w:val="111111"/>
          <w:sz w:val="28"/>
          <w:szCs w:val="28"/>
          <w:rtl w:val="true"/>
          <w:lang w:bidi="fa-IR"/>
        </w:rPr>
        <w:t xml:space="preserve">» </w:t>
      </w:r>
      <w:r>
        <w:rPr>
          <w:rStyle w:val="FootnoteAnchor"/>
          <w:rtl w:val="true"/>
        </w:rPr>
        <w:footnoteReference w:id="615"/>
      </w:r>
    </w:p>
    <w:p>
      <w:pPr>
        <w:pStyle w:val="Heading3"/>
        <w:numPr>
          <w:ilvl w:val="2"/>
          <w:numId w:val="1"/>
        </w:numPr>
        <w:rPr/>
      </w:pPr>
      <w:bookmarkStart w:id="411" w:name="__RefHeading___Toc15505285_2142443653"/>
      <w:bookmarkStart w:id="412" w:name="_Toc149"/>
      <w:bookmarkEnd w:id="411"/>
      <w:r>
        <w:rPr>
          <w:rtl w:val="true"/>
        </w:rPr>
        <w:t>خبری دیگر در تأیید وصیّت از اخبار گذشتگان</w:t>
      </w:r>
      <w:bookmarkEnd w:id="412"/>
    </w:p>
    <w:p>
      <w:pPr>
        <w:pStyle w:val="BookText"/>
        <w:rPr/>
      </w:pPr>
      <w:r>
        <w:rPr>
          <w:rFonts w:ascii="IRNazanin" w:hAnsi="IRNazanin" w:eastAsia="IRNazanin"/>
          <w:color w:val="111111"/>
          <w:sz w:val="28"/>
          <w:sz w:val="28"/>
          <w:szCs w:val="28"/>
          <w:rtl w:val="true"/>
          <w:lang w:bidi="fa-IR"/>
        </w:rPr>
        <w:t>در کتاب صفيّن نصر بن مزاحم و تاریخ ابن کثیر آمده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علی علیه السلام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کناره رود فرات فرود ،آمد راهبی که ساکن آن محل بود از صومعه اش بیرون آمد و به حضور آن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کتابی هست که آنرا از پدران خود به ارث برده ایم و این </w:t>
      </w:r>
    </w:p>
    <w:p>
      <w:pPr>
        <w:pStyle w:val="BookText"/>
        <w:rPr/>
      </w:pPr>
      <w:r>
        <w:rPr>
          <w:rFonts w:ascii="IRNazanin" w:hAnsi="IRNazanin" w:eastAsia="IRNazanin"/>
          <w:color w:val="111111"/>
          <w:sz w:val="28"/>
          <w:sz w:val="28"/>
          <w:szCs w:val="28"/>
          <w:rtl w:val="true"/>
          <w:lang w:bidi="fa-IR"/>
        </w:rPr>
        <w:t xml:space="preserve">کتاب را اصحاب حضرت عیسی بن مریم ،نوشته،اند آیا می خواهی آن را برایت بخوانم؟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آری آن راهب چنین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آن چه را که خداوند مقّدر فرموده و با قلم قضاء خود آن را رقم زده که انجام خواهد گرفت این است که خداوند در میان مردمانی درس ناخوانده پیامبری را بر می انگیزد که به آنان کتاب و حکمت می آموزد و به راه خدا هدایتشان می نماید آن پیامبر صلی الله علیه و آله نه تندخوست و نه سنگدل و نه پرخاشگر و خشن در برخوردهایش با دیگران بدی را به بدی تلافی نمی کند بلکه بر عکس بر همگان به دیدهٔ عفو و بخشش می نگرد پیروان او ستایشگران خدا هستند که در هر نقطهٔ بلند و فراز و نشیبی در هر حال و در هر کجا خدای را سپاس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آنان با همۀ تواضع و فروتنی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است خدا او را بر همه دشمنان پیروز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 آن گاه که خدا آن پیامبر صلی الله علیه و آله را به سرای دیگر ببرد امّت وی دو دسته می شوند ولی دو مرتبه متحد می گردند و مدتی به همین حالت می مانند ولی باز دو دسته می شوند و تفرقه و اختلاف در میانشان پدیدار می گردد</w:t>
      </w:r>
    </w:p>
    <w:p>
      <w:pPr>
        <w:pStyle w:val="BookText"/>
        <w:rPr/>
      </w:pPr>
      <w:r>
        <w:rPr>
          <w:rFonts w:ascii="IRNazanin" w:hAnsi="IRNazanin" w:eastAsia="IRNazanin"/>
          <w:color w:val="111111"/>
          <w:sz w:val="28"/>
          <w:sz w:val="28"/>
          <w:szCs w:val="28"/>
          <w:rtl w:val="true"/>
          <w:lang w:bidi="fa-IR"/>
        </w:rPr>
        <w:t xml:space="preserve">مردی از امّت او از ساحل این فرات می گذرد او فردی است که به نیکی ها امر می کند و از بدی ها باز می دارد به حق قضاوت می کند و در امر داوری رشوه و اجرت نمی پذیرد دنیا در نظر او از خاکستری که در مسیر تندباد قرار گیرد بی ارزش تر و مرگ در کام او از آبی که فرد تشنه بنوشد گواراتر است در پنهانی از خدا می ترسد و در آشکار به او اخلاص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خالصانه برای خدا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امر خدا از سرزنش سرزنش کنندگان نمی هراسد هر کس از اهل این سرزمین آن پیامبر صلی الله علیه و آله را درک کند و به او ایمان آورد پاداش او خشنودی من و بهشت خواهد بود و هر کس که آن بنده صالح را درک کند باید که به یاریش برخیزد که کشته شدن همراه او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تو جدا نمی شوم تا هر چه به تو رسید به من نیز برسد در این هنگام علی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که مرا از نظر نینداخت و نام مرا در کتاب های نیکان یاد کرد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راهب مزبور در رکاب امیرالمؤمنین حرکت کرد و به طوری که گفته اند صبح و شام با امام بود تا این که در جنگ صفین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در پایان جنگ که سپاهیان به تجهیز شهدای خود پرداختند علی علیه السلام فرمان داد تا پیکر راهب را بیابند و چون آن را </w:t>
      </w:r>
      <w:bookmarkStart w:id="413" w:name="pg15901_172522"/>
    </w:p>
    <w:p>
      <w:pPr>
        <w:pStyle w:val="BookText"/>
        <w:rPr/>
      </w:pPr>
      <w:bookmarkEnd w:id="413"/>
      <w:r>
        <w:rPr>
          <w:rFonts w:ascii="IRNazanin" w:hAnsi="IRNazanin" w:eastAsia="IRNazanin"/>
          <w:color w:val="111111"/>
          <w:sz w:val="28"/>
          <w:sz w:val="28"/>
          <w:szCs w:val="28"/>
          <w:rtl w:val="true"/>
          <w:lang w:bidi="fa-IR"/>
        </w:rPr>
        <w:t>یافتند، آن حضرت شخصاً بر جنازه او نماز گزارد و او را به خاک سپرد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مِنَّا أَهْلَ الْبَیْتِ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خاندان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بارها از خدا برایش طلب آمرزش نمود</w:t>
      </w:r>
      <w:r>
        <w:rPr>
          <w:rFonts w:eastAsia="IRNazanin" w:cs="IRNazanin"/>
          <w:color w:val="111111"/>
          <w:sz w:val="28"/>
          <w:szCs w:val="28"/>
          <w:rtl w:val="true"/>
          <w:lang w:bidi="fa-IR"/>
        </w:rPr>
        <w:t xml:space="preserve">. </w:t>
      </w:r>
      <w:r>
        <w:rPr>
          <w:rStyle w:val="FootnoteAnchor"/>
          <w:rtl w:val="true"/>
        </w:rPr>
        <w:footnoteReference w:id="616"/>
      </w:r>
    </w:p>
    <w:p>
      <w:pPr>
        <w:pStyle w:val="Heading3"/>
        <w:numPr>
          <w:ilvl w:val="2"/>
          <w:numId w:val="1"/>
        </w:numPr>
        <w:rPr/>
      </w:pPr>
      <w:bookmarkStart w:id="414" w:name="__RefHeading___Toc15505287_2142443653"/>
      <w:bookmarkStart w:id="415" w:name="_Toc150"/>
      <w:bookmarkEnd w:id="414"/>
      <w:r>
        <w:rPr>
          <w:rtl w:val="true"/>
        </w:rPr>
        <w:t>بازگشت به وصیّت و استدلال به آن بر امامت و خلافت امیرالمؤمنین علیه السلام</w:t>
      </w:r>
      <w:bookmarkEnd w:id="415"/>
    </w:p>
    <w:p>
      <w:pPr>
        <w:pStyle w:val="BookText"/>
        <w:rPr/>
      </w:pPr>
      <w:r>
        <w:rPr>
          <w:rFonts w:ascii="IRNazanin" w:hAnsi="IRNazanin" w:eastAsia="IRNazanin"/>
          <w:color w:val="111111"/>
          <w:sz w:val="28"/>
          <w:sz w:val="28"/>
          <w:szCs w:val="28"/>
          <w:rtl w:val="true"/>
          <w:lang w:bidi="fa-IR"/>
        </w:rPr>
        <w:t xml:space="preserve">از مجموع مطالبی که تا به این جا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 قرآن و سنّت و اوصیای پیامبران و اخبار گذشتگان و نصوص وارده از رسول خدا صلی الله علیه و آله دربارهٔ وصی خاتم پیغمبران ،آوردیم جای هیچ گونه و ابهام برای کسی که ذرّه ای ایمان و اندکی انصاف داشته باشد باقی نمی ماند که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 دلالت کننده بر آن از جمله دلائل قوی و حجّت های آشکاری است که بدون چون و ،چرا اثبات می کند علی علیه السلام بعد از پیغمبر اکرم صلی الله علیه و آله امام و خلیفه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وصیّ و وصیّت در لغت عرب و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بطوری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فرهنگ های لغت عربی استفاده 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وصّاه توصیةً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استوار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هم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باشد که در این صورت اشاره به آن است که چیزی اتصال به چیز دیگر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تصرّفات پس از مرگش را متّصل به تصرّفات پیش از مرگش می سازد و از دو معنایی که بیان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چیزی به چیز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اوّل به بحث حاضر نزدیک تر و مناسب تر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بحثی نیست در این که شخص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وصایت از عهد و پیمان گرفته شده باشد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اتّصال و وصل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 شود که حق تصرّف در اموری را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تصرّف در آن ها را داشته است و به همین مناسبت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نیابت می دهد که پس از مرگش در اموری که حقّ تصرّف در آن ها را داشته است تصرّف ،نماید مثل این که حق کسی را به او بدهد یا </w:t>
      </w:r>
    </w:p>
    <w:p>
      <w:pPr>
        <w:pStyle w:val="BookText"/>
        <w:rPr/>
      </w:pPr>
      <w:r>
        <w:rPr>
          <w:rFonts w:ascii="IRNazanin" w:hAnsi="IRNazanin" w:eastAsia="IRNazanin"/>
          <w:color w:val="111111"/>
          <w:sz w:val="28"/>
          <w:sz w:val="28"/>
          <w:szCs w:val="28"/>
          <w:rtl w:val="true"/>
          <w:lang w:bidi="fa-IR"/>
        </w:rPr>
        <w:t>امانتی را برگرداند و یا حقّی را از کسی باز پس گیرد و یا ولایت بر طفل یا مجنونی را به عهده بگیرد که مالک ولایت بر آن ها باشد</w:t>
      </w:r>
    </w:p>
    <w:p>
      <w:pPr>
        <w:pStyle w:val="BookText"/>
        <w:rPr/>
      </w:pPr>
      <w:r>
        <w:rPr>
          <w:rFonts w:ascii="IRNazanin" w:hAnsi="IRNazanin" w:eastAsia="IRNazanin"/>
          <w:color w:val="111111"/>
          <w:sz w:val="28"/>
          <w:sz w:val="28"/>
          <w:szCs w:val="28"/>
          <w:rtl w:val="true"/>
          <w:lang w:bidi="fa-IR"/>
        </w:rPr>
        <w:t xml:space="preserve">از مطالب مذکور به این نتیجه می 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زیاد و کمی یا وسعت ،وضیق 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مؤصی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،اختیارات به گونه ای اختلاف پیدا می کند یعنی در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كليّه الهیه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انبیاء ولایت وصیّ هم به همان نسبت وسیع تر و گسترده تر و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ولایت اوصیای مردم ،دیگر محدود و منحصر است در ولایت بر اموال از خانه و زمین و امثال این ها یا منحصر است به ولایت بر کودکان و دیوانگان و سفیهان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ولایت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ولایت اوصیای پیامبران منحصر و محدود نیست بلکه ولایت آن ها عمومی است وبر همگان از پسر و دختر آزاد و زر خرید بزرگ و ،کوچک و بر اموال از منقول و غیر منقول حقّ ولایت و تصرّف در آن 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که حق اولویت بر جان رعیّت خود داشته باشد به طریق اولی و با ولایت قطعی که ،دارد حقّ اولویّت بر مال آن ها را خواهد داشت پس هرگاه پیغمبری حق اولویت برجان و مال امت خود داشته باشد و صی آن پیغمبر هم به همین نسبت، حق اولویّت برجان و مال امّت آن پیغمبر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وصیّ حضرت آدم 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وصیّ حضرت نوح 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وصیّ حضرت موسی 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حضرت عیسی علیها السلام، و همچنین اوصیای پیامبر ان دیگر که هر یک به نوبت خود وصیّ پیغمبر زمان خویش بوده و امور مربوط به او را به انجام می رساندند ولایتشان منحصر و محدود ،نبوده بلکه همانند خود آنان از حقّ اولویّت و ولایت عمومی برخوردار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اوصیای پیامبران مانند اوصیای مردم دیگر نمی باشند که ولایت آنان منحصر به اموال موصی و بازماندگان او باشد، بلکه ولایت آنان عمومی و همگانی است و ولایتشان همانند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 به این نتیجه می رسیم که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وصیّت و روایاتی که دربارهٔ وصیّ خاتم پیغمبران صلی الله علیه و اله وارد شده و بر آن دلالت دارد که علی علیه السلام پیغمبر اکرم صلی الله علیه و اله و یا خاتم اوصیا و یا از همگان بهتر و والاتر ،است، از ادلّه قوی و حجّت های آشکاری است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تصرّف در جان و مال </w:t>
      </w:r>
      <w:bookmarkStart w:id="416" w:name="pg15901_172524"/>
    </w:p>
    <w:p>
      <w:pPr>
        <w:pStyle w:val="BookText"/>
        <w:rPr/>
      </w:pPr>
      <w:bookmarkEnd w:id="416"/>
      <w:r>
        <w:rPr>
          <w:rFonts w:ascii="IRNazanin" w:hAnsi="IRNazanin" w:eastAsia="IRNazanin"/>
          <w:color w:val="111111"/>
          <w:sz w:val="28"/>
          <w:sz w:val="28"/>
          <w:szCs w:val="28"/>
          <w:rtl w:val="true"/>
          <w:lang w:bidi="fa-IR"/>
        </w:rPr>
        <w:t xml:space="preserve">،مردم برای پیغمبر اکرم صلی الله علیه و آله ثابت بوده است برای آن حضرت هم ثابت می باشد، و همان گونه که پیغمبر خدا صلی الله علیه و آله در جان و مال مردم تصرّف می کرد وصیّ او هم حقّ تصرّف در جان و مال مردم را دارد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دارای ولایت عام و حق تصرّف عمومی باشد</w:t>
      </w:r>
      <w:r>
        <w:rPr>
          <w:rFonts w:eastAsia="IRNazanin" w:cs="IRNazanin"/>
          <w:color w:val="111111"/>
          <w:sz w:val="28"/>
          <w:szCs w:val="28"/>
          <w:rtl w:val="true"/>
          <w:lang w:bidi="fa-IR"/>
        </w:rPr>
        <w:t>.</w:t>
      </w:r>
    </w:p>
    <w:p>
      <w:pPr>
        <w:pStyle w:val="Heading3"/>
        <w:numPr>
          <w:ilvl w:val="2"/>
          <w:numId w:val="1"/>
        </w:numPr>
        <w:rPr/>
      </w:pPr>
      <w:bookmarkStart w:id="417" w:name="__RefHeading___Toc15505289_2142443653"/>
      <w:bookmarkStart w:id="418" w:name="_Toc151"/>
      <w:bookmarkEnd w:id="417"/>
      <w:r>
        <w:rPr>
          <w:rtl w:val="true"/>
        </w:rPr>
        <w:t>وصیّت در سخنان صحابه و تابعین</w:t>
      </w:r>
      <w:bookmarkEnd w:id="418"/>
    </w:p>
    <w:p>
      <w:pPr>
        <w:pStyle w:val="Heading4"/>
        <w:numPr>
          <w:ilvl w:val="3"/>
          <w:numId w:val="1"/>
        </w:numPr>
        <w:rPr/>
      </w:pPr>
      <w:bookmarkStart w:id="419" w:name="__RefHeading___Toc15505291_2142443653"/>
      <w:bookmarkStart w:id="420" w:name="_Toc152"/>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بر اساس روایاتی که پیش از این دربارهٔ وصیّ پیامبر صلی الله علیه و آله ،آوردیم در میان مفسّران و محدّثان و مورّخان اسلامی اختلافی وجود ندارد که علی علیه السلام وصیّ پیامبر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جا که برخی از دانشمندان پیرو مکتب خلفا در صدد توجیه و تأویل حدیث وصیّت برآمده و گاهی هم آن را کتمان و یا تحریف نموده و یا بطور کلّی منکر اصل وصیّت شده اند </w:t>
      </w:r>
      <w:r>
        <w:rPr>
          <w:rStyle w:val="FootnoteAnchor"/>
          <w:rtl w:val="true"/>
        </w:rPr>
        <w:footnoteReference w:id="617"/>
      </w:r>
      <w:r>
        <w:rPr>
          <w:rFonts w:ascii="IRNazanin" w:hAnsi="IRNazanin" w:eastAsia="IRNazanin"/>
          <w:color w:val="111111"/>
          <w:sz w:val="28"/>
          <w:sz w:val="28"/>
          <w:szCs w:val="28"/>
          <w:rtl w:val="true"/>
          <w:lang w:bidi="fa-IR"/>
        </w:rPr>
        <w:t xml:space="preserve">از این رو ناگزیریم پیش از آن که سخنان صحابه و تابعیین را بیاوریم این نکته را توضیح دهیم که 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رسول خدا صلی الله علیه و آله همان جانشینی و ولایت امری و امامت و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تمام روایاتی که دربارهٔ نخستین وصیّ پیامبر صلی الله علیه و آله وارد شده همگی به طور صریح و روشن بر امامت و خلافت امیرمؤمنان و ولایت و سرپرستی آن حضرت بر امّت اسلامی پس از درگذشت رسول خدا صلی الله علیه و آله دلالت دارند و این همان چیزی است که همه صحابه و تابعیین آن را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رسول خدا صلی الله علیه و آله درک نموده و در سخنان خود از امیرمؤمنان علیه السلام به عنوان وصیّ پیامبر صلی الله علیه و آله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برای این که این موضوع به خوبی روشن شود سخنان برخی از صحابه و تابعیین را در این مورد می آوریم</w:t>
      </w:r>
    </w:p>
    <w:p>
      <w:pPr>
        <w:pStyle w:val="Heading4"/>
        <w:numPr>
          <w:ilvl w:val="3"/>
          <w:numId w:val="1"/>
        </w:numPr>
        <w:rPr/>
      </w:pPr>
      <w:bookmarkStart w:id="421" w:name="__RefHeading___Toc15505293_2142443653"/>
      <w:bookmarkStart w:id="422" w:name="_Toc153"/>
      <w:bookmarkEnd w:id="421"/>
      <w:r>
        <w:rPr/>
        <w:t>1</w:t>
      </w:r>
      <w:r>
        <w:rPr>
          <w:rtl w:val="true"/>
        </w:rPr>
        <w:t>-</w:t>
      </w:r>
      <w:r>
        <w:rPr>
          <w:rtl w:val="true"/>
        </w:rPr>
        <w:t>وصیّت در سخنان ابوذر غفاری</w:t>
      </w:r>
      <w:bookmarkEnd w:id="422"/>
    </w:p>
    <w:p>
      <w:pPr>
        <w:pStyle w:val="BookText"/>
        <w:rPr/>
      </w:pPr>
      <w:r>
        <w:rPr>
          <w:rFonts w:ascii="IRNazanin" w:hAnsi="IRNazanin" w:eastAsia="IRNazanin"/>
          <w:color w:val="111111"/>
          <w:sz w:val="28"/>
          <w:sz w:val="28"/>
          <w:szCs w:val="28"/>
          <w:rtl w:val="true"/>
          <w:lang w:bidi="fa-IR"/>
        </w:rPr>
        <w:t>در تاریخ یعقوبی آمده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عثمان خبر رسید که ابوذر در مسجد پیغمبر می نشیند و مردم گردش را می گیرند </w:t>
      </w:r>
      <w:bookmarkStart w:id="423" w:name="pg15901_172525"/>
    </w:p>
    <w:p>
      <w:pPr>
        <w:pStyle w:val="BookText"/>
        <w:rPr/>
      </w:pPr>
      <w:bookmarkEnd w:id="423"/>
      <w:r>
        <w:rPr>
          <w:rFonts w:ascii="IRNazanin" w:hAnsi="IRNazanin" w:eastAsia="IRNazanin"/>
          <w:color w:val="111111"/>
          <w:sz w:val="28"/>
          <w:sz w:val="28"/>
          <w:szCs w:val="28"/>
          <w:rtl w:val="true"/>
          <w:lang w:bidi="fa-IR"/>
        </w:rPr>
        <w:t>و آن وقت سخنانی می گوید و بر او طعنه و زخم زبان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بر درگاه مسجد می ایستد و مردم را مخاطب ساخته می گوید ای مردم هر که مرا می شناسد که شناخته است و هرکه مرا نمی شناسد بداند که من ابوذر غفاری جندب بن جناده ربذی هستم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خداوند آدم و نوح و آل ابراهیم و آل عمران را بر جهانیان برگزید، نسلی که از یکدیگر پدید آمده اند و خدا شنوا و دانا است</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السلام برگزیده نوح و آل ابراهیم و سلاله اسماعیل است و خاندان هدایت کننده از محمّد صلی الله علیه و آله است و او شرف شریف ایشان است عترتی که زیبنده فضل و برتری هستند و در میان ما چون آسمان بر افراشته و کعبهٔ پرده برکشیده، یا قبله مراد و یا همچون آفتابی درخشنده و یا ماه رونده و یا همتای ستارگان ،رهنما و یا همچون درخت زیتون که زیتونش روشنی بخشد و میوه اش مبارک گشته است می باشند</w:t>
      </w:r>
    </w:p>
    <w:p>
      <w:pPr>
        <w:pStyle w:val="BookText"/>
        <w:rPr/>
      </w:pPr>
      <w:r>
        <w:rPr>
          <w:rFonts w:ascii="IRNazanin" w:hAnsi="IRNazanin" w:eastAsia="IRNazanin"/>
          <w:color w:val="111111"/>
          <w:sz w:val="28"/>
          <w:sz w:val="28"/>
          <w:szCs w:val="28"/>
          <w:rtl w:val="true"/>
          <w:lang w:bidi="fa-IR"/>
        </w:rPr>
        <w:t>محمّد صلی الله علیه و آله وارث علم آدم و برتری های پیامبران است و علی بن ابی طالب علیه السلام وصىّ محمّد صلى الله عليه و سلم و وارث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امّتی که پس از درگذشت پیامبرش به حیرت و سرگردانی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 بدانید که اگر شما کسی را که خدا پیش داشته مقدم می داشتید و کسی را که خدا واپس نهاده به دنبال می گذاشتید و ولایت و وراثت را در خاندان پیغمبرتان قرار می دادید بی گمان از بالای سرتان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قدم 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می شدید و دوستدار خدا بینوا نمی گردید و بخشی از واجبات خدا از میان نمی رفت و در اجرای حکم خدا بین دو نفر اختلاف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و دانش راستین آن را از کتاب خدا و سنّت پیامبرش نزد ایشان می یافتید</w:t>
      </w:r>
    </w:p>
    <w:p>
      <w:pPr>
        <w:pStyle w:val="BookText"/>
        <w:rPr/>
      </w:pPr>
      <w:r>
        <w:rPr>
          <w:rFonts w:ascii="IRNazanin" w:hAnsi="IRNazanin" w:eastAsia="IRNazanin"/>
          <w:color w:val="111111"/>
          <w:sz w:val="28"/>
          <w:sz w:val="28"/>
          <w:szCs w:val="28"/>
          <w:rtl w:val="true"/>
          <w:lang w:bidi="fa-IR"/>
        </w:rPr>
        <w:t>امّا حال که چنین کردید پس نتیجه بدفرجامی کار خود را بچشید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سَيَعْلَمُ الَّذِينَ ظَلَمُوا أَىَ مُنقَلَب يَنقَلِبُونَ</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زودی ستمگران دریابند که به چه بازگشتگاهی باز خواهند گشت</w:t>
      </w:r>
      <w:r>
        <w:rPr>
          <w:rFonts w:eastAsia="IRNazanin" w:cs="IRNazanin"/>
          <w:color w:val="111111"/>
          <w:sz w:val="28"/>
          <w:szCs w:val="28"/>
          <w:rtl w:val="true"/>
          <w:lang w:bidi="fa-IR"/>
        </w:rPr>
        <w:t xml:space="preserve">» </w:t>
      </w:r>
      <w:r>
        <w:rPr>
          <w:rStyle w:val="FootnoteAnchor"/>
          <w:rtl w:val="true"/>
        </w:rPr>
        <w:footnoteReference w:id="620"/>
      </w:r>
    </w:p>
    <w:p>
      <w:pPr>
        <w:pStyle w:val="Heading4"/>
        <w:numPr>
          <w:ilvl w:val="3"/>
          <w:numId w:val="1"/>
        </w:numPr>
        <w:rPr/>
      </w:pPr>
      <w:bookmarkStart w:id="424" w:name="__RefHeading___Toc15505295_2142443653"/>
      <w:bookmarkStart w:id="425" w:name="_Toc154"/>
      <w:bookmarkEnd w:id="424"/>
      <w:r>
        <w:rPr/>
        <w:t>2</w:t>
      </w:r>
      <w:r>
        <w:rPr>
          <w:rtl w:val="true"/>
        </w:rPr>
        <w:t>-</w:t>
      </w:r>
      <w:r>
        <w:rPr>
          <w:rtl w:val="true"/>
        </w:rPr>
        <w:t>وصیّت در سخنان مالک اشتر</w:t>
      </w:r>
      <w:bookmarkEnd w:id="42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در تاریخ خود می نویسد</w:t>
      </w:r>
      <w:r>
        <w:rPr>
          <w:rFonts w:eastAsia="IRNazanin" w:cs="IRNazanin"/>
          <w:color w:val="111111"/>
          <w:sz w:val="28"/>
          <w:szCs w:val="28"/>
          <w:rtl w:val="true"/>
          <w:lang w:bidi="fa-IR"/>
        </w:rPr>
        <w:t xml:space="preserve">: </w:t>
      </w:r>
      <w:bookmarkStart w:id="426" w:name="pg15901_172526"/>
    </w:p>
    <w:p>
      <w:pPr>
        <w:pStyle w:val="BookText"/>
        <w:rPr/>
      </w:pPr>
      <w:bookmarkEnd w:id="426"/>
      <w:r>
        <w:rPr>
          <w:rFonts w:ascii="IRNazanin" w:hAnsi="IRNazanin" w:eastAsia="IRNazanin"/>
          <w:color w:val="111111"/>
          <w:sz w:val="28"/>
          <w:sz w:val="28"/>
          <w:szCs w:val="28"/>
          <w:rtl w:val="true"/>
          <w:lang w:bidi="fa-IR"/>
        </w:rPr>
        <w:t xml:space="preserve">مالک اشتر به هنگام بیعت با امیرالمؤمنین علیه السلام بپاخاست و خطاب به مردم در سخنانی که ایراد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وصیّ اوصیا و وارث علم انبیاست مردی که در راه خدا صدمات و ناملایمات را به جان خریده و به خوبی از عهده امتحان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وی گواهی داده و پیامبرش به بهشت رضوان 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سرافرازی ها و فضائل انسانی در او به حد کمال رسیده و در سبقتش به پذیرش اسلام و پایۀ علم و فضیلتش گذشتگان و آیندگان در شک و تردید نبوده و نخواهند بود</w:t>
      </w:r>
      <w:r>
        <w:rPr>
          <w:rFonts w:eastAsia="IRNazanin" w:cs="IRNazanin"/>
          <w:color w:val="111111"/>
          <w:sz w:val="28"/>
          <w:szCs w:val="28"/>
          <w:rtl w:val="true"/>
          <w:lang w:bidi="fa-IR"/>
        </w:rPr>
        <w:t xml:space="preserve">» </w:t>
      </w:r>
      <w:r>
        <w:rPr>
          <w:rStyle w:val="FootnoteAnchor"/>
          <w:rtl w:val="true"/>
        </w:rPr>
        <w:footnoteReference w:id="621"/>
      </w:r>
    </w:p>
    <w:p>
      <w:pPr>
        <w:pStyle w:val="Heading4"/>
        <w:numPr>
          <w:ilvl w:val="3"/>
          <w:numId w:val="1"/>
        </w:numPr>
        <w:rPr/>
      </w:pPr>
      <w:bookmarkStart w:id="427" w:name="__RefHeading___Toc15505297_2142443653"/>
      <w:bookmarkStart w:id="428" w:name="_Toc155"/>
      <w:bookmarkEnd w:id="427"/>
      <w:r>
        <w:rPr/>
        <w:t>3</w:t>
      </w:r>
      <w:r>
        <w:rPr>
          <w:rtl w:val="true"/>
        </w:rPr>
        <w:t>-</w:t>
      </w:r>
      <w:r>
        <w:rPr>
          <w:rtl w:val="true"/>
        </w:rPr>
        <w:t>وصیّت در سخنان عمرو بن حمق خزاعی</w:t>
      </w:r>
      <w:bookmarkEnd w:id="428"/>
    </w:p>
    <w:p>
      <w:pPr>
        <w:pStyle w:val="BookText"/>
        <w:rPr/>
      </w:pPr>
      <w:r>
        <w:rPr>
          <w:rFonts w:ascii="IRNazanin" w:hAnsi="IRNazanin" w:eastAsia="IRNazanin"/>
          <w:color w:val="111111"/>
          <w:sz w:val="28"/>
          <w:sz w:val="28"/>
          <w:szCs w:val="28"/>
          <w:rtl w:val="true"/>
          <w:lang w:bidi="fa-IR"/>
        </w:rPr>
        <w:t>ابن ابی الحدید معتزلی در شرح نهج البلاغه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امیرالمؤمنین علیه السلام در کوفه مردم را برای جنگ صفین بسیج می نمود و آنان را از تصمیم خود مبنی بر جنگ با معاویه و حرکت به سوی شام آگاه می گردانید، عمرو بن حمق خزاعی برخاست و خطاب به آن حضرت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به خاطر قرابت و خویشاوندی که بین من و شماست، دوستت دارم و با تو بیعت کرده ام و نه به خاطر مال و ثروتی که به من ارزانی داری و نه هم برای رسیدن به مقامی که بدان وسیله بلند آوازه شوم بلکه من به خاطر پنج ویژگی تو را دوست دارم این که تو پسر عموی رسول خدا صلی الله علیه و آله هستی و وصی آن حضرت می باشی و پدر فرزندانی هستی که از رسول خدا صلی الله علیه و آله برای ما به یادگار مانده اند و از همه مردم در پذیرش اسلام پیشی گرفته ای و از میان مهاجران سهمی بیش تر در جهاد در راه خدا داشته ای</w:t>
      </w:r>
      <w:r>
        <w:rPr>
          <w:rFonts w:eastAsia="IRNazanin" w:cs="IRNazanin"/>
          <w:color w:val="111111"/>
          <w:sz w:val="28"/>
          <w:szCs w:val="28"/>
          <w:rtl w:val="true"/>
          <w:lang w:bidi="fa-IR"/>
        </w:rPr>
        <w:t xml:space="preserve">» </w:t>
      </w:r>
      <w:r>
        <w:rPr>
          <w:rStyle w:val="FootnoteAnchor"/>
          <w:rtl w:val="true"/>
        </w:rPr>
        <w:footnoteReference w:id="622"/>
      </w:r>
    </w:p>
    <w:p>
      <w:pPr>
        <w:pStyle w:val="Heading4"/>
        <w:numPr>
          <w:ilvl w:val="3"/>
          <w:numId w:val="1"/>
        </w:numPr>
        <w:rPr/>
      </w:pPr>
      <w:bookmarkStart w:id="429" w:name="__RefHeading___Toc15505299_2142443653"/>
      <w:bookmarkStart w:id="430" w:name="_Toc156"/>
      <w:bookmarkEnd w:id="429"/>
      <w:r>
        <w:rPr/>
        <w:t>4</w:t>
      </w:r>
      <w:r>
        <w:rPr>
          <w:rtl w:val="true"/>
        </w:rPr>
        <w:t>-</w:t>
      </w:r>
      <w:r>
        <w:rPr>
          <w:rtl w:val="true"/>
        </w:rPr>
        <w:t>وصیّت در نامه محمّد بن ابی بکر به معاویه</w:t>
      </w:r>
      <w:bookmarkEnd w:id="43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مزاحم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 بن ابی بکر از جانب علی علیه السلام به فرمانروائی حکومت مصر </w:t>
      </w:r>
    </w:p>
    <w:p>
      <w:pPr>
        <w:pStyle w:val="BookText"/>
        <w:rPr/>
      </w:pPr>
      <w:r>
        <w:rPr>
          <w:rFonts w:ascii="IRNazanin" w:hAnsi="IRNazanin" w:eastAsia="IRNazanin"/>
          <w:color w:val="111111"/>
          <w:sz w:val="28"/>
          <w:sz w:val="28"/>
          <w:szCs w:val="28"/>
          <w:rtl w:val="true"/>
          <w:lang w:bidi="fa-IR"/>
        </w:rPr>
        <w:t>منصوب گردید نام های بدین شرح به معاویه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محمّد فرزند ،ابوبکر به گمراه معاویه پسر صخر درود بر اهل طاعت خداوند آنان که در برابر صاحبان مقام ولایت و امامت الهی سر فرود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و قدرت و سلطنت خویش خلق را به اقتضای حکمت خود آفرید بدون این که ضعف و سستی در قوت و قدرت او راه یافته و حاجتی به خلقت مخلوق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آفرید تا بندگی کنند و از میان آن ها افرادی گمراه و هدایت یافته و بدبخت و نیک بخت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روی علم و دانش خویش آنان را برگزید و از میان آن ها محمد عه را انتخاب و اختیار فرمود و پیامبری را ویژه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انتخابش فرمود تا وحی او را دریابد و امین رسالت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پیامبری برانگیخت و او نیز کتاب های آسمانی پیش از خود را تأیید و تصدیق نمود وی را راهنمایی برای شرایع آسمانی قرار داد و حضرتش نیز مردمان را به راه خدای تعالی با حکمت و پند نیکو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دعوت حضرتش را پذیرفت و اطاعت کرد و او را تصدیق نمود و با وی همراه شد و ایمان آورد و تسلیم اوامرش گردید برادر و پسر عمویش، علی بن ابی طالب بود که وی را در امور غیب و پنهان تصدیق کرد و او را بر همگان ترجیح داد و از هر گزندش در پناه گرفت و با جانبازی خویش او را از هر خطر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دشمنانش جنگید و با دوستانش راه صفا و آشتی در پیش گرفت و از همان آغاز کار شب و روز در هنگامه های شدّت و سختی و منزلگاه های ترسناک و وحشت آور، به جانبازی ایستاد تا این که از هر پیشگامی پیشی گرفت و حق سبقت وی مسلم گردید، آن سان که در پیکارش همانندی یافت نمی شد و در رفتارش همتائی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بینم تو خود را همردیف او قرار داده ای در صورتی که تو همانی که هستی و او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پیشتاز به سوی هر خیر و خوبی و نخستین کسی از پیشقدمان در اسلام و از همه مردم پاک نیّت تر و فرزندانش از همه بهتر و همسرش از همه نکوتر و پسر عمش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ملعون پسر ملعونی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و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مکر و فریبتان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برابر دین خدا کارشکنی می کردید و می کوشیدید تا این که نور خدا را خاموش کنید و بر این اندیشه دیگران را به گرد خود فرا می خواندید و در این راه مال ها می بخشیدید و با دیگر قبایل بر ضد او پیمان می بستید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بر این اندیشه پدرت مرد و هم برای پیگیری کفرش تو بر جایش نشسته ای و دلیل روشن بر این مطلب اینکه باقیمانده احزاب و سران نفاق و کینه توزان به رسول خدا صلی الله علیه و آله، گرد تو فراهم آمده و به تو پناه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شخصیت علی علیه السلام با همۀ برتری و فضیلت آشکاری که دارد و پیشقدمیش در پذیرش اسلام وجود یارانی است از مهاجر و انصار که به فضل و مقامشان در قرآن اشاره شده و خداوند به تمجیدشان پرداخته است چنین چهره های سرشناسی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و سوارکارانی پیرامون او را گرفته اند که با چالاکی، شمشیرهای خود را بر سر خصم فرو می کوبند و در راه او از سروجان می گذرند و از نثار خون خویش در رکاب او پروائی ندارند زیرا فضل و شرف را در پیروی از او می دانند، و بدبختی و تیره روزی را در مخالفت و سرپیچی از فرمان او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است که تو خود را همسنگ علی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وارث رسول خدا صلی الله علیه و آله و وصیّ اوست و پدر فرزندانش می باشد و نخستین کسی است که از او پیروی نموده و آخرین فردی است که تا پایان عمر در کنارش بوده و اسرارش را به او خبر داده و در کارهایش با وی مشارکت داشته است امّا تو دشمن او و پسر دشمن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می توانی از باطل و ناحق که در پیش گرفته ای بهره برگیر و پسر عاص هم در این گمراهی تو را یاری رساند که گوئی پیمانهات به سر رسیده و مکر و فریبت سستی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تو معلوم خواهد شد که سرانجام والا از آن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 تو که با خدای خودت مکر و حیله می کنی و از فکرش ایمن شده و از رحمتش نومید گشت های او در کمین تو است و تو دربارهٔ او به غرور افتاده ای 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معاویه به محمد بن ابی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معاویه فرزند ابوسفیان به آن کسی که بر پدر خود جفا کرده است محمّد بن ابی بکر سلام بر فرمانبرداران خداوند امّا بعد نامه ات به دستم رسید که در آن از قدرت و عظمت و سلطنت خدا که شایستهٔ آنست و انتخاب پیغمبر خدا سخن گفته بودی با مطالبی دیگر که به هم بافته و بر آن افزوده بودی که همه نمودار فکر نارسایت و گستاخی و خرده گیری بر پدرت بود حق فرزند ابوطالب را یادآور شده و از سوابق قدیم و قرابت خویشاوندی او با پیغمبر خدا و یاری کردنش و این که به هنگام خوف و خطر در قبال او </w:t>
      </w:r>
    </w:p>
    <w:p>
      <w:pPr>
        <w:pStyle w:val="BookText"/>
        <w:rPr/>
      </w:pPr>
      <w:r>
        <w:rPr>
          <w:rFonts w:ascii="IRNazanin" w:hAnsi="IRNazanin" w:eastAsia="IRNazanin"/>
          <w:color w:val="111111"/>
          <w:sz w:val="28"/>
          <w:sz w:val="28"/>
          <w:szCs w:val="28"/>
          <w:rtl w:val="true"/>
          <w:lang w:bidi="fa-IR"/>
        </w:rPr>
        <w:t>جانبازی می کرده است سخن گفته بودی و در آخر هم در احتجاج و استدلال خود بر ضد من فضیلت و برتری کسی دیگر را به رخ من کشیده بودی نه فضل و برتری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سپاس می گویم که این فضیلت را از تو برداشته و بر دیگری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پدرت، در زمان حیات پیغمبرمان در کنار یکدیگر بودیم و حق فرزند ابوطالب را بر خود لازم و مسلّم می دانستیم و فضیلت و برتری او بر ما کاملاً روشن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خداوند آن چه را که نزد خود داشت برای پیامبرش انتخاب فرمود، و وعده خویش را با وی به سر آورد و دعوتش را آشکار ساخت و حجتش را به پیروزی رسانید و او را به سوی خود فراخواند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بودند که به زور و ناروا او را از حقّش محروم کردند و به مخالفتش برخاستند کاری که از پیش بر انجامش اتفاق کرده و مقّدماتش را فراهم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پدرت و عمر از او خواستند تا با ایشان بیعت و همکاری کند ولی او دریغ ورزید و از بیعت با ایشان کوتاه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نیز شرنگ رنج و عذاب روحی به کامش ریختند و درباره اش تصمیم بزرگی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جانش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سرانجام سر تسلیم فرود آورد و با ایشان بیعت نمود ولی با وجود این آن ها او را در کارهایشان دخالتی ندادند و اسرار خویش را از وی پوشیده داشتند تا آن گاه که زمانشان به سرآمد و از این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به سومین ایشان عثمان بن عفان رسید که او هم همان شیوهٔ ایشان را در پیش گرفت و از روش و رفتارشان پیروی کرد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تو و رفیقت از او عیب جوئی کردید تا این که مخالفان از شهرهای دور دست در او طمع بستند و شما به ضدیت او برخاستید و دشمنی خود را دربارهٔ او آشکار کردید تا به آرزوی خود رسیدید ای پسر ابوبکر مراقب کار خود باش و پا از گلیمت درازتر مکن تو با کسی که چون کوه بردبار است و در مقابل حادثه تسلیم نمی شود و هیچ کس به عمق او نتواند رسید برابری نتوانی کرد که پدرت راه او را هموار کرده و پایه حکومت او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ما انجام می دهیم درست است که پدرت سرآغاز آنست و اگر ظلم و ستم است که باز هم پدرت آن را بنیاد نهاده و ما شریکان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چنین کاری نکرده بود ما به خلاف پسر ابوطالب نمی رفتیم و تسلیم او می شدیم ولی دیدیم که پدر تو پیش از ما با وی چنان رفتار کرد ما نیز از او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 خواهی از پدرت عیب جوئی کن یا از این کار دست بردار والسّلام على من أناب</w:t>
      </w:r>
      <w:r>
        <w:rPr>
          <w:rFonts w:eastAsia="IRNazanin" w:cs="IRNazanin"/>
          <w:color w:val="111111"/>
          <w:sz w:val="28"/>
          <w:szCs w:val="28"/>
          <w:rtl w:val="true"/>
          <w:lang w:bidi="fa-IR"/>
        </w:rPr>
        <w:t xml:space="preserve">» ! </w:t>
      </w:r>
      <w:r>
        <w:rPr>
          <w:rStyle w:val="FootnoteAnchor"/>
          <w:rtl w:val="true"/>
        </w:rPr>
        <w:footnoteReference w:id="623"/>
      </w:r>
      <w:bookmarkStart w:id="431" w:name="pg15901_172530"/>
    </w:p>
    <w:p>
      <w:pPr>
        <w:pStyle w:val="Heading4"/>
        <w:numPr>
          <w:ilvl w:val="3"/>
          <w:numId w:val="1"/>
        </w:numPr>
        <w:rPr/>
      </w:pPr>
      <w:bookmarkStart w:id="432" w:name="__RefHeading___Toc15505301_2142443653"/>
      <w:bookmarkStart w:id="433" w:name="_Toc157"/>
      <w:bookmarkEnd w:id="431"/>
      <w:bookmarkEnd w:id="432"/>
      <w:r>
        <w:rPr/>
        <w:t>5</w:t>
      </w:r>
      <w:r>
        <w:rPr>
          <w:rtl w:val="true"/>
        </w:rPr>
        <w:t>-</w:t>
      </w:r>
      <w:r>
        <w:rPr>
          <w:rtl w:val="true"/>
        </w:rPr>
        <w:t>وصیّت در نامه عمرو بن العاص به معاویه</w:t>
      </w:r>
      <w:bookmarkEnd w:id="433"/>
    </w:p>
    <w:p>
      <w:pPr>
        <w:pStyle w:val="BookText"/>
        <w:rPr/>
      </w:pPr>
      <w:r>
        <w:rPr>
          <w:rFonts w:ascii="IRNazanin" w:hAnsi="IRNazanin" w:eastAsia="IRNazanin"/>
          <w:color w:val="111111"/>
          <w:sz w:val="28"/>
          <w:sz w:val="28"/>
          <w:szCs w:val="28"/>
          <w:rtl w:val="true"/>
          <w:lang w:bidi="fa-IR"/>
        </w:rPr>
        <w:t>خوارزمی در کتاب مناقب خود نامهای را از عمروعاص در پاسخ به معاویه نقل می کند که در ضمن آن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نامه ات رسید آن را خواندم و مقصود تو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مرا به انجام آن فراخوانده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تو را بر باطل یاری دهم و بر روی علی شمشیر بکشم با این که او برادر رسول خدا صلی الله علیه و آله و وصیّ و وارث او و ادا کننده دینش و وفا کننده به وعده اش و همسر دخترش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نخواهد بود</w:t>
      </w:r>
      <w:r>
        <w:rPr>
          <w:rFonts w:eastAsia="IRNazanin" w:cs="IRNazanin"/>
          <w:color w:val="111111"/>
          <w:sz w:val="28"/>
          <w:szCs w:val="28"/>
          <w:rtl w:val="true"/>
          <w:lang w:bidi="fa-IR"/>
        </w:rPr>
        <w:t xml:space="preserve">...». </w:t>
      </w:r>
      <w:r>
        <w:rPr>
          <w:rStyle w:val="FootnoteAnchor"/>
          <w:rtl w:val="true"/>
        </w:rPr>
        <w:footnoteReference w:id="624"/>
      </w:r>
    </w:p>
    <w:p>
      <w:pPr>
        <w:pStyle w:val="Heading4"/>
        <w:numPr>
          <w:ilvl w:val="3"/>
          <w:numId w:val="1"/>
        </w:numPr>
        <w:rPr/>
      </w:pPr>
      <w:bookmarkStart w:id="434" w:name="__RefHeading___Toc15505303_2142443653"/>
      <w:bookmarkStart w:id="435" w:name="_Toc158"/>
      <w:bookmarkEnd w:id="434"/>
      <w:r>
        <w:rPr/>
        <w:t>6</w:t>
      </w:r>
      <w:r>
        <w:rPr>
          <w:rtl w:val="true"/>
        </w:rPr>
        <w:t>-</w:t>
      </w:r>
      <w:r>
        <w:rPr>
          <w:rtl w:val="true"/>
        </w:rPr>
        <w:t>وصیّت در نامه ابن عبّاس به معاویه</w:t>
      </w:r>
      <w:bookmarkEnd w:id="435"/>
    </w:p>
    <w:p>
      <w:pPr>
        <w:pStyle w:val="BookText"/>
        <w:rPr/>
      </w:pPr>
      <w:r>
        <w:rPr>
          <w:rFonts w:ascii="IRNazanin" w:hAnsi="IRNazanin" w:eastAsia="IRNazanin"/>
          <w:color w:val="111111"/>
          <w:sz w:val="28"/>
          <w:sz w:val="28"/>
          <w:szCs w:val="28"/>
          <w:rtl w:val="true"/>
          <w:lang w:bidi="fa-IR"/>
        </w:rPr>
        <w:t>ابن اعثم کوفی در کتاب فتوح خود آورده است که معاویه در جنگ صفّین نامه ای برای ابن عبّاس فرستاد و او نیز در پاسخ نامهٔ معاویه چنین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به دستم رسید و از مضمون آن چه نوشته بودی اطّلاع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شگفت زده شدی که چرا ما از یاران عثمان بریدیم و حکومت بنی امیه را تأیید نکردیم به جان خودم سوگند که تو همان موقع که سوگند که تو همان موقع که عثمان از تو یاری خواست موقعیت خود را دریافتی و او را یاری نکردی تا به آن چه می خواستی رسیدی و بین تو و عثمان، وليد بن عقبه برادر مادری ،عثمان، شاهد بر مدّعاست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تیم و عدی را به رخ ما می کشی باید بدانی که ابوبکر و عمر از عثمان بهتر بودند، همچنان که عثمان از تو بهتر بود و اما این سخنت که از سران قریش جز شش تن باقی نمانده اند چه بسیارند مردانش و چه نیکویند بازماندگانش که نیکان و برگزیدگان آن ها با تو جنگیدند و آن ها که تو را وانهادند از یاری ما نیز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یاد آوریت از جنگ، مثل این است که چیزی از ما در خاطرت مانده و بیش تر آن ها را به دست فراموشی سپرده ای و از پایانش هم بیمناکی </w:t>
      </w:r>
      <w:bookmarkStart w:id="436" w:name="pg15901_172531"/>
    </w:p>
    <w:p>
      <w:pPr>
        <w:pStyle w:val="BookText"/>
        <w:rPr/>
      </w:pPr>
      <w:bookmarkEnd w:id="436"/>
      <w:r>
        <w:rPr>
          <w:rFonts w:ascii="IRNazanin" w:hAnsi="IRNazanin" w:eastAsia="IRNazanin"/>
          <w:color w:val="111111"/>
          <w:sz w:val="28"/>
          <w:sz w:val="28"/>
          <w:szCs w:val="28"/>
          <w:rtl w:val="true"/>
          <w:lang w:bidi="fa-IR"/>
        </w:rPr>
        <w:t xml:space="preserve">و امّا سخنت در این مورد که اگر مردم با من بیعت نمایند تو هم شتابان سر بر خط فرمانم خواهی نهاد باید بدانی که مردم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اند که او برادر رسول خدا صلی الله علیه و آله و پسر عمو و وصیّ و وزیر اوست و او از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هم از حکومت بهره ای نداری زیراکه تو آزاد شده و فرزند آزاد شده و سردسته احزاب، و پسر هند جگر خوار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625"/>
      </w:r>
    </w:p>
    <w:p>
      <w:pPr>
        <w:pStyle w:val="Heading4"/>
        <w:numPr>
          <w:ilvl w:val="3"/>
          <w:numId w:val="1"/>
        </w:numPr>
        <w:rPr/>
      </w:pPr>
      <w:bookmarkStart w:id="437" w:name="__RefHeading___Toc15505305_2142443653"/>
      <w:bookmarkStart w:id="438" w:name="_Toc159"/>
      <w:bookmarkEnd w:id="437"/>
      <w:r>
        <w:rPr/>
        <w:t>7</w:t>
      </w:r>
      <w:r>
        <w:rPr>
          <w:rtl w:val="true"/>
        </w:rPr>
        <w:t>-</w:t>
      </w:r>
      <w:r>
        <w:rPr>
          <w:rtl w:val="true"/>
        </w:rPr>
        <w:t>وصیّت در نامه احتجاج امیرالمؤمنین علیه السلام به معاویه</w:t>
      </w:r>
      <w:bookmarkEnd w:id="438"/>
    </w:p>
    <w:p>
      <w:pPr>
        <w:pStyle w:val="BookText"/>
        <w:rPr/>
      </w:pPr>
      <w:r>
        <w:rPr>
          <w:rFonts w:ascii="IRNazanin" w:hAnsi="IRNazanin" w:eastAsia="IRNazanin"/>
          <w:color w:val="111111"/>
          <w:sz w:val="28"/>
          <w:sz w:val="28"/>
          <w:szCs w:val="28"/>
          <w:rtl w:val="true"/>
          <w:lang w:bidi="fa-IR"/>
        </w:rPr>
        <w:t xml:space="preserve">ابی اسحاق ثقفی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مفصّلی را از امیرالمؤمنین علیه السلام به معاویه نقل کرده است که در ضمن آن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را دعوتی است ویژه خود او و فرزندانش و خاندانش و هر پیامبری را در حق خاندانش وصیّتی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دانی که ابراهیم به پسرش یعقوب وصیّت کرد و یعقوب چون مرگش فرا رسید به پسرانش وصیّت کرد و محمّد صلی الله علیه و آله نیز به خاندانش وصیّت نمود؟ این سنّت ابراهیم و دیگر پیامبران است و محمّد صلی الله علیه و آله نیز به فرمان خدا به آن پیامبران اقتدا کرد</w:t>
      </w:r>
      <w:r>
        <w:rPr>
          <w:rFonts w:eastAsia="IRNazanin" w:cs="IRNazanin"/>
          <w:color w:val="111111"/>
          <w:sz w:val="28"/>
          <w:szCs w:val="28"/>
          <w:rtl w:val="true"/>
          <w:lang w:bidi="fa-IR"/>
        </w:rPr>
        <w:t xml:space="preserve">....» </w:t>
      </w:r>
      <w:r>
        <w:rPr>
          <w:rStyle w:val="FootnoteAnchor"/>
          <w:rtl w:val="true"/>
        </w:rPr>
        <w:footnoteReference w:id="626"/>
      </w:r>
    </w:p>
    <w:p>
      <w:pPr>
        <w:pStyle w:val="Heading4"/>
        <w:numPr>
          <w:ilvl w:val="3"/>
          <w:numId w:val="1"/>
        </w:numPr>
        <w:rPr/>
      </w:pPr>
      <w:bookmarkStart w:id="439" w:name="__RefHeading___Toc15505307_2142443653"/>
      <w:bookmarkStart w:id="440" w:name="_Toc160"/>
      <w:bookmarkEnd w:id="439"/>
      <w:r>
        <w:rPr/>
        <w:t>8</w:t>
      </w:r>
      <w:r>
        <w:rPr>
          <w:rtl w:val="true"/>
        </w:rPr>
        <w:t>-</w:t>
      </w:r>
      <w:r>
        <w:rPr>
          <w:rtl w:val="true"/>
        </w:rPr>
        <w:t>وصیّت در عهدنامه امیرالمؤمنین علیه السلام به محمّد بن ابی بکر</w:t>
      </w:r>
      <w:bookmarkEnd w:id="440"/>
    </w:p>
    <w:p>
      <w:pPr>
        <w:pStyle w:val="BookText"/>
        <w:rPr/>
      </w:pPr>
      <w:r>
        <w:rPr>
          <w:rFonts w:ascii="IRNazanin" w:hAnsi="IRNazanin" w:eastAsia="IRNazanin"/>
          <w:color w:val="111111"/>
          <w:sz w:val="28"/>
          <w:sz w:val="28"/>
          <w:szCs w:val="28"/>
          <w:rtl w:val="true"/>
          <w:lang w:bidi="fa-IR"/>
        </w:rPr>
        <w:t>در ضمن نامه مفصّلی که امیرمؤمنان علیه السلام به عنوان عهدنامه برای محمّد بن ابی بکر و اهالی مصر ،نوشته خطاب به مردم مصر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لا سَواءَ إِمَامُ الهُدى و إمَامُ الرَّدى، ووَضِى النّبِى وعَدَةُ النّبي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پیشوای هدایت با رهبر گمراهی و ضلالت مساوی نیستند و وصیّ پیامبر صلی الله علیه و آله با دشمن پیامبر صلی الله علیه و آله برابر نمی باشند</w:t>
      </w:r>
      <w:r>
        <w:rPr>
          <w:rFonts w:eastAsia="IRNazanin" w:cs="IRNazanin"/>
          <w:color w:val="111111"/>
          <w:sz w:val="28"/>
          <w:szCs w:val="28"/>
          <w:rtl w:val="true"/>
          <w:lang w:bidi="fa-IR"/>
        </w:rPr>
        <w:t xml:space="preserve">» </w:t>
      </w:r>
      <w:r>
        <w:rPr>
          <w:rStyle w:val="FootnoteAnchor"/>
          <w:rtl w:val="true"/>
        </w:rPr>
        <w:footnoteReference w:id="627"/>
      </w:r>
    </w:p>
    <w:p>
      <w:pPr>
        <w:pStyle w:val="Heading4"/>
        <w:numPr>
          <w:ilvl w:val="3"/>
          <w:numId w:val="1"/>
        </w:numPr>
        <w:rPr/>
      </w:pPr>
      <w:bookmarkStart w:id="441" w:name="__RefHeading___Toc15505309_2142443653"/>
      <w:bookmarkStart w:id="442" w:name="_Toc161"/>
      <w:bookmarkEnd w:id="441"/>
      <w:r>
        <w:rPr/>
        <w:t>9</w:t>
      </w:r>
      <w:r>
        <w:rPr>
          <w:rtl w:val="true"/>
        </w:rPr>
        <w:t>-</w:t>
      </w:r>
      <w:r>
        <w:rPr>
          <w:rtl w:val="true"/>
        </w:rPr>
        <w:t>وصیّت در احتجاج امیرالمؤمنین علیه السلام با خوارج نهروان</w:t>
      </w:r>
      <w:bookmarkEnd w:id="44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در تاریخ خود آورده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امیرالمؤمنین قیام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وصیّت اعتنائی نکرده و از آن منحرف شده است امام در پاسخ </w:t>
      </w:r>
      <w:bookmarkStart w:id="443" w:name="pg15901_172532"/>
    </w:p>
    <w:p>
      <w:pPr>
        <w:pStyle w:val="BookText"/>
        <w:rPr/>
      </w:pPr>
      <w:bookmarkEnd w:id="443"/>
      <w:r>
        <w:rPr>
          <w:rFonts w:ascii="IRNazanin" w:hAnsi="IRNazanin" w:eastAsia="IRNazanin"/>
          <w:color w:val="111111"/>
          <w:sz w:val="28"/>
          <w:sz w:val="28"/>
          <w:szCs w:val="28"/>
          <w:rtl w:val="true"/>
          <w:lang w:bidi="fa-IR"/>
        </w:rPr>
        <w:t>ایشان مطالبی بیان داشته و از آن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 گوئید من وصیّ پیامبر صلی الله علیه و آله بوده ولی به آن توجّهی نکرده ام پاسخش این است که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حجّ خانه خدا بر هر کس که توانائی آن را داشته باشد واجب است و هر کس که سرپیچی کند و کفر ورزد خداوند از همۀ جهانیان بی نیاز است</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حال به نظر شما اگر کسی حج خانه خدا را به جای نیاورد آیا خانه خدا کافر می شود یا آن کس که توانائی زیارت آن را داشته و آن را زیارت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شما هستید که بارها کردن من کافر شده اید نه این که من چون شما مرا ترک کرده اید</w:t>
      </w:r>
      <w:r>
        <w:rPr>
          <w:rFonts w:eastAsia="IRNazanin" w:cs="IRNazanin"/>
          <w:color w:val="111111"/>
          <w:sz w:val="28"/>
          <w:szCs w:val="28"/>
          <w:rtl w:val="true"/>
          <w:lang w:bidi="fa-IR"/>
        </w:rPr>
        <w:t xml:space="preserve">» </w:t>
      </w:r>
      <w:r>
        <w:rPr>
          <w:rStyle w:val="FootnoteAnchor"/>
          <w:rtl w:val="true"/>
        </w:rPr>
        <w:footnoteReference w:id="629"/>
      </w:r>
    </w:p>
    <w:p>
      <w:pPr>
        <w:pStyle w:val="Heading4"/>
        <w:numPr>
          <w:ilvl w:val="3"/>
          <w:numId w:val="1"/>
        </w:numPr>
        <w:rPr/>
      </w:pPr>
      <w:bookmarkStart w:id="444" w:name="__RefHeading___Toc15505311_2142443653"/>
      <w:bookmarkStart w:id="445" w:name="_Toc162"/>
      <w:bookmarkEnd w:id="444"/>
      <w:r>
        <w:rPr/>
        <w:t>10</w:t>
      </w:r>
      <w:r>
        <w:rPr>
          <w:rtl w:val="true"/>
        </w:rPr>
        <w:t>-</w:t>
      </w:r>
      <w:r>
        <w:rPr>
          <w:rtl w:val="true"/>
        </w:rPr>
        <w:t>وصیّت در خطبه های امیرالمؤمنین علیه السلام</w:t>
      </w:r>
      <w:bookmarkEnd w:id="445"/>
    </w:p>
    <w:p>
      <w:pPr>
        <w:pStyle w:val="BookText"/>
        <w:rPr/>
      </w:pPr>
      <w:r>
        <w:rPr>
          <w:rFonts w:ascii="IRNazanin" w:hAnsi="IRNazanin" w:eastAsia="IRNazanin"/>
          <w:color w:val="111111"/>
          <w:sz w:val="28"/>
          <w:sz w:val="28"/>
          <w:szCs w:val="28"/>
          <w:rtl w:val="true"/>
          <w:lang w:bidi="fa-IR"/>
        </w:rPr>
        <w:t>در خطبه دوّم نهج البلاغه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افراد این امت با آل محمّد صلی الله علیه و آله مقایسه نمی شوند و کسانی که نعمت ابدی وجود ایشان بر این امّت جاری است هرگز با دیگران برابر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اساس 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ویژگی های حق ولایت و حکومت مخصوص آنان،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وراثت پیامبر صلی الله علیه و آله در خاندان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در شگفت نباشم از خطای این گروه های پراکنده که با وجود اختلاف در دلایل دینشان نه گام به جای گام پیغمبر می نهند و نه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پیروی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سخن خود خطاب به مردم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پند و اندرزهایی دادم که پیامبران پیشین امّت های خود را با آن ها اندرز می دادند و چیزهایی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آیندگان پس از خود رساندند،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منتظرید که امامی غیر از من شما را به راه آورد و ارشاد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روزی علی علیه السلام خطبه خواند و در بین خطبه اش 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بنده خدا و برادر رسول خدا صلی الله علیه و آله هستم و این سخن را هیچ کس، پیش از من و یا بعد </w:t>
      </w:r>
      <w:bookmarkStart w:id="446" w:name="pg15901_172533"/>
    </w:p>
    <w:p>
      <w:pPr>
        <w:pStyle w:val="BookText"/>
        <w:rPr/>
      </w:pPr>
      <w:bookmarkEnd w:id="446"/>
      <w:r>
        <w:rPr>
          <w:rFonts w:ascii="IRNazanin" w:hAnsi="IRNazanin" w:eastAsia="IRNazanin"/>
          <w:color w:val="111111"/>
          <w:sz w:val="28"/>
          <w:sz w:val="28"/>
          <w:szCs w:val="28"/>
          <w:rtl w:val="true"/>
          <w:lang w:bidi="fa-IR"/>
        </w:rPr>
        <w:t>از من نمی گوید مگر این که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صلی الله علیه و آله رحمت ارث برده ام و سیدّه زنان این امّت را به همسری گرفته ام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و علّامه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مناقب از اصبغ بن نباته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امیرالمؤمنین علیه السلام در یکی از خطبه های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خلایق و وصیّ بهترین آفریدگان و پدر عترت پاک و هدایت کننده ام من برادر رسول خدا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او و برگزیده او و حبیب او هستم من امیرمؤمنان و فرمانروای سپید جبینان 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من جنگ با خداست، سازش با من سازش با خداست اطاعت من اطاعت از خداست و دوستی من دوستی خداست و پیروان من دوستان خدا و یاران من یاران خدا هستند</w:t>
      </w:r>
      <w:r>
        <w:rPr>
          <w:rFonts w:eastAsia="IRNazanin" w:cs="IRNazanin"/>
          <w:color w:val="111111"/>
          <w:sz w:val="28"/>
          <w:szCs w:val="28"/>
          <w:rtl w:val="true"/>
          <w:lang w:bidi="fa-IR"/>
        </w:rPr>
        <w:t xml:space="preserve">». </w:t>
      </w:r>
      <w:r>
        <w:rPr>
          <w:rStyle w:val="FootnoteAnchor"/>
          <w:rtl w:val="true"/>
        </w:rPr>
        <w:footnoteReference w:id="631"/>
      </w:r>
    </w:p>
    <w:p>
      <w:pPr>
        <w:pStyle w:val="Heading4"/>
        <w:numPr>
          <w:ilvl w:val="3"/>
          <w:numId w:val="1"/>
        </w:numPr>
        <w:rPr/>
      </w:pPr>
      <w:bookmarkStart w:id="447" w:name="__RefHeading___Toc15505313_2142443653"/>
      <w:bookmarkStart w:id="448" w:name="_Toc163"/>
      <w:bookmarkEnd w:id="447"/>
      <w:r>
        <w:rPr/>
        <w:t>11</w:t>
      </w:r>
      <w:r>
        <w:rPr>
          <w:rtl w:val="true"/>
        </w:rPr>
        <w:t xml:space="preserve">- </w:t>
      </w:r>
      <w:r>
        <w:rPr>
          <w:rtl w:val="true"/>
        </w:rPr>
        <w:t>وصیّت در خطبهٔ امام حسن مجتبی علیه السلام</w:t>
      </w:r>
      <w:bookmarkEnd w:id="448"/>
    </w:p>
    <w:p>
      <w:pPr>
        <w:pStyle w:val="BookText"/>
        <w:rPr/>
      </w:pPr>
      <w:r>
        <w:rPr>
          <w:rFonts w:ascii="IRNazanin" w:hAnsi="IRNazanin" w:eastAsia="IRNazanin"/>
          <w:color w:val="111111"/>
          <w:sz w:val="28"/>
          <w:sz w:val="28"/>
          <w:szCs w:val="28"/>
          <w:rtl w:val="true"/>
          <w:lang w:bidi="fa-IR"/>
        </w:rPr>
        <w:t>در مستدرک حاکم و برخی منابع دیگر آمده است هنگامی که امیرالمؤمنین علی علیه السلام به شهادت رسید امام حسن مجتبی علیه السلام خطابه ای ایراد کرد و در ضمن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که مرا می شناسد که می شناسد و هر که مرا نمی شناسد، بداند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پیغمبر و فرزند وصی پیغمبرم</w:t>
      </w:r>
      <w:r>
        <w:rPr>
          <w:rFonts w:eastAsia="IRNazanin" w:cs="IRNazanin"/>
          <w:color w:val="111111"/>
          <w:sz w:val="28"/>
          <w:szCs w:val="28"/>
          <w:rtl w:val="true"/>
          <w:lang w:bidi="fa-IR"/>
        </w:rPr>
        <w:t xml:space="preserve">...». </w:t>
      </w:r>
      <w:r>
        <w:rPr>
          <w:rStyle w:val="FootnoteAnchor"/>
          <w:rtl w:val="true"/>
        </w:rPr>
        <w:footnoteReference w:id="632"/>
      </w:r>
    </w:p>
    <w:p>
      <w:pPr>
        <w:pStyle w:val="Heading4"/>
        <w:numPr>
          <w:ilvl w:val="3"/>
          <w:numId w:val="1"/>
        </w:numPr>
        <w:rPr/>
      </w:pPr>
      <w:bookmarkStart w:id="449" w:name="__RefHeading___Toc15505315_2142443653"/>
      <w:bookmarkStart w:id="450" w:name="_Toc164"/>
      <w:bookmarkEnd w:id="449"/>
      <w:r>
        <w:rPr/>
        <w:t>12</w:t>
      </w:r>
      <w:r>
        <w:rPr>
          <w:rtl w:val="true"/>
        </w:rPr>
        <w:t>-</w:t>
      </w:r>
      <w:r>
        <w:rPr>
          <w:rtl w:val="true"/>
        </w:rPr>
        <w:t>وصیّت در نامه تسلیت شیعیان به امام حسین علیه السلام</w:t>
      </w:r>
      <w:bookmarkEnd w:id="450"/>
    </w:p>
    <w:p>
      <w:pPr>
        <w:pStyle w:val="BookText"/>
        <w:rPr/>
      </w:pPr>
      <w:r>
        <w:rPr>
          <w:rFonts w:ascii="IRNazanin" w:hAnsi="IRNazanin" w:eastAsia="IRNazanin"/>
          <w:color w:val="111111"/>
          <w:sz w:val="28"/>
          <w:sz w:val="28"/>
          <w:szCs w:val="28"/>
          <w:rtl w:val="true"/>
          <w:lang w:bidi="fa-IR"/>
        </w:rPr>
        <w:t>یعقوبی در تاریخ خود آورده است هنگامی که امام حسن مجتبی علیه السلام از دنیا رحلت نمود و خبر درگذشت آن حضرت در کوفه به شیعیان رسید در خانه سلیمان بن صرد خزاعی گرد آمدند و نامه ای برای عرض تسلیت به امام حسین علیه السلام در مصیبت برادرش امام مجتبی علیه السلام خطاب به وی چنین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حسین بن علی از سوی شیعیانش و شیعیان پدرش امیرمؤمنان، سلام بر تو باد</w:t>
      </w:r>
      <w:r>
        <w:rPr>
          <w:rFonts w:eastAsia="IRNazanin" w:cs="IRNazanin"/>
          <w:color w:val="111111"/>
          <w:sz w:val="28"/>
          <w:szCs w:val="28"/>
          <w:rtl w:val="true"/>
          <w:lang w:bidi="fa-IR"/>
        </w:rPr>
        <w:t xml:space="preserve">. </w:t>
      </w:r>
      <w:bookmarkStart w:id="451" w:name="pg15901_172534"/>
    </w:p>
    <w:p>
      <w:pPr>
        <w:pStyle w:val="BookText"/>
        <w:rPr/>
      </w:pPr>
      <w:bookmarkEnd w:id="451"/>
      <w:r>
        <w:rPr>
          <w:rFonts w:ascii="IRNazanin" w:hAnsi="IRNazanin" w:eastAsia="IRNazanin"/>
          <w:color w:val="111111"/>
          <w:sz w:val="28"/>
          <w:sz w:val="28"/>
          <w:szCs w:val="28"/>
          <w:rtl w:val="true"/>
          <w:lang w:bidi="fa-IR"/>
        </w:rPr>
        <w:t>ما در پیشگاهت خدایی را که جز او خدایی نیست ستایش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خبر درگذشت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سلام بر او باد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به روزی که تولد یافت و روزی که وفات کرد و روزی که زنده برانگیخته می شود به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وارده بر این امت ،عموماً و بر شخص شما و این شیعیان خصوصاً در مرگ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دختر پیامبر صلی الله علیه و آله بسیار عظیم و گران است</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 در مروج الذهب مسعودی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خبر وفات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 و چون بر معاویه وارد شد،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امروز به این مصیبت دچار شده ایم، پیش از آن نیز به فقدان وجود سیّد رسولان و امام متقیان و فرستادۀ پروردگار جهانیان دچار شده ایم و بعد از آن هم به فقدان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این مصیبت را جبران نماید</w:t>
      </w:r>
      <w:r>
        <w:rPr>
          <w:rFonts w:eastAsia="IRNazanin" w:cs="IRNazanin"/>
          <w:color w:val="111111"/>
          <w:sz w:val="28"/>
          <w:szCs w:val="28"/>
          <w:rtl w:val="true"/>
          <w:lang w:bidi="fa-IR"/>
        </w:rPr>
        <w:t xml:space="preserve">...» </w:t>
      </w:r>
      <w:r>
        <w:rPr>
          <w:rStyle w:val="FootnoteAnchor"/>
          <w:rtl w:val="true"/>
        </w:rPr>
        <w:footnoteReference w:id="635"/>
      </w:r>
    </w:p>
    <w:p>
      <w:pPr>
        <w:pStyle w:val="Heading4"/>
        <w:numPr>
          <w:ilvl w:val="3"/>
          <w:numId w:val="1"/>
        </w:numPr>
        <w:rPr/>
      </w:pPr>
      <w:bookmarkStart w:id="452" w:name="__RefHeading___Toc15505317_2142443653"/>
      <w:bookmarkStart w:id="453" w:name="_Toc165"/>
      <w:bookmarkEnd w:id="452"/>
      <w:r>
        <w:rPr/>
        <w:t>13</w:t>
      </w:r>
      <w:r>
        <w:rPr>
          <w:rtl w:val="true"/>
        </w:rPr>
        <w:t xml:space="preserve">- </w:t>
      </w:r>
      <w:r>
        <w:rPr>
          <w:rtl w:val="true"/>
        </w:rPr>
        <w:t>وصیّت در خطبه امام حسین علیه السلام در روز عاشورا</w:t>
      </w:r>
      <w:bookmarkEnd w:id="453"/>
    </w:p>
    <w:p>
      <w:pPr>
        <w:pStyle w:val="BookText"/>
        <w:rPr/>
      </w:pPr>
      <w:r>
        <w:rPr>
          <w:rFonts w:ascii="IRNazanin" w:hAnsi="IRNazanin" w:eastAsia="IRNazanin"/>
          <w:color w:val="111111"/>
          <w:sz w:val="28"/>
          <w:sz w:val="28"/>
          <w:szCs w:val="28"/>
          <w:rtl w:val="true"/>
          <w:lang w:bidi="fa-IR"/>
        </w:rPr>
        <w:t>محمّد بن جریر طبری در تاریخ خود آورده است که امام حسین علیه السلام در روز عاشورا برای سپاهیان یزید خطبه خواند و در مقام احتجاج با آن ها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نَسب مرا در نظر بگیرید و بنگرید که من کیستم؟ سپس به درون خویش باز گردید و خویشتن را مورد سرزنش قرار دهید که آیا کشتن من و شکستن حرمتم برای شما جایز است؟ آیا من پسر دختر پیغمبر شما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عموی پیامبر صلی الله علیه و آله نیستم؟ همان کسی که پیش از همه به خدا ایمان آورد و رسول خدا صلی الله علیه و آله را به آن چه از جانب خدا آورده بود تصدیق نمود؟ آیا حمزه سيّد الشّهداء عموی پدرم نیست؟ آیا جعفر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ذوالجناحين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خود من نیست؟</w:t>
      </w:r>
      <w:r>
        <w:rPr>
          <w:rFonts w:eastAsia="IRNazanin" w:cs="IRNazanin"/>
          <w:color w:val="111111"/>
          <w:sz w:val="28"/>
          <w:szCs w:val="28"/>
          <w:rtl w:val="true"/>
          <w:lang w:bidi="fa-IR"/>
        </w:rPr>
        <w:t xml:space="preserve">» </w:t>
      </w:r>
      <w:r>
        <w:rPr>
          <w:rStyle w:val="FootnoteAnchor"/>
          <w:rtl w:val="true"/>
        </w:rPr>
        <w:footnoteReference w:id="636"/>
      </w:r>
      <w:bookmarkStart w:id="454" w:name="pg15901_172535"/>
    </w:p>
    <w:p>
      <w:pPr>
        <w:pStyle w:val="BookText"/>
        <w:rPr/>
      </w:pPr>
      <w:bookmarkEnd w:id="454"/>
      <w:r>
        <w:rPr>
          <w:rFonts w:ascii="IRNazanin" w:hAnsi="IRNazanin" w:eastAsia="IRNazanin"/>
          <w:color w:val="111111"/>
          <w:sz w:val="28"/>
          <w:sz w:val="28"/>
          <w:szCs w:val="28"/>
          <w:rtl w:val="true"/>
          <w:lang w:bidi="fa-IR"/>
        </w:rPr>
        <w:t>این که امام حسین علیه السلام پدرش امیرالمؤمنین علیه السلام را به عنوان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نموده، بدین لحاظ است که آن حضرت در نزد آنان به همین صفت مشهور بوده است، از این رو امام علیه السلام نَسَب خود را با ذکر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پدرش یادآور شده و کسی هم منکر آن نشده است</w:t>
      </w:r>
      <w:r>
        <w:rPr>
          <w:rFonts w:eastAsia="IRNazanin" w:cs="IRNazanin"/>
          <w:color w:val="111111"/>
          <w:sz w:val="28"/>
          <w:szCs w:val="28"/>
          <w:rtl w:val="true"/>
          <w:lang w:bidi="fa-IR"/>
        </w:rPr>
        <w:t>.</w:t>
      </w:r>
    </w:p>
    <w:p>
      <w:pPr>
        <w:pStyle w:val="Heading4"/>
        <w:numPr>
          <w:ilvl w:val="3"/>
          <w:numId w:val="1"/>
        </w:numPr>
        <w:rPr/>
      </w:pPr>
      <w:bookmarkStart w:id="455" w:name="__RefHeading___Toc15505319_2142443653"/>
      <w:bookmarkStart w:id="456" w:name="_Toc166"/>
      <w:bookmarkEnd w:id="455"/>
      <w:r>
        <w:rPr/>
        <w:t>14</w:t>
      </w:r>
      <w:r>
        <w:rPr>
          <w:rtl w:val="true"/>
        </w:rPr>
        <w:t>-</w:t>
      </w:r>
      <w:r>
        <w:rPr>
          <w:rtl w:val="true"/>
        </w:rPr>
        <w:t>وصیّت در استدلال عبد الله بن علی عموی سفّاح خلیفۀ عبّاسی</w:t>
      </w:r>
      <w:bookmarkEnd w:id="456"/>
    </w:p>
    <w:p>
      <w:pPr>
        <w:pStyle w:val="BookText"/>
        <w:rPr/>
      </w:pPr>
      <w:r>
        <w:rPr>
          <w:rFonts w:ascii="IRNazanin" w:hAnsi="IRNazanin" w:eastAsia="IRNazanin"/>
          <w:color w:val="111111"/>
          <w:sz w:val="28"/>
          <w:sz w:val="28"/>
          <w:szCs w:val="28"/>
          <w:rtl w:val="true"/>
          <w:lang w:bidi="fa-IR"/>
        </w:rPr>
        <w:t xml:space="preserve">چنان که در تاریخ آمده ،است عباسیان در آغاز کارشان مردم را به نام آل محمّد صلی الله علیه و آله به قیام بر ضدّ امویان فرا می خواندند و چنان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دعوتگران ایشان بود خود را امیر آل محمد </w:t>
      </w:r>
      <w:r>
        <w:rPr>
          <w:rStyle w:val="FootnoteAnchor"/>
          <w:rtl w:val="true"/>
        </w:rPr>
        <w:footnoteReference w:id="637"/>
      </w:r>
      <w:r>
        <w:rPr>
          <w:rFonts w:ascii="IRNazanin" w:hAnsi="IRNazanin" w:eastAsia="IRNazanin"/>
          <w:color w:val="111111"/>
          <w:sz w:val="28"/>
          <w:sz w:val="28"/>
          <w:szCs w:val="28"/>
          <w:rtl w:val="true"/>
          <w:lang w:bidi="fa-IR"/>
        </w:rPr>
        <w:t xml:space="preserve">می نامید آن ها نصوص رسیده از رسول خدا صلی الله علیه و آله دربارهٔ حق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خود قرار داده و بر ضدّ دشمنانشان بدان استناد می جستند و چون به پیروزی رسیدند و زمام حکومت را به دست گرفتند و بر اوضاع مسلّط شدند پشت به آل محمّد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از کسانی که از این خاندان به مسأله وصیّت استدلال کرده، عموی ،سفّاح نخستین خلیفهٔ عبّاسی ،است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اوزاعی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عبدالله بن علی عموی ،سفاح به شام وارد شده و بنی امیه را کشت، به دنبال من فرستاد و چون به خدمتش رسیدم گفت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حکومت ما مشروعیت دارد؟ پاسخ دادم چطور؟ گفت مگر رسول خدا صلی الله علیه و آله ، علی را وصیّ خود قرار نداد؟ پاسخ دادم اگر حضرتش او را وصیّ خود کرده بود که حکمین حکم نمی کردند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پاسخ عبدالله سکوت کرد و آثار خشم در چهره اش نمایان گردید و من یقین به هلاک خود کردم و هر آن انتظار داشتم که سرم پیش پایم بیفتد که با دست اشاره کرد که مرا بیرون کنند و من جان به سلامت بردم و بیرون آمدم</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اوزاعی در ردّ وصیّت همان دلیل خوارج را آورده و پاسخ او نیز همان است که امام به آن ها داده که ما آن را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در سخن امام و احتجاج او با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 xml:space="preserve">. </w:t>
      </w:r>
      <w:bookmarkStart w:id="457" w:name="pg15901_172536"/>
    </w:p>
    <w:p>
      <w:pPr>
        <w:pStyle w:val="Heading4"/>
        <w:numPr>
          <w:ilvl w:val="3"/>
          <w:numId w:val="1"/>
        </w:numPr>
        <w:rPr/>
      </w:pPr>
      <w:bookmarkStart w:id="458" w:name="__RefHeading___Toc15505321_2142443653"/>
      <w:bookmarkStart w:id="459" w:name="_Toc167"/>
      <w:bookmarkEnd w:id="457"/>
      <w:bookmarkEnd w:id="458"/>
      <w:r>
        <w:rPr/>
        <w:t>15</w:t>
      </w:r>
      <w:r>
        <w:rPr>
          <w:rtl w:val="true"/>
        </w:rPr>
        <w:t xml:space="preserve">- </w:t>
      </w:r>
      <w:r>
        <w:rPr>
          <w:rtl w:val="true"/>
        </w:rPr>
        <w:t>وصیّت در احتجاج نوۀ امام حسن علیه السلام بر خلیفۀ عبّاسی منصور</w:t>
      </w:r>
      <w:bookmarkEnd w:id="459"/>
    </w:p>
    <w:p>
      <w:pPr>
        <w:pStyle w:val="BookText"/>
        <w:rPr/>
      </w:pPr>
      <w:r>
        <w:rPr>
          <w:rFonts w:ascii="IRNazanin" w:hAnsi="IRNazanin" w:eastAsia="IRNazanin"/>
          <w:color w:val="111111"/>
          <w:sz w:val="28"/>
          <w:sz w:val="28"/>
          <w:szCs w:val="28"/>
          <w:rtl w:val="true"/>
          <w:lang w:bidi="fa-IR"/>
        </w:rPr>
        <w:t xml:space="preserve">طبری و ابن اثیر در ذکر حوادث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تاریخ های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محمّد بن عبدالله بن حسن از نوادگان حسن بن علی بن ابی طالب علیه السلام بر ضدّ ابوجعفر ،منصور خلیفهٔ عبّاسی قیام کرد و مردم مدینه با او بیعت نمودند منصور برای وی نام های نوشت و او را تهدید نمود و او هم در پاسخ منصور نامه مشروحی نگاشت و دلایل خود را در آن بیان داشت که او برای احراز مقام خلافت شایسته تر از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جمله دلایل وی در آن نامه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علی هم امام بود و هم وصی ،پیامبر صلی الله علیه و آله اینک شما با زنده بودن فرزندانش چگونه ولایتش را به ارث برده اید؟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اگرچه منصور طی نامه ای پاسخ او را داده و به ردّ دلایلش پرداخت، امّا در برابر این دلیل که علی علیه السلام وصیّ پیغمبر بود سکوت کرده و چیزی ننوشت و همین سکوت ،وی اقرار به صحّت وصیّت در نزد بنی عبّاس است</w:t>
      </w:r>
      <w:r>
        <w:rPr>
          <w:rFonts w:eastAsia="IRNazanin" w:cs="IRNazanin"/>
          <w:color w:val="111111"/>
          <w:sz w:val="28"/>
          <w:szCs w:val="28"/>
          <w:rtl w:val="true"/>
          <w:lang w:bidi="fa-IR"/>
        </w:rPr>
        <w:t>.</w:t>
      </w:r>
    </w:p>
    <w:p>
      <w:pPr>
        <w:pStyle w:val="Heading4"/>
        <w:numPr>
          <w:ilvl w:val="3"/>
          <w:numId w:val="1"/>
        </w:numPr>
        <w:rPr/>
      </w:pPr>
      <w:bookmarkStart w:id="460" w:name="__RefHeading___Toc15505323_2142443653"/>
      <w:bookmarkStart w:id="461" w:name="_Toc168"/>
      <w:bookmarkEnd w:id="460"/>
      <w:r>
        <w:rPr/>
        <w:t>16</w:t>
      </w:r>
      <w:r>
        <w:rPr>
          <w:rtl w:val="true"/>
        </w:rPr>
        <w:t>-</w:t>
      </w:r>
      <w:r>
        <w:rPr>
          <w:rtl w:val="true"/>
        </w:rPr>
        <w:t>وصیّت در سخنان هارون الرشید خلیفۀ عبّاسی</w:t>
      </w:r>
      <w:bookmarkEnd w:id="46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آورده که فشرده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اصمعی </w:t>
      </w:r>
      <w:r>
        <w:rPr>
          <w:rStyle w:val="FootnoteAnchor"/>
          <w:rtl w:val="true"/>
        </w:rPr>
        <w:footnoteReference w:id="64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هارون الرشید وارد شدم او به دنبال پسرهایش، محمّد و عبدالله، فرستاد و چون حاضر شدند، آن دو را در کنار خود و در سمت راست و چپ خویش نشانید و به من فرمان داد تا از آن دو پرسش هایی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پرسشی از هر دو درباره فنون ادب کردم و آن دو بخوبی از عهده پاسخ برآمدند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هارون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چگونه یافتی؟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این دو در هوش و زیرکی و فهم و 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کسی را ندیده ام به سبب گفته </w:t>
      </w:r>
    </w:p>
    <w:p>
      <w:pPr>
        <w:pStyle w:val="BookText"/>
        <w:rPr/>
      </w:pPr>
      <w:r>
        <w:rPr>
          <w:rFonts w:ascii="IRNazanin" w:hAnsi="IRNazanin" w:eastAsia="IRNazanin"/>
          <w:color w:val="111111"/>
          <w:sz w:val="28"/>
          <w:sz w:val="28"/>
          <w:szCs w:val="28"/>
          <w:rtl w:val="true"/>
          <w:lang w:bidi="fa-IR"/>
        </w:rPr>
        <w:t>من هارون دو فرزندش را به سینه فشرد و سرشک از دیدگانش فروبارید پس آن دو را فرمان داد تا بازگردند و چون از در بیرون شدند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میان این دو برادر دشمنی پدید آید و میانشان کینه و نفرت آشکار شود و کارشان به جنگ و خونریزی بکشد، تا آن جا که بیشتر زندگان آرزوی مرگشان را بنمایند شما چه حالی خواهید داشت؟ گفتم ای امیرالمؤمنین این چیزی است که منجمان به هنگام تولد ایشان کشف کرده اند و یا این که دانشمندان دربارۀ آن ها گمان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حقیقی است که علما از اوصیا و ایشان از پیامبران دربارهٔ سرنوشت این دو برادر ابراز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آورده اند که ،مأمون خلیفۀ عباسی در دوران خلافتش می گفت پدرم ،رشید تمام رویدادهای بین من و برادرم ،امین را سال ها پیش از اینکه اتفاق بیفتد از موسی بن جعفر علیه السلام شنیده بود و از آن جهت آن حرف ها را می زد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هارون از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اهل بیت علیهم السلام یعنی موسی بن جعفر و پدرش امام صادق و جدش امام باقر و پدر جدش علی بن الحسین و سپس حسن و حسین و پدرشان علی بن ابی طالب علیهم السلام را در نظر داشته و منظورش از انبیا رسول خدا صلی الله علیه و آله بوده و همین اطمینان او را بر آن داشته است تا دست به کاری بزند که در هیچ یک از خلفای عباسی سابقه نداشته است چرا که مورخان در این مورد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به مکه وارد ،شد بر فراز منبر رفت و برای مردم سخنرانی کرد پس فرود آمد و به درون کعبه رفت و دو فرزندش محمّد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تعهدنامه زیر را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دیکته کرد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 و بر انجام آن سوگندها خورد و با پدرش رشید عهد و پیمان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پیمان نامه ای که محمّد امین به املای هارون و به خط خودش برای هارون نوشته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ای است برای بنده خدا هارون ،امیرالمؤمنین که محمد فرزند هارون آن را در حالی که از سلامتی بدن و عقل و اختیار کامل برخوردار بوده،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p>
    <w:p>
      <w:pPr>
        <w:pStyle w:val="BookText"/>
        <w:rPr/>
      </w:pPr>
      <w:r>
        <w:rPr>
          <w:rFonts w:ascii="IRNazanin" w:hAnsi="IRNazanin" w:eastAsia="IRNazanin"/>
          <w:color w:val="111111"/>
          <w:sz w:val="28"/>
          <w:sz w:val="28"/>
          <w:szCs w:val="28"/>
          <w:rtl w:val="true"/>
          <w:lang w:bidi="fa-IR"/>
        </w:rPr>
        <w:t xml:space="preserve">مرا به ولیعهدی خود برگزید تا پس از وی زمام امور کشور را به دست گیرم و بیعت مرا بر گردن مردم نهاده و برادرم عبدالله فرزند ،امیرالمؤمنین را با رضایت و موافقت من ولیعهد و خلیفه من بر همه امور مسلمانان قرار داده و حکومت خراسان را با همه توابع و مرزها و شهرها و سپاهیان و مالیات و طراز و پست و بازرسی و بیت المال و زکات و عوارض شهری و گمرکی و تمام امور آن سامان را در زمان حیات و پس از مرگش در عهده او نهاده، از من تعهد گرفته است تا آن چه را که امیرمؤمنان برای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و ولایتعهدی و حکومت و خلافت و امور مسلمانان پس از من برای او مقرّر داشته است و فادار باشم و برای او به رسمیّت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با مأمون نیز چنان کرد و از او هم عهد و پیمان ،گرفت و متن عهدنامه ای که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خط خود برای هارون نوشته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این نوشته ای است برای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آن را عبدالله پسر امیرالمؤمنین هارون در حال کمال عقل و صحّت تصرّفات و حسن نیت در آن چه در این نوشته آمده است با شناسائی مزیت و مصلحتی که برای وی و برای خاندانش و عموم مسلمانان در آن است برای وی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سلطنت خود و ولیعهدی و خلافت و همه کارهای مسلمانان را پس از برادرم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امیرالمؤمنین هارون به من واگذاشت و مرا در حال حیات و پس از مرگ خود بر مرزهای خراسان و بخش ها و همۀ توابع آن آن در آن چه مربوط به زکات ها و ده یک ها و پست و طراز و جز این هاست حکومت داد و بر محمد پسر امیرالمؤمنین هارون شرط کرد که به آن چه از خلافت و حکومت بر بندگان و سرزمین ها پس از او و از حکومت خراسان و همۀ نواحی آن برای من قرار داده است، و وفادار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نامه که در روایت طبری بعد از آن آمده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و مأمون در درون کعبه با خط خود و در برابر تمام کسانی که از خانواده امیرالمؤمنین در آن سال به حج آمده بودند و نیز سران سپاه و ملازمان و داوران و پرده داران ،کعبه تعهدنامه های خود را نوشتند و آن ها هم ذیل آن را تأیید و گواهی نمودند سپس امیرالمؤمنین ،هارون آن ها را به پرده داران کعبه سپرد و مقرر داشت تا هر دو تعهدنامه را در داخل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بیاویزند و چون از آن کارها در درون کعبه بپرداخت </w:t>
      </w:r>
      <w:bookmarkStart w:id="462" w:name="pg15901_172539"/>
    </w:p>
    <w:p>
      <w:pPr>
        <w:pStyle w:val="BookText"/>
        <w:rPr/>
      </w:pPr>
      <w:bookmarkEnd w:id="462"/>
      <w:r>
        <w:rPr>
          <w:rFonts w:ascii="IRNazanin" w:hAnsi="IRNazanin" w:eastAsia="IRNazanin"/>
          <w:color w:val="111111"/>
          <w:sz w:val="28"/>
          <w:sz w:val="28"/>
          <w:szCs w:val="28"/>
          <w:rtl w:val="true"/>
          <w:lang w:bidi="fa-IR"/>
        </w:rPr>
        <w:t>فرمان داد تا قضات و داورانی که شاهد بر عهدنامه ها بوده اند و همه کسانی را که در آن سال به حج و عمره آمده، و نیز نمایندگانی که از شهرهای دور و نزدیک در مکه گرد آمده بودند با خواندن آن تعهدنامه ها از محتوای آن آگاهشان سازند و آنان را خوب تفهیم کنند تا به خاطر بسپارند و به هنگام بازگشت برادران خویش و همشهری های خود را از آن آگاه نمایند آن ها نیز فرمان بردند و هر دو تعهدنامه را در مسجدالحرام بر مردم خواندند تا جایی که همه مردم از مفاد و مضمون آن آگاه گردیدند</w:t>
      </w:r>
      <w:r>
        <w:rPr>
          <w:rFonts w:eastAsia="IRNazanin" w:cs="IRNazanin"/>
          <w:color w:val="111111"/>
          <w:sz w:val="28"/>
          <w:szCs w:val="28"/>
          <w:rtl w:val="true"/>
          <w:lang w:bidi="fa-IR"/>
        </w:rPr>
        <w:t xml:space="preserve">... </w:t>
      </w:r>
      <w:r>
        <w:rPr>
          <w:rStyle w:val="FootnoteAnchor"/>
          <w:rtl w:val="true"/>
        </w:rPr>
        <w:footnoteReference w:id="642"/>
      </w:r>
    </w:p>
    <w:p>
      <w:pPr>
        <w:pStyle w:val="Heading3"/>
        <w:numPr>
          <w:ilvl w:val="2"/>
          <w:numId w:val="1"/>
        </w:numPr>
        <w:rPr/>
      </w:pPr>
      <w:bookmarkStart w:id="463" w:name="__RefHeading___Toc15505325_2142443653"/>
      <w:bookmarkStart w:id="464" w:name="_Toc169"/>
      <w:bookmarkEnd w:id="463"/>
      <w:r>
        <w:rPr>
          <w:rtl w:val="true"/>
        </w:rPr>
        <w:t>وصیّ رسول خدا صلی الله علیه و آله در کتب لغت و اشعار صحابه و تابعین</w:t>
      </w:r>
      <w:bookmarkEnd w:id="464"/>
    </w:p>
    <w:p>
      <w:pPr>
        <w:pStyle w:val="Heading4"/>
        <w:numPr>
          <w:ilvl w:val="3"/>
          <w:numId w:val="1"/>
        </w:numPr>
        <w:rPr/>
      </w:pPr>
      <w:bookmarkStart w:id="465" w:name="__RefHeading___Toc15505327_2142443653"/>
      <w:bookmarkStart w:id="466" w:name="_Toc170"/>
      <w:bookmarkEnd w:id="465"/>
      <w:r>
        <w:rPr/>
        <w:t>1</w:t>
      </w:r>
      <w:r>
        <w:rPr>
          <w:rtl w:val="true"/>
        </w:rPr>
        <w:t>-</w:t>
      </w:r>
      <w:r>
        <w:rPr>
          <w:rtl w:val="true"/>
        </w:rPr>
        <w:t>در صدر اسلام</w:t>
      </w:r>
      <w:bookmarkEnd w:id="466"/>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علیه السلم از همان روزگار صدر اسلام مشهور و معروف بوده و در کتاب های لغت نیز آمده است چنان که صاحب لسان العرب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 بر وزن غنی، لقب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تعالى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مبرّد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این باره به زودی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لقب در اشعار شعرای صدر اسلام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شاعر انصاری رسول خدا صلی الله علیه و آله در قصیده ای که پس از رحلت رسول گرامی اسلام در مدح و ستایش امیرالمؤمنین علیه السلام سروده چنین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عنّا والجزاء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حسن عنّا وَ مَن كَأبي 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حفظت رسول الله فينا و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و من أولى به منک مَن و مَن</w:t>
      </w:r>
    </w:p>
    <w:p>
      <w:pPr>
        <w:pStyle w:val="BookText"/>
        <w:rPr/>
      </w:pPr>
      <w:r>
        <w:rPr>
          <w:rFonts w:ascii="Amiri" w:hAnsi="Amiri" w:eastAsia="Amiri" w:cs="Amiri"/>
          <w:color w:val="111111"/>
          <w:sz w:val="28"/>
          <w:sz w:val="28"/>
          <w:szCs w:val="28"/>
          <w:rtl w:val="true"/>
          <w:lang w:bidi="ar-SA"/>
        </w:rPr>
        <w:t xml:space="preserve">ألست أخاه في الهدى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منهم بالكتاب و السّنن</w:t>
      </w:r>
    </w:p>
    <w:p>
      <w:pPr>
        <w:pStyle w:val="BookText"/>
        <w:rPr/>
      </w:pPr>
      <w:r>
        <w:rPr>
          <w:rFonts w:ascii="IRNazanin" w:hAnsi="IRNazanin" w:eastAsia="IRNazanin"/>
          <w:color w:val="111111"/>
          <w:sz w:val="28"/>
          <w:sz w:val="28"/>
          <w:szCs w:val="28"/>
          <w:rtl w:val="true"/>
          <w:lang w:bidi="fa-IR"/>
        </w:rPr>
        <w:t>خداوند ابوالحسن را از سوی ما پاداش دهد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پاداش به دست اوست و چه کسی چون ابوالحسن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رسول خدا صلی الله علیه و آله را در بین ما پاس داشتی و عهد و پیمانش</w:t>
      </w:r>
    </w:p>
    <w:p>
      <w:pPr>
        <w:pStyle w:val="BookText"/>
        <w:rPr/>
      </w:pPr>
      <w:r>
        <w:rPr>
          <w:rFonts w:ascii="IRNazanin" w:hAnsi="IRNazanin" w:eastAsia="IRNazanin"/>
          <w:color w:val="111111"/>
          <w:sz w:val="28"/>
          <w:sz w:val="28"/>
          <w:szCs w:val="28"/>
          <w:rtl w:val="true"/>
          <w:lang w:bidi="fa-IR"/>
        </w:rPr>
        <w:t>از آنِ تو بود و چه کسی سزاوارتر از تو به او؟ چه کسی؟ و چه کسی؟</w:t>
      </w:r>
    </w:p>
    <w:p>
      <w:pPr>
        <w:pStyle w:val="BookText"/>
        <w:rPr/>
      </w:pPr>
      <w:r>
        <w:rPr>
          <w:rFonts w:ascii="IRNazanin" w:hAnsi="IRNazanin" w:eastAsia="IRNazanin"/>
          <w:color w:val="111111"/>
          <w:sz w:val="28"/>
          <w:sz w:val="28"/>
          <w:szCs w:val="28"/>
          <w:rtl w:val="true"/>
          <w:lang w:bidi="fa-IR"/>
        </w:rPr>
        <w:t xml:space="preserve">آیا تو برادر او در هدایت و ارشاد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و داناتر از همه آن ها به قرآن و سنّت نیستی؟</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 زبیر بن بکّار در کتاب موفقیّات خود روایت کرده که یکی از شعرای قریش عبدالله بن عبّاس را چنین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كَلَّمَ الْأقوامِ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الوصي، على كابن عبّاس</w:t>
      </w:r>
    </w:p>
    <w:p>
      <w:pPr>
        <w:pStyle w:val="BookText"/>
        <w:rPr/>
      </w:pPr>
      <w:r>
        <w:rPr>
          <w:rFonts w:ascii="IRNazanin" w:hAnsi="IRNazanin" w:eastAsia="IRNazanin"/>
          <w:color w:val="111111"/>
          <w:sz w:val="28"/>
          <w:sz w:val="28"/>
          <w:szCs w:val="28"/>
          <w:rtl w:val="true"/>
          <w:lang w:bidi="fa-IR"/>
        </w:rPr>
        <w:t xml:space="preserve">به خدا سوگند که هیچ ،بشری با گروه های مختلف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همچون ابن عبّاس سخن نگفته است</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و هنگامی که ولید بن عقبه </w:t>
      </w:r>
      <w:r>
        <w:rPr>
          <w:rStyle w:val="FootnoteAnchor"/>
          <w:rtl w:val="true"/>
        </w:rPr>
        <w:footnoteReference w:id="645"/>
      </w:r>
      <w:r>
        <w:rPr>
          <w:rFonts w:ascii="IRNazanin" w:hAnsi="IRNazanin" w:eastAsia="IRNazanin"/>
          <w:color w:val="111111"/>
          <w:sz w:val="28"/>
          <w:sz w:val="28"/>
          <w:szCs w:val="28"/>
          <w:rtl w:val="true"/>
          <w:lang w:bidi="fa-IR"/>
        </w:rPr>
        <w:t>، دربارهٔ کشته شدن عثمان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خَیْرَ النَّاس بَعْدَ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قَتِیلُ التُّجِیبِیِ الّذی جَاءَ مِنْ مِصْرِ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بهترین مردم بعد از آن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دست آن تجیبی </w:t>
      </w:r>
      <w:r>
        <w:rPr>
          <w:rStyle w:val="FootnoteAnchor"/>
          <w:rtl w:val="true"/>
        </w:rPr>
        <w:footnoteReference w:id="646"/>
      </w:r>
      <w:r>
        <w:rPr>
          <w:rFonts w:ascii="IRNazanin" w:hAnsi="IRNazanin" w:eastAsia="IRNazanin"/>
          <w:color w:val="111111"/>
          <w:sz w:val="28"/>
          <w:sz w:val="28"/>
          <w:szCs w:val="28"/>
          <w:rtl w:val="true"/>
          <w:lang w:bidi="fa-IR"/>
        </w:rPr>
        <w:t>است که از مصر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فضل بن عبّاس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من هرگز فکر نمی کردم که حکومت و رهبری را از خاندان هاشم بیرون ،برند تا چه رسد به این که آن را از دست ابوالحسن علی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جهت آگاهی بیشتر به کتاب اغانی،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ساسی و شرح حال عبّاس بن عتبة بن ابي لهب در اصابه ابن حجر مراجعه فرمائید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خير الناس بعد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النبّي المصطفى عند ذى الذكر</w:t>
      </w:r>
    </w:p>
    <w:p>
      <w:pPr>
        <w:pStyle w:val="BookText"/>
        <w:rPr/>
      </w:pPr>
      <w:r>
        <w:rPr>
          <w:rFonts w:ascii="Amiri" w:hAnsi="Amiri" w:eastAsia="Amiri" w:cs="Amiri"/>
          <w:color w:val="111111"/>
          <w:sz w:val="28"/>
          <w:sz w:val="28"/>
          <w:szCs w:val="28"/>
          <w:rtl w:val="true"/>
          <w:lang w:bidi="ar-SA"/>
        </w:rPr>
        <w:t xml:space="preserve">و اوّلُ مَن صلَّى وصِنُو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من أردى الغُواةَ لدى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بهترین مردم بعد از محمّد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برگزیده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نمازگزاری که برادر پیامبر صلی الله علیه و آله و همانند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کسی که گمراهان را در بدر به خاک هلاکت افکند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و نعمان بن عجلان </w:t>
      </w:r>
      <w:r>
        <w:rPr>
          <w:rStyle w:val="FootnoteAnchor"/>
          <w:rtl w:val="true"/>
        </w:rPr>
        <w:footnoteReference w:id="649"/>
      </w:r>
      <w:r>
        <w:rPr>
          <w:rFonts w:ascii="IRNazanin" w:hAnsi="IRNazanin" w:eastAsia="IRNazanin"/>
          <w:color w:val="111111"/>
          <w:sz w:val="28"/>
          <w:sz w:val="28"/>
          <w:szCs w:val="28"/>
          <w:rtl w:val="true"/>
          <w:lang w:bidi="fa-IR"/>
        </w:rPr>
        <w:t>، شاعر ،انصار در قصیده ای که پس از رحلت رسول خدا صلی الله علیه و آله سروده،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هوانافي على و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لها يا عمر و من حيث لاتدرى</w:t>
      </w:r>
    </w:p>
    <w:p>
      <w:pPr>
        <w:pStyle w:val="BookText"/>
        <w:rPr/>
      </w:pPr>
      <w:r>
        <w:rPr>
          <w:rFonts w:ascii="Amiri" w:hAnsi="Amiri" w:eastAsia="Amiri" w:cs="Amiri"/>
          <w:color w:val="111111"/>
          <w:sz w:val="28"/>
          <w:sz w:val="28"/>
          <w:szCs w:val="28"/>
          <w:rtl w:val="true"/>
          <w:lang w:bidi="ar-SA"/>
        </w:rPr>
        <w:t xml:space="preserve">وصىّ النبيّ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فرسان الضلالة و الكفر</w:t>
      </w:r>
    </w:p>
    <w:p>
      <w:pPr>
        <w:pStyle w:val="BookText"/>
        <w:rPr/>
      </w:pPr>
      <w:r>
        <w:rPr>
          <w:rFonts w:ascii="IRNazanin" w:hAnsi="IRNazanin" w:eastAsia="IRNazanin"/>
          <w:color w:val="111111"/>
          <w:sz w:val="28"/>
          <w:sz w:val="28"/>
          <w:szCs w:val="28"/>
          <w:rtl w:val="true"/>
          <w:lang w:bidi="fa-IR"/>
        </w:rPr>
        <w:t>و ما هوادار علی بودیم، و به راستی که او،</w:t>
      </w:r>
    </w:p>
    <w:p>
      <w:pPr>
        <w:pStyle w:val="BookText"/>
        <w:rPr/>
      </w:pPr>
      <w:r>
        <w:rPr>
          <w:rFonts w:ascii="IRNazanin" w:hAnsi="IRNazanin" w:eastAsia="IRNazanin"/>
          <w:color w:val="111111"/>
          <w:sz w:val="28"/>
          <w:sz w:val="28"/>
          <w:szCs w:val="28"/>
          <w:rtl w:val="true"/>
          <w:lang w:bidi="fa-IR"/>
        </w:rPr>
        <w:t>شایسته و اهل آن بود،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تو نمی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برگزیده و پسر عمّ او</w:t>
      </w:r>
    </w:p>
    <w:p>
      <w:pPr>
        <w:pStyle w:val="BookText"/>
        <w:rPr/>
      </w:pPr>
      <w:r>
        <w:rPr>
          <w:rFonts w:ascii="IRNazanin" w:hAnsi="IRNazanin" w:eastAsia="IRNazanin"/>
          <w:color w:val="111111"/>
          <w:sz w:val="28"/>
          <w:sz w:val="28"/>
          <w:szCs w:val="28"/>
          <w:rtl w:val="true"/>
          <w:lang w:bidi="fa-IR"/>
        </w:rPr>
        <w:t>و کشنده تک سواران کفر و گمراهی است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این اشعار را در ضمن قصیدهٔ خود هنگامی که عمرو بن عاص انصار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حوادث سقیفه و یاری خواستن امام علیه السلام از ایشان در مقابل مهاجران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آورد سروده است</w:t>
      </w:r>
      <w:r>
        <w:rPr>
          <w:rFonts w:eastAsia="IRNazanin" w:cs="IRNazanin"/>
          <w:color w:val="111111"/>
          <w:sz w:val="28"/>
          <w:szCs w:val="28"/>
          <w:rtl w:val="true"/>
          <w:lang w:bidi="fa-IR"/>
        </w:rPr>
        <w:t xml:space="preserve">. </w:t>
      </w:r>
      <w:r>
        <w:rPr>
          <w:rStyle w:val="FootnoteAnchor"/>
          <w:rtl w:val="true"/>
        </w:rPr>
        <w:footnoteReference w:id="650"/>
      </w:r>
      <w:bookmarkStart w:id="467" w:name="pg15901_172542"/>
    </w:p>
    <w:p>
      <w:pPr>
        <w:pStyle w:val="BookText"/>
        <w:rPr/>
      </w:pPr>
      <w:bookmarkEnd w:id="467"/>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جمله اشعاری که در صدر اسلام سروده شده و متضمن این است که علی علیه السلام وصیّ رسول خدا صلی الله علیه و آله بوده ،است شعر عبدالله بن ابی سفیان بن حرث بن عبدالمطلّب است که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 على ذاک صاحب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بدر يوم سالت کتائبه</w:t>
      </w:r>
    </w:p>
    <w:p>
      <w:pPr>
        <w:pStyle w:val="BookText"/>
        <w:rPr/>
      </w:pPr>
      <w:r>
        <w:rPr>
          <w:rFonts w:ascii="IRNazanin" w:hAnsi="IRNazanin" w:eastAsia="IRNazanin"/>
          <w:color w:val="111111"/>
          <w:sz w:val="28"/>
          <w:sz w:val="28"/>
          <w:szCs w:val="28"/>
          <w:rtl w:val="true"/>
          <w:lang w:bidi="fa-IR"/>
        </w:rPr>
        <w:t xml:space="preserve">وصىّ النبيّ المصطفى و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ذايدانيه و من ذایقاربه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آن خیبر گشای نامی از ماست</w:t>
      </w:r>
    </w:p>
    <w:p>
      <w:pPr>
        <w:pStyle w:val="BookText"/>
        <w:rPr/>
      </w:pPr>
      <w:r>
        <w:rPr>
          <w:rFonts w:ascii="IRNazanin" w:hAnsi="IRNazanin" w:eastAsia="IRNazanin"/>
          <w:color w:val="111111"/>
          <w:sz w:val="28"/>
          <w:sz w:val="28"/>
          <w:szCs w:val="28"/>
          <w:rtl w:val="true"/>
          <w:lang w:bidi="fa-IR"/>
        </w:rPr>
        <w:t xml:space="preserve">و نیز سالار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لشکرهای آن چون سیل خروشان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برگزیده و پسر عمّ اوست،</w:t>
      </w:r>
    </w:p>
    <w:p>
      <w:pPr>
        <w:pStyle w:val="BookText"/>
        <w:rPr/>
      </w:pPr>
      <w:r>
        <w:rPr>
          <w:rFonts w:ascii="IRNazanin" w:hAnsi="IRNazanin" w:eastAsia="IRNazanin"/>
          <w:color w:val="111111"/>
          <w:sz w:val="28"/>
          <w:sz w:val="28"/>
          <w:szCs w:val="28"/>
          <w:rtl w:val="true"/>
          <w:lang w:bidi="fa-IR"/>
        </w:rPr>
        <w:t xml:space="preserve">چه کسی می تواند با او برابر و همچون او تابدین حدّ به پیامبر صلی الله علیه و آله نزدیک باشد؟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 عبدالرحمان بن جُعَیل نیز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لقد بايعتم ذاحفيظة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العفاف موفّقاً</w:t>
      </w:r>
    </w:p>
    <w:p>
      <w:pPr>
        <w:pStyle w:val="BookText"/>
        <w:rPr/>
      </w:pPr>
      <w:r>
        <w:rPr>
          <w:rFonts w:ascii="Amiri" w:hAnsi="Amiri" w:eastAsia="Amiri" w:cs="Amiri"/>
          <w:color w:val="111111"/>
          <w:sz w:val="28"/>
          <w:sz w:val="28"/>
          <w:szCs w:val="28"/>
          <w:rtl w:val="true"/>
          <w:lang w:bidi="ar-SA"/>
        </w:rPr>
        <w:t xml:space="preserve">عَليّاً وصى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من صلّى أخا الدّين و التُّقى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با کسی بیعت کردید که نگهبان دین و معروف به پارسایی و پاکدامنی و پیروزی است</w:t>
      </w:r>
    </w:p>
    <w:p>
      <w:pPr>
        <w:pStyle w:val="BookText"/>
        <w:rPr/>
      </w:pPr>
      <w:r>
        <w:rPr>
          <w:rFonts w:ascii="IRNazanin" w:hAnsi="IRNazanin" w:eastAsia="IRNazanin"/>
          <w:color w:val="111111"/>
          <w:sz w:val="28"/>
          <w:sz w:val="28"/>
          <w:szCs w:val="28"/>
          <w:rtl w:val="true"/>
          <w:lang w:bidi="fa-IR"/>
        </w:rPr>
        <w:t xml:space="preserve">علی را می 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 پسر عموی او،</w:t>
      </w:r>
    </w:p>
    <w:p>
      <w:pPr>
        <w:pStyle w:val="BookText"/>
        <w:rPr/>
      </w:pPr>
      <w:r>
        <w:rPr>
          <w:rFonts w:ascii="IRNazanin" w:hAnsi="IRNazanin" w:eastAsia="IRNazanin"/>
          <w:color w:val="111111"/>
          <w:sz w:val="28"/>
          <w:sz w:val="28"/>
          <w:szCs w:val="28"/>
          <w:rtl w:val="true"/>
          <w:lang w:bidi="fa-IR"/>
        </w:rPr>
        <w:t>و نخستین کسی که نمازگزارد و همزاد دین و پرهیزکاری است</w:t>
      </w:r>
      <w:r>
        <w:rPr>
          <w:rFonts w:eastAsia="IRNazanin" w:cs="IRNazanin"/>
          <w:color w:val="111111"/>
          <w:sz w:val="28"/>
          <w:szCs w:val="28"/>
          <w:rtl w:val="true"/>
          <w:lang w:bidi="fa-IR"/>
        </w:rPr>
        <w:t xml:space="preserve">» </w:t>
      </w:r>
      <w:r>
        <w:rPr>
          <w:rStyle w:val="FootnoteAnchor"/>
          <w:rtl w:val="true"/>
        </w:rPr>
        <w:footnoteReference w:id="652"/>
      </w:r>
    </w:p>
    <w:p>
      <w:pPr>
        <w:pStyle w:val="Heading4"/>
        <w:numPr>
          <w:ilvl w:val="3"/>
          <w:numId w:val="1"/>
        </w:numPr>
        <w:rPr/>
      </w:pPr>
      <w:bookmarkStart w:id="468" w:name="__RefHeading___Toc15505329_2142443653"/>
      <w:bookmarkStart w:id="469" w:name="_Toc171"/>
      <w:bookmarkEnd w:id="468"/>
      <w:r>
        <w:rPr/>
        <w:t>2</w:t>
      </w:r>
      <w:r>
        <w:rPr>
          <w:rtl w:val="true"/>
        </w:rPr>
        <w:t>-</w:t>
      </w:r>
      <w:r>
        <w:rPr>
          <w:rtl w:val="true"/>
        </w:rPr>
        <w:t>وصیّت در سروده های جنگ جمل</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در سروده های جنگ جمل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بن تیهان که از انصار و از شرکت کنندگان در جنگ بدر بود در جنگ جمل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للزبير و قل لطلحة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شعارنا الأنصار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اللذين رأت قريش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القَليب أولئك الكفّارُ </w:t>
      </w:r>
    </w:p>
    <w:p>
      <w:pPr>
        <w:pStyle w:val="BookText"/>
        <w:rPr/>
      </w:pPr>
      <w:r>
        <w:rPr>
          <w:rFonts w:ascii="IRNazanin" w:hAnsi="IRNazanin" w:eastAsia="IRNazanin"/>
          <w:color w:val="111111"/>
          <w:sz w:val="28"/>
          <w:sz w:val="28"/>
          <w:szCs w:val="28"/>
          <w:rtl w:val="true"/>
          <w:lang w:bidi="fa-IR"/>
        </w:rPr>
        <w:t xml:space="preserve">كنا شعار نبیّنا و دثاره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نفديه منا الرّوح والأبصارُ</w:t>
      </w:r>
    </w:p>
    <w:p>
      <w:pPr>
        <w:pStyle w:val="BookText"/>
        <w:rPr/>
      </w:pPr>
      <w:r>
        <w:rPr>
          <w:rFonts w:ascii="Amiri" w:hAnsi="Amiri" w:eastAsia="Amiri" w:cs="Amiri"/>
          <w:color w:val="111111"/>
          <w:sz w:val="28"/>
          <w:sz w:val="28"/>
          <w:szCs w:val="28"/>
          <w:rtl w:val="true"/>
          <w:lang w:bidi="ar-SA"/>
        </w:rPr>
        <w:t xml:space="preserve">إنّ الوصى اما مُنا و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و باحت الأسرار</w:t>
      </w:r>
    </w:p>
    <w:p>
      <w:pPr>
        <w:pStyle w:val="BookText"/>
        <w:rPr/>
      </w:pPr>
      <w:r>
        <w:rPr>
          <w:rFonts w:ascii="IRNazanin" w:hAnsi="IRNazanin" w:eastAsia="IRNazanin"/>
          <w:color w:val="111111"/>
          <w:sz w:val="28"/>
          <w:sz w:val="28"/>
          <w:szCs w:val="28"/>
          <w:rtl w:val="true"/>
          <w:lang w:bidi="fa-IR"/>
        </w:rPr>
        <w:t>به زبیر، و هم به طلحه بگو که ما</w:t>
      </w:r>
    </w:p>
    <w:p>
      <w:pPr>
        <w:pStyle w:val="BookText"/>
        <w:rPr/>
      </w:pPr>
      <w:r>
        <w:rPr>
          <w:rFonts w:ascii="IRNazanin" w:hAnsi="IRNazanin" w:eastAsia="IRNazanin"/>
          <w:color w:val="111111"/>
          <w:sz w:val="28"/>
          <w:sz w:val="28"/>
          <w:szCs w:val="28"/>
          <w:rtl w:val="true"/>
          <w:lang w:bidi="fa-IR"/>
        </w:rPr>
        <w:t>همان کسانی هستیم که شعار انصار سر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همانانیم که قریش پیکار ما را دیده اند</w:t>
      </w:r>
    </w:p>
    <w:p>
      <w:pPr>
        <w:pStyle w:val="BookText"/>
        <w:rPr/>
      </w:pPr>
      <w:r>
        <w:rPr>
          <w:rFonts w:ascii="IRNazanin" w:hAnsi="IRNazanin" w:eastAsia="IRNazanin"/>
          <w:color w:val="111111"/>
          <w:sz w:val="28"/>
          <w:sz w:val="28"/>
          <w:szCs w:val="28"/>
          <w:rtl w:val="true"/>
          <w:lang w:bidi="fa-IR"/>
        </w:rPr>
        <w:t xml:space="preserve">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کافران چه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پوشش زیر و رو و چتر حمایت پیامبرمان بودیم</w:t>
      </w:r>
    </w:p>
    <w:p>
      <w:pPr>
        <w:pStyle w:val="BookText"/>
        <w:rPr/>
      </w:pPr>
      <w:r>
        <w:rPr>
          <w:rFonts w:ascii="IRNazanin" w:hAnsi="IRNazanin" w:eastAsia="IRNazanin"/>
          <w:color w:val="111111"/>
          <w:sz w:val="28"/>
          <w:sz w:val="28"/>
          <w:szCs w:val="28"/>
          <w:rtl w:val="true"/>
          <w:lang w:bidi="fa-IR"/>
        </w:rPr>
        <w:t>و روح و دیدگان خود را فدای او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و ولّی ماست،</w:t>
      </w:r>
    </w:p>
    <w:p>
      <w:pPr>
        <w:pStyle w:val="BookText"/>
        <w:rPr/>
      </w:pPr>
      <w:r>
        <w:rPr>
          <w:rFonts w:ascii="IRNazanin" w:hAnsi="IRNazanin" w:eastAsia="IRNazanin"/>
          <w:color w:val="111111"/>
          <w:sz w:val="28"/>
          <w:sz w:val="28"/>
          <w:szCs w:val="28"/>
          <w:rtl w:val="true"/>
          <w:lang w:bidi="fa-IR"/>
        </w:rPr>
        <w:t>اکنون آن چه پوشیده بود آشکار و رازهای نهفته نمودار شد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عمر بن حارثة انصاری که در جنگ جمل همراه محمّد بن حنفیه فرزند اميرالمؤمنین علیه السلام بود در ستایش او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سمى النبي و شبه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ورايته لونها العندم</w:t>
      </w:r>
    </w:p>
    <w:p>
      <w:pPr>
        <w:pStyle w:val="BookText"/>
        <w:rPr/>
      </w:pPr>
      <w:r>
        <w:rPr>
          <w:rFonts w:ascii="IRNazanin" w:hAnsi="IRNazanin" w:eastAsia="IRNazanin"/>
          <w:color w:val="111111"/>
          <w:sz w:val="28"/>
          <w:sz w:val="28"/>
          <w:szCs w:val="28"/>
          <w:rtl w:val="true"/>
          <w:lang w:bidi="fa-IR"/>
        </w:rPr>
        <w:t xml:space="preserve">نامش نام ،پیامبر صلی الله علیه و آله و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رنگ پرچمش، چون گل سیاوش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و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عَلِیٌّ وهُوَ الوَصِیُّ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آخاهُ یَومَ النَّجَوهِ النَّبِیُّ</w:t>
      </w:r>
    </w:p>
    <w:p>
      <w:pPr>
        <w:pStyle w:val="BookText"/>
        <w:rPr/>
      </w:pPr>
      <w:r>
        <w:rPr>
          <w:rFonts w:ascii="Amiri" w:hAnsi="Amiri" w:eastAsia="Amiri" w:cs="Amiri"/>
          <w:color w:val="111111"/>
          <w:sz w:val="28"/>
          <w:sz w:val="28"/>
          <w:szCs w:val="28"/>
          <w:rtl w:val="true"/>
          <w:lang w:bidi="ar-SA"/>
        </w:rPr>
        <w:t xml:space="preserve">و قال هذا بَعديَ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 واعٍ و نَسِیَ الشَّقِیُّ</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که پیامبر صلی الله علیه و آله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من ولی شماست</w:t>
      </w:r>
    </w:p>
    <w:p>
      <w:pPr>
        <w:pStyle w:val="BookText"/>
        <w:rPr/>
      </w:pPr>
      <w:r>
        <w:rPr>
          <w:rFonts w:ascii="IRNazanin" w:hAnsi="IRNazanin" w:eastAsia="IRNazanin"/>
          <w:color w:val="111111"/>
          <w:sz w:val="28"/>
          <w:sz w:val="28"/>
          <w:szCs w:val="28"/>
          <w:rtl w:val="true"/>
          <w:lang w:bidi="fa-IR"/>
        </w:rPr>
        <w:t>و شنونده ،فرمانبردار این سخن را شنید و بدبخت گمراه آن را فراموش کرد</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نوجوانی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برخود نشانی زده ،بود از سپاه عایشه بیرون آمده و چنین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نَحنُ بَنی ضَبَّهَ أعداءُ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الَّذی یُعرَفُ قِدما بِالوَصِیِّ</w:t>
      </w:r>
    </w:p>
    <w:p>
      <w:pPr>
        <w:pStyle w:val="BookText"/>
        <w:rPr/>
      </w:pPr>
      <w:r>
        <w:rPr>
          <w:rFonts w:ascii="Amiri" w:hAnsi="Amiri" w:eastAsia="Amiri" w:cs="Amiri"/>
          <w:color w:val="111111"/>
          <w:sz w:val="28"/>
          <w:sz w:val="28"/>
          <w:szCs w:val="28"/>
          <w:rtl w:val="true"/>
          <w:lang w:bidi="ar-SA"/>
        </w:rPr>
        <w:t xml:space="preserve">و فارِسِ الخَیلِ عَلی عَهدِ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عَن فَضلِ عَلِیٍّ بِالعَمِیِّ</w:t>
      </w:r>
    </w:p>
    <w:p>
      <w:pPr>
        <w:pStyle w:val="BookText"/>
        <w:rPr/>
      </w:pPr>
      <w:r>
        <w:rPr>
          <w:rFonts w:ascii="Amiri" w:hAnsi="Amiri" w:eastAsia="Amiri" w:cs="Amiri"/>
          <w:color w:val="111111"/>
          <w:sz w:val="28"/>
          <w:sz w:val="28"/>
          <w:szCs w:val="28"/>
          <w:rtl w:val="true"/>
          <w:lang w:bidi="ar-SA"/>
        </w:rPr>
        <w:t xml:space="preserve">لکِنَّنی أنعَی ابنَ عَفّانَ التَّقِیَّ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الوَلِیَّ طالِبٌ ثَأرَ الوَلِیِّ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علی هستیم</w:t>
      </w:r>
    </w:p>
    <w:p>
      <w:pPr>
        <w:pStyle w:val="BookText"/>
        <w:rPr/>
      </w:pPr>
      <w:r>
        <w:rPr>
          <w:rFonts w:ascii="IRNazanin" w:hAnsi="IRNazanin" w:eastAsia="IRNazanin"/>
          <w:color w:val="111111"/>
          <w:sz w:val="28"/>
          <w:sz w:val="28"/>
          <w:szCs w:val="28"/>
          <w:rtl w:val="true"/>
          <w:lang w:bidi="fa-IR"/>
        </w:rPr>
        <w:t xml:space="preserve">همان کسی که از دیرباز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سوارکارِ دلاور دورانِ پیغمبر</w:t>
      </w:r>
    </w:p>
    <w:p>
      <w:pPr>
        <w:pStyle w:val="BookText"/>
        <w:rPr/>
      </w:pPr>
      <w:r>
        <w:rPr>
          <w:rFonts w:ascii="IRNazanin" w:hAnsi="IRNazanin" w:eastAsia="IRNazanin"/>
          <w:color w:val="111111"/>
          <w:sz w:val="28"/>
          <w:sz w:val="28"/>
          <w:szCs w:val="28"/>
          <w:rtl w:val="true"/>
          <w:lang w:bidi="fa-IR"/>
        </w:rPr>
        <w:t xml:space="preserve">و من در مورد فضیلت و برتری علی کور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سوگوار فرزند عفّان پرهیزکار هستم</w:t>
      </w:r>
    </w:p>
    <w:p>
      <w:pPr>
        <w:pStyle w:val="BookText"/>
        <w:rPr/>
      </w:pPr>
      <w:r>
        <w:rPr>
          <w:rFonts w:ascii="IRNazanin" w:hAnsi="IRNazanin" w:eastAsia="IRNazanin"/>
          <w:color w:val="111111"/>
          <w:sz w:val="28"/>
          <w:sz w:val="28"/>
          <w:szCs w:val="28"/>
          <w:rtl w:val="true"/>
          <w:lang w:bidi="fa-IR"/>
        </w:rPr>
        <w:t>و این ولیّ خواهان خون آن ولی است</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حجر بن عدی کندی در همان روز این اشعار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مبارک المرضیا</w:t>
      </w:r>
    </w:p>
    <w:p>
      <w:pPr>
        <w:pStyle w:val="BookText"/>
        <w:rPr/>
      </w:pPr>
      <w:r>
        <w:rPr>
          <w:rFonts w:ascii="Amiri" w:hAnsi="Amiri" w:eastAsia="Amiri" w:cs="Amiri"/>
          <w:color w:val="111111"/>
          <w:sz w:val="28"/>
          <w:sz w:val="28"/>
          <w:szCs w:val="28"/>
          <w:rtl w:val="true"/>
          <w:lang w:bidi="ar-SA"/>
        </w:rPr>
        <w:t xml:space="preserve">بَل هادِیا مُوَفَّقا مَهدِیّا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وَاحفَظهُ رَبّی وَاحفَظِ النَّبِیّا</w:t>
      </w:r>
    </w:p>
    <w:p>
      <w:pPr>
        <w:pStyle w:val="BookText"/>
        <w:rPr/>
      </w:pPr>
      <w:r>
        <w:rPr>
          <w:rFonts w:ascii="Amiri" w:hAnsi="Amiri" w:eastAsia="Amiri" w:cs="Amiri"/>
          <w:color w:val="111111"/>
          <w:sz w:val="28"/>
          <w:sz w:val="28"/>
          <w:szCs w:val="28"/>
          <w:rtl w:val="true"/>
          <w:lang w:bidi="ar-SA"/>
        </w:rPr>
        <w:t xml:space="preserve">فیهِ فَقَد کانَ لَهُ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وَصِیّا</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ما به سلامت بدار</w:t>
      </w:r>
    </w:p>
    <w:p>
      <w:pPr>
        <w:pStyle w:val="BookText"/>
        <w:rPr/>
      </w:pPr>
      <w:r>
        <w:rPr>
          <w:rFonts w:ascii="IRNazanin" w:hAnsi="IRNazanin" w:eastAsia="IRNazanin"/>
          <w:color w:val="111111"/>
          <w:sz w:val="28"/>
          <w:sz w:val="28"/>
          <w:szCs w:val="28"/>
          <w:rtl w:val="true"/>
          <w:lang w:bidi="fa-IR"/>
        </w:rPr>
        <w:t>آن مبارک مرد پسندیده را سلامت دار</w:t>
      </w:r>
    </w:p>
    <w:p>
      <w:pPr>
        <w:pStyle w:val="BookText"/>
        <w:rPr/>
      </w:pPr>
      <w:r>
        <w:rPr>
          <w:rFonts w:ascii="IRNazanin" w:hAnsi="IRNazanin" w:eastAsia="IRNazanin"/>
          <w:color w:val="111111"/>
          <w:sz w:val="28"/>
          <w:sz w:val="28"/>
          <w:szCs w:val="28"/>
          <w:rtl w:val="true"/>
          <w:lang w:bidi="fa-IR"/>
        </w:rPr>
        <w:t>آن مؤمن یکتاپرست پرهیزکار را</w:t>
      </w:r>
    </w:p>
    <w:p>
      <w:pPr>
        <w:pStyle w:val="BookText"/>
        <w:rPr/>
      </w:pPr>
      <w:r>
        <w:rPr>
          <w:rFonts w:ascii="IRNazanin" w:hAnsi="IRNazanin" w:eastAsia="IRNazanin"/>
          <w:color w:val="111111"/>
          <w:sz w:val="28"/>
          <w:sz w:val="28"/>
          <w:szCs w:val="28"/>
          <w:rtl w:val="true"/>
          <w:lang w:bidi="fa-IR"/>
        </w:rPr>
        <w:t>که نه سست رای است و نه گمراه</w:t>
      </w:r>
    </w:p>
    <w:p>
      <w:pPr>
        <w:pStyle w:val="BookText"/>
        <w:rPr/>
      </w:pPr>
      <w:r>
        <w:rPr>
          <w:rFonts w:ascii="IRNazanin" w:hAnsi="IRNazanin" w:eastAsia="IRNazanin"/>
          <w:color w:val="111111"/>
          <w:sz w:val="28"/>
          <w:sz w:val="28"/>
          <w:szCs w:val="28"/>
          <w:rtl w:val="true"/>
          <w:lang w:bidi="fa-IR"/>
        </w:rPr>
        <w:t>بلکه راهنمای موفق و هدایت شده است</w:t>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 و پیامبر صلی الله علیه و آله را</w:t>
      </w:r>
    </w:p>
    <w:p>
      <w:pPr>
        <w:pStyle w:val="BookText"/>
        <w:rPr/>
      </w:pPr>
      <w:r>
        <w:rPr>
          <w:rFonts w:ascii="IRNazanin" w:hAnsi="IRNazanin" w:eastAsia="IRNazanin"/>
          <w:color w:val="111111"/>
          <w:sz w:val="28"/>
          <w:sz w:val="28"/>
          <w:szCs w:val="28"/>
          <w:rtl w:val="true"/>
          <w:lang w:bidi="fa-IR"/>
        </w:rPr>
        <w:t>در وجود او نگهدار که به راستی ولیّ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او را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اش گردانیده است</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خزيمة بن ثابت ذوالشهادتين </w:t>
      </w:r>
      <w:r>
        <w:rPr>
          <w:rStyle w:val="FootnoteAnchor"/>
          <w:rtl w:val="true"/>
        </w:rPr>
        <w:footnoteReference w:id="659"/>
      </w:r>
      <w:r>
        <w:rPr>
          <w:rFonts w:ascii="IRNazanin" w:hAnsi="IRNazanin" w:eastAsia="IRNazanin"/>
          <w:color w:val="111111"/>
          <w:sz w:val="28"/>
          <w:sz w:val="28"/>
          <w:szCs w:val="28"/>
          <w:rtl w:val="true"/>
          <w:lang w:bidi="fa-IR"/>
        </w:rPr>
        <w:t xml:space="preserve">،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داشته و در جنگ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از یاران علی علیه السلام بوده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وَصِیَّ النَّبِیِّ قَد أجلَتِ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الأَعادِیَ و سارَتِ الأَظعانُ</w:t>
      </w:r>
    </w:p>
    <w:p>
      <w:pPr>
        <w:pStyle w:val="BookText"/>
        <w:rPr/>
      </w:pPr>
      <w:r>
        <w:rPr>
          <w:rFonts w:ascii="Amiri" w:hAnsi="Amiri" w:eastAsia="Amiri" w:cs="Amiri"/>
          <w:color w:val="111111"/>
          <w:sz w:val="28"/>
          <w:sz w:val="28"/>
          <w:szCs w:val="28"/>
          <w:rtl w:val="true"/>
          <w:lang w:bidi="ar-SA"/>
        </w:rPr>
        <w:t xml:space="preserve">وَاستَقامَت لَکَ الاُمورُ سِوَی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و فِی الشّامِ یظَهَرُ الإِذعانُ</w:t>
      </w:r>
    </w:p>
    <w:p>
      <w:pPr>
        <w:pStyle w:val="BookText"/>
        <w:rPr/>
      </w:pPr>
      <w:r>
        <w:rPr>
          <w:rFonts w:ascii="Amiri" w:hAnsi="Amiri" w:eastAsia="Amiri" w:cs="Amiri"/>
          <w:color w:val="111111"/>
          <w:sz w:val="28"/>
          <w:sz w:val="28"/>
          <w:szCs w:val="28"/>
          <w:rtl w:val="true"/>
          <w:lang w:bidi="ar-SA"/>
        </w:rPr>
        <w:t xml:space="preserve">حَسبُهُم ما رَأَوا و حَسبُکَ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نَحنُ حَیثُ کُنّا و کانوا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دشمنان را به فرار واداشت</w:t>
      </w:r>
    </w:p>
    <w:p>
      <w:pPr>
        <w:pStyle w:val="BookText"/>
        <w:rPr/>
      </w:pPr>
      <w:r>
        <w:rPr>
          <w:rFonts w:ascii="IRNazanin" w:hAnsi="IRNazanin" w:eastAsia="IRNazanin"/>
          <w:color w:val="111111"/>
          <w:sz w:val="28"/>
          <w:sz w:val="28"/>
          <w:szCs w:val="28"/>
          <w:rtl w:val="true"/>
          <w:lang w:bidi="fa-IR"/>
        </w:rPr>
        <w:t>و هودج نشینان را از صحنه به در کرد</w:t>
      </w:r>
    </w:p>
    <w:p>
      <w:pPr>
        <w:pStyle w:val="BookText"/>
        <w:rPr/>
      </w:pPr>
      <w:r>
        <w:rPr>
          <w:rFonts w:ascii="IRNazanin" w:hAnsi="IRNazanin" w:eastAsia="IRNazanin"/>
          <w:color w:val="111111"/>
          <w:sz w:val="28"/>
          <w:sz w:val="28"/>
          <w:szCs w:val="28"/>
          <w:rtl w:val="true"/>
          <w:lang w:bidi="fa-IR"/>
        </w:rPr>
        <w:t>همه امور برای تو هموار و استوار شد جز شام</w:t>
      </w:r>
    </w:p>
    <w:p>
      <w:pPr>
        <w:pStyle w:val="BookText"/>
        <w:rPr/>
      </w:pPr>
      <w:r>
        <w:rPr>
          <w:rFonts w:ascii="IRNazanin" w:hAnsi="IRNazanin" w:eastAsia="IRNazanin"/>
          <w:color w:val="111111"/>
          <w:sz w:val="28"/>
          <w:sz w:val="28"/>
          <w:szCs w:val="28"/>
          <w:rtl w:val="true"/>
          <w:lang w:bidi="fa-IR"/>
        </w:rPr>
        <w:t>که در شام نیز آثار تسلیم و شکست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همان بس که دیدند و تو را همین بس که ما</w:t>
      </w:r>
    </w:p>
    <w:p>
      <w:pPr>
        <w:pStyle w:val="BookText"/>
        <w:rPr/>
      </w:pPr>
      <w:r>
        <w:rPr>
          <w:rFonts w:ascii="IRNazanin" w:hAnsi="IRNazanin" w:eastAsia="IRNazanin"/>
          <w:color w:val="111111"/>
          <w:sz w:val="28"/>
          <w:sz w:val="28"/>
          <w:szCs w:val="28"/>
          <w:rtl w:val="true"/>
          <w:lang w:bidi="fa-IR"/>
        </w:rPr>
        <w:t>همان سان که بودیم استوار بمانیم و آن ها نیز همان گونه که بودند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همو نیز در آن ،جنگ امّ المؤمنین عایشه را مورد خطاب قرار داده و ضمن ابیاتی به وی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وَصِی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ما كان مَن ذاك شاهِدُ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وصیّ رسول خدا در میان خاندان اوست</w:t>
      </w:r>
    </w:p>
    <w:p>
      <w:pPr>
        <w:pStyle w:val="BookText"/>
        <w:rPr/>
      </w:pPr>
      <w:r>
        <w:rPr>
          <w:rFonts w:ascii="IRNazanin" w:hAnsi="IRNazanin" w:eastAsia="IRNazanin"/>
          <w:color w:val="111111"/>
          <w:sz w:val="28"/>
          <w:sz w:val="28"/>
          <w:szCs w:val="28"/>
          <w:rtl w:val="true"/>
          <w:lang w:bidi="fa-IR"/>
        </w:rPr>
        <w:t>و تو خود بر این واقعیت گواه و شاهد بوده ای</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هنگامی که عبدالله بن زبیر در جنگ جمل به سخنرانی برخاست و پس از او حسن بن علی علیهما السلام خطبه ای ایراد ،نمود عمرو بن احیحه در مورد خطبه و ستایش از امام حسن علیه السلام اشعاری سروده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الْخَيْرِ يَا شَبِيهَ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فِينَا مَقَامَ خَيْرِ خَطِيبٍ</w:t>
      </w:r>
    </w:p>
    <w:p>
      <w:pPr>
        <w:pStyle w:val="BookText"/>
        <w:rPr/>
      </w:pPr>
      <w:r>
        <w:rPr>
          <w:rFonts w:ascii="Amiri" w:hAnsi="Amiri" w:eastAsia="Amiri" w:cs="Amiri"/>
          <w:color w:val="111111"/>
          <w:sz w:val="28"/>
          <w:sz w:val="28"/>
          <w:szCs w:val="28"/>
          <w:rtl w:val="true"/>
          <w:lang w:bidi="ar-SA"/>
        </w:rPr>
        <w:t xml:space="preserve">قُمْتَ بِالْخُطْبَةِ الَّتِي صَدَعَ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بِهَا عَنْ أَبِيكَ أَهْلَ الْعُيُوبِ</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كَشَفْتَ الْقِنَاعَ فَاتَّضَحَ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أَصْلَحْتَ فَاسِدَاتِ الْقُلُوبِ </w:t>
      </w:r>
    </w:p>
    <w:p>
      <w:pPr>
        <w:pStyle w:val="BookText"/>
        <w:rPr/>
      </w:pPr>
      <w:r>
        <w:rPr>
          <w:rFonts w:ascii="Amiri" w:hAnsi="Amiri" w:eastAsia="Amiri" w:cs="Amiri"/>
          <w:color w:val="111111"/>
          <w:sz w:val="28"/>
          <w:sz w:val="28"/>
          <w:szCs w:val="28"/>
          <w:rtl w:val="true"/>
          <w:lang w:bidi="ar-SA"/>
        </w:rPr>
        <w:t xml:space="preserve">لست كابن الزبير لجلج في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طاطا عِنان فسل مريبِ</w:t>
      </w:r>
    </w:p>
    <w:p>
      <w:pPr>
        <w:pStyle w:val="BookText"/>
        <w:rPr/>
      </w:pPr>
      <w:r>
        <w:rPr>
          <w:rFonts w:ascii="Amiri" w:hAnsi="Amiri" w:eastAsia="Amiri" w:cs="Amiri"/>
          <w:color w:val="111111"/>
          <w:sz w:val="28"/>
          <w:sz w:val="28"/>
          <w:szCs w:val="28"/>
          <w:rtl w:val="true"/>
          <w:lang w:bidi="ar-SA"/>
        </w:rPr>
        <w:t xml:space="preserve">و أبى الله أن يقوم بماقا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به ابن الوصى و ابنُ النَّجيب</w:t>
      </w:r>
    </w:p>
    <w:p>
      <w:pPr>
        <w:pStyle w:val="BookText"/>
        <w:rPr/>
      </w:pPr>
      <w:r>
        <w:rPr>
          <w:rFonts w:ascii="Amiri" w:hAnsi="Amiri" w:eastAsia="Amiri" w:cs="Amiri"/>
          <w:color w:val="111111"/>
          <w:sz w:val="28"/>
          <w:sz w:val="28"/>
          <w:szCs w:val="28"/>
          <w:rtl w:val="true"/>
          <w:lang w:bidi="ar-SA"/>
        </w:rPr>
        <w:t xml:space="preserve">إنَّ شخصاً بين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الوصىّ غيرُ مَشوبِ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نیکونهاد ای شبیه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میان ما جایگاه بهترین سخنور را گرفتی</w:t>
      </w:r>
    </w:p>
    <w:p>
      <w:pPr>
        <w:pStyle w:val="BookText"/>
        <w:rPr/>
      </w:pPr>
      <w:r>
        <w:rPr>
          <w:rFonts w:ascii="IRNazanin" w:hAnsi="IRNazanin" w:eastAsia="IRNazanin"/>
          <w:color w:val="111111"/>
          <w:sz w:val="28"/>
          <w:sz w:val="28"/>
          <w:szCs w:val="28"/>
          <w:rtl w:val="true"/>
          <w:lang w:bidi="fa-IR"/>
        </w:rPr>
        <w:t>خطبه ای ایراد نمودی که خداوند به وسیله آن</w:t>
      </w:r>
    </w:p>
    <w:p>
      <w:pPr>
        <w:pStyle w:val="BookText"/>
        <w:rPr/>
      </w:pPr>
      <w:r>
        <w:rPr>
          <w:rFonts w:ascii="IRNazanin" w:hAnsi="IRNazanin" w:eastAsia="IRNazanin"/>
          <w:color w:val="111111"/>
          <w:sz w:val="28"/>
          <w:sz w:val="28"/>
          <w:szCs w:val="28"/>
          <w:rtl w:val="true"/>
          <w:lang w:bidi="fa-IR"/>
        </w:rPr>
        <w:t>زبان یاوه گویان را از پدرت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ها را کنار زدی تا حقیقت آشکار شد</w:t>
      </w:r>
    </w:p>
    <w:p>
      <w:pPr>
        <w:pStyle w:val="BookText"/>
        <w:rPr/>
      </w:pPr>
      <w:r>
        <w:rPr>
          <w:rFonts w:ascii="IRNazanin" w:hAnsi="IRNazanin" w:eastAsia="IRNazanin"/>
          <w:color w:val="111111"/>
          <w:sz w:val="28"/>
          <w:sz w:val="28"/>
          <w:szCs w:val="28"/>
          <w:rtl w:val="true"/>
          <w:lang w:bidi="fa-IR"/>
        </w:rPr>
        <w:t>و بد اندیشی های درونی اصلاح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مانند ابن زبیر نیستی که با تردید سخن گفت و عنان سبکسری و فرومایگی و سرکشی را رها کرد</w:t>
      </w:r>
    </w:p>
    <w:p>
      <w:pPr>
        <w:pStyle w:val="BookText"/>
        <w:rPr/>
      </w:pPr>
      <w:r>
        <w:rPr>
          <w:rFonts w:ascii="IRNazanin" w:hAnsi="IRNazanin" w:eastAsia="IRNazanin"/>
          <w:color w:val="111111"/>
          <w:sz w:val="28"/>
          <w:sz w:val="28"/>
          <w:szCs w:val="28"/>
          <w:rtl w:val="true"/>
          <w:lang w:bidi="fa-IR"/>
        </w:rPr>
        <w:t>و خدا هم نخواسته است که او در جایگاهی قرار بگیرد،</w:t>
      </w:r>
    </w:p>
    <w:p>
      <w:pPr>
        <w:pStyle w:val="BookText"/>
        <w:rPr/>
      </w:pPr>
      <w:r>
        <w:rPr>
          <w:rFonts w:ascii="IRNazanin" w:hAnsi="IRNazanin" w:eastAsia="IRNazanin"/>
          <w:color w:val="111111"/>
          <w:sz w:val="28"/>
          <w:sz w:val="28"/>
          <w:szCs w:val="28"/>
          <w:rtl w:val="true"/>
          <w:lang w:bidi="fa-IR"/>
        </w:rPr>
        <w:t xml:space="preserve">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نجیب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شخصیتی چون تو ای خیر محض که عصاره نبّی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ناب و خالص و بی نقص است</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زحر بن قیس جعفی نیز در جنگ جمل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أَضْرِبُکُمْ حَتَّی تُقِرُّوا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قُرَیْشٍ کُلِّهَا بَعْدَ النَّبِیِ</w:t>
      </w:r>
    </w:p>
    <w:p>
      <w:pPr>
        <w:pStyle w:val="BookText"/>
        <w:rPr/>
      </w:pPr>
      <w:r>
        <w:rPr>
          <w:rFonts w:ascii="Amiri" w:hAnsi="Amiri" w:eastAsia="Amiri" w:cs="Amiri"/>
          <w:color w:val="111111"/>
          <w:sz w:val="28"/>
          <w:sz w:val="28"/>
          <w:szCs w:val="28"/>
          <w:rtl w:val="true"/>
          <w:lang w:bidi="ar-SA"/>
        </w:rPr>
        <w:t xml:space="preserve">مَنْ زَانَهُ اللَّهُ وَ سَمَّاهُ الْوَصِیَ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الْوَلِیَّ حَافِظٌ ظَهْرَ الْوَلِیِ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ضربه می زنم تا هنگامی که برای علی اقرار کنید،</w:t>
      </w:r>
    </w:p>
    <w:p>
      <w:pPr>
        <w:pStyle w:val="BookText"/>
        <w:rPr/>
      </w:pPr>
      <w:r>
        <w:rPr>
          <w:rFonts w:ascii="IRNazanin" w:hAnsi="IRNazanin" w:eastAsia="IRNazanin"/>
          <w:color w:val="111111"/>
          <w:sz w:val="28"/>
          <w:sz w:val="28"/>
          <w:szCs w:val="28"/>
          <w:rtl w:val="true"/>
          <w:lang w:bidi="fa-IR"/>
        </w:rPr>
        <w:t>آن کس که بهترین فرد قریش بعد از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شخصیّتی که خدا او را آراسته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ولیّ حافظ و پشتیبان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پس از نقل این اشعار می گوید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این اشعار و ارجوزه ها را ابو مخنف لوط بن یحیی </w:t>
      </w:r>
      <w:r>
        <w:rPr>
          <w:rStyle w:val="FootnoteAnchor"/>
          <w:rtl w:val="true"/>
        </w:rPr>
        <w:footnoteReference w:id="663"/>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الجمل</w:t>
      </w:r>
      <w:r>
        <w:rPr>
          <w:rFonts w:eastAsia="IRNazanin" w:cs="IRNazanin"/>
          <w:color w:val="111111"/>
          <w:sz w:val="28"/>
          <w:szCs w:val="28"/>
          <w:rtl w:val="true"/>
          <w:lang w:bidi="fa-IR"/>
        </w:rPr>
        <w:t xml:space="preserve">» </w:t>
      </w:r>
      <w:bookmarkStart w:id="470" w:name="pg15901_172547"/>
    </w:p>
    <w:p>
      <w:pPr>
        <w:pStyle w:val="BookText"/>
        <w:rPr/>
      </w:pPr>
      <w:bookmarkEnd w:id="470"/>
      <w:r>
        <w:rPr>
          <w:rFonts w:ascii="IRNazanin" w:hAnsi="IRNazanin" w:eastAsia="IRNazanin"/>
          <w:color w:val="111111"/>
          <w:sz w:val="28"/>
          <w:sz w:val="28"/>
          <w:szCs w:val="28"/>
          <w:rtl w:val="true"/>
          <w:lang w:bidi="fa-IR"/>
        </w:rPr>
        <w:t xml:space="preserve">خویش آورده است و او خود از راویان حدیث است و نیز از کسانی است که مسأله امامت را از راه گزینش مردم درست می داند و شیعه هم نیست و از رجال شیعه هم به حساب نمی آید </w:t>
      </w:r>
      <w:r>
        <w:rPr>
          <w:rStyle w:val="FootnoteAnchor"/>
          <w:rtl w:val="true"/>
        </w:rPr>
        <w:footnoteReference w:id="664"/>
      </w:r>
    </w:p>
    <w:p>
      <w:pPr>
        <w:pStyle w:val="Heading4"/>
        <w:numPr>
          <w:ilvl w:val="3"/>
          <w:numId w:val="1"/>
        </w:numPr>
        <w:rPr/>
      </w:pPr>
      <w:bookmarkStart w:id="471" w:name="__RefHeading___Toc15505331_2142443653"/>
      <w:bookmarkStart w:id="472" w:name="_Toc172"/>
      <w:bookmarkEnd w:id="471"/>
      <w:r>
        <w:rPr/>
        <w:t>3</w:t>
      </w:r>
      <w:r>
        <w:rPr>
          <w:rtl w:val="true"/>
        </w:rPr>
        <w:t>-</w:t>
      </w:r>
      <w:r>
        <w:rPr>
          <w:rtl w:val="true"/>
        </w:rPr>
        <w:t>وصیّت در سروده های جنگ صفّین</w:t>
      </w:r>
      <w:bookmarkEnd w:id="472"/>
    </w:p>
    <w:p>
      <w:pPr>
        <w:pStyle w:val="BookText"/>
        <w:rPr/>
      </w:pPr>
      <w:r>
        <w:rPr>
          <w:rFonts w:ascii="IRNazanin" w:hAnsi="IRNazanin" w:eastAsia="IRNazanin"/>
          <w:color w:val="111111"/>
          <w:sz w:val="28"/>
          <w:sz w:val="28"/>
          <w:szCs w:val="28"/>
          <w:rtl w:val="true"/>
          <w:lang w:bidi="fa-IR"/>
        </w:rPr>
        <w:t xml:space="preserve">اشعاری که در مورد جنگ صفین سروده شده و در آن ها از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رفته است اشعار فراوانی است که بخشی از آن ها را نصر بن مزاحم بن یسار منقری </w:t>
      </w:r>
      <w:r>
        <w:rPr>
          <w:rStyle w:val="FootnoteAnchor"/>
          <w:rtl w:val="true"/>
        </w:rPr>
        <w:footnoteReference w:id="665"/>
      </w:r>
      <w:r>
        <w:rPr>
          <w:rFonts w:ascii="IRNazanin" w:hAnsi="IRNazanin" w:eastAsia="IRNazanin"/>
          <w:color w:val="111111"/>
          <w:sz w:val="28"/>
          <w:sz w:val="28"/>
          <w:szCs w:val="28"/>
          <w:rtl w:val="true"/>
          <w:lang w:bidi="fa-IR"/>
        </w:rPr>
        <w:t xml:space="preserve">که خود از رجال نقل و حدیث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آورده، و ابن ابی الحدید هم برخی از آن اشعار را در شرح نهج البلاغه از او نقل کرده و ما نیز بیش تر آن چه را که در این مورد می آوریم از این دو کتاب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پس از آن که مردم با علی بیعت کردند و آن حضرت نامه هایی به تمام فرمانداران سراسر کشور ،نوشت دو نامهٔ جداگانه هم برای جریر بن عبدالله بجلی </w:t>
      </w:r>
      <w:r>
        <w:rPr>
          <w:rStyle w:val="FootnoteAnchor"/>
          <w:rtl w:val="true"/>
        </w:rPr>
        <w:footnoteReference w:id="666"/>
      </w:r>
      <w:r>
        <w:rPr>
          <w:rFonts w:ascii="IRNazanin" w:hAnsi="IRNazanin" w:eastAsia="IRNazanin"/>
          <w:color w:val="111111"/>
          <w:sz w:val="28"/>
          <w:sz w:val="28"/>
          <w:szCs w:val="28"/>
          <w:rtl w:val="true"/>
          <w:lang w:bidi="fa-IR"/>
        </w:rPr>
        <w:t xml:space="preserve">، و اشعث قیس ،کندی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نامه امیرالمؤمنین علیه السلام به جریر بن عبدالله بجلی و اشعث بن قیس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فرمانداران عثمان در سرزمین 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جریر پاسخ امام علیه السلام را با سروده ای داد که در آن آمده است</w:t>
      </w:r>
    </w:p>
    <w:p>
      <w:pPr>
        <w:pStyle w:val="BookText"/>
        <w:rPr/>
      </w:pPr>
      <w:r>
        <w:rPr>
          <w:rFonts w:ascii="Amiri" w:hAnsi="Amiri" w:eastAsia="Amiri" w:cs="Amiri"/>
          <w:color w:val="111111"/>
          <w:sz w:val="28"/>
          <w:sz w:val="28"/>
          <w:szCs w:val="28"/>
          <w:rtl w:val="true"/>
          <w:lang w:bidi="ar-SA"/>
        </w:rPr>
        <w:t xml:space="preserve">أتانا كتاب عَلى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الكتاب بأرض العجم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نَعصِ ما فيه لما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نذمُّ و لمّا نَلَم </w:t>
      </w:r>
    </w:p>
    <w:p>
      <w:pPr>
        <w:pStyle w:val="BookText"/>
        <w:rPr/>
      </w:pPr>
      <w:r>
        <w:rPr>
          <w:rFonts w:ascii="Amiri" w:hAnsi="Amiri" w:eastAsia="Amiri" w:cs="Amiri"/>
          <w:color w:val="111111"/>
          <w:sz w:val="28"/>
          <w:sz w:val="28"/>
          <w:szCs w:val="28"/>
          <w:rtl w:val="true"/>
          <w:lang w:bidi="ar-SA"/>
        </w:rPr>
        <w:t xml:space="preserve">وَ نَحْنُ وُلاَةٌ عَلَى ثَغْرِهَا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نَضِيمُ الْعَزِيزِ وَ نَحْمِي الذِّمَمَ</w:t>
      </w:r>
    </w:p>
    <w:p>
      <w:pPr>
        <w:pStyle w:val="BookText"/>
        <w:rPr/>
      </w:pPr>
      <w:r>
        <w:rPr>
          <w:rFonts w:ascii="Amiri" w:hAnsi="Amiri" w:eastAsia="Amiri" w:cs="Amiri"/>
          <w:color w:val="111111"/>
          <w:sz w:val="28"/>
          <w:sz w:val="28"/>
          <w:szCs w:val="28"/>
          <w:rtl w:val="true"/>
          <w:lang w:bidi="ar-SA"/>
        </w:rPr>
        <w:t xml:space="preserve">نُسَاقِيهِمُ الْمَوْتَ عِنْدَ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الْمَنَايَا وَ نَشْفِي الْقَرَمِ</w:t>
      </w:r>
    </w:p>
    <w:p>
      <w:pPr>
        <w:pStyle w:val="BookText"/>
        <w:rPr/>
      </w:pPr>
      <w:r>
        <w:rPr>
          <w:rFonts w:ascii="Amiri" w:hAnsi="Amiri" w:eastAsia="Amiri" w:cs="Amiri"/>
          <w:color w:val="111111"/>
          <w:sz w:val="28"/>
          <w:sz w:val="28"/>
          <w:szCs w:val="28"/>
          <w:rtl w:val="true"/>
          <w:lang w:bidi="ar-SA"/>
        </w:rPr>
        <w:t xml:space="preserve">طَحَنَّاهُمُ طَحْنَةً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سُيُوفٍ تُطِيرُ اللِّمَمَ</w:t>
      </w:r>
    </w:p>
    <w:p>
      <w:pPr>
        <w:pStyle w:val="BookText"/>
        <w:rPr/>
      </w:pPr>
      <w:r>
        <w:rPr>
          <w:rFonts w:ascii="Amiri" w:hAnsi="Amiri" w:eastAsia="Amiri" w:cs="Amiri"/>
          <w:color w:val="111111"/>
          <w:sz w:val="28"/>
          <w:sz w:val="28"/>
          <w:szCs w:val="28"/>
          <w:rtl w:val="true"/>
          <w:lang w:bidi="ar-SA"/>
        </w:rPr>
        <w:t xml:space="preserve">مَضَيْنَا يَقِيناً عَلَى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 النَّبِيِّ مُجَلِّي الظُّلَمِ</w:t>
      </w:r>
    </w:p>
    <w:p>
      <w:pPr>
        <w:pStyle w:val="BookText"/>
        <w:rPr/>
      </w:pPr>
      <w:r>
        <w:rPr>
          <w:rFonts w:ascii="Amiri" w:hAnsi="Amiri" w:eastAsia="Amiri" w:cs="Amiri"/>
          <w:color w:val="111111"/>
          <w:sz w:val="28"/>
          <w:sz w:val="28"/>
          <w:szCs w:val="28"/>
          <w:rtl w:val="true"/>
          <w:lang w:bidi="ar-SA"/>
        </w:rPr>
        <w:t xml:space="preserve">أَمِينِ الْإِلَهِ وَ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 الْبَرِيَّةِ وَ الْمُعْتَصَمِ</w:t>
      </w:r>
    </w:p>
    <w:p>
      <w:pPr>
        <w:pStyle w:val="BookText"/>
        <w:rPr/>
      </w:pPr>
      <w:r>
        <w:rPr>
          <w:rFonts w:ascii="Amiri" w:hAnsi="Amiri" w:eastAsia="Amiri" w:cs="Amiri"/>
          <w:color w:val="111111"/>
          <w:sz w:val="28"/>
          <w:sz w:val="28"/>
          <w:szCs w:val="28"/>
          <w:rtl w:val="true"/>
          <w:lang w:bidi="ar-SA"/>
        </w:rPr>
        <w:t xml:space="preserve">رَسُولِ الْمَلِيكِ وَ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 xml:space="preserve">عَلِيّاً عَنَيْتُ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نُجَالِدُ عَنْهُ غُوَاةَ الْأُمَمِ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علی به سوی ما آمد و ما</w:t>
      </w:r>
    </w:p>
    <w:p>
      <w:pPr>
        <w:pStyle w:val="BookText"/>
        <w:rPr/>
      </w:pPr>
      <w:r>
        <w:rPr>
          <w:rFonts w:ascii="IRNazanin" w:hAnsi="IRNazanin" w:eastAsia="IRNazanin"/>
          <w:color w:val="111111"/>
          <w:sz w:val="28"/>
          <w:sz w:val="28"/>
          <w:szCs w:val="28"/>
          <w:rtl w:val="true"/>
          <w:lang w:bidi="fa-IR"/>
        </w:rPr>
        <w:t>این نامه را در سرزمین ایران بی پاسخ نگذاریم</w:t>
      </w:r>
    </w:p>
    <w:p>
      <w:pPr>
        <w:pStyle w:val="BookText"/>
        <w:rPr/>
      </w:pPr>
      <w:r>
        <w:rPr>
          <w:rFonts w:ascii="IRNazanin" w:hAnsi="IRNazanin" w:eastAsia="IRNazanin"/>
          <w:color w:val="111111"/>
          <w:sz w:val="28"/>
          <w:sz w:val="28"/>
          <w:szCs w:val="28"/>
          <w:rtl w:val="true"/>
          <w:lang w:bidi="fa-IR"/>
        </w:rPr>
        <w:t>و اکنون که به ما رسیده نه از محتوایش سرباز زنیم</w:t>
      </w:r>
    </w:p>
    <w:p>
      <w:pPr>
        <w:pStyle w:val="BookText"/>
        <w:rPr/>
      </w:pPr>
      <w:r>
        <w:rPr>
          <w:rFonts w:ascii="IRNazanin" w:hAnsi="IRNazanin" w:eastAsia="IRNazanin"/>
          <w:color w:val="111111"/>
          <w:sz w:val="28"/>
          <w:sz w:val="28"/>
          <w:szCs w:val="28"/>
          <w:rtl w:val="true"/>
          <w:lang w:bidi="fa-IR"/>
        </w:rPr>
        <w:t>و نه مذمّت کنیم و نه ملامت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واليان مرزهای کشور او هستیم</w:t>
      </w:r>
    </w:p>
    <w:p>
      <w:pPr>
        <w:pStyle w:val="BookText"/>
        <w:rPr/>
      </w:pPr>
      <w:r>
        <w:rPr>
          <w:rFonts w:ascii="IRNazanin" w:hAnsi="IRNazanin" w:eastAsia="IRNazanin"/>
          <w:color w:val="111111"/>
          <w:sz w:val="28"/>
          <w:sz w:val="28"/>
          <w:szCs w:val="28"/>
          <w:rtl w:val="true"/>
          <w:lang w:bidi="fa-IR"/>
        </w:rPr>
        <w:t>که سرکشان عزیز را ذلیل و ذمیّان پناهنده را حمایت می کنیم</w:t>
      </w:r>
    </w:p>
    <w:p>
      <w:pPr>
        <w:pStyle w:val="BookText"/>
        <w:rPr/>
      </w:pPr>
      <w:r>
        <w:rPr>
          <w:rFonts w:ascii="IRNazanin" w:hAnsi="IRNazanin" w:eastAsia="IRNazanin"/>
          <w:color w:val="111111"/>
          <w:sz w:val="28"/>
          <w:sz w:val="28"/>
          <w:szCs w:val="28"/>
          <w:rtl w:val="true"/>
          <w:lang w:bidi="fa-IR"/>
        </w:rPr>
        <w:t>و چون فرا روی دشمنان قرار بگیریم</w:t>
      </w:r>
    </w:p>
    <w:p>
      <w:pPr>
        <w:pStyle w:val="BookText"/>
        <w:rPr/>
      </w:pPr>
      <w:r>
        <w:rPr>
          <w:rFonts w:ascii="IRNazanin" w:hAnsi="IRNazanin" w:eastAsia="IRNazanin"/>
          <w:color w:val="111111"/>
          <w:sz w:val="28"/>
          <w:sz w:val="28"/>
          <w:szCs w:val="28"/>
          <w:rtl w:val="true"/>
          <w:lang w:bidi="fa-IR"/>
        </w:rPr>
        <w:t>با قدح مرگ آور به کام هلاکتشان برانیم و داغ ها را شفا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به گونه ای با نیزه و شمشیر بکوبیم</w:t>
      </w:r>
    </w:p>
    <w:p>
      <w:pPr>
        <w:pStyle w:val="BookText"/>
        <w:rPr/>
      </w:pPr>
      <w:r>
        <w:rPr>
          <w:rFonts w:ascii="IRNazanin" w:hAnsi="IRNazanin" w:eastAsia="IRNazanin"/>
          <w:color w:val="111111"/>
          <w:sz w:val="28"/>
          <w:sz w:val="28"/>
          <w:szCs w:val="28"/>
          <w:rtl w:val="true"/>
          <w:lang w:bidi="fa-IR"/>
        </w:rPr>
        <w:t>که ذرات وجودشان به پرواز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یقین و ایمان به راه دین خود رفته ایم</w:t>
      </w:r>
    </w:p>
    <w:p>
      <w:pPr>
        <w:pStyle w:val="BookText"/>
        <w:rPr/>
      </w:pPr>
      <w:r>
        <w:rPr>
          <w:rFonts w:ascii="IRNazanin" w:hAnsi="IRNazanin" w:eastAsia="IRNazanin"/>
          <w:color w:val="111111"/>
          <w:sz w:val="28"/>
          <w:sz w:val="28"/>
          <w:szCs w:val="28"/>
          <w:rtl w:val="true"/>
          <w:lang w:bidi="fa-IR"/>
        </w:rPr>
        <w:t>که دین ما دین نبی ظلمت برانداز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امین خداوند و برهان اوست</w:t>
      </w:r>
    </w:p>
    <w:p>
      <w:pPr>
        <w:pStyle w:val="BookText"/>
        <w:rPr/>
      </w:pPr>
      <w:r>
        <w:rPr>
          <w:rFonts w:ascii="IRNazanin" w:hAnsi="IRNazanin" w:eastAsia="IRNazanin"/>
          <w:color w:val="111111"/>
          <w:sz w:val="28"/>
          <w:sz w:val="28"/>
          <w:szCs w:val="28"/>
          <w:rtl w:val="true"/>
          <w:lang w:bidi="fa-IR"/>
        </w:rPr>
        <w:t>و دادگستر زمین و پناهگاه آدمیان</w:t>
      </w:r>
    </w:p>
    <w:p>
      <w:pPr>
        <w:pStyle w:val="BookText"/>
        <w:rPr/>
      </w:pPr>
      <w:r>
        <w:rPr>
          <w:rFonts w:ascii="IRNazanin" w:hAnsi="IRNazanin" w:eastAsia="IRNazanin"/>
          <w:color w:val="111111"/>
          <w:sz w:val="28"/>
          <w:sz w:val="28"/>
          <w:szCs w:val="28"/>
          <w:rtl w:val="true"/>
          <w:lang w:bidi="fa-IR"/>
        </w:rPr>
        <w:t>رسول خدای ملیک است و بعد از وی</w:t>
      </w:r>
    </w:p>
    <w:p>
      <w:pPr>
        <w:pStyle w:val="BookText"/>
        <w:rPr/>
      </w:pPr>
      <w:r>
        <w:rPr>
          <w:rFonts w:ascii="IRNazanin" w:hAnsi="IRNazanin" w:eastAsia="IRNazanin"/>
          <w:color w:val="111111"/>
          <w:sz w:val="28"/>
          <w:sz w:val="28"/>
          <w:szCs w:val="28"/>
          <w:rtl w:val="true"/>
          <w:lang w:bidi="fa-IR"/>
        </w:rPr>
        <w:t>خلیفه و جانشین اوست که تکیه گاه استوار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 به خاطر او با گمراهان امت می ستیزیم</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امام علیه السلام چنین سروده اند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أَتَانَا الرَّسُولُ رَسُولُ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بِمَقْدَمِهِ الْمُسْلِمُونَا</w:t>
      </w:r>
    </w:p>
    <w:p>
      <w:pPr>
        <w:pStyle w:val="BookText"/>
        <w:rPr/>
      </w:pPr>
      <w:r>
        <w:rPr>
          <w:rFonts w:ascii="Amiri" w:hAnsi="Amiri" w:eastAsia="Amiri" w:cs="Amiri"/>
          <w:color w:val="111111"/>
          <w:sz w:val="28"/>
          <w:sz w:val="28"/>
          <w:szCs w:val="28"/>
          <w:rtl w:val="true"/>
          <w:lang w:bidi="ar-SA"/>
        </w:rPr>
        <w:t xml:space="preserve">رَسُولُ الْوَصِيِّ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وَ السَّبْقُ فِي الْمُؤْمِنِينَا</w:t>
      </w:r>
    </w:p>
    <w:p>
      <w:pPr>
        <w:pStyle w:val="BookText"/>
        <w:rPr/>
      </w:pPr>
      <w:r>
        <w:rPr>
          <w:rFonts w:ascii="Amiri" w:hAnsi="Amiri" w:eastAsia="Amiri" w:cs="Amiri"/>
          <w:color w:val="111111"/>
          <w:sz w:val="28"/>
          <w:sz w:val="28"/>
          <w:szCs w:val="28"/>
          <w:rtl w:val="true"/>
          <w:lang w:bidi="ar-SA"/>
        </w:rPr>
        <w:t xml:space="preserve">بِمَا نَصَحَ الله وَ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الْإِلَهِ النَّبِيَّ الْأَمِينَا</w:t>
      </w:r>
    </w:p>
    <w:p>
      <w:pPr>
        <w:pStyle w:val="BookText"/>
        <w:rPr/>
      </w:pPr>
      <w:r>
        <w:rPr>
          <w:rFonts w:ascii="Amiri" w:hAnsi="Amiri" w:eastAsia="Amiri" w:cs="Amiri"/>
          <w:color w:val="111111"/>
          <w:sz w:val="28"/>
          <w:sz w:val="28"/>
          <w:szCs w:val="28"/>
          <w:rtl w:val="true"/>
          <w:lang w:bidi="ar-SA"/>
        </w:rPr>
        <w:t xml:space="preserve">يُجَاهِدُ فِي الله لَا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الطُّغَاةِ مَعَ الْجَاحِدِينَا</w:t>
      </w:r>
    </w:p>
    <w:p>
      <w:pPr>
        <w:pStyle w:val="BookText"/>
        <w:rPr/>
      </w:pPr>
      <w:r>
        <w:rPr>
          <w:rFonts w:ascii="Amiri" w:hAnsi="Amiri" w:eastAsia="Amiri" w:cs="Amiri"/>
          <w:color w:val="111111"/>
          <w:sz w:val="28"/>
          <w:sz w:val="28"/>
          <w:szCs w:val="28"/>
          <w:rtl w:val="true"/>
          <w:lang w:bidi="ar-SA"/>
        </w:rPr>
        <w:t xml:space="preserve">وَزِيرُ النَّبِيِّ وَ ذُو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 الْمَنِيَّةِ فِي الظَّالِمِينَا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علی به سوی ما آمد</w:t>
      </w:r>
    </w:p>
    <w:p>
      <w:pPr>
        <w:pStyle w:val="BookText"/>
        <w:rPr/>
      </w:pPr>
      <w:r>
        <w:rPr>
          <w:rFonts w:ascii="IRNazanin" w:hAnsi="IRNazanin" w:eastAsia="IRNazanin"/>
          <w:color w:val="111111"/>
          <w:sz w:val="28"/>
          <w:sz w:val="28"/>
          <w:szCs w:val="28"/>
          <w:rtl w:val="true"/>
          <w:lang w:bidi="fa-IR"/>
        </w:rPr>
        <w:t>و با ورودش مسلمانان را مسرور ساخت</w:t>
      </w:r>
    </w:p>
    <w:p>
      <w:pPr>
        <w:pStyle w:val="BookText"/>
        <w:rPr/>
      </w:pP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وصیّ نبی</w:t>
      </w:r>
    </w:p>
    <w:p>
      <w:pPr>
        <w:pStyle w:val="BookText"/>
        <w:rPr/>
      </w:pPr>
      <w:r>
        <w:rPr>
          <w:rFonts w:ascii="IRNazanin" w:hAnsi="IRNazanin" w:eastAsia="IRNazanin"/>
          <w:color w:val="111111"/>
          <w:sz w:val="28"/>
          <w:sz w:val="28"/>
          <w:szCs w:val="28"/>
          <w:rtl w:val="true"/>
          <w:lang w:bidi="fa-IR"/>
        </w:rPr>
        <w:t>که برتری و پیشگامی در میان مؤمنان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برای خدا و مصطفی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و نبیّ امین او کوشید و اخلاص ورزید</w:t>
      </w:r>
    </w:p>
    <w:p>
      <w:pPr>
        <w:pStyle w:val="BookText"/>
        <w:rPr/>
      </w:pPr>
      <w:r>
        <w:rPr>
          <w:rFonts w:ascii="IRNazanin" w:hAnsi="IRNazanin" w:eastAsia="IRNazanin"/>
          <w:color w:val="111111"/>
          <w:sz w:val="28"/>
          <w:sz w:val="28"/>
          <w:szCs w:val="28"/>
          <w:rtl w:val="true"/>
          <w:lang w:bidi="fa-IR"/>
        </w:rPr>
        <w:t>در راه خدا می کوشد و خسته نمی شود،</w:t>
      </w:r>
    </w:p>
    <w:p>
      <w:pPr>
        <w:pStyle w:val="BookText"/>
        <w:rPr/>
      </w:pPr>
      <w:r>
        <w:rPr>
          <w:rFonts w:ascii="IRNazanin" w:hAnsi="IRNazanin" w:eastAsia="IRNazanin"/>
          <w:color w:val="111111"/>
          <w:sz w:val="28"/>
          <w:sz w:val="28"/>
          <w:szCs w:val="28"/>
          <w:rtl w:val="true"/>
          <w:lang w:bidi="fa-IR"/>
        </w:rPr>
        <w:t>و با همه گردنکشان و منکران جهاد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پیامبر و داماد او</w:t>
      </w:r>
    </w:p>
    <w:p>
      <w:pPr>
        <w:pStyle w:val="BookText"/>
        <w:rPr/>
      </w:pPr>
      <w:r>
        <w:rPr>
          <w:rFonts w:ascii="IRNazanin" w:hAnsi="IRNazanin" w:eastAsia="IRNazanin"/>
          <w:color w:val="111111"/>
          <w:sz w:val="28"/>
          <w:sz w:val="28"/>
          <w:szCs w:val="28"/>
          <w:rtl w:val="true"/>
          <w:lang w:bidi="fa-IR"/>
        </w:rPr>
        <w:t>و شمشیر مرگ آور برای ظالمان و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زبان او سروده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أَتَانَا الرَّسُولُ رَسُولُ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الْمُهَذَّبُ مِنْ هَاشِمٍ</w:t>
      </w:r>
    </w:p>
    <w:p>
      <w:pPr>
        <w:pStyle w:val="BookText"/>
        <w:rPr/>
      </w:pPr>
      <w:r>
        <w:rPr>
          <w:rFonts w:ascii="Amiri" w:hAnsi="Amiri" w:eastAsia="Amiri" w:cs="Amiri"/>
          <w:color w:val="111111"/>
          <w:sz w:val="28"/>
          <w:sz w:val="28"/>
          <w:szCs w:val="28"/>
          <w:rtl w:val="true"/>
          <w:lang w:bidi="ar-SA"/>
        </w:rPr>
        <w:t xml:space="preserve">رَسُولُ الْوَصِيِّ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الْبَرِيَّةِ مِنْ قَائِمٍ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 النَّبِيِّ وَ ذُو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الْبَرِيَّةِ فِي الْعَالَم </w:t>
      </w:r>
    </w:p>
    <w:p>
      <w:pPr>
        <w:pStyle w:val="BookText"/>
        <w:rPr/>
      </w:pPr>
      <w:r>
        <w:rPr>
          <w:rFonts w:ascii="Amiri" w:hAnsi="Amiri" w:eastAsia="Amiri" w:cs="Amiri"/>
          <w:color w:val="111111"/>
          <w:sz w:val="28"/>
          <w:sz w:val="28"/>
          <w:szCs w:val="28"/>
          <w:rtl w:val="true"/>
          <w:lang w:bidi="ar-SA"/>
        </w:rPr>
        <w:t xml:space="preserve">لَهُ الْفَضْلُ وَ السَّبْقُ بِالصَّالِحَاتِ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لِهُدَى النَّبِيِّ بِهِ يَأْتَمِي</w:t>
      </w:r>
    </w:p>
    <w:p>
      <w:pPr>
        <w:pStyle w:val="BookText"/>
        <w:rPr/>
      </w:pPr>
      <w:r>
        <w:rPr>
          <w:rFonts w:ascii="Amiri" w:hAnsi="Amiri" w:eastAsia="Amiri" w:cs="Amiri"/>
          <w:color w:val="111111"/>
          <w:sz w:val="28"/>
          <w:sz w:val="28"/>
          <w:szCs w:val="28"/>
          <w:rtl w:val="true"/>
          <w:lang w:bidi="ar-SA"/>
        </w:rPr>
        <w:t xml:space="preserve">مُحَمَّداً أَعْنِي رَسُولَ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الْبَرِيَّةِ وَ الْخَاتَمِ</w:t>
      </w:r>
    </w:p>
    <w:p>
      <w:pPr>
        <w:pStyle w:val="BookText"/>
        <w:rPr/>
      </w:pPr>
      <w:r>
        <w:rPr>
          <w:rFonts w:ascii="Amiri" w:hAnsi="Amiri" w:eastAsia="Amiri" w:cs="Amiri"/>
          <w:color w:val="111111"/>
          <w:sz w:val="28"/>
          <w:sz w:val="28"/>
          <w:szCs w:val="28"/>
          <w:rtl w:val="true"/>
          <w:lang w:bidi="ar-SA"/>
        </w:rPr>
        <w:t xml:space="preserve">أَجَبْنَا عَلِيّاً بِفَضْلٍ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نُصْحٍ لَهُ دَائِمٍ</w:t>
      </w:r>
    </w:p>
    <w:p>
      <w:pPr>
        <w:pStyle w:val="BookText"/>
        <w:rPr/>
      </w:pPr>
      <w:r>
        <w:rPr>
          <w:rFonts w:ascii="Amiri" w:hAnsi="Amiri" w:eastAsia="Amiri" w:cs="Amiri"/>
          <w:color w:val="111111"/>
          <w:sz w:val="28"/>
          <w:sz w:val="28"/>
          <w:szCs w:val="28"/>
          <w:rtl w:val="true"/>
          <w:lang w:bidi="ar-SA"/>
        </w:rPr>
        <w:t xml:space="preserve">فَقِيهٌ حَلِيمٌ لَهُ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عَرِينٍ بِهَا سَائِمِ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آمد</w:t>
      </w:r>
    </w:p>
    <w:p>
      <w:pPr>
        <w:pStyle w:val="BookText"/>
        <w:rPr/>
      </w:pPr>
      <w:r>
        <w:rPr>
          <w:rFonts w:ascii="IRNazanin" w:hAnsi="IRNazanin" w:eastAsia="IRNazanin"/>
          <w:color w:val="111111"/>
          <w:sz w:val="28"/>
          <w:sz w:val="28"/>
          <w:szCs w:val="28"/>
          <w:rtl w:val="true"/>
          <w:lang w:bidi="fa-IR"/>
        </w:rPr>
        <w:t>فرستاده علىّ مهذّب و پاک نهاد زاده هاشم</w:t>
      </w:r>
    </w:p>
    <w:p>
      <w:pPr>
        <w:pStyle w:val="BookText"/>
        <w:rPr/>
      </w:pPr>
      <w:r>
        <w:rPr>
          <w:rFonts w:ascii="IRNazanin" w:hAnsi="IRNazanin" w:eastAsia="IRNazanin"/>
          <w:color w:val="111111"/>
          <w:sz w:val="28"/>
          <w:sz w:val="28"/>
          <w:szCs w:val="28"/>
          <w:rtl w:val="true"/>
          <w:lang w:bidi="fa-IR"/>
        </w:rPr>
        <w:t>فرستاده وصیّ، یعنی وصیّ نبی،</w:t>
      </w:r>
    </w:p>
    <w:p>
      <w:pPr>
        <w:pStyle w:val="BookText"/>
        <w:rPr/>
      </w:pPr>
      <w:r>
        <w:rPr>
          <w:rFonts w:ascii="IRNazanin" w:hAnsi="IRNazanin" w:eastAsia="IRNazanin"/>
          <w:color w:val="111111"/>
          <w:sz w:val="28"/>
          <w:sz w:val="28"/>
          <w:szCs w:val="28"/>
          <w:rtl w:val="true"/>
          <w:lang w:bidi="fa-IR"/>
        </w:rPr>
        <w:t>و بهترین موجود بر پای ایستاده روی زمین</w:t>
      </w:r>
    </w:p>
    <w:p>
      <w:pPr>
        <w:pStyle w:val="BookText"/>
        <w:rPr/>
      </w:pPr>
      <w:r>
        <w:rPr>
          <w:rFonts w:ascii="IRNazanin" w:hAnsi="IRNazanin" w:eastAsia="IRNazanin"/>
          <w:color w:val="111111"/>
          <w:sz w:val="28"/>
          <w:sz w:val="28"/>
          <w:szCs w:val="28"/>
          <w:rtl w:val="true"/>
          <w:lang w:bidi="fa-IR"/>
        </w:rPr>
        <w:t>وزیر پیامبر و داماد او</w:t>
      </w:r>
    </w:p>
    <w:p>
      <w:pPr>
        <w:pStyle w:val="BookText"/>
        <w:rPr/>
      </w:pPr>
      <w:r>
        <w:rPr>
          <w:rFonts w:ascii="IRNazanin" w:hAnsi="IRNazanin" w:eastAsia="IRNazanin"/>
          <w:color w:val="111111"/>
          <w:sz w:val="28"/>
          <w:sz w:val="28"/>
          <w:szCs w:val="28"/>
          <w:rtl w:val="true"/>
          <w:lang w:bidi="fa-IR"/>
        </w:rPr>
        <w:t>و بهترین آدمیان موجود در این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فضل و پیشگام در صالحات</w:t>
      </w:r>
    </w:p>
    <w:p>
      <w:pPr>
        <w:pStyle w:val="BookText"/>
        <w:rPr/>
      </w:pPr>
      <w:r>
        <w:rPr>
          <w:rFonts w:ascii="IRNazanin" w:hAnsi="IRNazanin" w:eastAsia="IRNazanin"/>
          <w:color w:val="111111"/>
          <w:sz w:val="28"/>
          <w:sz w:val="28"/>
          <w:szCs w:val="28"/>
          <w:rtl w:val="true"/>
          <w:lang w:bidi="fa-IR"/>
        </w:rPr>
        <w:t>که برای هدایت یابی به پیامبر صلی الله علیه و آله اقتدا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و باران رحمت الهی بر مردم و خاتم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اجابت کردیم چون برتر است</w:t>
      </w:r>
    </w:p>
    <w:p>
      <w:pPr>
        <w:pStyle w:val="BookText"/>
        <w:rPr/>
      </w:pPr>
      <w:r>
        <w:rPr>
          <w:rFonts w:ascii="IRNazanin" w:hAnsi="IRNazanin" w:eastAsia="IRNazanin"/>
          <w:color w:val="111111"/>
          <w:sz w:val="28"/>
          <w:sz w:val="28"/>
          <w:szCs w:val="28"/>
          <w:rtl w:val="true"/>
          <w:lang w:bidi="fa-IR"/>
        </w:rPr>
        <w:t>و طاعت ناب و خالصانه او دائم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است و بردبار و صولتی دارد که</w:t>
      </w:r>
    </w:p>
    <w:p>
      <w:pPr>
        <w:pStyle w:val="BookText"/>
        <w:rPr/>
      </w:pPr>
      <w:r>
        <w:rPr>
          <w:rFonts w:ascii="IRNazanin" w:hAnsi="IRNazanin" w:eastAsia="IRNazanin"/>
          <w:color w:val="111111"/>
          <w:sz w:val="28"/>
          <w:sz w:val="28"/>
          <w:szCs w:val="28"/>
          <w:rtl w:val="true"/>
          <w:lang w:bidi="fa-IR"/>
        </w:rPr>
        <w:t>همانند شیر بیشه به هر وادی که خواهد ره گشاید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و چون معاویه مصر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تا در جنگ با امام علی علیه السلام یاریش ،نماید امام علی علیه السلام دربارهٔ آن شعری سرود که در بخشی از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عَجَباً لَقَدْ رَأَیْتُ مُنْکَراً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کِذبا عَلَی اللّهِ یُشیبُ الشَّعَرَا</w:t>
      </w:r>
    </w:p>
    <w:p>
      <w:pPr>
        <w:pStyle w:val="BookText"/>
        <w:rPr/>
      </w:pPr>
      <w:r>
        <w:rPr>
          <w:rFonts w:ascii="Amiri" w:hAnsi="Amiri" w:eastAsia="Amiri" w:cs="Amiri"/>
          <w:color w:val="111111"/>
          <w:sz w:val="28"/>
          <w:sz w:val="28"/>
          <w:szCs w:val="28"/>
          <w:rtl w:val="true"/>
          <w:lang w:bidi="ar-SA"/>
        </w:rPr>
        <w:t xml:space="preserve">یَسْتَرِقُ اَلسَّمْعَ وَ یُغْشِی اَلْبَصَرَا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یَرْضَی أَحْمَدُ لَوْ خُبِّرَا</w:t>
      </w:r>
    </w:p>
    <w:p>
      <w:pPr>
        <w:pStyle w:val="BookText"/>
        <w:rPr/>
      </w:pPr>
      <w:r>
        <w:rPr>
          <w:rFonts w:ascii="Amiri" w:hAnsi="Amiri" w:eastAsia="Amiri" w:cs="Amiri"/>
          <w:color w:val="111111"/>
          <w:sz w:val="28"/>
          <w:sz w:val="28"/>
          <w:szCs w:val="28"/>
          <w:rtl w:val="true"/>
          <w:lang w:bidi="ar-SA"/>
        </w:rPr>
        <w:t xml:space="preserve">أَنْ یَقْرَنُوا وَصِیَّهُ وَ الْأَبْتَرَا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شَانِي الرَّسُولِ وَ اللَّعِينَ الْأَخْزَرَا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که چه منکری شنیدم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دروغی بر خدا، که موی آدمی را سفید </w:t>
      </w:r>
    </w:p>
    <w:p>
      <w:pPr>
        <w:pStyle w:val="BookText"/>
        <w:rPr/>
      </w:pPr>
      <w:r>
        <w:rPr>
          <w:rFonts w:ascii="IRNazanin" w:hAnsi="IRNazanin" w:eastAsia="IRNazanin"/>
          <w:color w:val="111111"/>
          <w:sz w:val="28"/>
          <w:sz w:val="28"/>
          <w:szCs w:val="28"/>
          <w:rtl w:val="true"/>
          <w:lang w:bidi="fa-IR"/>
        </w:rPr>
        <w:t>گوش راکر و دیده را کور گرداند</w:t>
      </w:r>
    </w:p>
    <w:p>
      <w:pPr>
        <w:pStyle w:val="BookText"/>
        <w:rPr/>
      </w:pPr>
      <w:r>
        <w:rPr>
          <w:rFonts w:ascii="IRNazanin" w:hAnsi="IRNazanin" w:eastAsia="IRNazanin"/>
          <w:color w:val="111111"/>
          <w:sz w:val="28"/>
          <w:sz w:val="28"/>
          <w:szCs w:val="28"/>
          <w:rtl w:val="true"/>
          <w:lang w:bidi="fa-IR"/>
        </w:rPr>
        <w:t>و خدالله خبر آن پیامبر خدا صلی الله علیه و آله را خشنود نسازد،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قرین و همتای ابتر کنند</w:t>
      </w:r>
    </w:p>
    <w:p>
      <w:pPr>
        <w:pStyle w:val="BookText"/>
        <w:rPr/>
      </w:pPr>
      <w:r>
        <w:rPr>
          <w:rFonts w:ascii="IRNazanin" w:hAnsi="IRNazanin" w:eastAsia="IRNazanin"/>
          <w:color w:val="111111"/>
          <w:sz w:val="28"/>
          <w:sz w:val="28"/>
          <w:szCs w:val="28"/>
          <w:rtl w:val="true"/>
          <w:lang w:bidi="fa-IR"/>
        </w:rPr>
        <w:t>ابترِ دشمن رسول الله و ملعون تنگ چشم</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و آن گاه که در سپاه امام علی علیه السلام به خاطر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فرماندهی قبیله اش اختلاف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رَضِينَا بِمَا يَرْضَى عَلِيٌّ 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فِيمَا يَأْتِ جَدْعُ الْمَنَاخِرِ</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وَارِثُهُ بَعْدَ الْعُمُومِ الْأَكَابِرِ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را که علی برای ما بپسندد می پسندیم</w:t>
      </w:r>
    </w:p>
    <w:p>
      <w:pPr>
        <w:pStyle w:val="BookText"/>
        <w:rPr/>
      </w:pPr>
      <w:r>
        <w:rPr>
          <w:rFonts w:ascii="IRNazanin" w:hAnsi="IRNazanin" w:eastAsia="IRNazanin"/>
          <w:color w:val="111111"/>
          <w:sz w:val="28"/>
          <w:sz w:val="28"/>
          <w:szCs w:val="28"/>
          <w:rtl w:val="true"/>
          <w:lang w:bidi="fa-IR"/>
        </w:rPr>
        <w:t xml:space="preserve">اگرچه در حکمی که می کند بریدن بینی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او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میان اهل البیت</w:t>
      </w:r>
    </w:p>
    <w:p>
      <w:pPr>
        <w:pStyle w:val="BookText"/>
        <w:rPr/>
      </w:pPr>
      <w:r>
        <w:rPr>
          <w:rFonts w:ascii="IRNazanin" w:hAnsi="IRNazanin" w:eastAsia="IRNazanin"/>
          <w:color w:val="111111"/>
          <w:sz w:val="28"/>
          <w:sz w:val="28"/>
          <w:szCs w:val="28"/>
          <w:rtl w:val="true"/>
          <w:lang w:bidi="fa-IR"/>
        </w:rPr>
        <w:t>و تنها وارث او با وجود عموهای بزرگوار می باشد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و از سروده های دیگری که دربارهٔ جنگ صفین گفته شده و حاوی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عجلان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عَنْ صِفِّينَ فِيمَا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صِفِّينَ لَعَمْرِي غَافِلاً</w:t>
      </w:r>
    </w:p>
    <w:p>
      <w:pPr>
        <w:pStyle w:val="BookText"/>
        <w:rPr/>
      </w:pPr>
      <w:r>
        <w:rPr>
          <w:rFonts w:ascii="Amiri" w:hAnsi="Amiri" w:eastAsia="Amiri" w:cs="Amiri"/>
          <w:color w:val="111111"/>
          <w:sz w:val="28"/>
          <w:sz w:val="28"/>
          <w:szCs w:val="28"/>
          <w:rtl w:val="true"/>
          <w:lang w:bidi="ar-SA"/>
        </w:rPr>
        <w:t xml:space="preserve">قَدْ كُنْتُ حَقّاً لاَ أُحَاذِرُ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أَكُونُ بِذَاكَ حَقّاً جَاهِلاً</w:t>
      </w:r>
    </w:p>
    <w:p>
      <w:pPr>
        <w:pStyle w:val="BookText"/>
        <w:rPr/>
      </w:pPr>
      <w:r>
        <w:rPr>
          <w:rFonts w:ascii="Amiri" w:hAnsi="Amiri" w:eastAsia="Amiri" w:cs="Amiri"/>
          <w:color w:val="111111"/>
          <w:sz w:val="28"/>
          <w:sz w:val="28"/>
          <w:szCs w:val="28"/>
          <w:rtl w:val="true"/>
          <w:lang w:bidi="ar-SA"/>
        </w:rPr>
        <w:t xml:space="preserve">فَرَأَيْتُ فِي جُمْهُورِ ذَلِكَ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مِنْ لَهَوَاتِ ذَاكَ عَيَاطِلاَ</w:t>
      </w:r>
    </w:p>
    <w:p>
      <w:pPr>
        <w:pStyle w:val="BookText"/>
        <w:rPr/>
      </w:pPr>
      <w:r>
        <w:rPr>
          <w:rFonts w:ascii="Amiri" w:hAnsi="Amiri" w:eastAsia="Amiri" w:cs="Amiri"/>
          <w:color w:val="111111"/>
          <w:sz w:val="28"/>
          <w:sz w:val="28"/>
          <w:szCs w:val="28"/>
          <w:rtl w:val="true"/>
          <w:lang w:bidi="ar-SA"/>
        </w:rPr>
        <w:t xml:space="preserve">كَيْفَ التَّفَرُّقُ وَ الْوَصِيُّ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إِلاَّ حَيْرَةً وَ تَخَاذُلاً</w:t>
      </w:r>
    </w:p>
    <w:p>
      <w:pPr>
        <w:pStyle w:val="BookText"/>
        <w:rPr/>
      </w:pPr>
      <w:r>
        <w:rPr>
          <w:rFonts w:ascii="Amiri" w:hAnsi="Amiri" w:eastAsia="Amiri" w:cs="Amiri"/>
          <w:color w:val="111111"/>
          <w:sz w:val="28"/>
          <w:sz w:val="28"/>
          <w:szCs w:val="28"/>
          <w:rtl w:val="true"/>
          <w:lang w:bidi="ar-SA"/>
        </w:rPr>
        <w:t xml:space="preserve">لاَ تَعْتِبُنَّ عُقُولُكُمْ لاَ خَيْرَ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عِنْدَ الْبَلاَبِلِ عَاقِلاً</w:t>
      </w:r>
    </w:p>
    <w:p>
      <w:pPr>
        <w:pStyle w:val="BookText"/>
        <w:rPr/>
      </w:pPr>
      <w:r>
        <w:rPr>
          <w:rFonts w:ascii="Amiri" w:hAnsi="Amiri" w:eastAsia="Amiri" w:cs="Amiri"/>
          <w:color w:val="111111"/>
          <w:sz w:val="28"/>
          <w:sz w:val="28"/>
          <w:szCs w:val="28"/>
          <w:rtl w:val="true"/>
          <w:lang w:bidi="ar-SA"/>
        </w:rPr>
        <w:t xml:space="preserve">وَ ذَرُوا مُعَاوِيَةَ الْغَوِيَّ وَ 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الْوَصِيِّ تُصَادِفُوهُ عَاجِلاً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که از صفین</w:t>
      </w:r>
    </w:p>
    <w:p>
      <w:pPr>
        <w:pStyle w:val="BookText"/>
        <w:rPr/>
      </w:pPr>
      <w:r>
        <w:rPr>
          <w:rFonts w:ascii="IRNazanin" w:hAnsi="IRNazanin" w:eastAsia="IRNazanin"/>
          <w:color w:val="111111"/>
          <w:sz w:val="28"/>
          <w:sz w:val="28"/>
          <w:szCs w:val="28"/>
          <w:rtl w:val="true"/>
          <w:lang w:bidi="fa-IR"/>
        </w:rPr>
        <w:t>و سپاه صفین و گذشته آن بی خبر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حقاً از هیچ فتنه ای پرهیز نداشتم</w:t>
      </w:r>
    </w:p>
    <w:p>
      <w:pPr>
        <w:pStyle w:val="BookText"/>
        <w:rPr/>
      </w:pPr>
      <w:r>
        <w:rPr>
          <w:rFonts w:ascii="IRNazanin" w:hAnsi="IRNazanin" w:eastAsia="IRNazanin"/>
          <w:color w:val="111111"/>
          <w:sz w:val="28"/>
          <w:sz w:val="28"/>
          <w:szCs w:val="28"/>
          <w:rtl w:val="true"/>
          <w:lang w:bidi="fa-IR"/>
        </w:rPr>
        <w:t>ولی براستی که نسبت به این فتنه ناآگاه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جنود صفين لعمرى غافلا</w:t>
      </w:r>
    </w:p>
    <w:p>
      <w:pPr>
        <w:pStyle w:val="BookText"/>
        <w:rPr/>
      </w:pPr>
      <w:r>
        <w:rPr>
          <w:rFonts w:ascii="Amiri" w:hAnsi="Amiri" w:eastAsia="Amiri" w:cs="Amiri"/>
          <w:color w:val="111111"/>
          <w:sz w:val="28"/>
          <w:sz w:val="28"/>
          <w:szCs w:val="28"/>
          <w:rtl w:val="true"/>
          <w:lang w:bidi="ar-SA"/>
        </w:rPr>
        <w:t>و لقد اكون بذاك حقاً جاهلا</w:t>
      </w:r>
    </w:p>
    <w:p>
      <w:pPr>
        <w:pStyle w:val="BookText"/>
        <w:rPr/>
      </w:pPr>
      <w:r>
        <w:rPr>
          <w:rFonts w:ascii="Amiri" w:hAnsi="Amiri" w:eastAsia="Amiri" w:cs="Amiri"/>
          <w:color w:val="111111"/>
          <w:sz w:val="28"/>
          <w:sz w:val="28"/>
          <w:szCs w:val="28"/>
          <w:rtl w:val="true"/>
          <w:lang w:bidi="ar-SA"/>
        </w:rPr>
        <w:t>ولقيت من لهوات ذاك عيالا</w:t>
      </w:r>
    </w:p>
    <w:p>
      <w:pPr>
        <w:pStyle w:val="BookText"/>
        <w:rPr/>
      </w:pPr>
      <w:r>
        <w:rPr>
          <w:rFonts w:ascii="Amiri" w:hAnsi="Amiri" w:eastAsia="Amiri" w:cs="Amiri"/>
          <w:color w:val="111111"/>
          <w:sz w:val="28"/>
          <w:sz w:val="28"/>
          <w:szCs w:val="28"/>
          <w:rtl w:val="true"/>
          <w:lang w:bidi="ar-SA"/>
        </w:rPr>
        <w:t>لاكيف الأحيرة و تخاذلا</w:t>
      </w:r>
    </w:p>
    <w:p>
      <w:pPr>
        <w:pStyle w:val="BookText"/>
        <w:rPr/>
      </w:pPr>
      <w:r>
        <w:rPr>
          <w:rFonts w:ascii="Amiri" w:hAnsi="Amiri" w:eastAsia="Amiri" w:cs="Amiri"/>
          <w:color w:val="111111"/>
          <w:sz w:val="28"/>
          <w:sz w:val="28"/>
          <w:szCs w:val="28"/>
          <w:rtl w:val="true"/>
          <w:lang w:bidi="ar-SA"/>
        </w:rPr>
        <w:t>من لم يكن عند البلابل عاقلا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الوصي تصادفوه عاجلا </w:t>
      </w:r>
    </w:p>
    <w:p>
      <w:pPr>
        <w:pStyle w:val="BookText"/>
        <w:rPr/>
      </w:pPr>
      <w:r>
        <w:rPr>
          <w:rFonts w:ascii="IRNazanin" w:hAnsi="IRNazanin" w:eastAsia="IRNazanin"/>
          <w:color w:val="111111"/>
          <w:sz w:val="28"/>
          <w:sz w:val="28"/>
          <w:szCs w:val="28"/>
          <w:rtl w:val="true"/>
          <w:lang w:bidi="fa-IR"/>
        </w:rPr>
        <w:t>و اکنون در توده آن ها همبستگی</w:t>
      </w:r>
    </w:p>
    <w:p>
      <w:pPr>
        <w:pStyle w:val="BookText"/>
        <w:rPr/>
      </w:pPr>
      <w:r>
        <w:rPr>
          <w:rFonts w:ascii="IRNazanin" w:hAnsi="IRNazanin" w:eastAsia="IRNazanin"/>
          <w:color w:val="111111"/>
          <w:sz w:val="28"/>
          <w:sz w:val="28"/>
          <w:szCs w:val="28"/>
          <w:rtl w:val="true"/>
          <w:lang w:bidi="fa-IR"/>
        </w:rPr>
        <w:t>و از بازیگری این ها چند دستگی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ماست تفرقه چرا؟</w:t>
      </w:r>
    </w:p>
    <w:p>
      <w:pPr>
        <w:pStyle w:val="BookText"/>
        <w:rPr/>
      </w:pPr>
      <w:r>
        <w:rPr>
          <w:rFonts w:ascii="IRNazanin" w:hAnsi="IRNazanin" w:eastAsia="IRNazanin"/>
          <w:color w:val="111111"/>
          <w:sz w:val="28"/>
          <w:sz w:val="28"/>
          <w:szCs w:val="28"/>
          <w:rtl w:val="true"/>
          <w:lang w:bidi="fa-IR"/>
        </w:rPr>
        <w:t>نه نمی شود مگر از راه سرگشتگی و یاری نکردن</w:t>
      </w:r>
    </w:p>
    <w:p>
      <w:pPr>
        <w:pStyle w:val="BookText"/>
        <w:rPr/>
      </w:pPr>
      <w:r>
        <w:rPr>
          <w:rFonts w:ascii="IRNazanin" w:hAnsi="IRNazanin" w:eastAsia="IRNazanin"/>
          <w:color w:val="111111"/>
          <w:sz w:val="28"/>
          <w:sz w:val="28"/>
          <w:szCs w:val="28"/>
          <w:rtl w:val="true"/>
          <w:lang w:bidi="fa-IR"/>
        </w:rPr>
        <w:t>عقول خود را بیهوده سرزنش مکنید که</w:t>
      </w:r>
    </w:p>
    <w:p>
      <w:pPr>
        <w:pStyle w:val="BookText"/>
        <w:rPr/>
      </w:pPr>
      <w:r>
        <w:rPr>
          <w:rFonts w:ascii="IRNazanin" w:hAnsi="IRNazanin" w:eastAsia="IRNazanin"/>
          <w:color w:val="111111"/>
          <w:sz w:val="28"/>
          <w:sz w:val="28"/>
          <w:szCs w:val="28"/>
          <w:rtl w:val="true"/>
          <w:lang w:bidi="fa-IR"/>
        </w:rPr>
        <w:t>هرکس در آشوب ها و فتنه ها عاقل نباشد، خیری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گمراه را واگذارید و</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کنید که بزودی با او روبرو می گردید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و عبدالرحمان بن ذویب اسلمی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ascii="Amiri" w:hAnsi="Amiri" w:eastAsia="Amiri" w:cs="Amiri"/>
          <w:color w:val="111111"/>
          <w:sz w:val="28"/>
          <w:sz w:val="28"/>
          <w:szCs w:val="28"/>
          <w:rtl w:val="true"/>
          <w:lang w:bidi="ar-SA"/>
        </w:rPr>
        <w:t xml:space="preserve">أَ 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لَكَ لَا تُنِيبُ إِلَى الصَّوَابِ</w:t>
      </w:r>
    </w:p>
    <w:p>
      <w:pPr>
        <w:pStyle w:val="BookText"/>
        <w:rPr/>
      </w:pPr>
      <w:r>
        <w:rPr>
          <w:rFonts w:ascii="Amiri" w:hAnsi="Amiri" w:eastAsia="Amiri" w:cs="Amiri"/>
          <w:color w:val="111111"/>
          <w:sz w:val="28"/>
          <w:sz w:val="28"/>
          <w:szCs w:val="28"/>
          <w:rtl w:val="true"/>
          <w:lang w:bidi="ar-SA"/>
        </w:rPr>
        <w:t xml:space="preserve">أَ كُلَّ الدَّهْرِ مَرْجُوسٌ 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تُحَارِبُ مَنْ يَقُومُ لَدَى الْكِتَابِ</w:t>
      </w:r>
    </w:p>
    <w:p>
      <w:pPr>
        <w:pStyle w:val="BookText"/>
        <w:rPr/>
      </w:pPr>
      <w:r>
        <w:rPr>
          <w:rFonts w:ascii="Amiri" w:hAnsi="Amiri" w:eastAsia="Amiri" w:cs="Amiri"/>
          <w:color w:val="111111"/>
          <w:sz w:val="28"/>
          <w:sz w:val="28"/>
          <w:szCs w:val="28"/>
          <w:rtl w:val="true"/>
          <w:lang w:bidi="ar-SA"/>
        </w:rPr>
        <w:t xml:space="preserve">فَإِنْ تَسْلَمْ وَ تَبْقَى الدَّهْرَ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نَزُرْكَ بِجَحْفَلٍ شِبْهِ الْهِضَابِ</w:t>
      </w:r>
    </w:p>
    <w:p>
      <w:pPr>
        <w:pStyle w:val="BookText"/>
        <w:rPr/>
      </w:pPr>
      <w:r>
        <w:rPr>
          <w:rFonts w:ascii="Amiri" w:hAnsi="Amiri" w:eastAsia="Amiri" w:cs="Amiri"/>
          <w:color w:val="111111"/>
          <w:sz w:val="28"/>
          <w:sz w:val="28"/>
          <w:szCs w:val="28"/>
          <w:rtl w:val="true"/>
          <w:lang w:bidi="ar-SA"/>
        </w:rPr>
        <w:t xml:space="preserve">يَقُودُهُمُ الْوَصِيُ إِلَيْكَ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يَرُدَّكَ عَنْ عَوَائِكَ وَ ارْتِيَابِ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معاویه فرزند حرب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شده که به راه راست باز نمی گردی؟</w:t>
      </w:r>
    </w:p>
    <w:p>
      <w:pPr>
        <w:pStyle w:val="BookText"/>
        <w:rPr/>
      </w:pPr>
      <w:r>
        <w:rPr>
          <w:rFonts w:ascii="IRNazanin" w:hAnsi="IRNazanin" w:eastAsia="IRNazanin"/>
          <w:color w:val="111111"/>
          <w:sz w:val="28"/>
          <w:sz w:val="28"/>
          <w:szCs w:val="28"/>
          <w:rtl w:val="true"/>
          <w:lang w:bidi="fa-IR"/>
        </w:rPr>
        <w:t>آیا همیشه دوران به بیراهه می روی</w:t>
      </w:r>
    </w:p>
    <w:p>
      <w:pPr>
        <w:pStyle w:val="BookText"/>
        <w:rPr/>
      </w:pPr>
      <w:r>
        <w:rPr>
          <w:rFonts w:ascii="IRNazanin" w:hAnsi="IRNazanin" w:eastAsia="IRNazanin"/>
          <w:color w:val="111111"/>
          <w:sz w:val="28"/>
          <w:sz w:val="28"/>
          <w:szCs w:val="28"/>
          <w:rtl w:val="true"/>
          <w:lang w:bidi="fa-IR"/>
        </w:rPr>
        <w:t>و با کسی که قائم به حق و عالم به کتاب است می جنگی؟</w:t>
      </w:r>
    </w:p>
    <w:p>
      <w:pPr>
        <w:pStyle w:val="BookText"/>
        <w:rPr/>
      </w:pPr>
      <w:r>
        <w:rPr>
          <w:rFonts w:ascii="IRNazanin" w:hAnsi="IRNazanin" w:eastAsia="IRNazanin"/>
          <w:color w:val="111111"/>
          <w:sz w:val="28"/>
          <w:sz w:val="28"/>
          <w:szCs w:val="28"/>
          <w:rtl w:val="true"/>
          <w:lang w:bidi="fa-IR"/>
        </w:rPr>
        <w:t>پس بدان که اگر روزی جان سالم هم بدر بری،</w:t>
      </w:r>
    </w:p>
    <w:p>
      <w:pPr>
        <w:pStyle w:val="BookText"/>
        <w:rPr/>
      </w:pPr>
      <w:r>
        <w:rPr>
          <w:rFonts w:ascii="IRNazanin" w:hAnsi="IRNazanin" w:eastAsia="IRNazanin"/>
          <w:color w:val="111111"/>
          <w:sz w:val="28"/>
          <w:sz w:val="28"/>
          <w:szCs w:val="28"/>
          <w:rtl w:val="true"/>
          <w:lang w:bidi="fa-IR"/>
        </w:rPr>
        <w:t>با سپاهی انبوه همانند دانه های باران دیدارت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فرماندهی کند</w:t>
      </w:r>
    </w:p>
    <w:p>
      <w:pPr>
        <w:pStyle w:val="BookText"/>
        <w:rPr/>
      </w:pPr>
      <w:r>
        <w:rPr>
          <w:rFonts w:ascii="IRNazanin" w:hAnsi="IRNazanin" w:eastAsia="IRNazanin"/>
          <w:color w:val="111111"/>
          <w:sz w:val="28"/>
          <w:sz w:val="28"/>
          <w:szCs w:val="28"/>
          <w:rtl w:val="true"/>
          <w:lang w:bidi="fa-IR"/>
        </w:rPr>
        <w:t>و به سوی تو آورد تا از پارس کردن و گمراهی بازت دارد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و مغيرة بن حارث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ascii="Amiri" w:hAnsi="Amiri" w:eastAsia="Amiri" w:cs="Amiri"/>
          <w:color w:val="111111"/>
          <w:sz w:val="28"/>
          <w:sz w:val="28"/>
          <w:szCs w:val="28"/>
          <w:rtl w:val="true"/>
          <w:lang w:bidi="ar-SA"/>
        </w:rPr>
        <w:t xml:space="preserve">يَا شُرْطَةَ الْمَوْتِ صَبْراً لاَ يَهُولَكُمُ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اِبْنِ حَرْبٍ فَإِنَّ الْحَقَّ قَدْ ظَهَرَا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قَاتِلُوا كُلَّ مَنْ يَبْغِي غَوَائِلَكُمْ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النَّصْرُ فِي الضَّرَّا لِمَنْ صَبَرَا </w:t>
      </w:r>
    </w:p>
    <w:p>
      <w:pPr>
        <w:pStyle w:val="BookText"/>
        <w:rPr/>
      </w:pPr>
      <w:r>
        <w:rPr>
          <w:rFonts w:ascii="Amiri" w:hAnsi="Amiri" w:eastAsia="Amiri" w:cs="Amiri"/>
          <w:color w:val="111111"/>
          <w:sz w:val="28"/>
          <w:sz w:val="28"/>
          <w:szCs w:val="28"/>
          <w:rtl w:val="true"/>
          <w:lang w:bidi="ar-SA"/>
        </w:rPr>
        <w:t>سِيفُوا الْجَوَارِحَ حَدَّ السَّيْفِ وَ احْتَسِبُوا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الْخَيْرَ وَ ارْجُوا اللَّهَ وَ الظَّفَرَا</w:t>
      </w:r>
    </w:p>
    <w:p>
      <w:pPr>
        <w:pStyle w:val="BookText"/>
        <w:rPr/>
      </w:pPr>
      <w:r>
        <w:rPr>
          <w:rFonts w:ascii="Amiri" w:hAnsi="Amiri" w:eastAsia="Amiri" w:cs="Amiri"/>
          <w:color w:val="111111"/>
          <w:sz w:val="28"/>
          <w:sz w:val="28"/>
          <w:szCs w:val="28"/>
          <w:rtl w:val="true"/>
          <w:lang w:bidi="ar-SA"/>
        </w:rPr>
        <w:t xml:space="preserve">وَ أَيْقَنُوا أَنَّ مَنْ أَضْحَى يُخَالِفُكُمْ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شَقِيّاً وَ أَضْحَى نَفْسَهُ خَسِرَا</w:t>
      </w:r>
    </w:p>
    <w:p>
      <w:pPr>
        <w:pStyle w:val="BookText"/>
        <w:rPr/>
      </w:pPr>
      <w:r>
        <w:rPr>
          <w:rFonts w:ascii="Amiri" w:hAnsi="Amiri" w:eastAsia="Amiri" w:cs="Amiri"/>
          <w:color w:val="111111"/>
          <w:sz w:val="28"/>
          <w:sz w:val="28"/>
          <w:szCs w:val="28"/>
          <w:rtl w:val="true"/>
          <w:lang w:bidi="ar-SA"/>
        </w:rPr>
        <w:t xml:space="preserve">فِيكُمْ وَصِيُّ رَسُولِ اللَّهِ قَائِدُكُمْ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 وَ كِتَابُ اللَّهِ قَدْ نُشِرا</w:t>
      </w:r>
    </w:p>
    <w:p>
      <w:pPr>
        <w:pStyle w:val="BookText"/>
        <w:rPr/>
      </w:pPr>
      <w:r>
        <w:rPr>
          <w:rFonts w:ascii="IRNazanin" w:hAnsi="IRNazanin" w:eastAsia="IRNazanin"/>
          <w:color w:val="111111"/>
          <w:sz w:val="28"/>
          <w:sz w:val="28"/>
          <w:szCs w:val="28"/>
          <w:rtl w:val="true"/>
          <w:lang w:bidi="fa-IR"/>
        </w:rPr>
        <w:t>ای رزمندگان جانباز شکیبا باشید و</w:t>
      </w:r>
    </w:p>
    <w:p>
      <w:pPr>
        <w:pStyle w:val="BookText"/>
        <w:rPr/>
      </w:pPr>
      <w:r>
        <w:rPr>
          <w:rFonts w:ascii="IRNazanin" w:hAnsi="IRNazanin" w:eastAsia="IRNazanin"/>
          <w:color w:val="111111"/>
          <w:sz w:val="28"/>
          <w:sz w:val="28"/>
          <w:szCs w:val="28"/>
          <w:rtl w:val="true"/>
          <w:lang w:bidi="fa-IR"/>
        </w:rPr>
        <w:t>نیرنگ معاویه شما را نترساند که حق آشکار شد</w:t>
      </w:r>
    </w:p>
    <w:p>
      <w:pPr>
        <w:pStyle w:val="BookText"/>
        <w:rPr/>
      </w:pPr>
      <w:r>
        <w:rPr>
          <w:rFonts w:ascii="IRNazanin" w:hAnsi="IRNazanin" w:eastAsia="IRNazanin"/>
          <w:color w:val="111111"/>
          <w:sz w:val="28"/>
          <w:sz w:val="28"/>
          <w:szCs w:val="28"/>
          <w:rtl w:val="true"/>
          <w:lang w:bidi="fa-IR"/>
        </w:rPr>
        <w:t>و با هرکس که غائله آفرینی می کند بجنگید</w:t>
      </w:r>
    </w:p>
    <w:p>
      <w:pPr>
        <w:pStyle w:val="BookText"/>
        <w:rPr/>
      </w:pPr>
      <w:r>
        <w:rPr>
          <w:rFonts w:ascii="IRNazanin" w:hAnsi="IRNazanin" w:eastAsia="IRNazanin"/>
          <w:color w:val="111111"/>
          <w:sz w:val="28"/>
          <w:sz w:val="28"/>
          <w:szCs w:val="28"/>
          <w:rtl w:val="true"/>
          <w:lang w:bidi="fa-IR"/>
        </w:rPr>
        <w:t>که پیروزی از آنِ کسی است که در سختی می شکیبد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اندامتان را به سوی تیزی شمشیر برانید و در این راه</w:t>
      </w:r>
    </w:p>
    <w:p>
      <w:pPr>
        <w:pStyle w:val="BookText"/>
        <w:rPr/>
      </w:pPr>
      <w:r>
        <w:rPr>
          <w:rFonts w:ascii="IRNazanin" w:hAnsi="IRNazanin" w:eastAsia="IRNazanin"/>
          <w:color w:val="111111"/>
          <w:sz w:val="28"/>
          <w:sz w:val="28"/>
          <w:szCs w:val="28"/>
          <w:rtl w:val="true"/>
          <w:lang w:bidi="fa-IR"/>
        </w:rPr>
        <w:t>امیدوار ثواب و پاداش و نصرت خداوندی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 داشته باشید که هرکس مخالف شما شد</w:t>
      </w:r>
    </w:p>
    <w:p>
      <w:pPr>
        <w:pStyle w:val="BookText"/>
        <w:rPr/>
      </w:pPr>
      <w:r>
        <w:rPr>
          <w:rFonts w:ascii="IRNazanin" w:hAnsi="IRNazanin" w:eastAsia="IRNazanin"/>
          <w:color w:val="111111"/>
          <w:sz w:val="28"/>
          <w:sz w:val="28"/>
          <w:szCs w:val="28"/>
          <w:rtl w:val="true"/>
          <w:lang w:bidi="fa-IR"/>
        </w:rPr>
        <w:t>به شقاوت و بدبختی و زیان و خسران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فرمانده شما وصی رسول الله است</w:t>
      </w:r>
    </w:p>
    <w:p>
      <w:pPr>
        <w:pStyle w:val="BookText"/>
        <w:rPr/>
      </w:pPr>
      <w:r>
        <w:rPr>
          <w:rFonts w:ascii="IRNazanin" w:hAnsi="IRNazanin" w:eastAsia="IRNazanin"/>
          <w:color w:val="111111"/>
          <w:sz w:val="28"/>
          <w:sz w:val="28"/>
          <w:szCs w:val="28"/>
          <w:rtl w:val="true"/>
          <w:lang w:bidi="fa-IR"/>
        </w:rPr>
        <w:t>و اهل بیت علیهم السلام او و کتاب خدا در میان شما هستند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و فضل بن عبّاس </w:t>
      </w:r>
      <w:r>
        <w:rPr>
          <w:rStyle w:val="FootnoteAnchor"/>
          <w:rtl w:val="true"/>
        </w:rPr>
        <w:footnoteReference w:id="67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وَصِی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مُنَازِلِ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دودمان او</w:t>
      </w:r>
    </w:p>
    <w:p>
      <w:pPr>
        <w:pStyle w:val="BookText"/>
        <w:rPr/>
      </w:pPr>
      <w:r>
        <w:rPr>
          <w:rFonts w:ascii="IRNazanin" w:hAnsi="IRNazanin" w:eastAsia="IRNazanin"/>
          <w:color w:val="111111"/>
          <w:sz w:val="28"/>
          <w:sz w:val="28"/>
          <w:szCs w:val="28"/>
          <w:rtl w:val="true"/>
          <w:lang w:bidi="fa-IR"/>
        </w:rPr>
        <w:t>و تنها دلاورش در صحنه های مبارزه و مبارزه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باید توجه داشت که این بیت در ضمن ده بیت دیگر</w:t>
      </w:r>
    </w:p>
    <w:p>
      <w:pPr>
        <w:pStyle w:val="BookText"/>
        <w:rPr/>
      </w:pPr>
      <w:r>
        <w:rPr>
          <w:rFonts w:ascii="IRNazanin" w:hAnsi="IRNazanin" w:eastAsia="IRNazanin"/>
          <w:color w:val="111111"/>
          <w:sz w:val="28"/>
          <w:sz w:val="28"/>
          <w:szCs w:val="28"/>
          <w:rtl w:val="true"/>
          <w:lang w:bidi="fa-IR"/>
        </w:rPr>
        <w:t>آمده است که شرح و توضیح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نصر بن مزاحم و ابن اعثم کوفی و ابن ابی الحدید معتزلی نقل کرده اند معاویه برای ابن عبّاس نامه ای نوشت و ابن عبّاس هم به او پاسخی داد که در آخر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سخنت در این مورد که اگر مردم با من بیعت کنند، تو به سرعت مرا پیروی می کنی باید بدانی که مردم با علی بیعت کرده اند و او برادر رسول خدا صلی الله علیه و آله و پسر 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 اوست و او از من بهتر است</w:t>
      </w:r>
    </w:p>
    <w:p>
      <w:pPr>
        <w:pStyle w:val="BookText"/>
        <w:rPr/>
      </w:pPr>
      <w:r>
        <w:rPr>
          <w:rFonts w:ascii="IRNazanin" w:hAnsi="IRNazanin" w:eastAsia="IRNazanin"/>
          <w:color w:val="111111"/>
          <w:sz w:val="28"/>
          <w:sz w:val="28"/>
          <w:szCs w:val="28"/>
          <w:rtl w:val="true"/>
          <w:lang w:bidi="fa-IR"/>
        </w:rPr>
        <w:t>و امّا تو را در حکومت هیچ حقّی نیست زیرا تو آزاد شده و فرزند آزاد شده و سردسته ،احزاب و پسر هند جگرخوار می باشی</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نامه ابن عباس که به معاویه رسید و آن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کوشم که تا یک سال با او مکاتبه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دَعَوْتُ اِبْنَ عَبَّاسٍ إِلَی حَدِّ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اِمْرَأً أُهْدِی إِلَیْهِ رَسَائِلِی</w:t>
      </w:r>
    </w:p>
    <w:p>
      <w:pPr>
        <w:pStyle w:val="BookText"/>
        <w:rPr/>
      </w:pPr>
      <w:r>
        <w:rPr>
          <w:rFonts w:ascii="Amiri" w:hAnsi="Amiri" w:eastAsia="Amiri" w:cs="Amiri"/>
          <w:color w:val="111111"/>
          <w:sz w:val="28"/>
          <w:sz w:val="28"/>
          <w:szCs w:val="28"/>
          <w:rtl w:val="true"/>
          <w:lang w:bidi="ar-SA"/>
        </w:rPr>
        <w:t xml:space="preserve">فَأَخْلَفَ ظَنِّی وَ اَلْحَوَادِثُ 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 فی ما نابنی بمواصلی</w:t>
      </w:r>
    </w:p>
    <w:p>
      <w:pPr>
        <w:pStyle w:val="BookText"/>
        <w:rPr/>
      </w:pPr>
      <w:r>
        <w:rPr>
          <w:rFonts w:ascii="Amiri" w:hAnsi="Amiri" w:eastAsia="Amiri" w:cs="Amiri"/>
          <w:color w:val="111111"/>
          <w:sz w:val="28"/>
          <w:sz w:val="28"/>
          <w:szCs w:val="28"/>
          <w:rtl w:val="true"/>
          <w:lang w:bidi="ar-SA"/>
        </w:rPr>
        <w:t xml:space="preserve">و لم یک فِی مَا جَاءَ مَا یَسْتَحِقُّهُ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 أَنْ أَغْلَی عَلَیْهِ مَرَاجِلِی</w:t>
      </w:r>
    </w:p>
    <w:p>
      <w:pPr>
        <w:pStyle w:val="BookText"/>
        <w:rPr/>
      </w:pPr>
      <w:r>
        <w:rPr>
          <w:rFonts w:ascii="Amiri" w:hAnsi="Amiri" w:eastAsia="Amiri" w:cs="Amiri"/>
          <w:color w:val="111111"/>
          <w:sz w:val="28"/>
          <w:sz w:val="28"/>
          <w:szCs w:val="28"/>
          <w:rtl w:val="true"/>
          <w:lang w:bidi="ar-SA"/>
        </w:rPr>
        <w:t xml:space="preserve">فَقُلْ لاِبْنِ عَبَّاسٍ اراک مخوّفا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بجهلك حلمي انني غير غافل</w:t>
      </w:r>
    </w:p>
    <w:p>
      <w:pPr>
        <w:pStyle w:val="BookText"/>
        <w:rPr/>
      </w:pPr>
      <w:r>
        <w:rPr>
          <w:rFonts w:ascii="Amiri" w:hAnsi="Amiri" w:eastAsia="Amiri" w:cs="Amiri"/>
          <w:color w:val="111111"/>
          <w:sz w:val="28"/>
          <w:sz w:val="28"/>
          <w:szCs w:val="28"/>
          <w:rtl w:val="true"/>
          <w:lang w:bidi="ar-SA"/>
        </w:rPr>
        <w:t xml:space="preserve">فأبرق و ارعد ما استطعت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بما يشجيك سبط الأنامل</w:t>
      </w:r>
    </w:p>
    <w:p>
      <w:pPr>
        <w:pStyle w:val="BookText"/>
        <w:rPr/>
      </w:pPr>
      <w:r>
        <w:rPr>
          <w:rFonts w:ascii="Amiri" w:hAnsi="Amiri" w:eastAsia="Amiri" w:cs="Amiri"/>
          <w:color w:val="111111"/>
          <w:sz w:val="28"/>
          <w:sz w:val="28"/>
          <w:szCs w:val="28"/>
          <w:rtl w:val="true"/>
          <w:lang w:bidi="ar-SA"/>
        </w:rPr>
        <w:t xml:space="preserve">و صفّين دارى ما حييت و ليس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 من ذاك الوعيد بقاتلى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را به گزینش راهی فراخواندم</w:t>
      </w:r>
    </w:p>
    <w:p>
      <w:pPr>
        <w:pStyle w:val="BookText"/>
        <w:rPr/>
      </w:pPr>
      <w:r>
        <w:rPr>
          <w:rFonts w:ascii="IRNazanin" w:hAnsi="IRNazanin" w:eastAsia="IRNazanin"/>
          <w:color w:val="111111"/>
          <w:sz w:val="28"/>
          <w:sz w:val="28"/>
          <w:szCs w:val="28"/>
          <w:rtl w:val="true"/>
          <w:lang w:bidi="fa-IR"/>
        </w:rPr>
        <w:t>و او را شایسته آن دیدم که برایش نامه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پندارم را وارونه و حوادث را دگرگون ساخت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وی کسی نبود که در شداید و سختی ها یاریم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بیان داشت در حدّ او نبود</w:t>
      </w:r>
    </w:p>
    <w:p>
      <w:pPr>
        <w:pStyle w:val="BookText"/>
        <w:rPr/>
      </w:pPr>
      <w:r>
        <w:rPr>
          <w:rFonts w:ascii="IRNazanin" w:hAnsi="IRNazanin" w:eastAsia="IRNazanin"/>
          <w:color w:val="111111"/>
          <w:sz w:val="28"/>
          <w:sz w:val="28"/>
          <w:szCs w:val="28"/>
          <w:rtl w:val="true"/>
          <w:lang w:bidi="fa-IR"/>
        </w:rPr>
        <w:t>و چیزی نیفزود که دیگ خشم مرا به جوش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عباس بگو تو را ترساننده می بینم</w:t>
      </w:r>
    </w:p>
    <w:p>
      <w:pPr>
        <w:pStyle w:val="BookText"/>
        <w:rPr/>
      </w:pPr>
      <w:r>
        <w:rPr>
          <w:rFonts w:ascii="IRNazanin" w:hAnsi="IRNazanin" w:eastAsia="IRNazanin"/>
          <w:color w:val="111111"/>
          <w:sz w:val="28"/>
          <w:sz w:val="28"/>
          <w:szCs w:val="28"/>
          <w:rtl w:val="true"/>
          <w:lang w:bidi="fa-IR"/>
        </w:rPr>
        <w:t>چون میزان حلم مرا نمی دانی و من هرگز غافل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می توانی رعد و برق کن که من</w:t>
      </w:r>
    </w:p>
    <w:p>
      <w:pPr>
        <w:pStyle w:val="BookText"/>
        <w:rPr/>
      </w:pPr>
      <w:r>
        <w:rPr>
          <w:rFonts w:ascii="IRNazanin" w:hAnsi="IRNazanin" w:eastAsia="IRNazanin"/>
          <w:color w:val="111111"/>
          <w:sz w:val="28"/>
          <w:sz w:val="28"/>
          <w:szCs w:val="28"/>
          <w:rtl w:val="true"/>
          <w:lang w:bidi="fa-IR"/>
        </w:rPr>
        <w:t>بدانچه که اندوهگینت کند دست گشاده ای دارم</w:t>
      </w:r>
    </w:p>
    <w:p>
      <w:pPr>
        <w:pStyle w:val="BookText"/>
        <w:rPr/>
      </w:pPr>
      <w:r>
        <w:rPr>
          <w:rFonts w:ascii="IRNazanin" w:hAnsi="IRNazanin" w:eastAsia="IRNazanin"/>
          <w:color w:val="111111"/>
          <w:sz w:val="28"/>
          <w:sz w:val="28"/>
          <w:szCs w:val="28"/>
          <w:rtl w:val="true"/>
          <w:lang w:bidi="fa-IR"/>
        </w:rPr>
        <w:t>صفّین تا زنده ام خانه من است و</w:t>
      </w:r>
    </w:p>
    <w:p>
      <w:pPr>
        <w:pStyle w:val="BookText"/>
        <w:rPr/>
      </w:pPr>
      <w:r>
        <w:rPr>
          <w:rFonts w:ascii="IRNazanin" w:hAnsi="IRNazanin" w:eastAsia="IRNazanin"/>
          <w:color w:val="111111"/>
          <w:sz w:val="28"/>
          <w:sz w:val="28"/>
          <w:szCs w:val="28"/>
          <w:rtl w:val="true"/>
          <w:lang w:bidi="fa-IR"/>
        </w:rPr>
        <w:t>انتظار تو و آن چه مرا بدان می ترسانی، کشنده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بن عباس در پاسخش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يا ابن هند إنني غير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ممّا تبغى غير نائل</w:t>
      </w:r>
    </w:p>
    <w:p>
      <w:pPr>
        <w:pStyle w:val="BookText"/>
        <w:rPr/>
      </w:pPr>
      <w:r>
        <w:rPr>
          <w:rFonts w:ascii="Amiri" w:hAnsi="Amiri" w:eastAsia="Amiri" w:cs="Amiri"/>
          <w:color w:val="111111"/>
          <w:sz w:val="28"/>
          <w:sz w:val="28"/>
          <w:szCs w:val="28"/>
          <w:rtl w:val="true"/>
          <w:lang w:bidi="ar-SA"/>
        </w:rPr>
        <w:t xml:space="preserve">أالان لما اخبت الْحَرْبِ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أَلْقَتْ بَرْكَهَا بِالْكَلاَكِلِ</w:t>
      </w:r>
    </w:p>
    <w:p>
      <w:pPr>
        <w:pStyle w:val="BookText"/>
        <w:rPr/>
      </w:pPr>
      <w:r>
        <w:rPr>
          <w:rFonts w:ascii="Amiri" w:hAnsi="Amiri" w:eastAsia="Amiri" w:cs="Amiri"/>
          <w:color w:val="111111"/>
          <w:sz w:val="28"/>
          <w:sz w:val="28"/>
          <w:szCs w:val="28"/>
          <w:rtl w:val="true"/>
          <w:lang w:bidi="ar-SA"/>
        </w:rPr>
        <w:t xml:space="preserve">وأَصْبَحَ أَهْلُ اَلشَّامِ صرعی فکلهم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کفَقْعَةُ قَاعٍ أَوْ شَحِيمَةُ آكِلِ</w:t>
      </w:r>
    </w:p>
    <w:p>
      <w:pPr>
        <w:pStyle w:val="BookText"/>
        <w:rPr/>
      </w:pPr>
      <w:r>
        <w:rPr>
          <w:rFonts w:ascii="Amiri" w:hAnsi="Amiri" w:eastAsia="Amiri" w:cs="Amiri"/>
          <w:color w:val="111111"/>
          <w:sz w:val="28"/>
          <w:sz w:val="28"/>
          <w:szCs w:val="28"/>
          <w:rtl w:val="true"/>
          <w:lang w:bidi="ar-SA"/>
        </w:rPr>
        <w:t xml:space="preserve">وَ أَيْقَنْتُ أَنَّا أَهْلُ حَقٍّ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لِأَمْرٍ كَانَ أَبْطَلَ بَاطِلٍ</w:t>
      </w:r>
    </w:p>
    <w:p>
      <w:pPr>
        <w:pStyle w:val="BookText"/>
        <w:rPr/>
      </w:pPr>
      <w:r>
        <w:rPr>
          <w:rFonts w:ascii="Amiri" w:hAnsi="Amiri" w:eastAsia="Amiri" w:cs="Amiri"/>
          <w:color w:val="111111"/>
          <w:sz w:val="28"/>
          <w:sz w:val="28"/>
          <w:szCs w:val="28"/>
          <w:rtl w:val="true"/>
          <w:lang w:bidi="ar-SA"/>
        </w:rPr>
        <w:t xml:space="preserve">دَعَوْتُ اِبْنَ عَبَّاسٍ إِلَى السِّلْمِ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حَتَّى تَدِينَ بِقَابِلِ</w:t>
      </w:r>
    </w:p>
    <w:p>
      <w:pPr>
        <w:pStyle w:val="BookText"/>
        <w:rPr/>
      </w:pPr>
      <w:r>
        <w:rPr>
          <w:rFonts w:ascii="Amiri" w:hAnsi="Amiri" w:eastAsia="Amiri" w:cs="Amiri"/>
          <w:color w:val="111111"/>
          <w:sz w:val="28"/>
          <w:sz w:val="28"/>
          <w:szCs w:val="28"/>
          <w:rtl w:val="true"/>
          <w:lang w:bidi="ar-SA"/>
        </w:rPr>
        <w:t xml:space="preserve">فَلاَ سِلْمَ حَتَّى تُشْجَرَ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 هَامَاتُ الرِّجَالِ الْأَوائلِ</w:t>
      </w:r>
    </w:p>
    <w:p>
      <w:pPr>
        <w:pStyle w:val="BookText"/>
        <w:rPr/>
      </w:pPr>
      <w:r>
        <w:rPr>
          <w:rFonts w:ascii="Amiri" w:hAnsi="Amiri" w:eastAsia="Amiri" w:cs="Amiri"/>
          <w:color w:val="111111"/>
          <w:sz w:val="28"/>
          <w:sz w:val="28"/>
          <w:szCs w:val="28"/>
          <w:rtl w:val="true"/>
          <w:lang w:bidi="ar-SA"/>
        </w:rPr>
        <w:t xml:space="preserve">وَ آلَيْتُ لاَ أُهْدِي إِلَيْهِ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يَحُولَ الْحَوْلُ مِنْ رَأْسِ قَابِلِ</w:t>
      </w:r>
    </w:p>
    <w:p>
      <w:pPr>
        <w:pStyle w:val="BookText"/>
        <w:rPr/>
      </w:pPr>
      <w:r>
        <w:rPr>
          <w:rFonts w:ascii="Amiri" w:hAnsi="Amiri" w:eastAsia="Amiri" w:cs="Amiri"/>
          <w:color w:val="111111"/>
          <w:sz w:val="28"/>
          <w:sz w:val="28"/>
          <w:szCs w:val="28"/>
          <w:rtl w:val="true"/>
          <w:lang w:bidi="ar-SA"/>
        </w:rPr>
        <w:t xml:space="preserve">أَرَدْتَ بِهِ قَطْعَ الْجَوَابِ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رَمَاكَ فَلَمْ يُخْطِئْ بَنَاتُ الْمُقَاتِلِ</w:t>
      </w:r>
    </w:p>
    <w:p>
      <w:pPr>
        <w:pStyle w:val="BookText"/>
        <w:rPr/>
      </w:pPr>
      <w:r>
        <w:rPr>
          <w:rFonts w:ascii="Amiri" w:hAnsi="Amiri" w:eastAsia="Amiri" w:cs="Amiri"/>
          <w:color w:val="111111"/>
          <w:sz w:val="28"/>
          <w:sz w:val="28"/>
          <w:szCs w:val="28"/>
          <w:rtl w:val="true"/>
          <w:lang w:bidi="ar-SA"/>
        </w:rPr>
        <w:t xml:space="preserve">و قُلْتَ لَهُ لَوْ بَايَعُوكَ تَبِعْتَهُمْ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عَلِيٌّ خَيْرُ حَافٍ وَ نَاعِلِ</w:t>
      </w:r>
    </w:p>
    <w:p>
      <w:pPr>
        <w:pStyle w:val="BookText"/>
        <w:rPr/>
      </w:pPr>
      <w:r>
        <w:rPr>
          <w:rFonts w:ascii="Amiri" w:hAnsi="Amiri" w:eastAsia="Amiri" w:cs="Amiri"/>
          <w:color w:val="111111"/>
          <w:sz w:val="28"/>
          <w:sz w:val="28"/>
          <w:szCs w:val="28"/>
          <w:rtl w:val="true"/>
          <w:lang w:bidi="ar-SA"/>
        </w:rPr>
        <w:t xml:space="preserve">وَصِی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مُنَازِلِ</w:t>
      </w:r>
    </w:p>
    <w:p>
      <w:pPr>
        <w:pStyle w:val="BookText"/>
        <w:rPr/>
      </w:pPr>
      <w:r>
        <w:rPr>
          <w:rFonts w:ascii="Amiri" w:hAnsi="Amiri" w:eastAsia="Amiri" w:cs="Amiri"/>
          <w:color w:val="111111"/>
          <w:sz w:val="28"/>
          <w:sz w:val="28"/>
          <w:szCs w:val="28"/>
          <w:rtl w:val="true"/>
          <w:lang w:bidi="ar-SA"/>
        </w:rPr>
        <w:t xml:space="preserve">فَدُونَكَهُ إِنْ كُنْتَ تَبْغِي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كَنَصْلِ السَّيْفِ عَيْرَ حَلاَحِلِ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پسر هند من غافل نیستم</w:t>
      </w:r>
    </w:p>
    <w:p>
      <w:pPr>
        <w:pStyle w:val="BookText"/>
        <w:rPr/>
      </w:pPr>
      <w:r>
        <w:rPr>
          <w:rFonts w:ascii="IRNazanin" w:hAnsi="IRNazanin" w:eastAsia="IRNazanin"/>
          <w:color w:val="111111"/>
          <w:sz w:val="28"/>
          <w:sz w:val="28"/>
          <w:szCs w:val="28"/>
          <w:rtl w:val="true"/>
          <w:lang w:bidi="fa-IR"/>
        </w:rPr>
        <w:t>و تو نیز بدانچه می جوئی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اکنون که جنگ آتش خود را فرو هشته</w:t>
      </w:r>
    </w:p>
    <w:p>
      <w:pPr>
        <w:pStyle w:val="BookText"/>
        <w:rPr/>
      </w:pPr>
      <w:r>
        <w:rPr>
          <w:rFonts w:ascii="IRNazanin" w:hAnsi="IRNazanin" w:eastAsia="IRNazanin"/>
          <w:color w:val="111111"/>
          <w:sz w:val="28"/>
          <w:sz w:val="28"/>
          <w:szCs w:val="28"/>
          <w:rtl w:val="true"/>
          <w:lang w:bidi="fa-IR"/>
        </w:rPr>
        <w:t>و زانو زده و سینه بر زمین نهاده؟</w:t>
      </w:r>
    </w:p>
    <w:p>
      <w:pPr>
        <w:pStyle w:val="BookText"/>
        <w:rPr/>
      </w:pPr>
      <w:r>
        <w:rPr>
          <w:rFonts w:ascii="IRNazanin" w:hAnsi="IRNazanin" w:eastAsia="IRNazanin"/>
          <w:color w:val="111111"/>
          <w:sz w:val="28"/>
          <w:sz w:val="28"/>
          <w:szCs w:val="28"/>
          <w:rtl w:val="true"/>
          <w:lang w:bidi="fa-IR"/>
        </w:rPr>
        <w:t>و اهل شام زمین گیر و مدهوش شده</w:t>
      </w:r>
    </w:p>
    <w:p>
      <w:pPr>
        <w:pStyle w:val="BookText"/>
        <w:rPr/>
      </w:pPr>
      <w:r>
        <w:rPr>
          <w:rFonts w:ascii="IRNazanin" w:hAnsi="IRNazanin" w:eastAsia="IRNazanin"/>
          <w:color w:val="111111"/>
          <w:sz w:val="28"/>
          <w:sz w:val="28"/>
          <w:szCs w:val="28"/>
          <w:rtl w:val="true"/>
          <w:lang w:bidi="fa-IR"/>
        </w:rPr>
        <w:t>و همگی زانوی غم در بغل گرفته یا وا رفته اند؟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باور کرده ای که ما اهل حقیم؟ </w:t>
      </w:r>
    </w:p>
    <w:p>
      <w:pPr>
        <w:pStyle w:val="BookText"/>
        <w:rPr/>
      </w:pPr>
      <w:r>
        <w:rPr>
          <w:rFonts w:ascii="IRNazanin" w:hAnsi="IRNazanin" w:eastAsia="IRNazanin"/>
          <w:color w:val="111111"/>
          <w:sz w:val="28"/>
          <w:sz w:val="28"/>
          <w:szCs w:val="28"/>
          <w:rtl w:val="true"/>
          <w:lang w:bidi="fa-IR"/>
        </w:rPr>
        <w:t>اکنون به چیزی فرا می خوانی که نارواترین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را فریبکارانه به سازش خوانده ای</w:t>
      </w:r>
    </w:p>
    <w:p>
      <w:pPr>
        <w:pStyle w:val="BookText"/>
        <w:rPr/>
      </w:pPr>
      <w:r>
        <w:rPr>
          <w:rFonts w:ascii="IRNazanin" w:hAnsi="IRNazanin" w:eastAsia="IRNazanin"/>
          <w:color w:val="111111"/>
          <w:sz w:val="28"/>
          <w:sz w:val="28"/>
          <w:szCs w:val="28"/>
          <w:rtl w:val="true"/>
          <w:lang w:bidi="fa-IR"/>
        </w:rPr>
        <w:t>سازشی که تا واپسین دم حیات آن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سازشی نخواهد بود تا آن گاه که سواران با نیزه ها بستیزند</w:t>
      </w:r>
    </w:p>
    <w:p>
      <w:pPr>
        <w:pStyle w:val="BookText"/>
        <w:rPr/>
      </w:pPr>
      <w:r>
        <w:rPr>
          <w:rFonts w:ascii="IRNazanin" w:hAnsi="IRNazanin" w:eastAsia="IRNazanin"/>
          <w:color w:val="111111"/>
          <w:sz w:val="28"/>
          <w:sz w:val="28"/>
          <w:szCs w:val="28"/>
          <w:rtl w:val="true"/>
          <w:lang w:bidi="fa-IR"/>
        </w:rPr>
        <w:t xml:space="preserve">و سر سردمداران کفر و جاهلیت نخستین را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بکوبند</w:t>
      </w:r>
    </w:p>
    <w:p>
      <w:pPr>
        <w:pStyle w:val="BookText"/>
        <w:rPr/>
      </w:pPr>
      <w:r>
        <w:rPr>
          <w:rFonts w:ascii="IRNazanin" w:hAnsi="IRNazanin" w:eastAsia="IRNazanin"/>
          <w:color w:val="111111"/>
          <w:sz w:val="28"/>
          <w:sz w:val="28"/>
          <w:szCs w:val="28"/>
          <w:rtl w:val="true"/>
          <w:lang w:bidi="fa-IR"/>
        </w:rPr>
        <w:t xml:space="preserve">و بعد، سوگند خورده ای که دیگر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ننویسی</w:t>
      </w:r>
    </w:p>
    <w:p>
      <w:pPr>
        <w:pStyle w:val="BookText"/>
        <w:rPr/>
      </w:pPr>
      <w:r>
        <w:rPr>
          <w:rFonts w:ascii="IRNazanin" w:hAnsi="IRNazanin" w:eastAsia="IRNazanin"/>
          <w:color w:val="111111"/>
          <w:sz w:val="28"/>
          <w:sz w:val="28"/>
          <w:szCs w:val="28"/>
          <w:rtl w:val="true"/>
          <w:lang w:bidi="fa-IR"/>
        </w:rPr>
        <w:t>تا آن گاه که یک سال از زمان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مراد تو پیشگیری از پاسخ اوست</w:t>
      </w:r>
    </w:p>
    <w:p>
      <w:pPr>
        <w:pStyle w:val="BookText"/>
        <w:rPr/>
      </w:pPr>
      <w:r>
        <w:rPr>
          <w:rFonts w:ascii="IRNazanin" w:hAnsi="IRNazanin" w:eastAsia="IRNazanin"/>
          <w:color w:val="111111"/>
          <w:sz w:val="28"/>
          <w:sz w:val="28"/>
          <w:szCs w:val="28"/>
          <w:rtl w:val="true"/>
          <w:lang w:bidi="fa-IR"/>
        </w:rPr>
        <w:t>که دقیقاً بر هدف زده و به خروشت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ای که اگر مردم با تو بیعت کنند آنان را پیروی می کنی</w:t>
      </w:r>
    </w:p>
    <w:p>
      <w:pPr>
        <w:pStyle w:val="BookText"/>
        <w:rPr/>
      </w:pPr>
      <w:r>
        <w:rPr>
          <w:rFonts w:ascii="IRNazanin" w:hAnsi="IRNazanin" w:eastAsia="IRNazanin"/>
          <w:color w:val="111111"/>
          <w:sz w:val="28"/>
          <w:sz w:val="28"/>
          <w:szCs w:val="28"/>
          <w:rtl w:val="true"/>
          <w:lang w:bidi="fa-IR"/>
        </w:rPr>
        <w:t>بسیار خوب این علی است برترین پیادگان و سواران</w:t>
      </w:r>
    </w:p>
    <w:p>
      <w:pPr>
        <w:pStyle w:val="BookText"/>
        <w:rPr/>
      </w:pPr>
      <w:r>
        <w:rPr>
          <w:rFonts w:ascii="IRNazanin" w:hAnsi="IRNazanin" w:eastAsia="IRNazanin"/>
          <w:color w:val="111111"/>
          <w:sz w:val="28"/>
          <w:sz w:val="28"/>
          <w:szCs w:val="28"/>
          <w:rtl w:val="true"/>
          <w:lang w:bidi="fa-IR"/>
        </w:rPr>
        <w:t>و تنها وصیّ رسول خدا صلی الله علیه و آله در میان اهل بیت علیهم السلام او</w:t>
      </w:r>
    </w:p>
    <w:p>
      <w:pPr>
        <w:pStyle w:val="BookText"/>
        <w:rPr/>
      </w:pPr>
      <w:r>
        <w:rPr>
          <w:rFonts w:ascii="IRNazanin" w:hAnsi="IRNazanin" w:eastAsia="IRNazanin"/>
          <w:color w:val="111111"/>
          <w:sz w:val="28"/>
          <w:sz w:val="28"/>
          <w:szCs w:val="28"/>
          <w:rtl w:val="true"/>
          <w:lang w:bidi="fa-IR"/>
        </w:rPr>
        <w:t>و تک سوار شجاع صحنه های نبرد و هماوردی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اینک فراروی توست همان که در جستجوی آنی</w:t>
      </w:r>
    </w:p>
    <w:p>
      <w:pPr>
        <w:pStyle w:val="BookText"/>
        <w:rPr/>
      </w:pPr>
      <w:r>
        <w:rPr>
          <w:rFonts w:ascii="IRNazanin" w:hAnsi="IRNazanin" w:eastAsia="IRNazanin"/>
          <w:color w:val="111111"/>
          <w:sz w:val="28"/>
          <w:sz w:val="28"/>
          <w:szCs w:val="28"/>
          <w:rtl w:val="true"/>
          <w:lang w:bidi="fa-IR"/>
        </w:rPr>
        <w:t>کسی که با تیزی شمشیر آشناست و هرگز از آن رویگردان نیست</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 مالک اشتر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شئ سوى الامام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 الامام خطب كبير</w:t>
      </w:r>
    </w:p>
    <w:p>
      <w:pPr>
        <w:pStyle w:val="BookText"/>
        <w:rPr/>
      </w:pPr>
      <w:r>
        <w:rPr>
          <w:rFonts w:ascii="Amiri" w:hAnsi="Amiri" w:eastAsia="Amiri" w:cs="Amiri"/>
          <w:color w:val="111111"/>
          <w:sz w:val="28"/>
          <w:sz w:val="28"/>
          <w:szCs w:val="28"/>
          <w:rtl w:val="true"/>
          <w:lang w:bidi="ar-SA"/>
        </w:rPr>
        <w:t xml:space="preserve">قد اصبنا و قد اصيب لنا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رجال بزل حماة صقور</w:t>
      </w:r>
    </w:p>
    <w:p>
      <w:pPr>
        <w:pStyle w:val="BookText"/>
        <w:rPr/>
      </w:pPr>
      <w:r>
        <w:rPr>
          <w:rFonts w:ascii="Amiri" w:hAnsi="Amiri" w:eastAsia="Amiri" w:cs="Amiri"/>
          <w:color w:val="111111"/>
          <w:sz w:val="28"/>
          <w:sz w:val="28"/>
          <w:szCs w:val="28"/>
          <w:rtl w:val="true"/>
          <w:lang w:bidi="ar-SA"/>
        </w:rPr>
        <w:t xml:space="preserve">واحد منهم بالف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 من ثوابه لكثير</w:t>
      </w:r>
    </w:p>
    <w:p>
      <w:pPr>
        <w:pStyle w:val="BookText"/>
        <w:rPr/>
      </w:pPr>
      <w:r>
        <w:rPr>
          <w:rFonts w:ascii="IRNazanin" w:hAnsi="IRNazanin" w:eastAsia="IRNazanin"/>
          <w:color w:val="111111"/>
          <w:sz w:val="28"/>
          <w:sz w:val="28"/>
          <w:szCs w:val="28"/>
          <w:rtl w:val="true"/>
          <w:lang w:bidi="fa-IR"/>
        </w:rPr>
        <w:t xml:space="preserve">انّ ذا الجمع لايزال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نعمی و نعمة و سرور</w:t>
      </w:r>
    </w:p>
    <w:p>
      <w:pPr>
        <w:pStyle w:val="BookText"/>
        <w:rPr/>
      </w:pPr>
      <w:r>
        <w:rPr>
          <w:rFonts w:ascii="Amiri" w:hAnsi="Amiri" w:eastAsia="Amiri" w:cs="Amiri"/>
          <w:color w:val="111111"/>
          <w:sz w:val="28"/>
          <w:sz w:val="28"/>
          <w:szCs w:val="28"/>
          <w:rtl w:val="true"/>
          <w:lang w:bidi="ar-SA"/>
        </w:rPr>
        <w:t xml:space="preserve">من رأى غرّة الوصي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دجى الحنادس نور</w:t>
      </w:r>
    </w:p>
    <w:p>
      <w:pPr>
        <w:pStyle w:val="BookText"/>
        <w:rPr/>
      </w:pPr>
      <w:r>
        <w:rPr>
          <w:rFonts w:ascii="Amiri" w:hAnsi="Amiri" w:eastAsia="Amiri" w:cs="Amiri"/>
          <w:color w:val="111111"/>
          <w:sz w:val="28"/>
          <w:sz w:val="28"/>
          <w:szCs w:val="28"/>
          <w:rtl w:val="true"/>
          <w:lang w:bidi="ar-SA"/>
        </w:rPr>
        <w:t xml:space="preserve">انه والذي يحج له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سراج لدى الظّلام منير</w:t>
      </w:r>
    </w:p>
    <w:p>
      <w:pPr>
        <w:pStyle w:val="BookText"/>
        <w:rPr/>
      </w:pPr>
      <w:r>
        <w:rPr>
          <w:rFonts w:ascii="IRNazanin" w:hAnsi="IRNazanin" w:eastAsia="IRNazanin"/>
          <w:color w:val="111111"/>
          <w:sz w:val="28"/>
          <w:sz w:val="28"/>
          <w:szCs w:val="28"/>
          <w:rtl w:val="true"/>
          <w:lang w:bidi="fa-IR"/>
        </w:rPr>
        <w:t xml:space="preserve">من رضاه امامه دخل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و ذنبه مغفور</w:t>
      </w:r>
    </w:p>
    <w:p>
      <w:pPr>
        <w:pStyle w:val="BookText"/>
        <w:rPr/>
      </w:pPr>
      <w:r>
        <w:rPr>
          <w:rFonts w:ascii="Amiri" w:hAnsi="Amiri" w:eastAsia="Amiri" w:cs="Amiri"/>
          <w:color w:val="111111"/>
          <w:sz w:val="28"/>
          <w:sz w:val="28"/>
          <w:szCs w:val="28"/>
          <w:rtl w:val="true"/>
          <w:lang w:bidi="ar-SA"/>
        </w:rPr>
        <w:t xml:space="preserve">بعد ان يقضى الذى امرالل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 ليس فى الهدى تخيير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به جز امام کوچک است </w:t>
      </w:r>
    </w:p>
    <w:p>
      <w:pPr>
        <w:pStyle w:val="BookText"/>
        <w:rPr/>
      </w:pPr>
      <w:r>
        <w:rPr>
          <w:rFonts w:ascii="IRNazanin" w:hAnsi="IRNazanin" w:eastAsia="IRNazanin"/>
          <w:color w:val="111111"/>
          <w:sz w:val="28"/>
          <w:sz w:val="28"/>
          <w:szCs w:val="28"/>
          <w:rtl w:val="true"/>
          <w:lang w:bidi="fa-IR"/>
        </w:rPr>
        <w:t>و فوت امام حادثه ای بزرگ</w:t>
      </w:r>
    </w:p>
    <w:p>
      <w:pPr>
        <w:pStyle w:val="BookText"/>
        <w:rPr/>
      </w:pPr>
      <w:r>
        <w:rPr>
          <w:rFonts w:ascii="IRNazanin" w:hAnsi="IRNazanin" w:eastAsia="IRNazanin"/>
          <w:color w:val="111111"/>
          <w:sz w:val="28"/>
          <w:sz w:val="28"/>
          <w:szCs w:val="28"/>
          <w:rtl w:val="true"/>
          <w:lang w:bidi="fa-IR"/>
        </w:rPr>
        <w:t>ما امروز به هدف راستین خود رسیدیم</w:t>
      </w:r>
    </w:p>
    <w:p>
      <w:pPr>
        <w:pStyle w:val="BookText"/>
        <w:rPr/>
      </w:pPr>
      <w:r>
        <w:rPr>
          <w:rFonts w:ascii="IRNazanin" w:hAnsi="IRNazanin" w:eastAsia="IRNazanin"/>
          <w:color w:val="111111"/>
          <w:sz w:val="28"/>
          <w:sz w:val="28"/>
          <w:szCs w:val="28"/>
          <w:rtl w:val="true"/>
          <w:lang w:bidi="fa-IR"/>
        </w:rPr>
        <w:t>و در این راه مردان مقاوم و یاران تیز پروازی را فدا دادیم</w:t>
      </w:r>
    </w:p>
    <w:p>
      <w:pPr>
        <w:pStyle w:val="BookText"/>
        <w:rPr/>
      </w:pPr>
      <w:r>
        <w:rPr>
          <w:rFonts w:ascii="IRNazanin" w:hAnsi="IRNazanin" w:eastAsia="IRNazanin"/>
          <w:color w:val="111111"/>
          <w:sz w:val="28"/>
          <w:sz w:val="28"/>
          <w:szCs w:val="28"/>
          <w:rtl w:val="true"/>
          <w:lang w:bidi="fa-IR"/>
        </w:rPr>
        <w:t>که یکی از آن ها با هزار نفر برابر بود</w:t>
      </w:r>
    </w:p>
    <w:p>
      <w:pPr>
        <w:pStyle w:val="BookText"/>
        <w:rPr/>
      </w:pPr>
      <w:r>
        <w:rPr>
          <w:rFonts w:ascii="IRNazanin" w:hAnsi="IRNazanin" w:eastAsia="IRNazanin"/>
          <w:color w:val="111111"/>
          <w:sz w:val="28"/>
          <w:sz w:val="28"/>
          <w:szCs w:val="28"/>
          <w:rtl w:val="true"/>
          <w:lang w:bidi="fa-IR"/>
        </w:rPr>
        <w:t>و البته که پاداش چنین کسانی بسیار و پرشمار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ما همواره به راه خیرند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نعمت و سعادت و خشنودی</w:t>
      </w:r>
    </w:p>
    <w:p>
      <w:pPr>
        <w:pStyle w:val="BookText"/>
        <w:rPr/>
      </w:pPr>
      <w:r>
        <w:rPr>
          <w:rFonts w:ascii="IRNazanin" w:hAnsi="IRNazanin" w:eastAsia="IRNazanin"/>
          <w:color w:val="111111"/>
          <w:sz w:val="28"/>
          <w:sz w:val="28"/>
          <w:szCs w:val="28"/>
          <w:rtl w:val="true"/>
          <w:lang w:bidi="fa-IR"/>
        </w:rPr>
        <w:t xml:space="preserve">هرکس سیمای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p>
    <w:p>
      <w:pPr>
        <w:pStyle w:val="BookText"/>
        <w:rPr/>
      </w:pPr>
      <w:r>
        <w:rPr>
          <w:rFonts w:ascii="IRNazanin" w:hAnsi="IRNazanin" w:eastAsia="IRNazanin"/>
          <w:color w:val="111111"/>
          <w:sz w:val="28"/>
          <w:sz w:val="28"/>
          <w:szCs w:val="28"/>
          <w:rtl w:val="true"/>
          <w:lang w:bidi="fa-IR"/>
        </w:rPr>
        <w:t>در می یابد که او در تاریکی ها نور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سوگند به آن که مردم برای او حج می گزارند</w:t>
      </w:r>
    </w:p>
    <w:p>
      <w:pPr>
        <w:pStyle w:val="BookText"/>
        <w:rPr/>
      </w:pPr>
      <w:r>
        <w:rPr>
          <w:rFonts w:ascii="IRNazanin" w:hAnsi="IRNazanin" w:eastAsia="IRNazanin"/>
          <w:color w:val="111111"/>
          <w:sz w:val="28"/>
          <w:sz w:val="28"/>
          <w:szCs w:val="28"/>
          <w:rtl w:val="true"/>
          <w:lang w:bidi="fa-IR"/>
        </w:rPr>
        <w:t>علی در ظلمت های تیره چراغی نورافشان است</w:t>
      </w:r>
    </w:p>
    <w:p>
      <w:pPr>
        <w:pStyle w:val="BookText"/>
        <w:rPr/>
      </w:pPr>
      <w:r>
        <w:rPr>
          <w:rFonts w:ascii="IRNazanin" w:hAnsi="IRNazanin" w:eastAsia="IRNazanin"/>
          <w:color w:val="111111"/>
          <w:sz w:val="28"/>
          <w:sz w:val="28"/>
          <w:szCs w:val="28"/>
          <w:rtl w:val="true"/>
          <w:lang w:bidi="fa-IR"/>
        </w:rPr>
        <w:t>و هرکس امامتش را با خشنودی پذیرفت</w:t>
      </w:r>
    </w:p>
    <w:p>
      <w:pPr>
        <w:pStyle w:val="BookText"/>
        <w:rPr/>
      </w:pPr>
      <w:r>
        <w:rPr>
          <w:rFonts w:ascii="IRNazanin" w:hAnsi="IRNazanin" w:eastAsia="IRNazanin"/>
          <w:color w:val="111111"/>
          <w:sz w:val="28"/>
          <w:sz w:val="28"/>
          <w:szCs w:val="28"/>
          <w:rtl w:val="true"/>
          <w:lang w:bidi="fa-IR"/>
        </w:rPr>
        <w:t>با عفو و بخشش گناه وارد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آن که به فرمان خدا عمل کرد</w:t>
      </w:r>
    </w:p>
    <w:p>
      <w:pPr>
        <w:pStyle w:val="BookText"/>
        <w:rPr/>
      </w:pPr>
      <w:r>
        <w:rPr>
          <w:rFonts w:ascii="IRNazanin" w:hAnsi="IRNazanin" w:eastAsia="IRNazanin"/>
          <w:color w:val="111111"/>
          <w:sz w:val="28"/>
          <w:sz w:val="28"/>
          <w:szCs w:val="28"/>
          <w:rtl w:val="true"/>
          <w:lang w:bidi="fa-IR"/>
        </w:rPr>
        <w:t>که پیروی از هدایت گزینشی نبود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مسعودی در مروج الذهب درباره مرثیه گویان امام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آن حضرت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تأسَ فكم لك من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تفرج عنك غليل الحزن</w:t>
      </w:r>
    </w:p>
    <w:p>
      <w:pPr>
        <w:pStyle w:val="BookText"/>
        <w:rPr/>
      </w:pPr>
      <w:r>
        <w:rPr>
          <w:rFonts w:ascii="Amiri" w:hAnsi="Amiri" w:eastAsia="Amiri" w:cs="Amiri"/>
          <w:color w:val="111111"/>
          <w:sz w:val="28"/>
          <w:sz w:val="28"/>
          <w:szCs w:val="28"/>
          <w:rtl w:val="true"/>
          <w:lang w:bidi="ar-SA"/>
        </w:rPr>
        <w:t xml:space="preserve">بموت النّبي و قتل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الحسين و سمّ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سرگرمی ها و فراموشی ها</w:t>
      </w:r>
    </w:p>
    <w:p>
      <w:pPr>
        <w:pStyle w:val="BookText"/>
        <w:rPr/>
      </w:pPr>
      <w:r>
        <w:rPr>
          <w:rFonts w:ascii="IRNazanin" w:hAnsi="IRNazanin" w:eastAsia="IRNazanin"/>
          <w:color w:val="111111"/>
          <w:sz w:val="28"/>
          <w:sz w:val="28"/>
          <w:szCs w:val="28"/>
          <w:rtl w:val="true"/>
          <w:lang w:bidi="fa-IR"/>
        </w:rPr>
        <w:t>که شدت اندوهت را زدود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فوت پیغمبر و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bookmarkStart w:id="473" w:name="pg15901_172558"/>
    </w:p>
    <w:p>
      <w:pPr>
        <w:pStyle w:val="BookText"/>
        <w:rPr/>
      </w:pPr>
      <w:bookmarkEnd w:id="473"/>
      <w:r>
        <w:rPr>
          <w:rFonts w:ascii="IRNazanin" w:hAnsi="IRNazanin" w:eastAsia="IRNazanin"/>
          <w:color w:val="111111"/>
          <w:sz w:val="28"/>
          <w:sz w:val="28"/>
          <w:szCs w:val="28"/>
          <w:rtl w:val="true"/>
          <w:lang w:bidi="fa-IR"/>
        </w:rPr>
        <w:t>و شهادت حسین و مسمومیت حسن را از یادت برد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 درباره کشته شدن حجر بن 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کشنده حجر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فرمانم داده تا تو را بکشم تو را که سرکرده ،گمراهی معدن کفر و طغیان و دوستدار ،ابوترابی تو و یارانت را مگر آن که از کفرتان بازگردید و رهبرتان را لعنت کنید و از او بیزاری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و عده ای از همراهانش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شکیبایی بر تیزی شمشیر برای ما آسان تر است از آن چه که ما را بدان فرا می خوانی به علاوه ،آن که ورود در محضر خدا و پیامبر صلی الله علیه و آله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محبوب تر از ورود در آتش جهنم است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و علی بن محمّد علوی دربارهٔ منسوبان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سامة بن لؤي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سامة منا فاما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فامرهم عندنا مظلم</w:t>
      </w:r>
    </w:p>
    <w:p>
      <w:pPr>
        <w:pStyle w:val="BookText"/>
        <w:rPr/>
      </w:pPr>
      <w:r>
        <w:rPr>
          <w:rFonts w:ascii="Amiri" w:hAnsi="Amiri" w:eastAsia="Amiri" w:cs="Amiri"/>
          <w:color w:val="111111"/>
          <w:sz w:val="28"/>
          <w:sz w:val="28"/>
          <w:szCs w:val="28"/>
          <w:rtl w:val="true"/>
          <w:lang w:bidi="ar-SA"/>
        </w:rPr>
        <w:t xml:space="preserve">اناس اتونا بانسابهم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خرافة مضطجع يحلم</w:t>
      </w:r>
    </w:p>
    <w:p>
      <w:pPr>
        <w:pStyle w:val="BookText"/>
        <w:rPr/>
      </w:pPr>
      <w:r>
        <w:rPr>
          <w:rFonts w:ascii="IRNazanin" w:hAnsi="IRNazanin" w:eastAsia="IRNazanin"/>
          <w:color w:val="111111"/>
          <w:sz w:val="28"/>
          <w:sz w:val="28"/>
          <w:szCs w:val="28"/>
          <w:rtl w:val="true"/>
          <w:lang w:bidi="fa-IR"/>
        </w:rPr>
        <w:t xml:space="preserve">و قلنا لهم مثل قول الوص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 کل اقاويله محکم</w:t>
      </w:r>
    </w:p>
    <w:p>
      <w:pPr>
        <w:pStyle w:val="BookText"/>
        <w:rPr/>
      </w:pPr>
      <w:r>
        <w:rPr>
          <w:rFonts w:ascii="IRNazanin" w:hAnsi="IRNazanin" w:eastAsia="IRNazanin"/>
          <w:color w:val="111111"/>
          <w:sz w:val="28"/>
          <w:sz w:val="28"/>
          <w:szCs w:val="28"/>
          <w:rtl w:val="true"/>
          <w:lang w:bidi="fa-IR"/>
        </w:rPr>
        <w:t xml:space="preserve">اذا ما سئلت فلم تدر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سامه از ماست امّا فرزندانش</w:t>
      </w:r>
    </w:p>
    <w:p>
      <w:pPr>
        <w:pStyle w:val="BookText"/>
        <w:rPr/>
      </w:pPr>
      <w:r>
        <w:rPr>
          <w:rFonts w:ascii="IRNazanin" w:hAnsi="IRNazanin" w:eastAsia="IRNazanin"/>
          <w:color w:val="111111"/>
          <w:sz w:val="28"/>
          <w:sz w:val="28"/>
          <w:szCs w:val="28"/>
          <w:rtl w:val="true"/>
          <w:lang w:bidi="fa-IR"/>
        </w:rPr>
        <w:t>کار آن ها نزد ما تاریک و مبهم است</w:t>
      </w:r>
    </w:p>
    <w:p>
      <w:pPr>
        <w:pStyle w:val="BookText"/>
        <w:rPr/>
      </w:pPr>
      <w:r>
        <w:rPr>
          <w:rFonts w:ascii="IRNazanin" w:hAnsi="IRNazanin" w:eastAsia="IRNazanin"/>
          <w:color w:val="111111"/>
          <w:sz w:val="28"/>
          <w:sz w:val="28"/>
          <w:szCs w:val="28"/>
          <w:rtl w:val="true"/>
          <w:lang w:bidi="fa-IR"/>
        </w:rPr>
        <w:t>مردمانی انساب خود را نزد ما برشمردند</w:t>
      </w:r>
    </w:p>
    <w:p>
      <w:pPr>
        <w:pStyle w:val="BookText"/>
        <w:rPr/>
      </w:pPr>
      <w:r>
        <w:rPr>
          <w:rFonts w:ascii="IRNazanin" w:hAnsi="IRNazanin" w:eastAsia="IRNazanin"/>
          <w:color w:val="111111"/>
          <w:sz w:val="28"/>
          <w:sz w:val="28"/>
          <w:szCs w:val="28"/>
          <w:rtl w:val="true"/>
          <w:lang w:bidi="fa-IR"/>
        </w:rPr>
        <w:t>انسابی که افسانه فرد خواب رؤیابین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آن ها همان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گفتیم</w:t>
      </w:r>
    </w:p>
    <w:p>
      <w:pPr>
        <w:pStyle w:val="BookText"/>
        <w:rPr/>
      </w:pPr>
      <w:r>
        <w:rPr>
          <w:rFonts w:ascii="IRNazanin" w:hAnsi="IRNazanin" w:eastAsia="IRNazanin"/>
          <w:color w:val="111111"/>
          <w:sz w:val="28"/>
          <w:sz w:val="28"/>
          <w:szCs w:val="28"/>
          <w:rtl w:val="true"/>
          <w:lang w:bidi="fa-IR"/>
        </w:rPr>
        <w:t>سخن کسی را که همه گفتارش محکم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تو چیزی را پرسیدند که نمی دانی چه بگوئی</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داناتر است</w:t>
      </w:r>
      <w:r>
        <w:rPr>
          <w:rFonts w:eastAsia="IRNazanin" w:cs="IRNazanin"/>
          <w:color w:val="111111"/>
          <w:sz w:val="28"/>
          <w:szCs w:val="28"/>
          <w:rtl w:val="true"/>
          <w:lang w:bidi="fa-IR"/>
        </w:rPr>
        <w:t xml:space="preserve">!». </w:t>
      </w:r>
      <w:r>
        <w:rPr>
          <w:rStyle w:val="FootnoteAnchor"/>
          <w:rtl w:val="true"/>
        </w:rPr>
        <w:footnoteReference w:id="681"/>
      </w:r>
    </w:p>
    <w:p>
      <w:pPr>
        <w:pStyle w:val="Heading4"/>
        <w:numPr>
          <w:ilvl w:val="3"/>
          <w:numId w:val="1"/>
        </w:numPr>
        <w:rPr/>
      </w:pPr>
      <w:bookmarkStart w:id="474" w:name="__RefHeading___Toc15505333_2142443653"/>
      <w:bookmarkStart w:id="475" w:name="_Toc173"/>
      <w:bookmarkEnd w:id="474"/>
      <w:r>
        <w:rPr/>
        <w:t>4</w:t>
      </w:r>
      <w:r>
        <w:rPr>
          <w:rtl w:val="true"/>
        </w:rPr>
        <w:t>-</w:t>
      </w:r>
      <w:r>
        <w:rPr>
          <w:rtl w:val="true"/>
        </w:rPr>
        <w:t>وصیّت در شعر مأمون خلیفه عبّاسی</w:t>
      </w:r>
      <w:bookmarkEnd w:id="47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نزدیک شدن به ،علویان مأمون خلیفه عباسی را بر آن داشت تا امام </w:t>
      </w:r>
      <w:bookmarkStart w:id="476" w:name="pg15901_172559"/>
    </w:p>
    <w:p>
      <w:pPr>
        <w:pStyle w:val="BookText"/>
        <w:rPr/>
      </w:pPr>
      <w:bookmarkEnd w:id="476"/>
      <w:r>
        <w:rPr>
          <w:rFonts w:ascii="IRNazanin" w:hAnsi="IRNazanin" w:eastAsia="IRNazanin"/>
          <w:color w:val="111111"/>
          <w:sz w:val="28"/>
          <w:sz w:val="28"/>
          <w:szCs w:val="28"/>
          <w:rtl w:val="true"/>
          <w:lang w:bidi="fa-IR"/>
        </w:rPr>
        <w:t xml:space="preserve">رضا علیه السلام را به ولیعهدی خود برگزیند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شعر خود بیاورد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ألام على حتى الوصي اباالحسن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عندى من اعاجيب ذا الزمن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می شوم چون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دوست دارم</w:t>
      </w:r>
    </w:p>
    <w:p>
      <w:pPr>
        <w:pStyle w:val="BookText"/>
        <w:rPr/>
      </w:pPr>
      <w:r>
        <w:rPr>
          <w:rFonts w:ascii="IRNazanin" w:hAnsi="IRNazanin" w:eastAsia="IRNazanin"/>
          <w:color w:val="111111"/>
          <w:sz w:val="28"/>
          <w:sz w:val="28"/>
          <w:szCs w:val="28"/>
          <w:rtl w:val="true"/>
          <w:lang w:bidi="fa-IR"/>
        </w:rPr>
        <w:t>و این نزد من از شگفتی های دوران ماست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غاو يغصّ على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أدنيت اولاد الوصي</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که بر من خشم می گیرد</w:t>
      </w:r>
    </w:p>
    <w:p>
      <w:pPr>
        <w:pStyle w:val="BookText"/>
        <w:rPr/>
      </w:pPr>
      <w:r>
        <w:rPr>
          <w:rFonts w:ascii="IRNazanin" w:hAnsi="IRNazanin" w:eastAsia="IRNazanin"/>
          <w:color w:val="111111"/>
          <w:sz w:val="28"/>
          <w:sz w:val="28"/>
          <w:szCs w:val="28"/>
          <w:rtl w:val="true"/>
          <w:lang w:bidi="fa-IR"/>
        </w:rPr>
        <w:t xml:space="preserve">چون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w:t>
      </w:r>
      <w:r>
        <w:rPr>
          <w:rFonts w:eastAsia="IRNazanin" w:cs="IRNazanin"/>
          <w:color w:val="111111"/>
          <w:sz w:val="28"/>
          <w:szCs w:val="28"/>
          <w:rtl w:val="true"/>
          <w:lang w:bidi="fa-IR"/>
        </w:rPr>
        <w:t xml:space="preserve">». </w:t>
      </w:r>
      <w:r>
        <w:rPr>
          <w:rStyle w:val="FootnoteAnchor"/>
          <w:rtl w:val="true"/>
        </w:rPr>
        <w:footnoteReference w:id="683"/>
      </w:r>
    </w:p>
    <w:p>
      <w:pPr>
        <w:pStyle w:val="Heading3"/>
        <w:numPr>
          <w:ilvl w:val="2"/>
          <w:numId w:val="1"/>
        </w:numPr>
        <w:rPr/>
      </w:pPr>
      <w:bookmarkStart w:id="477" w:name="__RefHeading___Toc15505335_2142443653"/>
      <w:bookmarkStart w:id="478" w:name="_Toc174"/>
      <w:bookmarkEnd w:id="477"/>
      <w:r>
        <w:rPr>
          <w:rtl w:val="true"/>
        </w:rPr>
        <w:t xml:space="preserve">شهرت لقب </w:t>
      </w:r>
      <w:r>
        <w:rPr>
          <w:rtl w:val="true"/>
        </w:rPr>
        <w:t>«</w:t>
      </w:r>
      <w:r>
        <w:rPr>
          <w:rtl w:val="true"/>
        </w:rPr>
        <w:t>وصیّ</w:t>
      </w:r>
      <w:r>
        <w:rPr>
          <w:rtl w:val="true"/>
        </w:rPr>
        <w:t xml:space="preserve">» </w:t>
      </w:r>
      <w:r>
        <w:rPr>
          <w:rtl w:val="true"/>
        </w:rPr>
        <w:t>برای امام امیرالمؤمنین علی علیه السلام در طول قرن ها</w:t>
      </w:r>
      <w:bookmarkEnd w:id="478"/>
    </w:p>
    <w:p>
      <w:pPr>
        <w:pStyle w:val="BookText"/>
        <w:rPr/>
      </w:pPr>
      <w:r>
        <w:rPr>
          <w:rFonts w:ascii="IRNazanin" w:hAnsi="IRNazanin" w:eastAsia="IRNazanin"/>
          <w:color w:val="111111"/>
          <w:sz w:val="28"/>
          <w:sz w:val="28"/>
          <w:szCs w:val="28"/>
          <w:rtl w:val="true"/>
          <w:lang w:bidi="fa-IR"/>
        </w:rPr>
        <w:t>مبّرد در الکامل روایت کند که کمیت 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الوصى الذى امال التجو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 عرش امة لا نهدام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شهادت رسانید</w:t>
      </w:r>
    </w:p>
    <w:p>
      <w:pPr>
        <w:pStyle w:val="BookText"/>
        <w:rPr/>
      </w:pPr>
      <w:r>
        <w:rPr>
          <w:rFonts w:ascii="IRNazanin" w:hAnsi="IRNazanin" w:eastAsia="IRNazanin"/>
          <w:color w:val="111111"/>
          <w:sz w:val="28"/>
          <w:sz w:val="28"/>
          <w:szCs w:val="28"/>
          <w:rtl w:val="true"/>
          <w:lang w:bidi="fa-IR"/>
        </w:rPr>
        <w:t>عرش امت بود که منهدم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آن را می گویند و بسیار تکرار می کنند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مبّرد ابو العباس محمّد بن زید ازدی ثمالی بصری است خطیب بغدادی در شرح حالش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اهل نحو و حافظ علوم عربیّت بود و از تألیفات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بغداد وفات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الظنون،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کمیت ابوالمستهل ابن زید اسدی از مردم کوفه عالم به آداب عرب و لغات و اخبار و انساب ،آن که در دانش خود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آلمانی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الأعلام زرکلی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علی علیه السلام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رسول الله صلی الله علیه و اله بوده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 گردیده است همان گونه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مبّرد برای این گفته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مشهور به لقب وصیّ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شعر ابى الأسود دؤلی استشهاد می کند که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آمده و هیچ یک تعریف نشده اند آن جا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عباساً وَ حَمْزَةَ وَ الوصيا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را شدیداً دوست دارم همچنین عباس و حمزه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و سروده سید حمیری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ادین بما دان الوصىّ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النخيلة من قتلى المحلينا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همان دینی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آن بود</w:t>
      </w:r>
    </w:p>
    <w:p>
      <w:pPr>
        <w:pStyle w:val="BookText"/>
        <w:rPr/>
      </w:pPr>
      <w:r>
        <w:rPr>
          <w:rFonts w:ascii="IRNazanin" w:hAnsi="IRNazanin" w:eastAsia="IRNazanin"/>
          <w:color w:val="111111"/>
          <w:sz w:val="28"/>
          <w:sz w:val="28"/>
          <w:szCs w:val="28"/>
          <w:rtl w:val="true"/>
          <w:lang w:bidi="fa-IR"/>
        </w:rPr>
        <w:t>و در نبرد نخیله پیمان شکنان را بر اساس آن نابود کرد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من عليهم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هداهم و كسا الجنوب واطعما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انبروا لِوَصيّه و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بالمنكرات فجّر عوه العلقما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وسیله محمّد صلی الله علیه و آله بر آن ها منت نهاد</w:t>
      </w:r>
    </w:p>
    <w:p>
      <w:pPr>
        <w:pStyle w:val="BookText"/>
        <w:rPr/>
      </w:pPr>
      <w:r>
        <w:rPr>
          <w:rFonts w:ascii="IRNazanin" w:hAnsi="IRNazanin" w:eastAsia="IRNazanin"/>
          <w:color w:val="111111"/>
          <w:sz w:val="28"/>
          <w:sz w:val="28"/>
          <w:szCs w:val="28"/>
          <w:rtl w:val="true"/>
          <w:lang w:bidi="fa-IR"/>
        </w:rPr>
        <w:t>و هدایتشان فرمود و خوراک و پوشاکشان بداد</w:t>
      </w:r>
    </w:p>
    <w:p>
      <w:pPr>
        <w:pStyle w:val="BookText"/>
        <w:rPr/>
      </w:pPr>
      <w:r>
        <w:rPr>
          <w:rFonts w:ascii="IRNazanin" w:hAnsi="IRNazanin" w:eastAsia="IRNazanin"/>
          <w:color w:val="111111"/>
          <w:sz w:val="28"/>
          <w:sz w:val="28"/>
          <w:szCs w:val="28"/>
          <w:rtl w:val="true"/>
          <w:lang w:bidi="fa-IR"/>
        </w:rPr>
        <w:t xml:space="preserve">و آن ها پس از او راه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اش بستند</w:t>
      </w:r>
    </w:p>
    <w:p>
      <w:pPr>
        <w:pStyle w:val="BookText"/>
        <w:rPr/>
      </w:pPr>
      <w:r>
        <w:rPr>
          <w:rFonts w:ascii="IRNazanin" w:hAnsi="IRNazanin" w:eastAsia="IRNazanin"/>
          <w:color w:val="111111"/>
          <w:sz w:val="28"/>
          <w:sz w:val="28"/>
          <w:szCs w:val="28"/>
          <w:rtl w:val="true"/>
          <w:lang w:bidi="fa-IR"/>
        </w:rPr>
        <w:t>و با زشتی و درشتی شرنگ تلخش نوشانیدند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و امام مذهب شافعیه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حبّ الوصيّ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فانّني ارفض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رفض است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رافضی ترین بندگان خدا هستم</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 ابن درید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اهوى النبي محمّداً و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ابنيه و ابنته البتول الطاهره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دوستدار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و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طاهره هستم</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و در دیوان متنبّی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به متنبّی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تو را چه شده که اميرالمؤمنین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نمی کنی؟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ترکت مدحى للوصي تعهداً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اذكان نوراً مستطيلا شاملا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ستقل الشئ قام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ضياء الشمس يذهب باطلا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تعمداً ترک گفتم</w:t>
      </w:r>
    </w:p>
    <w:p>
      <w:pPr>
        <w:pStyle w:val="BookText"/>
        <w:rPr/>
      </w:pPr>
      <w:r>
        <w:rPr>
          <w:rFonts w:ascii="IRNazanin" w:hAnsi="IRNazanin" w:eastAsia="IRNazanin"/>
          <w:color w:val="111111"/>
          <w:sz w:val="28"/>
          <w:sz w:val="28"/>
          <w:szCs w:val="28"/>
          <w:rtl w:val="true"/>
          <w:lang w:bidi="fa-IR"/>
        </w:rPr>
        <w:t>زیرا او نوری است گسترده و فراگیر</w:t>
      </w:r>
    </w:p>
    <w:p>
      <w:pPr>
        <w:pStyle w:val="BookText"/>
        <w:rPr/>
      </w:pPr>
      <w:r>
        <w:rPr>
          <w:rFonts w:ascii="IRNazanin" w:hAnsi="IRNazanin" w:eastAsia="IRNazanin"/>
          <w:color w:val="111111"/>
          <w:sz w:val="28"/>
          <w:sz w:val="28"/>
          <w:szCs w:val="28"/>
          <w:rtl w:val="true"/>
          <w:lang w:bidi="fa-IR"/>
        </w:rPr>
        <w:t>و اگر چیزی مستقل شد قائم به ذات خود می شود</w:t>
      </w:r>
    </w:p>
    <w:p>
      <w:pPr>
        <w:pStyle w:val="BookText"/>
        <w:rPr/>
      </w:pPr>
      <w:r>
        <w:rPr>
          <w:rFonts w:ascii="IRNazanin" w:hAnsi="IRNazanin" w:eastAsia="IRNazanin"/>
          <w:color w:val="111111"/>
          <w:sz w:val="28"/>
          <w:sz w:val="28"/>
          <w:szCs w:val="28"/>
          <w:rtl w:val="true"/>
          <w:lang w:bidi="fa-IR"/>
        </w:rPr>
        <w:t>همچنان که نور خورشید هر باطلی را از بین می برد برد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،نیز در مدح طاهر بن حسین علوی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رسول الله و 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شبههما شبهت بعد التجارب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پسر رسول خدا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p>
    <w:p>
      <w:pPr>
        <w:pStyle w:val="BookText"/>
        <w:rPr/>
      </w:pPr>
      <w:r>
        <w:rPr>
          <w:rFonts w:ascii="IRNazanin" w:hAnsi="IRNazanin" w:eastAsia="IRNazanin"/>
          <w:color w:val="111111"/>
          <w:sz w:val="28"/>
          <w:sz w:val="28"/>
          <w:szCs w:val="28"/>
          <w:rtl w:val="true"/>
          <w:lang w:bidi="fa-IR"/>
        </w:rPr>
        <w:t>و شبیه آن دو که من پس از تجربه ها تشبیه کردم</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و شیخ الاسلام حموینی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اخو احمد المختار صفوة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ابوالسادة الغر الميامين مؤتمن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وصىّ امام المرسلين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امير المؤمنين ابوالحسن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احمد مختار و برگزیده نسل هاشم</w:t>
      </w:r>
    </w:p>
    <w:p>
      <w:pPr>
        <w:pStyle w:val="BookText"/>
        <w:rPr/>
      </w:pPr>
      <w:r>
        <w:rPr>
          <w:rFonts w:ascii="IRNazanin" w:hAnsi="IRNazanin" w:eastAsia="IRNazanin"/>
          <w:color w:val="111111"/>
          <w:sz w:val="28"/>
          <w:sz w:val="28"/>
          <w:szCs w:val="28"/>
          <w:rtl w:val="true"/>
          <w:lang w:bidi="fa-IR"/>
        </w:rPr>
        <w:t>پدر بزرگوارانِ شریف، مبارک و امانتدار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رسولان محمّد صلی الله علیه و آله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امیرمؤمنان ابوالحسن</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خاتم رسولان گرامی محمّد صلی الله علیه و آله</w:t>
      </w:r>
    </w:p>
    <w:p>
      <w:pPr>
        <w:pStyle w:val="BookText"/>
        <w:rPr/>
      </w:pPr>
      <w:r>
        <w:rPr>
          <w:rFonts w:ascii="IRNazanin" w:hAnsi="IRNazanin" w:eastAsia="IRNazanin"/>
          <w:color w:val="111111"/>
          <w:sz w:val="28"/>
          <w:sz w:val="28"/>
          <w:szCs w:val="28"/>
          <w:rtl w:val="true"/>
          <w:lang w:bidi="fa-IR"/>
        </w:rPr>
        <w:t>پیامبر پاک خدای عالمیان</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 وزیر او</w:t>
      </w:r>
    </w:p>
    <w:p>
      <w:pPr>
        <w:pStyle w:val="BookText"/>
        <w:rPr/>
      </w:pPr>
      <w:r>
        <w:rPr>
          <w:rFonts w:ascii="IRNazanin" w:hAnsi="IRNazanin" w:eastAsia="IRNazanin"/>
          <w:color w:val="111111"/>
          <w:sz w:val="28"/>
          <w:sz w:val="28"/>
          <w:szCs w:val="28"/>
          <w:rtl w:val="true"/>
          <w:lang w:bidi="fa-IR"/>
        </w:rPr>
        <w:t xml:space="preserve">پدر بزرگواران نورانی نیکومنش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و سید محمود حبيب عبیدی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و شیخ الاسلام ،موصل در ایام نهضت و انقلاب عراقی ها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 ضد سلطه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عراق و عراقی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نخستین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الغرب جئت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غير الوصى وصيّا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غرب ادّعای زشت و دروغینی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وصیّ دیگری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قَسَماً بالقرآن و 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نرضى وصاية لقبيل</w:t>
      </w:r>
    </w:p>
    <w:p>
      <w:pPr>
        <w:pStyle w:val="BookText"/>
        <w:rPr/>
      </w:pPr>
      <w:r>
        <w:rPr>
          <w:rFonts w:ascii="Amiri" w:hAnsi="Amiri" w:eastAsia="Amiri" w:cs="Amiri"/>
          <w:color w:val="111111"/>
          <w:sz w:val="28"/>
          <w:sz w:val="28"/>
          <w:szCs w:val="28"/>
          <w:rtl w:val="true"/>
          <w:lang w:bidi="ar-SA"/>
        </w:rPr>
        <w:t xml:space="preserve">او تسيل الدماء و مثل السيول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افعبد الوصي زوج البتول</w:t>
      </w:r>
    </w:p>
    <w:p>
      <w:pPr>
        <w:pStyle w:val="BookText"/>
        <w:rPr/>
      </w:pPr>
      <w:r>
        <w:rPr>
          <w:rFonts w:ascii="IRNazanin" w:hAnsi="IRNazanin" w:eastAsia="IRNazanin"/>
          <w:color w:val="111111"/>
          <w:sz w:val="28"/>
          <w:sz w:val="28"/>
          <w:szCs w:val="28"/>
          <w:rtl w:val="true"/>
          <w:lang w:bidi="fa-IR"/>
        </w:rPr>
        <w:t>نحن نرضی بالانگلیز وصیا؟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و انجیل</w:t>
      </w:r>
    </w:p>
    <w:p>
      <w:pPr>
        <w:pStyle w:val="BookText"/>
        <w:rPr/>
      </w:pP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نمی پذیریم</w:t>
      </w:r>
    </w:p>
    <w:p>
      <w:pPr>
        <w:pStyle w:val="BookText"/>
        <w:rPr/>
      </w:pPr>
      <w:r>
        <w:rPr>
          <w:rFonts w:ascii="IRNazanin" w:hAnsi="IRNazanin" w:eastAsia="IRNazanin"/>
          <w:color w:val="111111"/>
          <w:sz w:val="28"/>
          <w:sz w:val="28"/>
          <w:szCs w:val="28"/>
          <w:rtl w:val="true"/>
          <w:lang w:bidi="fa-IR"/>
        </w:rPr>
        <w:t>اگرچه خون ها همانند سیل جاری شود</w:t>
      </w:r>
    </w:p>
    <w:p>
      <w:pPr>
        <w:pStyle w:val="BookText"/>
        <w:rPr/>
      </w:pPr>
      <w:r>
        <w:rPr>
          <w:rFonts w:ascii="IRNazanin" w:hAnsi="IRNazanin" w:eastAsia="IRNazanin"/>
          <w:color w:val="111111"/>
          <w:sz w:val="28"/>
          <w:sz w:val="28"/>
          <w:szCs w:val="28"/>
          <w:rtl w:val="true"/>
          <w:lang w:bidi="fa-IR"/>
        </w:rPr>
        <w:t xml:space="preserve">آیا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همسر بتول</w:t>
      </w:r>
    </w:p>
    <w:p>
      <w:pPr>
        <w:pStyle w:val="BookText"/>
        <w:rPr/>
      </w:pP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رضایت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دون ملک العراق بين الطلول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عبدالله نجل البتول</w:t>
      </w:r>
    </w:p>
    <w:p>
      <w:pPr>
        <w:pStyle w:val="BookText"/>
        <w:rPr/>
      </w:pPr>
      <w:r>
        <w:rPr>
          <w:rFonts w:ascii="IRNazanin" w:hAnsi="IRNazanin" w:eastAsia="IRNazanin"/>
          <w:color w:val="111111"/>
          <w:sz w:val="28"/>
          <w:sz w:val="28"/>
          <w:szCs w:val="28"/>
          <w:rtl w:val="true"/>
          <w:lang w:bidi="fa-IR"/>
        </w:rPr>
        <w:t xml:space="preserve">قد اریقت دماء خير قتيل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افبعد الحسين سبط الرسول</w:t>
      </w:r>
    </w:p>
    <w:p>
      <w:pPr>
        <w:pStyle w:val="BookText"/>
        <w:rPr/>
      </w:pPr>
      <w:r>
        <w:rPr>
          <w:rFonts w:ascii="IRNazanin" w:hAnsi="IRNazanin" w:eastAsia="IRNazanin"/>
          <w:color w:val="111111"/>
          <w:sz w:val="28"/>
          <w:sz w:val="28"/>
          <w:szCs w:val="28"/>
          <w:rtl w:val="true"/>
          <w:lang w:bidi="fa-IR"/>
        </w:rPr>
        <w:t>نحن نرضى بالانگلیز وصیّا؟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عراق و در گلزارهای</w:t>
      </w:r>
    </w:p>
    <w:p>
      <w:pPr>
        <w:pStyle w:val="BookText"/>
        <w:rPr/>
      </w:pPr>
      <w:r>
        <w:rPr>
          <w:rFonts w:ascii="IRNazanin" w:hAnsi="IRNazanin" w:eastAsia="IRNazanin"/>
          <w:color w:val="111111"/>
          <w:sz w:val="28"/>
          <w:sz w:val="28"/>
          <w:szCs w:val="28"/>
          <w:rtl w:val="true"/>
          <w:lang w:bidi="fa-IR"/>
        </w:rPr>
        <w:t>ابی عبدالله زاده زهرای بتول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که خون های بهترین کشته ها ریخته شد </w:t>
      </w:r>
    </w:p>
    <w:p>
      <w:pPr>
        <w:pStyle w:val="BookText"/>
        <w:rPr/>
      </w:pPr>
      <w:r>
        <w:rPr>
          <w:rFonts w:ascii="IRNazanin" w:hAnsi="IRNazanin" w:eastAsia="IRNazanin"/>
          <w:color w:val="111111"/>
          <w:sz w:val="28"/>
          <w:sz w:val="28"/>
          <w:szCs w:val="28"/>
          <w:rtl w:val="true"/>
          <w:lang w:bidi="fa-IR"/>
        </w:rPr>
        <w:t>آیا بعد از حسین سبط رسول الله</w:t>
      </w:r>
    </w:p>
    <w:p>
      <w:pPr>
        <w:pStyle w:val="BookText"/>
        <w:rPr/>
      </w:pPr>
      <w:r>
        <w:rPr>
          <w:rFonts w:ascii="IRNazanin" w:hAnsi="IRNazanin" w:eastAsia="IRNazanin"/>
          <w:color w:val="111111"/>
          <w:sz w:val="28"/>
          <w:sz w:val="28"/>
          <w:szCs w:val="28"/>
          <w:rtl w:val="true"/>
          <w:lang w:bidi="fa-IR"/>
        </w:rPr>
        <w:t xml:space="preserve">ما انگلیس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ظلمنا العراق يا 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دمع النساء لا يجديه</w:t>
      </w:r>
    </w:p>
    <w:p>
      <w:pPr>
        <w:pStyle w:val="BookText"/>
        <w:rPr/>
      </w:pPr>
      <w:r>
        <w:rPr>
          <w:rFonts w:ascii="Amiri" w:hAnsi="Amiri" w:eastAsia="Amiri" w:cs="Amiri"/>
          <w:color w:val="111111"/>
          <w:sz w:val="28"/>
          <w:sz w:val="28"/>
          <w:szCs w:val="28"/>
          <w:rtl w:val="true"/>
          <w:lang w:bidi="ar-SA"/>
        </w:rPr>
        <w:t xml:space="preserve">حين تبكى السبطين او تبكيه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بعد المجتبى و اخيه</w:t>
      </w:r>
    </w:p>
    <w:p>
      <w:pPr>
        <w:pStyle w:val="BookText"/>
        <w:rPr/>
      </w:pPr>
      <w:r>
        <w:rPr>
          <w:rFonts w:ascii="IRNazanin" w:hAnsi="IRNazanin" w:eastAsia="IRNazanin"/>
          <w:color w:val="111111"/>
          <w:sz w:val="28"/>
          <w:sz w:val="28"/>
          <w:szCs w:val="28"/>
          <w:rtl w:val="true"/>
          <w:lang w:bidi="fa-IR"/>
        </w:rPr>
        <w:t>نحن نرضى بالانگلیز وصیا؟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ساکنان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عراق ستم کردیم</w:t>
      </w:r>
    </w:p>
    <w:p>
      <w:pPr>
        <w:pStyle w:val="BookText"/>
        <w:rPr/>
      </w:pPr>
      <w:r>
        <w:rPr>
          <w:rFonts w:ascii="IRNazanin" w:hAnsi="IRNazanin" w:eastAsia="IRNazanin"/>
          <w:color w:val="111111"/>
          <w:sz w:val="28"/>
          <w:sz w:val="28"/>
          <w:szCs w:val="28"/>
          <w:rtl w:val="true"/>
          <w:lang w:bidi="fa-IR"/>
        </w:rPr>
        <w:t>ستمی که دیگر اشک زنان سودش نرساند</w:t>
      </w:r>
    </w:p>
    <w:p>
      <w:pPr>
        <w:pStyle w:val="BookText"/>
        <w:rPr/>
      </w:pPr>
      <w:r>
        <w:rPr>
          <w:rFonts w:ascii="IRNazanin" w:hAnsi="IRNazanin" w:eastAsia="IRNazanin"/>
          <w:color w:val="111111"/>
          <w:sz w:val="28"/>
          <w:sz w:val="28"/>
          <w:szCs w:val="28"/>
          <w:rtl w:val="true"/>
          <w:lang w:bidi="fa-IR"/>
        </w:rPr>
        <w:t>آن گاه که بر حسن و حسین گریه کنند یا به عراق</w:t>
      </w:r>
    </w:p>
    <w:p>
      <w:pPr>
        <w:pStyle w:val="BookText"/>
        <w:rPr/>
      </w:pPr>
      <w:r>
        <w:rPr>
          <w:rFonts w:ascii="IRNazanin" w:hAnsi="IRNazanin" w:eastAsia="IRNazanin"/>
          <w:color w:val="111111"/>
          <w:sz w:val="28"/>
          <w:sz w:val="28"/>
          <w:szCs w:val="28"/>
          <w:rtl w:val="true"/>
          <w:lang w:bidi="fa-IR"/>
        </w:rPr>
        <w:t>آیا بعد از امام مجتبی و برادرش حسین</w:t>
      </w:r>
    </w:p>
    <w:p>
      <w:pPr>
        <w:pStyle w:val="BookText"/>
        <w:rPr/>
      </w:pP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رضایت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محبّى آل النّبي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أيكون العراق ملك اللئام</w:t>
      </w:r>
    </w:p>
    <w:p>
      <w:pPr>
        <w:pStyle w:val="BookText"/>
        <w:rPr/>
      </w:pPr>
      <w:r>
        <w:rPr>
          <w:rFonts w:ascii="Amiri" w:hAnsi="Amiri" w:eastAsia="Amiri" w:cs="Amiri"/>
          <w:color w:val="111111"/>
          <w:sz w:val="28"/>
          <w:sz w:val="28"/>
          <w:szCs w:val="28"/>
          <w:rtl w:val="true"/>
          <w:lang w:bidi="ar-SA"/>
        </w:rPr>
        <w:t xml:space="preserve">و هو ميراث آل خير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أفبعد الائمة الاعلام</w:t>
      </w:r>
    </w:p>
    <w:p>
      <w:pPr>
        <w:pStyle w:val="BookText"/>
        <w:rPr/>
      </w:pPr>
      <w:r>
        <w:rPr>
          <w:rFonts w:ascii="IRNazanin" w:hAnsi="IRNazanin" w:eastAsia="IRNazanin"/>
          <w:color w:val="111111"/>
          <w:sz w:val="28"/>
          <w:sz w:val="28"/>
          <w:szCs w:val="28"/>
          <w:rtl w:val="true"/>
          <w:lang w:bidi="fa-IR"/>
        </w:rPr>
        <w:t>نحن نرضى بالانگلیز وصيّا؟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دوستداران اهل بیت گرامی پیامبر صلی الله علیه و آله</w:t>
      </w:r>
    </w:p>
    <w:p>
      <w:pPr>
        <w:pStyle w:val="BookText"/>
        <w:rPr/>
      </w:pPr>
      <w:r>
        <w:rPr>
          <w:rFonts w:ascii="IRNazanin" w:hAnsi="IRNazanin" w:eastAsia="IRNazanin"/>
          <w:color w:val="111111"/>
          <w:sz w:val="28"/>
          <w:sz w:val="28"/>
          <w:szCs w:val="28"/>
          <w:rtl w:val="true"/>
          <w:lang w:bidi="fa-IR"/>
        </w:rPr>
        <w:t>آیا عراق سرزمین پست فطرتان است؟</w:t>
      </w:r>
    </w:p>
    <w:p>
      <w:pPr>
        <w:pStyle w:val="BookText"/>
        <w:rPr/>
      </w:pPr>
      <w:r>
        <w:rPr>
          <w:rFonts w:ascii="IRNazanin" w:hAnsi="IRNazanin" w:eastAsia="IRNazanin"/>
          <w:color w:val="111111"/>
          <w:sz w:val="28"/>
          <w:sz w:val="28"/>
          <w:szCs w:val="28"/>
          <w:rtl w:val="true"/>
          <w:lang w:bidi="fa-IR"/>
        </w:rPr>
        <w:t>عراقی که میراث خاندان برترین آدمیان است</w:t>
      </w:r>
    </w:p>
    <w:p>
      <w:pPr>
        <w:pStyle w:val="BookText"/>
        <w:rPr/>
      </w:pPr>
      <w:r>
        <w:rPr>
          <w:rFonts w:ascii="IRNazanin" w:hAnsi="IRNazanin" w:eastAsia="IRNazanin"/>
          <w:color w:val="111111"/>
          <w:sz w:val="28"/>
          <w:sz w:val="28"/>
          <w:szCs w:val="28"/>
          <w:rtl w:val="true"/>
          <w:lang w:bidi="fa-IR"/>
        </w:rPr>
        <w:t>آیا پس از امامان والامقام</w:t>
      </w:r>
    </w:p>
    <w:p>
      <w:pPr>
        <w:pStyle w:val="BookText"/>
        <w:rPr/>
      </w:pPr>
      <w:r>
        <w:rPr>
          <w:rFonts w:ascii="IRNazanin" w:hAnsi="IRNazanin" w:eastAsia="IRNazanin"/>
          <w:color w:val="111111"/>
          <w:sz w:val="28"/>
          <w:sz w:val="28"/>
          <w:szCs w:val="28"/>
          <w:rtl w:val="true"/>
          <w:lang w:bidi="fa-IR"/>
        </w:rPr>
        <w:t xml:space="preserve">ما انگلیس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اشهدوا يا اهل الثرى و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 شيعة الوصيّ وصيّا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آسمانیان گواه باشید</w:t>
      </w:r>
    </w:p>
    <w:p>
      <w:pPr>
        <w:pStyle w:val="BookText"/>
        <w:rPr/>
      </w:pPr>
      <w:r>
        <w:rPr>
          <w:rFonts w:ascii="IRNazanin" w:hAnsi="IRNazanin" w:eastAsia="IRNazanin"/>
          <w:color w:val="111111"/>
          <w:sz w:val="28"/>
          <w:sz w:val="28"/>
          <w:szCs w:val="28"/>
          <w:rtl w:val="true"/>
          <w:lang w:bidi="fa-IR"/>
        </w:rPr>
        <w:t xml:space="preserve">که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وصیّ دیگری را نپذیرفت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نكثنا عهد النبي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واحتملنا اثماً و عاراً و شينا</w:t>
      </w:r>
    </w:p>
    <w:p>
      <w:pPr>
        <w:pStyle w:val="BookText"/>
        <w:rPr/>
      </w:pPr>
      <w:r>
        <w:rPr>
          <w:rFonts w:ascii="Amiri" w:hAnsi="Amiri" w:eastAsia="Amiri" w:cs="Amiri"/>
          <w:color w:val="111111"/>
          <w:sz w:val="28"/>
          <w:sz w:val="28"/>
          <w:szCs w:val="28"/>
          <w:rtl w:val="true"/>
          <w:lang w:bidi="ar-SA"/>
        </w:rPr>
        <w:t xml:space="preserve">ان قبلنا وصاية و غوينا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يسخط الوصيّ علينا</w:t>
      </w:r>
    </w:p>
    <w:p>
      <w:pPr>
        <w:pStyle w:val="BookText"/>
        <w:rPr/>
      </w:pPr>
      <w:r>
        <w:rPr>
          <w:rFonts w:ascii="IRNazanin" w:hAnsi="IRNazanin" w:eastAsia="IRNazanin"/>
          <w:color w:val="111111"/>
          <w:sz w:val="28"/>
          <w:sz w:val="28"/>
          <w:szCs w:val="28"/>
          <w:rtl w:val="true"/>
          <w:lang w:bidi="fa-IR"/>
        </w:rPr>
        <w:t>ان رضينا بالانگلیز وصيّا؟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عهد و پیمان خود با پیامبر را شکسته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گناه و ننگ و عار بزرگی را بر دوش گرفته ایم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بپذیریم و گمراه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ما خشم نمی گیرد</w:t>
      </w:r>
    </w:p>
    <w:p>
      <w:pPr>
        <w:pStyle w:val="BookText"/>
        <w:rPr/>
      </w:pPr>
      <w:r>
        <w:rPr>
          <w:rFonts w:ascii="IRNazanin" w:hAnsi="IRNazanin" w:eastAsia="IRNazanin"/>
          <w:color w:val="111111"/>
          <w:sz w:val="28"/>
          <w:sz w:val="28"/>
          <w:szCs w:val="28"/>
          <w:rtl w:val="true"/>
          <w:lang w:bidi="fa-IR"/>
        </w:rPr>
        <w:t xml:space="preserve">اگر انگلیس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عسى أن نقول يوم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 الهدى ابى الزهراء</w:t>
      </w:r>
    </w:p>
    <w:p>
      <w:pPr>
        <w:pStyle w:val="BookText"/>
        <w:rPr/>
      </w:pPr>
      <w:r>
        <w:rPr>
          <w:rFonts w:ascii="Amiri" w:hAnsi="Amiri" w:eastAsia="Amiri" w:cs="Amiri"/>
          <w:color w:val="111111"/>
          <w:sz w:val="28"/>
          <w:sz w:val="28"/>
          <w:szCs w:val="28"/>
          <w:rtl w:val="true"/>
          <w:lang w:bidi="ar-SA"/>
        </w:rPr>
        <w:t xml:space="preserve">و الشهيد المقيم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الهدى بسامرّاء</w:t>
      </w:r>
    </w:p>
    <w:p>
      <w:pPr>
        <w:pStyle w:val="BookText"/>
        <w:rPr/>
      </w:pPr>
      <w:r>
        <w:rPr>
          <w:rFonts w:ascii="IRNazanin" w:hAnsi="IRNazanin" w:eastAsia="IRNazanin"/>
          <w:color w:val="111111"/>
          <w:sz w:val="28"/>
          <w:sz w:val="28"/>
          <w:szCs w:val="28"/>
          <w:rtl w:val="true"/>
          <w:lang w:bidi="fa-IR"/>
        </w:rPr>
        <w:t>ان رضينا بالانگلیز وصيّا؟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توان گفتمان به روز جزا</w:t>
      </w:r>
    </w:p>
    <w:p>
      <w:pPr>
        <w:pStyle w:val="BookText"/>
        <w:rPr/>
      </w:pPr>
      <w:r>
        <w:rPr>
          <w:rFonts w:ascii="IRNazanin" w:hAnsi="IRNazanin" w:eastAsia="IRNazanin"/>
          <w:color w:val="111111"/>
          <w:sz w:val="28"/>
          <w:sz w:val="28"/>
          <w:szCs w:val="28"/>
          <w:rtl w:val="true"/>
          <w:lang w:bidi="fa-IR"/>
        </w:rPr>
        <w:t>به نبى هدى ابى الزهراء</w:t>
      </w:r>
    </w:p>
    <w:p>
      <w:pPr>
        <w:pStyle w:val="BookText"/>
        <w:rPr/>
      </w:pPr>
      <w:r>
        <w:rPr>
          <w:rFonts w:ascii="IRNazanin" w:hAnsi="IRNazanin" w:eastAsia="IRNazanin"/>
          <w:color w:val="111111"/>
          <w:sz w:val="28"/>
          <w:sz w:val="28"/>
          <w:szCs w:val="28"/>
          <w:rtl w:val="true"/>
          <w:lang w:bidi="fa-IR"/>
        </w:rPr>
        <w:t>به شهید مقیم کربلا</w:t>
      </w:r>
    </w:p>
    <w:p>
      <w:pPr>
        <w:pStyle w:val="BookText"/>
        <w:rPr/>
      </w:pPr>
      <w:r>
        <w:rPr>
          <w:rFonts w:ascii="IRNazanin" w:hAnsi="IRNazanin" w:eastAsia="IRNazanin"/>
          <w:color w:val="111111"/>
          <w:sz w:val="28"/>
          <w:sz w:val="28"/>
          <w:szCs w:val="28"/>
          <w:rtl w:val="true"/>
          <w:lang w:bidi="fa-IR"/>
        </w:rPr>
        <w:t xml:space="preserve">گر شدی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w:t>
      </w:r>
    </w:p>
    <w:p>
      <w:pPr>
        <w:pStyle w:val="BookText"/>
        <w:rPr/>
      </w:pPr>
      <w:r>
        <w:rPr>
          <w:rFonts w:ascii="IRNazanin" w:hAnsi="IRNazanin" w:eastAsia="IRNazanin"/>
          <w:color w:val="111111"/>
          <w:sz w:val="28"/>
          <w:sz w:val="28"/>
          <w:szCs w:val="28"/>
          <w:rtl w:val="true"/>
          <w:lang w:bidi="fa-IR"/>
        </w:rPr>
        <w:t>و نیز در قصیده دیگری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منا ولم نكن منك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تكون فينا وصيّا</w:t>
      </w:r>
    </w:p>
    <w:p>
      <w:pPr>
        <w:pStyle w:val="BookText"/>
        <w:rPr/>
      </w:pPr>
      <w:r>
        <w:rPr>
          <w:rFonts w:ascii="Amiri" w:hAnsi="Amiri" w:eastAsia="Amiri" w:cs="Amiri"/>
          <w:color w:val="111111"/>
          <w:sz w:val="28"/>
          <w:sz w:val="28"/>
          <w:szCs w:val="28"/>
          <w:rtl w:val="true"/>
          <w:lang w:bidi="ar-SA"/>
        </w:rPr>
        <w:t xml:space="preserve">لم تكن يا ابن لندن علويا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هاشميّاً و لم تكن قرشيا</w:t>
      </w:r>
    </w:p>
    <w:p>
      <w:pPr>
        <w:pStyle w:val="BookText"/>
        <w:rPr/>
      </w:pPr>
      <w:r>
        <w:rPr>
          <w:rFonts w:ascii="Amiri" w:hAnsi="Amiri" w:eastAsia="Amiri" w:cs="Amiri"/>
          <w:color w:val="111111"/>
          <w:sz w:val="28"/>
          <w:sz w:val="28"/>
          <w:szCs w:val="28"/>
          <w:rtl w:val="true"/>
          <w:lang w:bidi="ar-SA"/>
        </w:rPr>
        <w:t xml:space="preserve">لا ولا مسلماً ولا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قومنا و لا شرقيا</w:t>
      </w:r>
    </w:p>
    <w:p>
      <w:pPr>
        <w:pStyle w:val="BookText"/>
        <w:rPr/>
      </w:pPr>
      <w:r>
        <w:rPr>
          <w:rFonts w:ascii="Amiri" w:hAnsi="Amiri" w:eastAsia="Amiri" w:cs="Amiri"/>
          <w:color w:val="111111"/>
          <w:sz w:val="28"/>
          <w:sz w:val="28"/>
          <w:szCs w:val="28"/>
          <w:rtl w:val="true"/>
          <w:lang w:bidi="ar-SA"/>
        </w:rPr>
        <w:t>فلما ذا تكون فينا وصيّا؟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ما نیستی و ما نیز هیچ نسبتی با تو نداریم</w:t>
      </w:r>
    </w:p>
    <w:p>
      <w:pPr>
        <w:pStyle w:val="BookText"/>
        <w:rPr/>
      </w:pPr>
      <w:r>
        <w:rPr>
          <w:rFonts w:ascii="IRNazanin" w:hAnsi="IRNazanin" w:eastAsia="IRNazanin"/>
          <w:color w:val="111111"/>
          <w:sz w:val="28"/>
          <w:sz w:val="28"/>
          <w:szCs w:val="28"/>
          <w:rtl w:val="true"/>
          <w:lang w:bidi="fa-IR"/>
        </w:rPr>
        <w:t xml:space="preserve">پس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 ما هستی؟</w:t>
      </w:r>
    </w:p>
    <w:p>
      <w:pPr>
        <w:pStyle w:val="BookText"/>
        <w:rPr/>
      </w:pPr>
      <w:r>
        <w:rPr>
          <w:rFonts w:ascii="IRNazanin" w:hAnsi="IRNazanin" w:eastAsia="IRNazanin"/>
          <w:color w:val="111111"/>
          <w:sz w:val="28"/>
          <w:sz w:val="28"/>
          <w:szCs w:val="28"/>
          <w:rtl w:val="true"/>
          <w:lang w:bidi="fa-IR"/>
        </w:rPr>
        <w:t>ای زاده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علوی هستی</w:t>
      </w:r>
    </w:p>
    <w:p>
      <w:pPr>
        <w:pStyle w:val="BookText"/>
        <w:rPr/>
      </w:pPr>
      <w:r>
        <w:rPr>
          <w:rFonts w:ascii="IRNazanin" w:hAnsi="IRNazanin" w:eastAsia="IRNazanin"/>
          <w:color w:val="111111"/>
          <w:sz w:val="28"/>
          <w:sz w:val="28"/>
          <w:szCs w:val="28"/>
          <w:rtl w:val="true"/>
          <w:lang w:bidi="fa-IR"/>
        </w:rPr>
        <w:t>نه هاشمی و نه قریشی</w:t>
      </w:r>
    </w:p>
    <w:p>
      <w:pPr>
        <w:pStyle w:val="BookText"/>
        <w:rPr/>
      </w:pPr>
      <w:r>
        <w:rPr>
          <w:rFonts w:ascii="IRNazanin" w:hAnsi="IRNazanin" w:eastAsia="IRNazanin"/>
          <w:color w:val="111111"/>
          <w:sz w:val="28"/>
          <w:sz w:val="28"/>
          <w:szCs w:val="28"/>
          <w:rtl w:val="true"/>
          <w:lang w:bidi="fa-IR"/>
        </w:rPr>
        <w:t>نه، تو مسلمان هم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عرب هم نیستی</w:t>
      </w:r>
    </w:p>
    <w:p>
      <w:pPr>
        <w:pStyle w:val="BookText"/>
        <w:rPr/>
      </w:pPr>
      <w:r>
        <w:rPr>
          <w:rFonts w:ascii="IRNazanin" w:hAnsi="IRNazanin" w:eastAsia="IRNazanin"/>
          <w:color w:val="111111"/>
          <w:sz w:val="28"/>
          <w:sz w:val="28"/>
          <w:szCs w:val="28"/>
          <w:rtl w:val="true"/>
          <w:lang w:bidi="fa-IR"/>
        </w:rPr>
        <w:t>بلکه از نژاد ما شرقیان هم نیستی</w:t>
      </w:r>
    </w:p>
    <w:p>
      <w:pPr>
        <w:pStyle w:val="BookText"/>
        <w:rPr/>
      </w:pPr>
      <w:r>
        <w:rPr>
          <w:rFonts w:ascii="IRNazanin" w:hAnsi="IRNazanin" w:eastAsia="IRNazanin"/>
          <w:color w:val="111111"/>
          <w:sz w:val="28"/>
          <w:sz w:val="28"/>
          <w:szCs w:val="28"/>
          <w:rtl w:val="true"/>
          <w:lang w:bidi="fa-IR"/>
        </w:rPr>
        <w:t xml:space="preserve">پس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قيم 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تقل جعفرية 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شافعية زيدية</w:t>
      </w:r>
    </w:p>
    <w:p>
      <w:pPr>
        <w:pStyle w:val="BookText"/>
        <w:rPr/>
      </w:pPr>
      <w:r>
        <w:rPr>
          <w:rFonts w:ascii="Amiri" w:hAnsi="Amiri" w:eastAsia="Amiri" w:cs="Amiri"/>
          <w:color w:val="111111"/>
          <w:sz w:val="28"/>
          <w:sz w:val="28"/>
          <w:szCs w:val="28"/>
          <w:rtl w:val="true"/>
          <w:lang w:bidi="ar-SA"/>
        </w:rPr>
        <w:t xml:space="preserve">جمعتنا الشريعة الاحمدية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تأبى الوصاية الغربية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تكون فينا وصيّا؟ </w:t>
      </w:r>
      <w:bookmarkStart w:id="479" w:name="pg15901_172565"/>
    </w:p>
    <w:p>
      <w:pPr>
        <w:pStyle w:val="BookText"/>
        <w:rPr/>
      </w:pPr>
      <w:bookmarkEnd w:id="4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تو جعفری مذهبی و او حنفی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مگو تو شافعی هستی و او 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احمدی همه ما را گرد هم آورده</w:t>
      </w:r>
    </w:p>
    <w:p>
      <w:pPr>
        <w:pStyle w:val="BookText"/>
        <w:rPr/>
      </w:pPr>
      <w:r>
        <w:rPr>
          <w:rFonts w:ascii="IRNazanin" w:hAnsi="IRNazanin" w:eastAsia="IRNazanin"/>
          <w:color w:val="111111"/>
          <w:sz w:val="28"/>
          <w:sz w:val="28"/>
          <w:szCs w:val="28"/>
          <w:rtl w:val="true"/>
          <w:lang w:bidi="fa-IR"/>
        </w:rPr>
        <w:t xml:space="preserve">و این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قيّم 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سئمنا سياسة 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واهتدينا الى سواء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عدوّاً لنا بثوب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بين الوصيّ و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الا مزوّراً أجنبيًا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تكون فينا وصيّا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سیاست تفرقه و جدائی بیزار شدیم</w:t>
      </w:r>
    </w:p>
    <w:p>
      <w:pPr>
        <w:pStyle w:val="BookText"/>
        <w:rPr/>
      </w:pPr>
      <w:r>
        <w:rPr>
          <w:rFonts w:ascii="IRNazanin" w:hAnsi="IRNazanin" w:eastAsia="IRNazanin"/>
          <w:color w:val="111111"/>
          <w:sz w:val="28"/>
          <w:sz w:val="28"/>
          <w:szCs w:val="28"/>
          <w:rtl w:val="true"/>
          <w:lang w:bidi="fa-IR"/>
        </w:rPr>
        <w:t>و به سوی راه راست رهنمون گردیدیم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 ما در جامه دوست</w:t>
      </w:r>
    </w:p>
    <w:p>
      <w:pPr>
        <w:pStyle w:val="BookText"/>
        <w:rPr/>
      </w:pPr>
      <w:r>
        <w:rPr>
          <w:rFonts w:ascii="Amiri" w:hAnsi="Amiri" w:eastAsia="Amiri" w:cs="Amiri"/>
          <w:color w:val="111111"/>
          <w:sz w:val="28"/>
          <w:sz w:val="28"/>
          <w:szCs w:val="28"/>
          <w:rtl w:val="true"/>
          <w:lang w:bidi="ar-SA"/>
        </w:rPr>
        <w:t xml:space="preserve">تو در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صدّیق</w:t>
      </w:r>
    </w:p>
    <w:p>
      <w:pPr>
        <w:pStyle w:val="BookText"/>
        <w:rPr/>
      </w:pPr>
      <w:r>
        <w:rPr>
          <w:rFonts w:ascii="IRNazanin" w:hAnsi="IRNazanin" w:eastAsia="IRNazanin"/>
          <w:color w:val="111111"/>
          <w:sz w:val="28"/>
          <w:sz w:val="28"/>
          <w:szCs w:val="28"/>
          <w:rtl w:val="true"/>
          <w:lang w:bidi="fa-IR"/>
        </w:rPr>
        <w:t>جز فریبکاری اجنبی نیستی</w:t>
      </w:r>
    </w:p>
    <w:p>
      <w:pPr>
        <w:pStyle w:val="BookText"/>
        <w:rPr/>
      </w:pPr>
      <w:r>
        <w:rPr>
          <w:rFonts w:ascii="IRNazanin" w:hAnsi="IRNazanin" w:eastAsia="IRNazanin"/>
          <w:color w:val="111111"/>
          <w:sz w:val="28"/>
          <w:sz w:val="28"/>
          <w:szCs w:val="28"/>
          <w:rtl w:val="true"/>
          <w:lang w:bidi="fa-IR"/>
        </w:rPr>
        <w:t xml:space="preserve">پس،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 ما باشی؟</w:t>
      </w:r>
      <w:r>
        <w:rPr>
          <w:rFonts w:eastAsia="IRNazanin" w:cs="IRNazanin"/>
          <w:color w:val="111111"/>
          <w:sz w:val="28"/>
          <w:szCs w:val="28"/>
          <w:rtl w:val="true"/>
          <w:lang w:bidi="fa-IR"/>
        </w:rPr>
        <w:t xml:space="preserve">» </w:t>
      </w:r>
      <w:r>
        <w:rPr>
          <w:rStyle w:val="FootnoteAnchor"/>
          <w:rtl w:val="true"/>
        </w:rPr>
        <w:footnoteReference w:id="694"/>
      </w:r>
    </w:p>
    <w:p>
      <w:pPr>
        <w:pStyle w:val="Heading3"/>
        <w:numPr>
          <w:ilvl w:val="2"/>
          <w:numId w:val="1"/>
        </w:numPr>
        <w:rPr/>
      </w:pPr>
      <w:bookmarkStart w:id="480" w:name="__RefHeading___Toc15505337_2142443653"/>
      <w:bookmarkStart w:id="481" w:name="_Toc175"/>
      <w:bookmarkEnd w:id="480"/>
      <w:r>
        <w:rPr>
          <w:rtl w:val="true"/>
        </w:rPr>
        <w:t>کوشش پیگیر مکتب خلفا در انکار و کتمان نصوص وصیّت</w:t>
      </w:r>
      <w:bookmarkEnd w:id="481"/>
    </w:p>
    <w:p>
      <w:pPr>
        <w:pStyle w:val="BookText"/>
        <w:rPr/>
      </w:pPr>
      <w:r>
        <w:rPr>
          <w:rFonts w:ascii="IRNazanin" w:hAnsi="IRNazanin" w:eastAsia="IRNazanin"/>
          <w:color w:val="111111"/>
          <w:sz w:val="28"/>
          <w:sz w:val="28"/>
          <w:szCs w:val="28"/>
          <w:rtl w:val="true"/>
          <w:lang w:bidi="fa-IR"/>
        </w:rPr>
        <w:t xml:space="preserve">با توجّه به آن 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روشن می شود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امیرالمؤمنین علیه السلام از همان ابتدای قرن اوّل هجری تا قرن چهاردهم در نزد پیروان مکتب خلفا معروف و مشهور بوده است همان گونه که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از سپاه عایشه بیرون آمده و فریاد برآورد و گفت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علی هستیم همان کسی که از دیرباز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شناخته شده است</w:t>
      </w:r>
      <w:r>
        <w:rPr>
          <w:rFonts w:eastAsia="IRNazanin" w:cs="IRNazanin"/>
          <w:color w:val="111111"/>
          <w:sz w:val="28"/>
          <w:szCs w:val="28"/>
          <w:rtl w:val="true"/>
          <w:lang w:bidi="fa-IR"/>
        </w:rPr>
        <w:t xml:space="preserve">» </w:t>
      </w:r>
      <w:r>
        <w:rPr>
          <w:rStyle w:val="FootnoteAnchor"/>
          <w:rtl w:val="true"/>
        </w:rPr>
        <w:footnoteReference w:id="695"/>
      </w:r>
      <w:bookmarkStart w:id="482" w:name="pg15901_172566"/>
    </w:p>
    <w:p>
      <w:pPr>
        <w:pStyle w:val="BookText"/>
        <w:rPr/>
      </w:pPr>
      <w:bookmarkEnd w:id="482"/>
      <w:r>
        <w:rPr>
          <w:rFonts w:ascii="IRNazanin" w:hAnsi="IRNazanin" w:eastAsia="IRNazanin"/>
          <w:color w:val="111111"/>
          <w:sz w:val="28"/>
          <w:sz w:val="28"/>
          <w:szCs w:val="28"/>
          <w:rtl w:val="true"/>
          <w:lang w:bidi="fa-IR"/>
        </w:rPr>
        <w:t xml:space="preserve">،آری آن ها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می دانستند و آن حضرت و یازده فرزند معصوم دیگرش از امامان اهل بیت علیهم السلام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شناختند همان گونه که هارون الرشید خلیفهٔ ،عبّاسی از وقوع جنگ و خون ریزی بین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وصیّ پیغمبر حضرت موسی بن جعفر علیهما السلام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 یازده فرزندش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در حالی که از عمق معنا و مفهوم چنین لقبی غافل بودند امّا زمانی که به مفهوم آن می اندیشیدند و اهمیّت آن را در می یافتند گاهی آن را از اصل منکر می شدند و زمانی هم آن را کتمان می نمودند و گاهی نیز آن را تحریف می کردند که هم اینک برای روشن شدن اذهان همۀ این موارد را مورد بررسی قرار می دهیم</w:t>
      </w:r>
    </w:p>
    <w:p>
      <w:pPr>
        <w:pStyle w:val="Heading3"/>
        <w:numPr>
          <w:ilvl w:val="2"/>
          <w:numId w:val="1"/>
        </w:numPr>
        <w:rPr/>
      </w:pPr>
      <w:bookmarkStart w:id="483" w:name="__RefHeading___Toc15505339_2142443653"/>
      <w:bookmarkStart w:id="484" w:name="_Toc176"/>
      <w:bookmarkEnd w:id="483"/>
      <w:r>
        <w:rPr>
          <w:rtl w:val="true"/>
        </w:rPr>
        <w:t xml:space="preserve">نخست </w:t>
      </w:r>
      <w:r>
        <w:rPr>
          <w:rtl w:val="true"/>
        </w:rPr>
        <w:t xml:space="preserve">- </w:t>
      </w:r>
      <w:r>
        <w:rPr>
          <w:rtl w:val="true"/>
        </w:rPr>
        <w:t>انکار وصیّت</w:t>
      </w:r>
      <w:bookmarkEnd w:id="484"/>
    </w:p>
    <w:p>
      <w:pPr>
        <w:pStyle w:val="BookText"/>
        <w:rPr/>
      </w:pPr>
      <w:r>
        <w:rPr>
          <w:rFonts w:ascii="IRNazanin" w:hAnsi="IRNazanin" w:eastAsia="IRNazanin"/>
          <w:color w:val="111111"/>
          <w:sz w:val="28"/>
          <w:sz w:val="28"/>
          <w:szCs w:val="28"/>
          <w:rtl w:val="true"/>
          <w:lang w:bidi="fa-IR"/>
        </w:rPr>
        <w:t xml:space="preserve">از آن جا که شهرت امیرالمؤمنین علیه السلام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 مکتب خلفا در تضاد و تعارض بوده است از این سخت به مقابله با آن ،برخاسته و به انکار و کتمان نصوصی که در این مورد آمده است پرداخته و تمام سعی و کوشش خود را بکار برده اند تا بدین وسیله نصّ صریح و ثابتی را که پیغمبر خدا صلی الله علیه و آله در مورد آن حضرت بیان داشته همه مسلمانان او را با این صفت بارز می شناختند به طور کلّی از میان برداشته و آن را محو و نابود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هجوم تبلیغی قوی به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علیه شهرت امام علیه السلام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برخاست و پس از او نیز پیروان مکتب خلفا طی قرون متمادی مبارزۀ خود را بر ضدّ این شهرت امام علیه السلام به صورت های مختلفی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نمادین این ادّعا و برخورد آشکار مکتب خلفا با نصوص ثابتی که مخالف دیگاه آنان بوده ،است روایاتی است که دانشمندان مکتب خلفا در منابع حدیثی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انکار وصیّت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در صحیح مسلم صحیح بخاری مسند احمد و طبقات ابن سعد،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عایشه این سخن به میان آمد که علی علیه السلام وصیّ رسول خدا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وقت به او وصیّت نمود؟ من پیامبر صلی الله علیه و آله را بر سینه خود تکیه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من بود که طشتی طلبید و بدنش سست و خمیده شد و جان داد و من متوجّه نشدم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وقت به او وصیّت کرده است؟</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حالی قبض روح شد که سرش میان ریه و چانه من بود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در حدیث دیگری از عایشه آورده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حالی که میان سینه و گلوی من بود وفات کرد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 نیز در یک حدیث دیگر آورده که عایشه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قبض روح بر او نازل گردید در حالی که سرش روی ران من بود و بی هوش گردید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 در سنن نسایی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خود قرار داده است ،پیامبر صلی الله علیه و آله طشتی خواست تا در آن ادرار ،کند سپس بدنش سنگین و خمیده شد و از دنیا رفت و من متوجّه مرگ او نشدم پس چگونه علی را وصیّ خود قرار داده است؟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و در صحیح مسلم نیز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نه در همی از خود باقی گذارد و نه ،دیناری نه گوسفندی و نه شتری و نه هم به چیزی وصیّت فرمود</w:t>
      </w:r>
      <w:r>
        <w:rPr>
          <w:rFonts w:eastAsia="IRNazanin" w:cs="IRNazanin"/>
          <w:color w:val="111111"/>
          <w:sz w:val="28"/>
          <w:szCs w:val="28"/>
          <w:rtl w:val="true"/>
          <w:lang w:bidi="fa-IR"/>
        </w:rPr>
        <w:t xml:space="preserve">» </w:t>
      </w:r>
      <w:r>
        <w:rPr>
          <w:rStyle w:val="FootnoteAnchor"/>
          <w:rtl w:val="true"/>
        </w:rPr>
        <w:footnoteReference w:id="70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برخی از روایاتی است که در مورد وفات رسول خدا صلی الله علیه و آله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بر اساس همین روایات بی اساس پیروان مکتب خلفا و اهل سنّت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انکار قرار داده و می گویند که</w:t>
      </w:r>
      <w:r>
        <w:rPr>
          <w:rFonts w:eastAsia="IRNazanin" w:cs="IRNazanin"/>
          <w:color w:val="111111"/>
          <w:sz w:val="28"/>
          <w:szCs w:val="28"/>
          <w:rtl w:val="true"/>
          <w:lang w:bidi="fa-IR"/>
        </w:rPr>
        <w:t xml:space="preserve">: </w:t>
      </w:r>
      <w:bookmarkStart w:id="485" w:name="pg15901_172568"/>
    </w:p>
    <w:p>
      <w:pPr>
        <w:pStyle w:val="BookText"/>
        <w:rPr/>
      </w:pPr>
      <w:bookmarkEnd w:id="485"/>
      <w:r>
        <w:rPr>
          <w:rFonts w:ascii="IRNazanin" w:hAnsi="IRNazanin" w:eastAsia="IRNazanin"/>
          <w:color w:val="111111"/>
          <w:sz w:val="28"/>
          <w:sz w:val="28"/>
          <w:szCs w:val="28"/>
          <w:rtl w:val="true"/>
          <w:lang w:bidi="fa-IR"/>
        </w:rPr>
        <w:t>رسول خدا صلی الله علیه و آله بدون وصیّت از دنیا رفته و به چیزی و کسی هم وصیّت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این که میزان صحّت و سقم این روایات به خوبی روشن شود بطور فشرده و مختصر آن ها را مورد بررسی قرار می دهیم</w:t>
      </w:r>
      <w:r>
        <w:rPr>
          <w:rFonts w:eastAsia="IRNazanin" w:cs="IRNazanin"/>
          <w:color w:val="111111"/>
          <w:sz w:val="28"/>
          <w:szCs w:val="28"/>
          <w:rtl w:val="true"/>
          <w:lang w:bidi="fa-IR"/>
        </w:rPr>
        <w:t>.</w:t>
      </w:r>
    </w:p>
    <w:p>
      <w:pPr>
        <w:pStyle w:val="Heading3"/>
        <w:numPr>
          <w:ilvl w:val="2"/>
          <w:numId w:val="1"/>
        </w:numPr>
        <w:rPr/>
      </w:pPr>
      <w:bookmarkStart w:id="486" w:name="__RefHeading___Toc15505341_2142443653"/>
      <w:bookmarkStart w:id="487" w:name="_Toc177"/>
      <w:bookmarkEnd w:id="486"/>
      <w:r>
        <w:rPr>
          <w:rtl w:val="true"/>
        </w:rPr>
        <w:t>احادیث عایشه دلیلی روشن بر ثبوت وصایت علی علیه السلام است</w:t>
      </w:r>
      <w:bookmarkEnd w:id="487"/>
    </w:p>
    <w:p>
      <w:pPr>
        <w:pStyle w:val="BookText"/>
        <w:rPr/>
      </w:pPr>
      <w:r>
        <w:rPr>
          <w:rFonts w:ascii="IRNazanin" w:hAnsi="IRNazanin" w:eastAsia="IRNazanin"/>
          <w:color w:val="111111"/>
          <w:sz w:val="28"/>
          <w:sz w:val="28"/>
          <w:szCs w:val="28"/>
          <w:rtl w:val="true"/>
          <w:lang w:bidi="fa-IR"/>
        </w:rPr>
        <w:t xml:space="preserve">طبق احادیثی که از صحیح مسلم و بخاری و مسند احمد و سنن نسایی و طبقات ابن سعد نقل ،نمودیم معلوم می شود نخستین کسی که مسأله وصیّت را مورد انکار و کتمان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همین انکار و کتمان وصیّت به وسیلهٔ این ،بانو خود گواهی روشن و دلیل قاطعی است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در زمان ،خوداو بین صحابه پیغمبر صلی الله علیه و آله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بوده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و کسان دیگری از دانشمندان مکتب خلفا که حدیث او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بطور ناخواسته ناخودآگاه و بدون این که خود بخواهند و متوجّه باشند مسأله وصیّ بودن علی علیه السلام را خواه ناخواه به اثبات رسانیده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و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علی علیه السلام را وصیّ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امّت اسلام ،نبوده اند بلکه از صحابه پیامبر صلی الله علیه و آله و یا از تابعین بوده اند که جرأت اظهار چنین سخنی را داشته اند که موجب خشم و ناراحتی امّ المؤمنین گردیده است و چون مخالف سیاست سلطه حاکم و دیدگاه وی در آن عصر بوده است سخت برآشفته و سراسیمه به پاسخ نامناسبی مبادرت ورزیده است که خشم و ناراحتی او را از پاسخ رکیکی که داده است می 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روایتی که می گوید پیامبر صلی الله علیه و آله در دامان امّ المؤمنین عایشه یا میان سینه و گلوی او یا میان ریه و چانه ،او یا روی 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تنها خود عایشه است و این ،روایات با روایات دیگری که دربارهٔ وفات رسول خدا صلی الله علیه و آله از افراد سرشناس دیگر روایت شده ،است تعارض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 است با روایت ابن عبّاس</w:t>
      </w:r>
    </w:p>
    <w:p>
      <w:pPr>
        <w:pStyle w:val="BookText"/>
        <w:rPr/>
      </w:pPr>
      <w:r>
        <w:rPr>
          <w:rFonts w:ascii="IRNazanin" w:hAnsi="IRNazanin" w:eastAsia="IRNazanin"/>
          <w:color w:val="111111"/>
          <w:sz w:val="28"/>
          <w:sz w:val="28"/>
          <w:szCs w:val="28"/>
          <w:rtl w:val="true"/>
          <w:lang w:bidi="fa-IR"/>
        </w:rPr>
        <w:t>و معارض است با روایت 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معارض است با روایت جابر بن عبدالله انصاری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معارض است با روایت امّ سلمه </w:t>
      </w:r>
    </w:p>
    <w:p>
      <w:pPr>
        <w:pStyle w:val="BookText"/>
        <w:rPr/>
      </w:pPr>
      <w:r>
        <w:rPr>
          <w:rFonts w:ascii="IRNazanin" w:hAnsi="IRNazanin" w:eastAsia="IRNazanin"/>
          <w:color w:val="111111"/>
          <w:sz w:val="28"/>
          <w:sz w:val="28"/>
          <w:szCs w:val="28"/>
          <w:rtl w:val="true"/>
          <w:lang w:bidi="fa-IR"/>
        </w:rPr>
        <w:t>و معارض است با دو روایت دیگری که ابن عساکر دربارهٔ وفات رسول خدا صلی الله علیه و آله از خود همین بانو نقل کرده است</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معارض است با روایات خود امام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قبض روح شد در حالی که سرش بر سینه من قرار داشت</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طشتی خواست تا در آن ادرار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به مسأله وصیّت دارد آیا وقتی دیگر نبوده است که پیامبر صلی الله علیه و آله و وصایای خود را با او در میان بگذارد در حالی که علی علیه السلام پسر عم، و داماد، و محرم اسرار او بوده و از کودکی در دامان حضرتش پرورش یافته و شبانه روز دیدارهای خصوصی با حضرتش داشته و دارای مقام و منزلت ویژه ای بوده است که هیچ یک از اصحاب رسول خدا صلی الله علیه و آله دارای چنین مقام و موقعیتی نبوده اند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آیا پیغمبر خدا صلی الله علیه و آله نمی توانسته است وصایای خود را در طول دوران بعثت و رسالتش و در مواقع دیدارهای خصوصی به پسر عمویش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ای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انکار وصیّت نگاشته است چنین می گوید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نماند که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عایشه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طشتی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حال سنگین شد و از دنیا رفت و من متوجه مرگ او نشدم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وصیّت پیش از مرگ نمی شود و نیز اقتضای این را ندارد که رسول خدا صلی الله علیه و آله بطور ناگهانی از دنیا رفته باشد به گونه ای که به وصیّت نرسیده و تصور آن هم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چنین چیزی را تصّور نمود و حال آن که او از نزدیک شدن اجل خود آگاه بود و قبل از مرگ آن را می دانست و پس از آن چند روزی بیمار شد</w:t>
      </w:r>
      <w:r>
        <w:rPr>
          <w:rFonts w:eastAsia="IRNazanin" w:cs="IRNazanin"/>
          <w:color w:val="111111"/>
          <w:sz w:val="28"/>
          <w:szCs w:val="28"/>
          <w:rtl w:val="true"/>
          <w:lang w:bidi="fa-IR"/>
        </w:rPr>
        <w:t xml:space="preserve">...» </w:t>
      </w:r>
      <w:r>
        <w:rPr>
          <w:rStyle w:val="FootnoteAnchor"/>
          <w:rtl w:val="true"/>
        </w:rPr>
        <w:footnoteReference w:id="705"/>
      </w:r>
      <w:bookmarkStart w:id="488" w:name="pg15901_172570"/>
    </w:p>
    <w:p>
      <w:pPr>
        <w:pStyle w:val="Heading3"/>
        <w:numPr>
          <w:ilvl w:val="2"/>
          <w:numId w:val="1"/>
        </w:numPr>
        <w:rPr/>
      </w:pPr>
      <w:bookmarkStart w:id="489" w:name="__RefHeading___Toc15505343_2142443653"/>
      <w:bookmarkStart w:id="490" w:name="_Toc178"/>
      <w:bookmarkEnd w:id="488"/>
      <w:bookmarkEnd w:id="489"/>
      <w:r>
        <w:rPr>
          <w:rtl w:val="true"/>
        </w:rPr>
        <w:t>وصیّت را نمی توان انکار کرد</w:t>
      </w:r>
      <w:bookmarkEnd w:id="490"/>
    </w:p>
    <w:p>
      <w:pPr>
        <w:pStyle w:val="BookText"/>
        <w:rPr/>
      </w:pPr>
      <w:r>
        <w:rPr>
          <w:rFonts w:ascii="IRNazanin" w:hAnsi="IRNazanin" w:eastAsia="IRNazanin"/>
          <w:color w:val="111111"/>
          <w:sz w:val="28"/>
          <w:sz w:val="28"/>
          <w:szCs w:val="28"/>
          <w:rtl w:val="true"/>
          <w:lang w:bidi="fa-IR"/>
        </w:rPr>
        <w:t>گرچه برخی از افراد مغرض و یا بهانه جو که از ادلّه و نصوص وصایت اطّلاعی ندارند و یا در واقع خود را به بی اطّلاعی زده اند احادیث عایشه را دستاویز خود قرار داده و منکر وصیّت پیغمبر صلی الله علیه و اله شده و در این باره دچار زیاده روی و گزافه گوئی هایی شده،اند امّا حقیقت مطلب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پیامبر صلی الله علیه و آله نسبت به علی علیه السلام را نمی توان انکار کرد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صریح و صحیح و متواتری که خود دانشمندان و بزرگان اهل سنّت از راویان موثّق و معتبر و بزرگان صحابه در منابع حدیثی و تفسیری و تاریخی خود نقل کرده اند،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 علیه السلام ثابت و مسلّم است و تردیدی نیست که رسول خدا صلی الله علیه و آله آن حضرت را وصیّ خود قرار داده و به او 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این که این موضوع کاملاً روشن شود، مسأله وصیّت را تحت چند عنوان مورد بحث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بدن شریف رسول خدا صلی الله علیه و آله را غسل داد و کفن و دفن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قرض های پیغمبر اکرم صلی الله علیه و اله را ادا کرد و به وعده های آن حضرت وفا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طبق وصیّت پیامبر صلی الله علیه و آله به جای آن حضرت قربانی می کرد</w:t>
      </w:r>
    </w:p>
    <w:p>
      <w:pPr>
        <w:pStyle w:val="BookText"/>
        <w:rPr/>
      </w:pPr>
      <w:r>
        <w:rPr>
          <w:rFonts w:ascii="IRNazanin" w:hAnsi="IRNazanin" w:eastAsia="IRNazanin"/>
          <w:color w:val="111111"/>
          <w:sz w:val="28"/>
          <w:sz w:val="28"/>
          <w:szCs w:val="28"/>
          <w:rtl w:val="true"/>
          <w:lang w:bidi="fa-IR"/>
        </w:rPr>
        <w:t>و اینک بیان هر یک از موضوعات یاد شده</w:t>
      </w:r>
    </w:p>
    <w:p>
      <w:pPr>
        <w:pStyle w:val="Heading3"/>
        <w:numPr>
          <w:ilvl w:val="2"/>
          <w:numId w:val="1"/>
        </w:numPr>
        <w:rPr/>
      </w:pPr>
      <w:bookmarkStart w:id="491" w:name="__RefHeading___Toc15505345_2142443653"/>
      <w:bookmarkStart w:id="492" w:name="_Toc179"/>
      <w:bookmarkEnd w:id="491"/>
      <w:r>
        <w:rPr>
          <w:rtl w:val="true"/>
        </w:rPr>
        <w:t>الف</w:t>
      </w:r>
      <w:r>
        <w:rPr>
          <w:rtl w:val="true"/>
        </w:rPr>
        <w:t xml:space="preserve">) </w:t>
      </w:r>
      <w:r>
        <w:rPr>
          <w:rtl w:val="true"/>
        </w:rPr>
        <w:t>على علیه السلام بدن رسول خدا صلی الله علیه و آله را غسل داد و کفن و دفن کرد</w:t>
      </w:r>
      <w:bookmarkEnd w:id="492"/>
    </w:p>
    <w:p>
      <w:pPr>
        <w:pStyle w:val="Heading4"/>
        <w:numPr>
          <w:ilvl w:val="3"/>
          <w:numId w:val="1"/>
        </w:numPr>
        <w:rPr/>
      </w:pPr>
      <w:bookmarkStart w:id="493" w:name="__RefHeading___Toc15505347_2142443653"/>
      <w:bookmarkStart w:id="494" w:name="_Toc180"/>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 xml:space="preserve">بر اساس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مهمّ و معتبر حدیث و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شیعه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وفات رسول خدا صلی الله علیه و آله وارد ،شده شکّی نیست که پیامبر خدا صلی الله علیه و آله علی علیه السلام را وصیّ خود قرار داده و به وی سفارش کرده است تا پس از رحلت حضرتش بدن شریف آن حضرت را غسل داده، کفن کند، و دفن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علاوه بر روایات متواتری که از طرق اهل بیت علیهم السلام و عترت پاک آن حضرت رسیده است روایات فراوانی نیز در منابع مکتب خلفا از بزرگان صحابه روایت شده است که برای تأیید مطلب برخی از آن ها را در این جا می آوریم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و ابن عبّاس روایت کرده که این دو تن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سوره </w:t>
      </w:r>
      <w:r>
        <w:rPr>
          <w:rFonts w:ascii="Amiri" w:hAnsi="Amiri" w:eastAsia="Amiri" w:cs="Amiri"/>
          <w:color w:val="111111"/>
          <w:sz w:val="28"/>
          <w:sz w:val="28"/>
          <w:szCs w:val="28"/>
          <w:rtl w:val="true"/>
          <w:lang w:bidi="ar-SA"/>
        </w:rPr>
        <w:t>إذَا جَاءَ نَصرُ الله وَالفَتُحُ</w:t>
      </w:r>
      <w:r>
        <w:rPr>
          <w:rFonts w:ascii="IRNazanin" w:hAnsi="IRNazanin" w:eastAsia="IRNazanin"/>
          <w:color w:val="111111"/>
          <w:sz w:val="28"/>
          <w:sz w:val="28"/>
          <w:szCs w:val="28"/>
          <w:rtl w:val="true"/>
          <w:lang w:bidi="fa-IR"/>
        </w:rPr>
        <w:t xml:space="preserve"> نازل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مرگم را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ادامه داده تا آن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دعوت حق را اجابت کردید چه کسی شما را غسل می دهد؟ چه کسی بر شما نماز می گزارد؟ و چه کسی جنازه شما را دفن می کند؟ رسول خدا صلی الله علیه و آله فرمود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غسل می دهی و ابن عباس بر بدن من آب می ریزد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سومی شما بشمار می آید کمک کار شما می باشد هنگامی که از غسل من آسوده شدید مرا در سه جامۀ نو کفن می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مرا از بهشت می آورد و هنگامی که بدن مرا در تابوت نهادند تابوت مرا در مسجد بگذارید و بلافاصله از مسجد بیرون بروید؛ چراکه نخستین کسی که بر جنازه من نماز می گزارد، پروردگار عظیم الشأن است که از فراز عرش بر من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بر جنازه من نماز می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ایشان فرشتگان الهی گروه گروه بر جنازه من نماز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فرشتگان شما وارد می شوید و در صفوفی که تشکیل می دهید بدون آن که بر کسی اقتدا کنید بر من نماز می گزارید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رسول خدا صلی الله علیه و آله دستور داده بود حضرت علی بن ابیطالب علیه السلام آن حضرت را غسل می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بدن شریفش آب می 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ها کمک می کرد و با سه کفن آن حضرت را کفن کردند و در میان تابوت گذاشتند و تابوت را به مسجد بردند و خود به فوریت از مسجد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بر جنازه رسول خدا صلی الله علیه و آله نماز گزارد خدای تعالی بود که بر جنازه حضرتش از فراز عرش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فرشتگان به ترتیب بر جسد شریف نماز گزاردند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فرموده است که در میان مسجد همهمه هائی به گوش می رسید ولی صاحبان آن صداها دیده نمی شدند در این حال صدای هاتفی به گوش رسید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 اینک بر جنازه پیغمبرتان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همان طور که رسول خدا صلی الله علیه و آله دستور داده بود، مسلمانان صفوفی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تکبیر گفتیم و با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حضرت نماز گزاردیم و کسی از ما عهده دار امامت جماعت نشد پس از انجام ،نماز حضرت علی بن ابیطالب علیه السلام </w:t>
      </w:r>
    </w:p>
    <w:p>
      <w:pPr>
        <w:pStyle w:val="BookText"/>
        <w:rPr/>
      </w:pPr>
      <w:r>
        <w:rPr>
          <w:rFonts w:ascii="IRNazanin" w:hAnsi="IRNazanin" w:eastAsia="IRNazanin"/>
          <w:color w:val="111111"/>
          <w:sz w:val="28"/>
          <w:sz w:val="28"/>
          <w:szCs w:val="28"/>
          <w:rtl w:val="true"/>
          <w:lang w:bidi="fa-IR"/>
        </w:rPr>
        <w:t>وارد قبر شد و بدن شریف حضرت رسول اکرم صلى الله عليه و سلم را در میان قبر نهاد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بیماری رسول خدا صلی الله علیه و آله شدّت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علی وارد شد همین که رسول خدا صلی الله علیه و آله او را دید، سربرداشت و فرمود نزدیک من بیا نزدیک من بیا سپس آن حضرت را کنار خود قرار داد و تمام وقت را در کنار پیغمبر صلی الله علیه و آله به سر برد تا این که پیغمبر اکرم صلی الله علیه و آله دعوت حق را لبیک گفت پس از قبض روح رسول خدا صلی الله علیه و آله علی علیه السلام از محل خویش برخاست و در خانه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پیغمبر اکرم صلی الله علیه و آله اطلاع یافتند، در خانه پیغمبر اکرم صلى الله عليه و سلم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در حال حیات و ممات پاک و پاکیزه و خوش بوئی در آن حال بوی خوشی به مشام رسید که مانند آن را استشمام نکرده بودند مردم گریستند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مانند زنان گریه می کنید به یاد پیغمبرتان و دستورهای او باشید سپس فرمود در را بگشایید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داخل خانه بخوانید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حضور در مراسم غسل پیغمبر صلی الله علیه و آله محروم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یک تن از آن 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کوزه ای در دست داشت به درون خانه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صدائی به گوش رسید جسد رسول خدا صلی الله علیه و آله را برهنه نکنید، بلکه بدن حضرتش را از زیر همان پیراهن که بر اندام مبارکش پوشیده شده است غسل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دستور حضرت علی علیه السلام از زیر ،پیراهن بدن شریف پیغمبر صلی الله علیه و آله را غسل می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بالا می گرفت و آن مرد انصاری هم آب برای غسل دادن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علی علیه السلام پارچه ای بود که با آن ،پارچه دست مبارک را زیر پیراهن رسول خدا صلی الله علیه و آله می برد و غسل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حدیث مزبور در طبقات ابن سعد </w:t>
      </w:r>
      <w:r>
        <w:rPr>
          <w:rStyle w:val="FootnoteAnchor"/>
          <w:rtl w:val="true"/>
        </w:rPr>
        <w:footnoteReference w:id="708"/>
      </w:r>
      <w:r>
        <w:rPr>
          <w:rFonts w:ascii="IRNazanin" w:hAnsi="IRNazanin" w:eastAsia="IRNazanin"/>
          <w:color w:val="111111"/>
          <w:sz w:val="28"/>
          <w:sz w:val="28"/>
          <w:szCs w:val="28"/>
          <w:rtl w:val="true"/>
          <w:lang w:bidi="fa-IR"/>
        </w:rPr>
        <w:t xml:space="preserve">نیز با اندک اختلافی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در سنن بیهقی هم مختصری از حدیث مزبور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می کند که علی بن ابی طالب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جسد شریف رسول خدا صلی الله علیه و آله را در جایگاه غسل گذاشتیم از گوشه خانه صدای هاتفی به گوشم رسید که خطاب به من گفت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پیغمبر اکرم صلى الله عليه و سلم را به مناسبت این که پاک و مطهر است غسل مده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خلجانی در درون من ایجاد شد ،گفتم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همانا خود پیغمبر صلی الله علیه و آله دستور داده است تا بدن میت را پیش از دفن غسل بدهند و این روش سنت آن حضرت است حال چگونه ممکن است ما او را غسل ندهیم؟ در این اندیشه بودم که صدای هاتف دیگری به گوشم رسید که با فریاد بلند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پیغمبر اکرم صلی الله علیه و آله را غسل بده و به حرف هاتف اول توجهی نکن که او شیطان است و بر محمّد صلی الله علیه و آله حسد می ورزد و می خواهد بدن رسول خدا صلی الله علیه و آله بدون غسل به خاک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حضرت علی علیه السلام خطاب به هاتف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 تعالی پاداش خیر به تو مرحمت فرماید که مرا از تلبیس ابلیس با خبر ساختی اینک تو کیستی؟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در مراسم غسل پیامبر صلی الله علیه و آله و حضور یافته ام</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 السلام از چهار خصلت ارزنده و منحصر به فرد برخوردار است که کسی غیر از او این خصلت ها را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مرد عرب و عجم است که با رسول خدا صلی الله علیه و آله نماز گزارد؛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در همۀ جنگ ها پرچمدار رسول خدا صلی الله علیه و آله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در روز مهراس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مخالفان پایمردی داشت و صبر و شکیبائی را از دست نداد؛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پیغمبر اکرم صلی الله علیه و آله را غسل داد و جسد شریفش را در مرقد مطهرش دفن کرد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استیعاب حدیث مزبور را بیان کرده و نوشته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کسی بود که در جنگ اُحد پایمردی نشان داد و در برابر دشمنان استقامت ورزید و مانند دیگران پشت به جنگ نداد و فرار نکرد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جابر بن عبدالله انصاری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رسیده بود، در حضور من و دیگران از جای برخاست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آخرین سخن رسول خدا صلی الله علیه و آله در آستانه مرگ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علی کجاست؟ محل حضرتش را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علی علیه السلام ملاقات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 پیغمبر اکرم صلی الله علیه و آله در آستانه مرگ چه بود؟ حضرت علی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حضرت رسول اکرم صلى الله عليه و سلم را به سینه چسبانیده بودم و آن حضرت هم سر مبارکش را روی شانه من قرار داده بود و آخرین سخنش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درست است آخرین سخن همه پیغمبران همین است و مردم را به نماز دعوت می کردند و برانگیخته شدن آن ها هم برای اجرای همین امر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پیغمبر اکرم صلى الله عليه و سلم را غسل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جواب این سؤال را هم از علی علیه السلم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حضرت را غسل داد؟ حضرت علی عیه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حضرت را غسل می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نوبت آب می ریختند</w:t>
      </w:r>
      <w:r>
        <w:rPr>
          <w:rFonts w:eastAsia="IRNazanin" w:cs="IRNazanin"/>
          <w:color w:val="111111"/>
          <w:sz w:val="28"/>
          <w:szCs w:val="28"/>
          <w:rtl w:val="true"/>
          <w:lang w:bidi="fa-IR"/>
        </w:rPr>
        <w:t xml:space="preserve">. </w:t>
      </w:r>
      <w:r>
        <w:rPr>
          <w:rStyle w:val="FootnoteAnchor"/>
          <w:rtl w:val="true"/>
        </w:rPr>
        <w:footnoteReference w:id="71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رسول خدا صلی الله علیه و آله دعوت حق را لبیک می گفت تو با چشم خود دیدی که سر آن حضرت بر دامان کسی باشد؟ در پاسخ گفت آری هنگامی که رسول خدا صلی الله علیه و آله از دنیا رحلت می کرد سر آن حضرت روی سینه حضرت علی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هنگامی که رسول خدا صلی الله علیه و آله از دنیا رحلت می کرد سر مطهّرش در میان گلو و دل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شگفت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آیا تو هم باور می کنی که سر رسول خدا صلی الله علیه و آله در چنان حالی روی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خدا سوگند رسول خدا صلی الله علیه و آله در حالی از دنیا رفت که سر مبارکش روی سینه علی علیه السلام بود و علی علیه السلام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 غُسل آن حضرت می پرداختند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حضور نداشت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ما فرموده بود، هنگامی که من از دنیا رحلت کردم برای غسل دادن </w:t>
      </w:r>
    </w:p>
    <w:p>
      <w:pPr>
        <w:pStyle w:val="BookText"/>
        <w:rPr/>
      </w:pPr>
      <w:r>
        <w:rPr>
          <w:rFonts w:ascii="IRNazanin" w:hAnsi="IRNazanin" w:eastAsia="IRNazanin"/>
          <w:color w:val="111111"/>
          <w:sz w:val="28"/>
          <w:sz w:val="28"/>
          <w:szCs w:val="28"/>
          <w:rtl w:val="true"/>
          <w:lang w:bidi="fa-IR"/>
        </w:rPr>
        <w:t>بدن من پرده بیاویزید و بدن مرا در پس پرده غسل بدهید؛ برای همین پدرم هنگام غسل جسد رسول خدا صلی الله علیه و آله در پس پرده نشسته بود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من وصیّت کرد که جز تو نباید دیگری مرا غسل دهد؛ مبادا چشم کسی به بدن برهنه من بیفتد که بلافاصله کور خواهد شد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بدن ،شریف از پس پرده به من آب می دادند و در عین حال چشم های خود را با پارچه ای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،غسل هر عضوی از اعضایش را که غسل می دادم گویا سی تن مرد در برگرداندن جسد شریف به من کمک می کردند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از این حدیث را در مجمع روایت کرده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روایت را نقل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مختصری از آن را در کنزالعمال روایت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آن پرداخته اند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حسین بن علی از پدرش و او هم از جدّش علیهم السلام روایت می 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وصیّت کرد تا بدن شریف او را پس از رحلت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معروض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نتوانم از عهده آن برآیم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دستور یاران غیبی به تو کمک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از اعضایش را که می خواستم غسل بدهم، بگونه ای بود که خود آن عضو بر می گشت و جابه جا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حدیث را نقل کرده است </w:t>
      </w:r>
      <w:r>
        <w:rPr>
          <w:rStyle w:val="FootnoteAnchor"/>
          <w:rtl w:val="true"/>
        </w:rPr>
        <w:footnoteReference w:id="71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کنزالعمال حدیث مزبور را به نقل از حضرت علی بن الحسین از پدرش و او هم از جدش علیهم السلام نقل نموده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می نماید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ابن اسحاق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علی علیه السلام تصمیم داشت بدن شریف رسول خدا صلی الله علیه و آله را غسل دهد آن حضرت را به سینه خود چسبانید و همچنان که پیراهن بر اندام پیغمبر صلی الله علیه و آله بود از زیر پیراهن غسل می داد؛ چنان که دستش به بدن آن حضرت تماس پیدا نمی کرد و از بوی عطر آگین بدن شریفش احساس لذت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شما که زنده و مردهٔ شما خوشبو و عطرآگین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علیه السلام را در جا به جا کردن بدن شریف رسول خدا صلی الله علیه و آله و کمک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 بدن مطهّر پیغمبر صلی الله علیه و آله می ریختند </w:t>
      </w:r>
      <w:r>
        <w:rPr>
          <w:rStyle w:val="FootnoteAnchor"/>
          <w:rtl w:val="true"/>
        </w:rPr>
        <w:footnoteReference w:id="71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روایت کرده که رسول خدا صلی الله علیه و آله خطاب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بدن مرا غسل دهی و دین مرا بپردازی و مرا در قبرم دفن کنی، و ذمّه مرا بریّ سازی، تو پرچمدار من در دنیا و آخرت هستی</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در حدیث دیگری از علی علیه السلام نقل کرده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من وصیّت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از دنیا رفتم با هفت مشک آب مرا غسل بده</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و در یک حدیث دیگر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بدگوئی علی علیه السلام خودداری کنید؛ چرا که من خصلت های ویژه ای درباره علی علیه السلام از رسول خدا صلی الله علیه و آله شنیدم که اگر یکی از آن ها در خانوادۀ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 شد از نظر من بهتر از تمامی چیزهائی بود که خورشید بر آن ها می تابد ماجرا این بود که در یکی از ،روزها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دیگراز ،اصحاب به ملاقات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در مسیر خود به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دیدیم علی علیه السلام کنار در خانه ایستاده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می خواهیم به دیدار رسول خدا صلی الله علیه و آله شرفیاب شویم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رسول خدا صلی الله علیه و آله خودشان از خانه بیرون می آید فاصله ای نشد که پیغمبر اکرم صلی الله علیه و آله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عرض ادب به </w:t>
      </w:r>
      <w:bookmarkStart w:id="495" w:name="pg15901_172577"/>
    </w:p>
    <w:p>
      <w:pPr>
        <w:pStyle w:val="BookText"/>
        <w:rPr/>
      </w:pPr>
      <w:bookmarkEnd w:id="495"/>
      <w:r>
        <w:rPr>
          <w:rFonts w:ascii="IRNazanin" w:hAnsi="IRNazanin" w:eastAsia="IRNazanin"/>
          <w:color w:val="111111"/>
          <w:sz w:val="28"/>
          <w:sz w:val="28"/>
          <w:szCs w:val="28"/>
          <w:rtl w:val="true"/>
          <w:lang w:bidi="fa-IR"/>
        </w:rPr>
        <w:t>حضورش نزدیک شدیم رسول خدا صلی الله علیه و آله به حضرت علی علیه السلام تکیه داد و دست روی شانه اش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میان تو و ،مخالفان خصومتی برپا می شود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نخستین کسی هستی که به آئین من ایمان آوردی و تو از همگان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 و تو از همگان به عهد و پیمان خود وفادارتری و تو از همه بهتر غنائم را به عدالت تقسیم می نمائی و تو از همگان به امت من مهربان تری و گرفتاری های تو از همگان فراوان تر است و تو بازوی من ،هستی و تو بدن مرا غسل می دهی و به خاک می سپاری و در هر پیشامد ناگواری بر دیگران پیشی می گیری</w:t>
      </w:r>
      <w:r>
        <w:rPr>
          <w:rFonts w:eastAsia="IRNazanin" w:cs="IRNazanin"/>
          <w:color w:val="111111"/>
          <w:sz w:val="28"/>
          <w:szCs w:val="28"/>
          <w:rtl w:val="true"/>
          <w:lang w:bidi="fa-IR"/>
        </w:rPr>
        <w:t xml:space="preserve">... </w:t>
      </w:r>
      <w:r>
        <w:rPr>
          <w:rStyle w:val="FootnoteAnchor"/>
          <w:rtl w:val="true"/>
        </w:rPr>
        <w:footnoteReference w:id="722"/>
      </w:r>
    </w:p>
    <w:p>
      <w:pPr>
        <w:pStyle w:val="Heading4"/>
        <w:numPr>
          <w:ilvl w:val="3"/>
          <w:numId w:val="1"/>
        </w:numPr>
        <w:rPr/>
      </w:pPr>
      <w:bookmarkStart w:id="496" w:name="__RefHeading___Toc15505349_2142443653"/>
      <w:bookmarkStart w:id="497" w:name="_Toc181"/>
      <w:bookmarkEnd w:id="496"/>
      <w:r>
        <w:rPr>
          <w:rtl w:val="true"/>
        </w:rPr>
        <w:t>ب</w:t>
      </w:r>
      <w:r>
        <w:rPr>
          <w:rtl w:val="true"/>
        </w:rPr>
        <w:t xml:space="preserve">) </w:t>
      </w:r>
      <w:r>
        <w:rPr>
          <w:rtl w:val="true"/>
        </w:rPr>
        <w:t>علی علیه السلام قرض های پیغمبر اکرم صلى الله عليه وسلم را ادا کرد</w:t>
      </w:r>
      <w:bookmarkEnd w:id="497"/>
    </w:p>
    <w:p>
      <w:pPr>
        <w:pStyle w:val="BookText"/>
        <w:rPr/>
      </w:pPr>
      <w:r>
        <w:rPr>
          <w:rFonts w:ascii="IRNazanin" w:hAnsi="IRNazanin" w:eastAsia="IRNazanin"/>
          <w:color w:val="111111"/>
          <w:sz w:val="28"/>
          <w:sz w:val="28"/>
          <w:szCs w:val="28"/>
          <w:rtl w:val="true"/>
          <w:lang w:bidi="fa-IR"/>
        </w:rPr>
        <w:t xml:space="preserve">طبق روایات فراوانی که در مصادر حدیثی اهل سنّت آمده است پیغمبر اکرم در آغاز دعوت به اسلام در مکه و پیش از آن که اسلام به مرحلهٔ ظهور برسد در نخستین روز دعوت از بنی هاشم در انظار همۀ حاضران علی علیه السلام را وصیّ خود قرار داد و پس از آن نیز در طول دوران رسالتش پیوسته وصیّت خود را به آن حضرت یادآوری می نمود و پی در پی آن را مورد تأکید قرار می داد که از آن جمله پرداخت قرض های خویش و به سامان رساندن و عده های آن حضرت بود که خود همین موضوع به تنهائی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چون و چرا به اثبات می رساند</w:t>
      </w:r>
    </w:p>
    <w:p>
      <w:pPr>
        <w:pStyle w:val="BookText"/>
        <w:rPr/>
      </w:pPr>
      <w:r>
        <w:rPr>
          <w:rFonts w:ascii="IRNazanin" w:hAnsi="IRNazanin" w:eastAsia="IRNazanin"/>
          <w:color w:val="111111"/>
          <w:sz w:val="28"/>
          <w:sz w:val="28"/>
          <w:szCs w:val="28"/>
          <w:rtl w:val="true"/>
          <w:lang w:bidi="fa-IR"/>
        </w:rPr>
        <w:t xml:space="preserve">و اینک برای تأیید این مطلب به برخی از روایاتی که در این زمینه در بسیاری از منابع مهم مكتب خلفاء آمده و ما آن ها را به عنوان نمونه و شاهد می آوریم،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فرمائید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حنبل به سند خود از اسود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 بن عبدالله اسدی از على روایت کرده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شریفه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نازل شد، در یکی از روزها رسول خدا صلی الله علیه و آله سی تن از خویشاوندان خود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غذا، خطاب به آنان فرمود چه کسی از شما تضمین می کند که قرض مرا ادا کند و به وعده های من وفا نماید تا به جبران آن در بهشت همراه من به سر برد و خلیفهٔ من در میان اهل بیتم باشد؟ </w:t>
      </w:r>
    </w:p>
    <w:p>
      <w:pPr>
        <w:pStyle w:val="BookText"/>
        <w:rPr/>
      </w:pPr>
      <w:r>
        <w:rPr>
          <w:rFonts w:ascii="IRNazanin" w:hAnsi="IRNazanin" w:eastAsia="IRNazanin"/>
          <w:color w:val="111111"/>
          <w:sz w:val="28"/>
          <w:sz w:val="28"/>
          <w:szCs w:val="28"/>
          <w:rtl w:val="true"/>
          <w:lang w:bidi="fa-IR"/>
        </w:rPr>
        <w:t>مردی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دریائی از معنویتی، چه کسی می تواند به این امر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اهل بیت علیهم السلام خود این مطلب را عرضه داشت علی علیه السلام گفت من حاضرم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کنزالعمال آورده و اظهار می دارد که حدیث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به صحت ،آن اعتراف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نقل آن پرداخته اند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شریفه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نازل شد، رسول خدا صلی الله علیه و آله گروهی از مردان خاندانش را به میهمانی دعوت کرد و در میان ایشان کسانی بودند که یک برّه گوسفند یا یک بچه شتر می خوردند و یک کیل آب می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رسول خدا صلی الله علیه و آله هنگام پذیرائی از ایشان یک پاچه گوسفند تهیه دید و همه حاضران از آن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پذیرائی به عمل آمد و سفره برچیده شد،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 ک از شما حاضر است قرض مرا ادا کند و به وعده های من وفا نماید تا به جبران آن در بهشت با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بستگان رسول الله صلی الله علیه و آله تنها کسی که درخواست پیغمبر اکرم صلی الله علیه و اله را پاسخ داد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هستی که قرض مرا ادا می کنی و به قراردادهائی که مقرر داشته ام وفا می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روایت کرده که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بحضور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قرض مرا اداکن و به وعده های من وفا نما عرض کرد من توانائی انجام آن ها را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پاسخ پدرش اطلاع پیدا کرد گفت از مثل تو بزرگی توقع نداشتم که به درخواست پیغمبر توجّه نکنی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خیالی که کرده ای دست بردار، زیرا برادر زاده ام مرا به کار مشکلی دعوت می کند آن گاه رسول خدا صلی الله علیه و آله له علی بن ابیطالب علیه السلام را بحضور طلبید و پیشنهاد کرد که او عهده دار ادای دیون و قرار دادهای پیغمبر اکرم صلی الله علیه و آله </w:t>
      </w:r>
    </w:p>
    <w:p>
      <w:pPr>
        <w:pStyle w:val="BookText"/>
        <w:rPr/>
      </w:pP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 من پرداخت قروض شما و وفا کردن به قراردادهای شما را به عهده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دیواری از شهر مدینه حضور اقدس رسول خدا صلی الله علیه و آله شرفیاب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پیغمبر صلی الله علیه و آله به نزد علی علیه السلام رفتیم و مشاهده کردیم که علی علیه السلام در روی زمین خوابیده و گرد و غبار روی لباس هایش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صلى الله عليه و سلم خطاب به على علیه السلام فرمود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مژده ای به تو بدهم که موجب خرسندی تو بشود؟ علی علیه السلام گفت آری یا رسول الله پیغمبر اکرم صلی الله علیه و اله فرمود ،تو برادر و وزیر و پرداخت کننده قرض من و وفا کنندهٔ به پیمان های من می باشی و ذمهٔ مرا بری می گردانی؛ اینک کسی که تو را در دوران حیات من دوست بدارد به خوبی بمیرد و کسی که تو را پس از رحلت من دوست بدارد سرانجام او به ایمنی و ایمان سپری بشود و در روز قیامت از هرگونه ناراحتی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حالی بمیرد که کینه تو را در دل داشته باشد به مرگ جاهلیت مرده است و خدای تعالی به حساب اسلام با او برخورد خواهد کرد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ابوسعید خدری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پنج ویژگی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مرا در هنگام غسل می پوشاند؛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مرا ادا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موقفی اتکای من به اوست؛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حوض کوثر مرا یاری می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بیمی ندارم که او از ایمان خود برگردد، و یا پس از پاکدامنی، زنا کند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مؤلف معروف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صحیح ،نسائی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پدرم شنیدم که می گفت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دست مبارک علی علیه السلام را گرفته بود خطبه ای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اینست که من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 به جان و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 که </w:t>
      </w:r>
    </w:p>
    <w:p>
      <w:pPr>
        <w:pStyle w:val="BookText"/>
        <w:rPr/>
      </w:pPr>
      <w:r>
        <w:rPr>
          <w:rFonts w:ascii="IRNazanin" w:hAnsi="IRNazanin" w:eastAsia="IRNazanin"/>
          <w:color w:val="111111"/>
          <w:sz w:val="28"/>
          <w:sz w:val="28"/>
          <w:szCs w:val="28"/>
          <w:rtl w:val="true"/>
          <w:lang w:bidi="fa-IR"/>
        </w:rPr>
        <w:t>دست علی علیه السلام را گرفته بود دست او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ولی من و پرداخت کننده قرض من است و من دوست او را دوست می دارم و دشمن او را دشمن می شمارم </w:t>
      </w:r>
      <w:r>
        <w:rPr>
          <w:rStyle w:val="FootnoteAnchor"/>
          <w:rtl w:val="true"/>
        </w:rPr>
        <w:footnoteReference w:id="7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بن ابی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اکرم صلى الله عليه و سلم دعوت حق را لبیک گفت امیرالمؤمنین علی علیه السلام به جارچی دستور داد تا فریاد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قراردادی با رسول خدا صلی الله علیه و آله امضا کرده، و یا طلبی از آن حضرت داشته است بیاید تا به قرارداد او عمل کنم و طلبش را بپردازم این کار را هر 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قربان انجام می داد تا این که به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آن حضرت امام حسن مجتبی علیه السلام هم تا هنگام شهادت عهده دار این مهم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حسن علیه السلام امام حسین علیه السلام به تبعیت از پدر و برادرش به این عمل می پرداخت و پس از شهادت آن حضرت، این کار منقطع و منسوخ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حدیث مزبور اظهار می دارد که هیچ یک از بندگان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یا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پیغمبر ادعائی نمی کرد مگر اینکه حضرت علی علیه السلام حاجت او را برآورده می ساخت</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ابواسحاق از علی علیه السلام روایت کرده که از رسول خدا صلی الله علیه و آله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علی پنج خصلت از ناحیه خدا به من عنایت شده که قبل از من به هیچ پیغمبری داده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قرض مرا می پردازد و هنگام غسل بدن مرا می پوشاند؛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دشمنانم را از آب حوض کوثر دور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های محشر، چراغ من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لوای من که آدم و فرزندان او در زیر آن قرا می گیرند، در دست اوست؛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 ندارم که پس از من با وجود عفتی که دارد دست به کار ناشایسته ای دراز کند، و یا پس از ایمان به خدا به لباس کافران درآید</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احادیثی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در مصادر حدیثی و تاریخی و صحاح و سنن و جوامع اهل سنت و کتاب های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w:t>
      </w:r>
      <w:bookmarkStart w:id="498" w:name="pg15901_172581"/>
    </w:p>
    <w:p>
      <w:pPr>
        <w:pStyle w:val="BookText"/>
        <w:rPr/>
      </w:pPr>
      <w:bookmarkEnd w:id="498"/>
      <w:r>
        <w:rPr>
          <w:rFonts w:ascii="IRNazanin" w:hAnsi="IRNazanin" w:eastAsia="IRNazanin"/>
          <w:color w:val="111111"/>
          <w:sz w:val="28"/>
          <w:sz w:val="28"/>
          <w:szCs w:val="28"/>
          <w:rtl w:val="true"/>
          <w:lang w:bidi="fa-IR"/>
        </w:rPr>
        <w:t xml:space="preserve">تفصیل یا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فراوان و متواتر است و ورود آن همه احادیث که از طریق علمای بنام و مشهور و راویان موثق روایت شده و در همهٔ آن ها تصریح گردیده که پیامبر اکرم صلى الله عليه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مرا جز خودم یا علی کسی دیگر ادا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برای اثبات وصیّت کفایت می کند و به علاوه حدیثی را هم که علاءالدین متقی در همین 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جامع عبدالرزاق نقل کرده ،است بر همه آن ها مُهر تأیید می،نهد زیرا در آن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علیه السلام بعد از رحلت پیامبر صلی الله علیه و آله بدهکاری های آن حضرت را ادا نمود که طبق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می رسید به عبد الرزّاق گفته شد آیا پیامبر صلی الله علیه و آله در این مورد به او وصیّت نموده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باره شکّی ندارم که پیامبر صلی الله علیه و آله به علی علیه السلام وصیّت نموده بود و اگر این چنین نبود دیگران نمی گذاشتند که او دینش را ادا کند</w:t>
      </w:r>
      <w:r>
        <w:rPr>
          <w:rFonts w:eastAsia="IRNazanin" w:cs="IRNazanin"/>
          <w:color w:val="111111"/>
          <w:sz w:val="28"/>
          <w:szCs w:val="28"/>
          <w:rtl w:val="true"/>
          <w:lang w:bidi="fa-IR"/>
        </w:rPr>
        <w:t xml:space="preserve">» </w:t>
      </w:r>
      <w:r>
        <w:rPr>
          <w:rStyle w:val="FootnoteAnchor"/>
          <w:rtl w:val="true"/>
        </w:rPr>
        <w:footnoteReference w:id="733"/>
      </w:r>
    </w:p>
    <w:p>
      <w:pPr>
        <w:pStyle w:val="Heading4"/>
        <w:numPr>
          <w:ilvl w:val="3"/>
          <w:numId w:val="1"/>
        </w:numPr>
        <w:rPr/>
      </w:pPr>
      <w:bookmarkStart w:id="499" w:name="__RefHeading___Toc15505351_2142443653"/>
      <w:bookmarkStart w:id="500" w:name="_Toc182"/>
      <w:bookmarkEnd w:id="499"/>
      <w:r>
        <w:rPr>
          <w:rtl w:val="true"/>
        </w:rPr>
        <w:t>ج</w:t>
      </w:r>
      <w:r>
        <w:rPr>
          <w:rtl w:val="true"/>
        </w:rPr>
        <w:t xml:space="preserve">) </w:t>
      </w:r>
      <w:r>
        <w:rPr>
          <w:rtl w:val="true"/>
        </w:rPr>
        <w:t>علی علیه السلام طبق وصیّت پیامبر صلی الله علیه و آله بجای آن حضرت قربانی می کرد</w:t>
      </w:r>
      <w:bookmarkEnd w:id="500"/>
    </w:p>
    <w:p>
      <w:pPr>
        <w:pStyle w:val="BookText"/>
        <w:rPr/>
      </w:pPr>
      <w:r>
        <w:rPr>
          <w:rFonts w:ascii="IRNazanin" w:hAnsi="IRNazanin" w:eastAsia="IRNazanin"/>
          <w:color w:val="111111"/>
          <w:sz w:val="28"/>
          <w:sz w:val="28"/>
          <w:szCs w:val="28"/>
          <w:rtl w:val="true"/>
          <w:lang w:bidi="fa-IR"/>
        </w:rPr>
        <w:t xml:space="preserve">در صحیح ابو داود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از طرف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قربانگاه مشاهده کردم که علی علیه السلام دو گوسفند قربانی می 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چیست که دو گوسفند قربانی می کنید؟ در جواب فرمود رسول خدا صلی الله علیه و آله به من وصیّت کرده است تا پس از رحلت حضرتش از طرف ،ایشان قربانی کنم و این قربانی به فرمان آن حضرت از جانب او انجام می دهم</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این حدیث را امام احمد حنبل ،نیز در کتاب مسند خود در باب قربانی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73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رابطه حاکم نیشابوری نیز در کتاب ،مستدرک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 xml:space="preserve">» </w:t>
      </w:r>
      <w:bookmarkStart w:id="501" w:name="pg15901_172582"/>
    </w:p>
    <w:p>
      <w:pPr>
        <w:pStyle w:val="BookText"/>
        <w:rPr/>
      </w:pPr>
      <w:bookmarkEnd w:id="501"/>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قربانی علی علیه السلام دو گوسفند قربانی می کرد که یکی از طرف رسول خدا صلی الله علیه و آله و دیگری از طرف خود آن حضرت بود و در پاسخ این سئوال که چرا دو گوسفند قربانی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فرمان داده است تا از جانب ایشان قربانی کنم و بهمین لحاظ است که من دو گوسفند قربانی می کنم و تا زمانی که زنده ام به این دستور عمل خواهم کرد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این ها همه روایات صریح و صحیح و معتبر و متواتری هستند که در منابع مهمّ و مورد اعتماد اهل سنّت وارد ،شده و افرادی سرشناس از اصحاب رسول خدا صلی الله علیه و آله چون خود ،امام ابن عباس ابوسعید خدری جابر بن عبدالله ،انصاری، عمر بن خطاب و عبدالله بن عمر و برخی دیگر از صحابه پیغمبر صلی الله علیه و آله آن ها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از آن که پیامبر خدا صلی الله علیه و آله با علی علیه السلام عهد و پیمان بسته و او را وصیّ خود قرار داده و به او وصیّت کرده است که حضرتش را غسل ،دهد کفن کند و دفن نماید دیونش را بپردازد و وعده هایش را به سامان برساند و ذمّه اش را بری سازد و او همهٔ آن ها را انجام داده است جایی برای انکار وصیّت باقی نمی ماند که کسی بتواند آن را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چگونه ممکن است یک انسان عاقل و بی غرض بعد از آن همه اخبار و احادیث فراوان و متواتر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آن را انکار کند و یا با آن سر ستیز گیرد؟ و چه باعث شده است که امّ المؤمنین عایشه آن را مورد انکار قراد داده و به مقابله با آن برخاسته است</w:t>
      </w:r>
      <w:r>
        <w:rPr>
          <w:rFonts w:eastAsia="IRNazanin" w:cs="IRNazanin"/>
          <w:color w:val="111111"/>
          <w:sz w:val="28"/>
          <w:szCs w:val="28"/>
          <w:rtl w:val="true"/>
          <w:lang w:bidi="fa-IR"/>
        </w:rPr>
        <w:t>.</w:t>
      </w:r>
    </w:p>
    <w:p>
      <w:pPr>
        <w:pStyle w:val="Heading3"/>
        <w:numPr>
          <w:ilvl w:val="2"/>
          <w:numId w:val="1"/>
        </w:numPr>
        <w:rPr/>
      </w:pPr>
      <w:bookmarkStart w:id="502" w:name="__RefHeading___Toc15505353_2142443653"/>
      <w:bookmarkStart w:id="503" w:name="_Toc183"/>
      <w:bookmarkEnd w:id="502"/>
      <w:r>
        <w:rPr>
          <w:rtl w:val="true"/>
        </w:rPr>
        <w:t>علّت انکار وصیّت از سوی عایشه</w:t>
      </w:r>
      <w:bookmarkEnd w:id="50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 تاریخی و روایات ضدّ و نقیضی که از عایشه در مورد وفات پیغمبر خدا صلی الله علیه و اله از این بانو نقل ،شده همچنین موضع گیری او در برابر امیرالمؤمنین علیه السلام و همداستان شدن با طلحه و زبیر و به راه انداختن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بدین امر دلالت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سرسخت ترین دشمنان دیرینه علی علیه السلام بوده است که بدون شک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زنانگی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ادوار زندگیش و به ویژه دوران کوتاه زناشوئیش با رسول خدا صلی الله علیه و آله و روابطش با نزدیکان آن حضرت همچون علی و فاطمه علیها السلام نقش مهمّی را ایفا نموده است که نمونه های بارزی از کینه و عداوت او با امام علیه السلام در تاریخ و حديث 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p>
    <w:p>
      <w:pPr>
        <w:pStyle w:val="BookText"/>
        <w:rPr/>
      </w:pPr>
      <w:r>
        <w:rPr>
          <w:rFonts w:ascii="IRNazanin" w:hAnsi="IRNazanin" w:eastAsia="IRNazanin"/>
          <w:color w:val="111111"/>
          <w:sz w:val="28"/>
          <w:sz w:val="28"/>
          <w:szCs w:val="28"/>
          <w:rtl w:val="true"/>
          <w:lang w:bidi="fa-IR"/>
        </w:rPr>
        <w:t>به هر حال از جمله آثار این دشمنی و نفرت درونی روایتی است که احمد حنبل در مسندش از قول نعمان بن بشیر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ابوبکر از پیغمبر خدا صلی الله علیه و اله اجازه ملاقات خواست و در همان حال صدای عایشه را از اطاق پیغمبر شنید که فریاد می زد به خدا سوگند من خوب می دانم که تو علی را به مراتب بیش از من و پدرم دوست می داری</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 از آن جمله روایت دیگری است که ابن سعد در کتاب طبقات خود درباره بیماری رسول خدا صلی الله علیه و آله از عایشه روایت کرده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حالی که پاهایش به زمین کشیده می شد به یاری دو مرد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دیگر عبیدالله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سخن عایشه را برای ابن عباس بازگو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مرد دیگری که عایشه نام او را نبرده چه کسی بوده است؟ گفتم نه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جان عایشه از بیان هرگونه فضیلتی برای او ناخرسند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و از جمله روایتی است که امام احمد حنبل در مسند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و عمّار از عایشه روایت کرده است که گفت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عایشه آمد و به بدگوئی از علی و عمّار پرداخت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على من درباره او با تو سخنی نمی گویم و امّا عمّار من از رسول خدا صلی الله علیه و آله شنیدم که درباره اش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بین دو کار قرار نمی گیرد مگر آن که بهترینش را انتخاب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،آری این گونه امّ المؤمنین عایشه از عمّار دفاع می کند و از بدگوئی به او مانع می شود ولی در برابر بدگوئی به امام علیه السلام سکوت اختیار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این که موضوع دشمنی و کینه توزی عایشه نسبت به امیرمؤمنان علیه السلام بهتر روشن شود به روایتی که هم اکنون می آوریم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و صحیح بخاری و منابع دیگر روایتی بدین صورت آمده است که عایشه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مردی را به فرماندهی گروهی از اصحابش به سریّه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در نمازهایی که با گروهش به جماعت به جای می آورد، همیشه بعد از حمد، به خواندن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بسنده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گروه از مأموریّت خود بازگشتند، آن موضوع را به پیامبر خدا صلی الله علیه و آله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بپرسید که برای چه این کار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این مطلب را از خود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برای آن که این سوره سراسر صفت خدای رحمان است و از این جهت قرائت آن را دوست دارم پیغمبر خدا با شنیدن این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که خداوند هم تو را دوست دارد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حال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این مردی که خدا دوستش دارد و عایشه از ذکر نامش خودداری می کند چه کسی می تواند باشد؟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اگر آن مرد پدر ،عایشه ،ابوبکر و یا عُمَر و یا یکی از خویشاوندان نزدیک وی مانند پسر عمویش طلحه بود، باز هم اسم او را به میان نمی آورد؟ و شگفت انگیز آن که نام این مرد که فرماندهی سپاهی را به عهده داشته و در نمازهای جماعت با یاران ،خود پیوسته سورۀ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را می خوانده است در مصادر مکتب خلفا نیامده و تنها نام او را در منابع مکتب اهل بیت علیهم السلام در تفسیر سوره اخلاص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و باب معنای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در کتاب توحید شیخ </w:t>
      </w:r>
      <w:bookmarkStart w:id="504" w:name="pg15901_172585"/>
    </w:p>
    <w:p>
      <w:pPr>
        <w:pStyle w:val="BookText"/>
        <w:rPr/>
      </w:pPr>
      <w:bookmarkEnd w:id="504"/>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معروف پیامبر صلی الله علیه و آله روایت کرده 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سریّه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جنگ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به مأموریت فرستاد و علی علیه السلام را به فرماندهی آن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گروه از مأموریّت خود بازگشتند پیغمبر خدا صلی الله علیه و آله از کارشان پرسید پاسخ دادند که همه چیز بخوبی پیش می رفت جز این که علی علیه السلام در هر نماز با ما سوره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علت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 شد و علی پاسخ داد من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را دوست دارم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پاس این ،محبّت خدا هم تو را دوست دارد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برای صحّت این حدیث دو گواه قوی و نیرومند از منابع مکتب خلفا وجود دارد که برای مزید بصیرت به آن ها اشاره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و صحیح مسلم آمده است که عایشه در حدیث خود از امام علیه السلام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همان گونه که در حدیث مورد بحث همان کار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و غیر آن آمده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خبر دهید که خدا دوستش دارد چنان که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رسول خدا صلی الله علیه و آله به علی علیه السلام فرمود خداوند تو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مردی که خداوند او را دوست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نمی داند که حتی نام او را ذکر ،کند علیّ بن ابی طالب است که جان عایشه از بیان هرگونه فضیلتی برای او ناخشنود است و نمی خواهد حتی یک کلمۀ خیر درباره او بر زبان جاری کند</w:t>
      </w:r>
      <w:r>
        <w:rPr>
          <w:rFonts w:eastAsia="IRNazanin" w:cs="IRNazanin"/>
          <w:color w:val="111111"/>
          <w:sz w:val="28"/>
          <w:szCs w:val="28"/>
          <w:rtl w:val="true"/>
          <w:lang w:bidi="fa-IR"/>
        </w:rPr>
        <w:t>.</w:t>
      </w:r>
    </w:p>
    <w:p>
      <w:pPr>
        <w:pStyle w:val="Heading3"/>
        <w:numPr>
          <w:ilvl w:val="2"/>
          <w:numId w:val="1"/>
        </w:numPr>
        <w:rPr/>
      </w:pPr>
      <w:bookmarkStart w:id="505" w:name="__RefHeading___Toc15505355_2142443653"/>
      <w:bookmarkStart w:id="506" w:name="_Toc184"/>
      <w:bookmarkEnd w:id="505"/>
      <w:r>
        <w:rPr>
          <w:rtl w:val="true"/>
        </w:rPr>
        <w:t>عایشه از کشته شدن علی علیه السلام اظهار خوشحالی می کند</w:t>
      </w:r>
      <w:bookmarkEnd w:id="50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سوگمندانه تر از همه آن چه تاکنون یادآور شدیم روایتی است که ابوالفرج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شهادت امیرالمؤمنین علی علیه السلام آورده و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خبر شهادت علی علیه السلام به عایشه رسید وی به سجده افتاد </w:t>
      </w:r>
      <w:r>
        <w:rPr>
          <w:rStyle w:val="FootnoteAnchor"/>
          <w:rtl w:val="true"/>
        </w:rPr>
        <w:footnoteReference w:id="742"/>
      </w:r>
      <w:r>
        <w:rPr>
          <w:rFonts w:ascii="IRNazanin" w:hAnsi="IRNazanin" w:eastAsia="IRNazanin"/>
          <w:color w:val="111111"/>
          <w:sz w:val="28"/>
          <w:sz w:val="28"/>
          <w:szCs w:val="28"/>
          <w:rtl w:val="true"/>
          <w:lang w:bidi="fa-IR"/>
        </w:rPr>
        <w:t>یعنی به خاطر بشارتی که دریافت کرد سجده شکر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رابطه طبری و ابوالفرج اصفهانی و ابن سعد و ابن اثیر روایت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هنگامی که خبر شهادت علی علیه السلام به عایشه رسید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فألقت عصاها و استقرّبها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قرّعيناً بالإياب المسافر</w:t>
      </w:r>
    </w:p>
    <w:p>
      <w:pPr>
        <w:pStyle w:val="BookText"/>
        <w:rPr/>
      </w:pPr>
      <w:r>
        <w:rPr>
          <w:rFonts w:ascii="IRNazanin" w:hAnsi="IRNazanin" w:eastAsia="IRNazanin"/>
          <w:color w:val="111111"/>
          <w:sz w:val="28"/>
          <w:sz w:val="28"/>
          <w:szCs w:val="28"/>
          <w:rtl w:val="true"/>
          <w:lang w:bidi="fa-IR"/>
        </w:rPr>
        <w:t xml:space="preserve">عصایش را افکند و از حرکت باز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خبر مرگش شادمان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بازگشت مسافر دیده را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مردی از قبیلهٔ مراد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فإن یک نائیاً فلقد نعاه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ليس فى فيه التراب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خود او دور است ولی خبر مرگش را جوانی آورد که خاک بر دهانش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امّ سلمه که در آن جا حضور داشت به او گفت عایشه تو این ها را دربارهٔ علی می گویی؟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فراموش می کنم هرگاه فراموش کردم بیادم بیاورید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دوستی رسول خدا صلی الله علیه و آله با علی علیه السلام با صدای بلند به آن حضرت اعتراض می کند و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ندارد از علی علیه السلام به نیکی یاد شود و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 کند و نسبت به امیرمؤمنان علیه السلام ساکت می ماند و بعد از رحلت رسول خدا صلی الله علیه و آله در برابر آن حضرت موضع گیری می کند ضدّ وصیّ پیامبر صلی الله علیه و آله قیام نموده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می نماید و هنگامی که خبر شهادت امام علیه السلام را می شنود خوشحال و شادمان می شود و سجده شکر را به جای می آورد چگونه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سراسر آن خیر و نیکی است سخن بگوید و بدان اعتراف کند و علی علیه السلام را وصیّ پیامبر خدا بداند؟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توجّه به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تنهاست و احادیث او در مورد وفات رسول خدا با اخبار صحیح و متواتری که از صحابه پیامبر صلی الله علیه و آله نقل شده معارض است و در عین حال او یکی از سرسخت ترین </w:t>
      </w:r>
      <w:bookmarkStart w:id="507" w:name="pg15901_172587"/>
    </w:p>
    <w:p>
      <w:pPr>
        <w:pStyle w:val="BookText"/>
        <w:rPr/>
      </w:pPr>
      <w:bookmarkEnd w:id="507"/>
      <w:r>
        <w:rPr>
          <w:rFonts w:ascii="IRNazanin" w:hAnsi="IRNazanin" w:eastAsia="IRNazanin"/>
          <w:color w:val="111111"/>
          <w:sz w:val="28"/>
          <w:sz w:val="28"/>
          <w:szCs w:val="28"/>
          <w:rtl w:val="true"/>
          <w:lang w:bidi="fa-IR"/>
        </w:rPr>
        <w:t>دشمنان دیرینه امام علیه السلام به شمار می رود تردیدی نیست که سخن او در انکار وصیّت روی بغض و عناد و کینه و دشمنی با امیرالمؤمنین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گمان می رود که او این روایات را در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زیرا وی در آن روز برای جنگ با امیرالمؤمنین علیه السلام نیازمند بسیج مردم بوده و هر چه را که برای پیشبرد هدف خود مفید می دانسته بیان می داشته است و به همین لحاظ است که امیرالمؤمنین علیه السلام ضمن یکی از خطبه های خود گوشه ای از این کینه و دشمنی عایشه را یادآور شده و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فلان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 و افکار زنانه او را فرا گرفت و شراره های کینه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همچون کوره آهنگران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می خواستند تا آن چه را که نسبت به من انجام داد به کس دیگری غیر از من روا دارد هرگز نمی پذیرفت اما با این ،همه احترامش چون گذشته محفوظ، و حسابش با خداوند است</w:t>
      </w:r>
      <w:r>
        <w:rPr>
          <w:rFonts w:eastAsia="IRNazanin" w:cs="IRNazanin"/>
          <w:color w:val="111111"/>
          <w:sz w:val="28"/>
          <w:szCs w:val="28"/>
          <w:rtl w:val="true"/>
          <w:lang w:bidi="fa-IR"/>
        </w:rPr>
        <w:t xml:space="preserve">». </w:t>
      </w:r>
      <w:r>
        <w:rPr>
          <w:rStyle w:val="FootnoteAnchor"/>
          <w:rtl w:val="true"/>
        </w:rPr>
        <w:footnoteReference w:id="744"/>
      </w:r>
    </w:p>
    <w:p>
      <w:pPr>
        <w:pStyle w:val="Heading3"/>
        <w:numPr>
          <w:ilvl w:val="2"/>
          <w:numId w:val="1"/>
        </w:numPr>
        <w:rPr/>
      </w:pPr>
      <w:bookmarkStart w:id="508" w:name="__RefHeading___Toc15505357_2142443653"/>
      <w:bookmarkStart w:id="509" w:name="_Toc185"/>
      <w:bookmarkEnd w:id="508"/>
      <w:r>
        <w:rPr>
          <w:rtl w:val="true"/>
        </w:rPr>
        <w:t>سخنی از ابن ابی الحدید در کینه توزی عایشه با امیرالمؤمنین علیه السلام</w:t>
      </w:r>
      <w:bookmarkEnd w:id="509"/>
    </w:p>
    <w:p>
      <w:pPr>
        <w:pStyle w:val="BookText"/>
        <w:rPr/>
      </w:pPr>
      <w:r>
        <w:rPr>
          <w:rFonts w:ascii="IRNazanin" w:hAnsi="IRNazanin" w:eastAsia="IRNazanin"/>
          <w:color w:val="111111"/>
          <w:sz w:val="28"/>
          <w:sz w:val="28"/>
          <w:szCs w:val="28"/>
          <w:rtl w:val="true"/>
          <w:lang w:bidi="fa-IR"/>
        </w:rPr>
        <w:t>در این جا مناسب است پس از اشاره به سخن امام علیه السلام که در مورد کینه توزی عایشه نسبت به خود بیان فرموده است پای سخن ابن ابی الحدید بنشینیم و شرح مفصلّی را که او در همین رابطه بر سخن امام علیه السلام نگاشته و جداً در خور سخن امام نگاشته و جداً در خور دقت و تأمل می باشد ،بشنویم تا صدق سخنان گذشته ما بیش از ،پیش برای خواننده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شرح نهج البلاغه ذیل سخن امام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تحصیل علم کلام مشغول بودم این خطبه امام علیه السلام را </w:t>
      </w:r>
      <w:r>
        <w:rPr>
          <w:rStyle w:val="FootnoteAnchor"/>
          <w:rtl w:val="true"/>
        </w:rPr>
        <w:footnoteReference w:id="745"/>
      </w:r>
      <w:r>
        <w:rPr>
          <w:rFonts w:ascii="IRNazanin" w:hAnsi="IRNazanin" w:eastAsia="IRNazanin"/>
          <w:color w:val="111111"/>
          <w:sz w:val="28"/>
          <w:sz w:val="28"/>
          <w:szCs w:val="28"/>
          <w:rtl w:val="true"/>
          <w:lang w:bidi="fa-IR"/>
        </w:rPr>
        <w:t>، در محضر استاد خود شیخ ابویعقوب یوسف فرزند اسماعیل لمعانی که خدا او را رحمت کند ،خواندم و از او خواستم تا نظر خود را دربارهٔ سخن امام علیه السلام برایم شرح دهد وی خواهشم را پذیرفت و پاسخ مفصلی در این باره داد که من نتیجه آن را در این جا نقل می کنم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گفته های او عیناً به خاطرم نمانده ،است و روی همین اصل است که </w:t>
      </w:r>
    </w:p>
    <w:p>
      <w:pPr>
        <w:pStyle w:val="BookText"/>
        <w:rPr/>
      </w:pPr>
      <w:r>
        <w:rPr>
          <w:rFonts w:ascii="IRNazanin" w:hAnsi="IRNazanin" w:eastAsia="IRNazanin"/>
          <w:color w:val="111111"/>
          <w:sz w:val="28"/>
          <w:sz w:val="28"/>
          <w:szCs w:val="28"/>
          <w:rtl w:val="true"/>
          <w:lang w:bidi="fa-IR"/>
        </w:rPr>
        <w:t>بیان مبسوط او مختصر شده است بخشی از آن همان کلمات خود اوست و بخشی از ،آن کلمات خود من است ولی مفهوم بیان اوست شیخ ابویعقوب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آغاز کینه و ناسازگاری میان عایشه و فاطمه علهیا السلام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آن علّت بود که پیامبر صلی الله علیه و آله با عایشه پس از مرگ خدیجه ازدواج فرمود و عایشه را جانشین خدیجه کرد و فاطمه علیها السلام دختر خدیجه است و این طبیعی و معلوم است که چون مادر دختری بمیرد و پدرش همسری دیگر بگیرد میان آن زن و دختر کدورت و خشم و کینه آشکار می شود و از این کار چاره یی نیست زیرا زوجه محبت پدر دختر را معطوف به خود می سازد و دختر هم گرایش و بذل محبت پدر را به زن غریبه تحمل نمی کند و گویی خودش هووی آن زن است و در واقع نیز همین گونه است هر چند مادر آن دختر مرده باشد و اگر فرض کنیم که ما در زنده می بود بدیهی است که میان او و همسر شوهرش آتش کینه و دشمنی زبانه می کشید و چون مادر مرده باشد آن دشمنی و کینه را دخترش ارث می برد و در مثل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زن پدر و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رجزی هم همین موضوع سروده شده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شوهر بر عروس برانگیخته است و عروس هم با تهمت بر او برانگیخته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چنین شد که پیامبر صلی الله علیه و آله به عایشه گرایش پیدا کرد و او را دوست می داشت و هر اندازه که گرایش پیامبر صلی الله علیه و آله به عایشه افزوده می شد ناراحتی فاطمه علیها السلام بیش تر می شد از سوی دیگر رسول خدا صلی الله علیه و آله نسبت به فاطمه علیها السلام بزرگداشت و احترامی بیش از آن چه مردم گمان آن را داشتند و بیش از حرمتی که مردان نسبت به دختران خود مبذول می دارند مبذول می داشت و در این مورد از اندازه محبت معمولی پدران نسبت به فرزندان بیش تر بود آن چنان که پیامبر صلی الله علیه و آله در حضور خواص و عوام چند بار نه یک بار و در موارد مختلف نه تنها در یک مورد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جهانیان است</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و او همتای مریم دختر عمران است </w:t>
      </w:r>
      <w:r>
        <w:rPr>
          <w:rStyle w:val="FootnoteAnchor"/>
          <w:rtl w:val="true"/>
        </w:rPr>
        <w:footnoteReference w:id="747"/>
      </w:r>
      <w:r>
        <w:rPr>
          <w:rFonts w:ascii="IRNazanin" w:hAnsi="IRNazanin" w:eastAsia="IRNazanin"/>
          <w:color w:val="111111"/>
          <w:sz w:val="28"/>
          <w:sz w:val="28"/>
          <w:szCs w:val="28"/>
          <w:rtl w:val="true"/>
          <w:lang w:bidi="fa-IR"/>
        </w:rPr>
        <w:t>و چون بخواهد از صحرای قیامت عبور کند بانگ سروشی از سوی عرش به گوش می رسد که می گوید ای مردم 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فرو پوشید تا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بگذرد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این ها همه از احادیث صحیح است و به هیچ روی از اخبار ضعیف نیست و پیامبر صلی الله علیه و آله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این که علی را برای همسری فاطمه برگزیده است پس از آن بوده است که خداوند او را در آسمان با گواهی فرشتگان به همسری او برگزیده است </w:t>
      </w:r>
      <w:r>
        <w:rPr>
          <w:rStyle w:val="FootnoteAnchor"/>
          <w:rtl w:val="true"/>
        </w:rPr>
        <w:footnoteReference w:id="749"/>
      </w:r>
      <w:r>
        <w:rPr>
          <w:rFonts w:ascii="IRNazanin" w:hAnsi="IRNazanin" w:eastAsia="IRNazanin"/>
          <w:color w:val="111111"/>
          <w:sz w:val="28"/>
          <w:sz w:val="28"/>
          <w:szCs w:val="28"/>
          <w:rtl w:val="true"/>
          <w:lang w:bidi="fa-IR"/>
        </w:rPr>
        <w:t xml:space="preserve">و چند بار نه یک بار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فاطمه را آزار دهد مرا آزار می دهد و آن چه او را به خشم می آورد مرا خشمگین می سازد</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و مکرر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یی از تن من است آن چه او را پریشان کند مرا پریشان کرده است</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این سخنان و مانند آن نیز موجب افزون شدن کینه عایشه می شد و هر اندازه پیامبر صلی الله علیه و آله فاطمه علیه السلام را بیش تر احترام و تکریم می فرمود بر کینه او افزوده می شد و معلوم است نفوس بشری به کم تر از این نسبت به یکدیگر خشمگین می شود تا چه رسد به این گونه سخنان</w:t>
      </w:r>
    </w:p>
    <w:p>
      <w:pPr>
        <w:pStyle w:val="BookText"/>
        <w:rPr/>
      </w:pPr>
      <w:r>
        <w:rPr>
          <w:rFonts w:ascii="IRNazanin" w:hAnsi="IRNazanin" w:eastAsia="IRNazanin"/>
          <w:color w:val="111111"/>
          <w:sz w:val="28"/>
          <w:sz w:val="28"/>
          <w:szCs w:val="28"/>
          <w:rtl w:val="true"/>
          <w:lang w:bidi="fa-IR"/>
        </w:rPr>
        <w:t xml:space="preserve">پس از آن کدورت و ناراحتی فاطمه به شوهرش علی علیه السلام هم سرایت کرد و چه بسا که زنان موجب انتقال کینه ها به سینه های مردان می شوند خاصه از قدیم و به صورت ضرب المثل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افسانه سرایان نیمه شب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عایشه یا فراوان شکایت و گله گزاری می کرد زنان مدینه و همسایگان فاطمه هم هرگاه او را می دیدند دورش را می گرفتند و سخنانی از عایشه برای او می گفتند و سپس به خانه عایشه می رفتند و سخنانی از قول فاطمه علیها السلام برای او نقل می کردند و همان گونه که فاطمه از عایشه پیش شوهر خود گله گزاری می کرد عایشه هم پیش ابوبکر از فاطمه گله گزاری می کرد و می دانست که شوهرش یعنی پیامبر صلی الله علیه و آله گله گزاری های او را در مورد فاطمه نخواهد پذیرفت و این موضوع در ابوبکر اثر گذاشت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نیز ستایش پیامبر صلی الله علیه و آله از علی علیه السلام و نزدیک ساختن او به خود موجب بروز حسد و رشک در ابوبکر و طلحه شد که پدر و پسر عمویش بودند عایشه پیش آن دو می نشست و سخنان آن دو را گوش می داد آن دو هم پیش عایشه می آمدند و به سخنان او </w:t>
      </w:r>
    </w:p>
    <w:p>
      <w:pPr>
        <w:pStyle w:val="BookText"/>
        <w:rPr/>
      </w:pPr>
      <w:r>
        <w:rPr>
          <w:rFonts w:ascii="IRNazanin" w:hAnsi="IRNazanin" w:eastAsia="IRNazanin"/>
          <w:color w:val="111111"/>
          <w:sz w:val="28"/>
          <w:sz w:val="28"/>
          <w:szCs w:val="28"/>
          <w:rtl w:val="true"/>
          <w:lang w:bidi="fa-IR"/>
        </w:rPr>
        <w:t>گوش می دادند و سخنان او در ایشان و سخنان آن دو در او اثر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ابویعقوب به دنبال سخنان خود چنین گفت من علی علیه السلام را هم از این کار کاملاً تبرئه نمی کنم او هم از اعتماد و آرامش پیامبر صلی الله علیه و آله بر ابوبکر و این که او را ستایش مینمود ناراحت بود و دوست می داشت که از میان همۀ مردم فقط خودش مخصوص به این مزایا و صفات ،باشد و بدیهی است که هر کسی از کسی بگسلد و رویگردان باشد از زن و فرزند وی نیز روی گردان است و بدین گونه خشم و کدورت میان این دو گروه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 زدن بر عایشه پیش آمد و هر چند علی علیه السلام در زمره تهمت زنندگان نبود ولی از کسانی بود که به پیامبر صلی الله علیه و آله پیشنهاد داد عایشه را طلاق دهد و این به منظور پاک نگاه داشتن آبروی رسول خدا صلی الله علیه و آله از گفتار منافقان و سرزنش کنندگان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با علی در آن باره رایزنی فرمود،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همچون بند کفش توست وانگهی از خدمتکار عایشه بپرس و او را بترسان و اگر همچنان انکار کرد او را بزن تمام این سخنان علی علیه السلام به اطلاع عایشه رسید و همان گونه که عادت مردم است چند برابر شده آن سخنان را از مردم شنید و زنان هم سخنان بسیاری از علی و فاطمه برای عایشه نقل کردند و گفتند آن دو در نهان و آشکار بر اثر این پیشامد عایشه را نکوهش می کنند و بدین گونه کار دشوارتر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پیامبر صلی الله علیه و آله با عایشه آشتی کرد و به خانه او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برائت عایشه نازل شد و همان گونه که هر انسانی پس از پیروزی از پی شکست و به قدرت رسیدن از پی ناتوانی و به تبرئه شدن پس از تهمت زبان درازی می کند و گاه سخنان یاوه می گوید عایشه هم همین گونه بود و همه سخنان او به اطلاع علی علیه السلام و فاطمه علیها السلام رسید و کار دشوار و پیچیده شد و دل هر یک از دو طرف بر خشم نسبت به یکدیگر استوار گردید از این گذشته میان عایشه و علی علیه السلام به روزگار زندگی پیامبر صلی الله علیه و آله سخنانی گفته شد و کارهایی پیش آمد که همگی موجب تهییج و شدت موضوع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کار که پیامبر صلی الله علیه و آله علی را فراخواند و از او خواست نزدیک بیاید و علی آمد و میان پیامبر صلی الله علیه و آله و عایشه که چسبیده به یکدیگر نشسته بودند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نشیمن گاهت جایی غیر از ران من پیدا نکردی و این کلمه را بدون آن که به صورت </w:t>
      </w:r>
    </w:p>
    <w:p>
      <w:pPr>
        <w:pStyle w:val="BookText"/>
        <w:rPr/>
      </w:pPr>
      <w:r>
        <w:rPr>
          <w:rFonts w:ascii="IRNazanin" w:hAnsi="IRNazanin" w:eastAsia="IRNazanin"/>
          <w:color w:val="111111"/>
          <w:sz w:val="28"/>
          <w:sz w:val="28"/>
          <w:szCs w:val="28"/>
          <w:rtl w:val="true"/>
          <w:lang w:bidi="fa-IR"/>
        </w:rPr>
        <w:t xml:space="preserve">کنایه بگوید </w:t>
      </w:r>
      <w:r>
        <w:rPr>
          <w:rStyle w:val="FootnoteAnchor"/>
          <w:rtl w:val="true"/>
        </w:rPr>
        <w:footnoteReference w:id="752"/>
      </w:r>
      <w:r>
        <w:rPr>
          <w:rFonts w:ascii="IRNazanin" w:hAnsi="IRNazanin" w:eastAsia="IRNazanin"/>
          <w:color w:val="111111"/>
          <w:sz w:val="28"/>
          <w:sz w:val="28"/>
          <w:szCs w:val="28"/>
          <w:rtl w:val="true"/>
          <w:lang w:bidi="fa-IR"/>
        </w:rPr>
        <w:t xml:space="preserve">با لفظ زشتی بیان کرد و نظیر آن چه روایت شده است که پیامبر صلی الله علیه و آله روزی با علی علیه السلام راز می گفت و به درازا کشید عایشه که پشت سر ایشان حرکت می کرد خود را به آنان رساند و میان ایشان در آمد و گفت شما چه می گویید که این همه به درازا کشاندید و گفته شده است که پیامبر صلی الله علیه و آله آن روز بر عایشه ،خشمگین شد و آن چه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عایشه به خدمتکار خود فرمان داد سر راه ایستاد و آن را واژگون کرد </w:t>
      </w:r>
      <w:r>
        <w:rPr>
          <w:rStyle w:val="FootnoteAnchor"/>
          <w:rtl w:val="true"/>
        </w:rPr>
        <w:footnoteReference w:id="753"/>
      </w:r>
      <w:r>
        <w:rPr>
          <w:rFonts w:ascii="IRNazanin" w:hAnsi="IRNazanin" w:eastAsia="IRNazanin"/>
          <w:color w:val="111111"/>
          <w:sz w:val="28"/>
          <w:sz w:val="28"/>
          <w:szCs w:val="28"/>
          <w:rtl w:val="true"/>
          <w:lang w:bidi="fa-IR"/>
        </w:rPr>
        <w:t>و نظایر این کارها که میان زن و خویشاوندان شوهرش صورت می پذیرد</w:t>
      </w:r>
    </w:p>
    <w:p>
      <w:pPr>
        <w:pStyle w:val="BookText"/>
        <w:rPr/>
      </w:pPr>
      <w:r>
        <w:rPr>
          <w:rFonts w:ascii="IRNazanin" w:hAnsi="IRNazanin" w:eastAsia="IRNazanin"/>
          <w:color w:val="111111"/>
          <w:sz w:val="28"/>
          <w:sz w:val="28"/>
          <w:szCs w:val="28"/>
          <w:rtl w:val="true"/>
          <w:lang w:bidi="fa-IR"/>
        </w:rPr>
        <w:t xml:space="preserve">وانگهی چنین بود که فاطمه فرزندان متعددی چه دختر و چه پسر به دنیا آورد و حال آن که عایشه هیچ فرزندی نیاورد و پیامبر صلی الله علیه و آله هم فرزندان و به ویژه پسران فاطمه را همچون پسران خود می دانست و هر یک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را پیش خودم بگذارید او را از من جدا و دور مسازید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چگونه است و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ابویعقوب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تصور تو چیست در مورد زنی که از شوهرش فرزند ندارد و می بیند که شوهرش پسران دختر خود را همچون پسران خود می داند و بر آنان همچون پدری مهربان مهرورزی می کند؟ آیا چنین زن و همسری بر آن پسرها و پدر و مادرشان محبت خواهد داشت یا خشم و کینه می ورزد و آیا دوست خواهد داشت که این کار دوام داشته باشد یا تمام شود و از میان برود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چنین اتفاق افتاد که پیامبر صلی الله علیه و آله دری را که از خانه ابوبکر به مسجد باز می شد بست و در خانه داماد خویش را باقی گذاشت و پدر عایشه را نخست برای تبلیغ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گسیل فرمود و سپس او را از آن کار برکنار ساخت و داماد خویش را گسیل داشت و این کارها هم در نفس عایشه اثر بد گذاشت سپس چنین شد که برای پیامبر صلی الله علیه و آله از ماریه قبطیه ابراهیم متولد شد و علی علیه السلام در آن مورد بسیار شاد شد و علی نسبت به ماریه و احترام به او تعصب داشت و در محضر رسول خدا صلی الله علیه و آله برای انجام کارهای ماریه اقدام می کرد و حال آن که از دیگری رویگردان بود برای ماریه نیز </w:t>
      </w:r>
    </w:p>
    <w:p>
      <w:pPr>
        <w:pStyle w:val="BookText"/>
        <w:rPr/>
      </w:pPr>
      <w:r>
        <w:rPr>
          <w:rFonts w:ascii="IRNazanin" w:hAnsi="IRNazanin" w:eastAsia="IRNazanin"/>
          <w:color w:val="111111"/>
          <w:sz w:val="28"/>
          <w:sz w:val="28"/>
          <w:szCs w:val="28"/>
          <w:rtl w:val="true"/>
          <w:lang w:bidi="fa-IR"/>
        </w:rPr>
        <w:t xml:space="preserve">گرفتاری یی همچون گرفتاری عایشه پیش آمد و علی علیه السلام او را از آن تهمت مبرا ساخت و خداوند متعال به دست علی آن گرفتاری را بر طرف فرمود و این موضوعی قابل رؤیت با چشم بود </w:t>
      </w:r>
      <w:r>
        <w:rPr>
          <w:rStyle w:val="FootnoteAnchor"/>
          <w:rtl w:val="true"/>
        </w:rPr>
        <w:footnoteReference w:id="754"/>
      </w:r>
      <w:r>
        <w:rPr>
          <w:rFonts w:ascii="IRNazanin" w:hAnsi="IRNazanin" w:eastAsia="IRNazanin"/>
          <w:color w:val="111111"/>
          <w:sz w:val="28"/>
          <w:sz w:val="28"/>
          <w:szCs w:val="28"/>
          <w:rtl w:val="true"/>
          <w:lang w:bidi="fa-IR"/>
        </w:rPr>
        <w:t>و برای منافقان امکان نداشت که در آن مورد یاوه سرایی هایی که در مورد آیات قرآنی درباره برائت عایشه می کردند انجام دهند و همه این امور موجب می شد سینه عایشه نسبت به علی آکنده از کینه گردد و آن چه در دل داشت بیش تر استوار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عایشه شادی خود را پنهان می کرد و به ظاهر اندوهگین می نمود و علی و فاطمه هم از اندوه سکوت کرده بودند و حال آن که هر دو ترجیح می دادند و می خواستند که ماریه با داشتن پسر بر عایشه برتری داشته باشد و این کار برای آنان فراهم نشد کارها همان گونه که بود ادامه یافت و دل ها بر همان حال که بود از یکدیگر رمیده بود تا آن که پیامبر صلی الله علیه و آله بیمار شد، بیماری یی که در آن رحلت فرمود فاطمه و علی علیه السلام می خواستند و دوست داشتند که در خانه خود از پیامبر صلی الله علیه و آله پرستاری کنند و همسران پیامبر صلی الله علیه و آله هم هر یک چنین خواسته 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مناسبت محبت قلبی و گرایشی که نسبت به عایشه داشت در خانه او بستری شد و پیامبر صلی الله علیه و آله خوش نمی داشت که برای فاطمه و شوهرش در خانه آنان ایجاد زحمت کند وانگهی احساس می فرمود که آزادی او در خانه آنان به اندازه آزادی در خانه خودش نیست و ترجیح می داد در خانه کسی بستری شود که دلش به او گرایش دارد و با توجه به نیازمندی بیمار به پرستاری بیش تر و مراقبت ساعت های خواب و بیداری و مراقبت های دیگر بستری شدن در خانه خودش برای او از بستری شدن در خانه دختر و دامادش مطلوب تر بود وانگهی هر گاه پیامبر صلی الله علیه و آله از رودربایستی آن دو از خودش یاد می کرد و در وجود خود همان احساس را نسبت به آن دو داشت و هر کسی دوست دارد تنها باشد و به هر حال از داماد و دختر رو دربایستی دارد و پیامبر صلی الله علیه و آله میل و گرایشی که نسبت به عایشه داشت نسبت به زنان دیگر خود نداشت و در خانه او بستری شد عایشه از این جهت مورد رشک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از هنگامی که به مدینه آمده بود این چنین بیمار نشده بود بیماری آن حضرت درد سر و پیشانی بود که یک روز یا بخشی از روز شدت پیدا می کرد و سپس تسکین نسبی می یافت و این بیماری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این موضوع که حکومت از آن او خواهد بود هیچ شکّ و تردیدی و تردیدی نداشت و چنین می پنداشت که هیچ کس در آن مورد با او ستیزه نخواهد کرد و به همین جهت هنگامی که پیامبر صلی الله علیه و آله رحلت کرد و عمویش عباس به علی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دراز کن تا با تو بیعت کنم و مردم بگویند عموی پیامبر صلی الله علیه و آله با پسر عموی وی بیعت کرد و در مورد حکومت تو هیچ کس مخالفت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مورد حکومت کس دیگری غیر از من امید و آرزو دارد؟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بزودی خواهی دانست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دوست ندارم که این بیعت پوشیده صورت گیرد بلکه دوست می دارم آشکارا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صلی الله علیه و آله در بیماری خود سنگین شد اسامه را روانه فرمود و ابوبکر و بزرگان دیگری از مهاجران و انصار را همراه او قرار داد و این موجب آن گردید که علی بیندیشد که اگر پیامبر صلی الله علیه و آله بمیرد با اطمینان و بدون تردید حکومت از آن او خواهد بود و چنین پنداشت که در آن صورت مدینه به طور کلی از هر ستیزه جویی که بخواهد در مورد حکومت با او ستیزه کند خالی خواهد بود و علی حکومت را به راحتی و آسودگی به دست خواهد آورد و بیعت مسلمانان با او تمام می شود و بر فرض که کسی آهنگ مخالفت کند در هم شکستن آن بیعت ممکن نخواهد بود آن چنان که می دانیم ابوبکر با پیام فرستادن عایشه و آگاه ساختن او از این که پیامبر صلی الله علیه و آله خواهد مرد از لشکر اسامه برگشت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نماز گزاردن ابوبکر هم معروف است و علی علیه السلام این موضوع را به عایشه نسبت داد که به بلال برده آزاد کرده پدرش فرمان داده است به ابوبکر بگوید با مردم نماز بگزارد و چنان چه روایت شده است پیامبر صلی الله علیه و آله فرموده بوده است یکی از مسلمانان با آنان نماز بگزارد و شخص خاصی را معین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 نماز صبح بود، پیامبر صلی الله علیه و آله که در آخرین رمق زندگی بود در حالی که میان علی و فضل بن عباس حرکت می کرد از حجره بیرون آمد و همان گونه که در دنباله خبر آمده است خود را به محراب رساند و در آن ایستاد و سپس به حجره خود بازگشت و هنگامی که روز برآمد رحلت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بدین ترتیب همان یک نماز را حجت و دلیل حکومت ابوبکر قرار دادند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کدامی ک از شما دوست می دارد بر دو قدمی که رسول خدا صلی الله علیه و آله در نماز مقدم داشته است مقدم شود؟ و بیرون آمدن پیامبر صلی الله علیه و آله را از حجره بر آن حمل نکردند که می خواسته است ابوبکر را از نماز گزاردن با مردم باز دارد بلکه گفتند برای آن آمده است که مواظبت کند تا در حد امکان ابوبکر نماز بگزارد با ابوبکر با توجه به همین نکته بیعت شد علی علیه السلام نیز عایشه را متهم می ساخت که او منشاء این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خلوت این موضوع را برای یاران خود بسیار نقل می کرد و می گفت این که پیامبر صلی الله علیه و آله خطاب به زنان خود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همچون زنان اطراف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انکار همین موضوع و ابراز خشم نسبت به عایشه بوده است که او و حفصه برای تعیین پدران خویش مبادرت ورزیده اند و با آن که پیامبر صلی الله علیه و آله با بیرون آمدن خود از حجره و کنار زدن ابوبکر از محراب خواسته است آن کار را جبران کند ولی نشده است و این کار با توجه به انگیزه هایی که برای ابوبکر فراهم شده بود بنیان حکومت او را استوار ساخته بود و این که در نفوس مردم جا گرفته بود و بزرگان مهاجران و انصار هم از او پیروی کردند سودی نبخشید و تقدیر آسمانی هم بر این کار موافقت کرد و دل ها و خواسته های مردم بر آن قرار گرفت و این کار در نظر علی علیه السلام بزرگ تر از هر حادثه ای بزرگ و بلای بزرگ بود و بزرگ ترین مصیبت و این کار را به کسی جز عایشه نسبت نمی داد و فقط متعلّق به او می دانست و بدین سبب در خلوت ها و میان یاران ویژه خود عایشه را نفرین و از او به پیشگاه خداوند تظلم می کرد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موضوع خودداری علی از بیعت همان گونه که مشهور است پیش آمد تا سرانجام بیعت کرد و از هنگام رحلت پیامبر صلی الله علیه و آله از عایشه نسبت به علی و فاطمه بسیار ناخوشایندها صورت گرفت و آن دو در کمال سختی شکیبایی می کردند عایشه به حکومت پدر پشت گرم بود و دستیازی می کرد و منزلت او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علی و فاطمه مظلوم و مقهور شدند فدک از فاطمه گرفته شد و او چند بار برای گفتگو در آن مورد از خانه خود بیرون آمد و به چیزی دست نیافت و در این باره زنانی که پیش او آمد و شد می کردند و هر سخنی را که ناخوش می داشت از قول عایشه نقل می کردند ولی میان این دو حالت تفاوت و فاصله بسیار بود که عایشه غالب و فاطمه مغلوب و آن یکی فرمان دهنده و این یکی مظلوم بود و حالت انتقام گیری و دشمن شاد شدن پدید </w:t>
      </w:r>
    </w:p>
    <w:p>
      <w:pPr>
        <w:pStyle w:val="BookText"/>
        <w:rPr/>
      </w:pPr>
      <w:r>
        <w:rPr>
          <w:rFonts w:ascii="IRNazanin" w:hAnsi="IRNazanin" w:eastAsia="IRNazanin"/>
          <w:color w:val="111111"/>
          <w:sz w:val="28"/>
          <w:sz w:val="28"/>
          <w:szCs w:val="28"/>
          <w:rtl w:val="true"/>
          <w:lang w:bidi="fa-IR"/>
        </w:rPr>
        <w:t>آمد و هیچ چیز سخت تر و تلختر از شاد شدن دشمن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شیخ ابویعقوب که خدایش رحمت کند گفتم یعنی تو می گویی که عایشه پدرش را برای نماز خواندن تعیین کرده و پیامبر صلی الله علیه و آله او را معین نفرموده است؟ گفت من او این سخن را نمی گویم ولی علی این سخن را می گفته است و تکلیف من غیر از تکلیف اوست که او خود حضور داشته است و من حاضر نبوده ام بلکه تنها به اخباری که به من رسیده است احتجاج می کنم و آن اخبار متضمن این معنی است که پیامبر صلی الله علیه و آله ابوبکر را برای نماز تعیین فرموده است اما علی به آن چه که خود می دانسته است یا بر گمان او غلبه داشته و برکاری که حضور داشته است احتجاج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چون فاطمه علیها السلام درگذشت همه همسران پیامبر صلی الله علیه و آله برای سوگ و تسلیت نزد بنی هاشم آمدند جز عایشه که نیامد و تظاهر به بیماری کرد و از او برای علی علیه السلام سخنی نقل کردند که دلالت بر شادی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علی علیه السلام با پدر عایشه بیعت کرد و عایشه از آن کار شاد شد و از این که بیعت صورت گرفت و خلافت مستقر و ستیز دشمن باطل شد چندان شادمانی کرد که مورخان فراوان نقل کرده اند در تمام مدت خلافت پدر عایشه و حکومت عمر و عثمان کار همین گونه بود دل ها می جوشید و کینه ها چنان بود که سنگ را آب می کرد و هرچه بر علی روزگار می گذشت غم و اندوهش فزون می شد و آن چه را در دل داشت آشکار می،ساخت تا آن که عثمان کشته شد و عایشه بیش از همه مردم بر عثمان خشم گرفته و دیگران را بر او می شورانید و ستیز می کرد و چون خبر کشته شدنش را شنید گفت خدایش از رحمت خویش دور کند عایشه آرزومند بود که خلافت به طلحه طلحه برسد و حکومت همان گونه که در آغاز بود به خاندان تیم برگردد ولی مردم از طلحه عدول کردند و به علی بن ابی طالب گرایش یافتند چون عایشه این خبر را شنید فریاد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ای،وای عثمان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دل ها بود شعله برکشید و از آن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پیامدهای آن پدید آمد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خلاصه گفتار شیخ ابویعقوب بود که خدایش رحمت کند او شیعه نبود و معتزلی استواری بود جز این که در مسئله تفضیل </w:t>
      </w:r>
      <w:r>
        <w:rPr>
          <w:rStyle w:val="FootnoteAnchor"/>
          <w:rtl w:val="true"/>
        </w:rPr>
        <w:footnoteReference w:id="755"/>
      </w:r>
      <w:r>
        <w:rPr>
          <w:rFonts w:ascii="IRNazanin" w:hAnsi="IRNazanin" w:eastAsia="IRNazanin"/>
          <w:color w:val="111111"/>
          <w:sz w:val="28"/>
          <w:sz w:val="28"/>
          <w:szCs w:val="28"/>
          <w:rtl w:val="true"/>
          <w:lang w:bidi="fa-IR"/>
        </w:rPr>
        <w:t>بغدادی بود</w:t>
      </w:r>
      <w:r>
        <w:rPr>
          <w:rFonts w:eastAsia="IRNazanin" w:cs="IRNazanin"/>
          <w:color w:val="111111"/>
          <w:sz w:val="28"/>
          <w:szCs w:val="28"/>
          <w:rtl w:val="true"/>
          <w:lang w:bidi="fa-IR"/>
        </w:rPr>
        <w:t xml:space="preserve">. </w:t>
      </w:r>
      <w:r>
        <w:rPr>
          <w:rStyle w:val="FootnoteAnchor"/>
          <w:rtl w:val="true"/>
        </w:rPr>
        <w:footnoteReference w:id="756"/>
      </w:r>
      <w:bookmarkStart w:id="510" w:name="pg15901_172596"/>
    </w:p>
    <w:p>
      <w:pPr>
        <w:pStyle w:val="BookText"/>
        <w:rPr/>
      </w:pPr>
      <w:bookmarkEnd w:id="510"/>
      <w:r>
        <w:rPr>
          <w:rFonts w:ascii="IRNazanin" w:hAnsi="IRNazanin" w:eastAsia="IRNazanin"/>
          <w:color w:val="111111"/>
          <w:sz w:val="28"/>
          <w:sz w:val="28"/>
          <w:szCs w:val="28"/>
          <w:rtl w:val="true"/>
          <w:lang w:bidi="fa-IR"/>
        </w:rPr>
        <w:t xml:space="preserve">این بود تمام مطالبی که ابن ابی الحدید معتزلی در شرح حال عایشه و کینه توزی و دشمنی او با امیرالمؤمنین علیه السلام از قول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ابویعقوب 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بود و ما نیز همۀ آن ها را با طول و تفصیلی که داشت نقل نمودیم تا برخواننده عزیز معلوم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نزد دانشمندان پیرو مکتب خلفا نیز از سرسخت ترین دشمنان علی علیه السلام به شمار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آن چه گذشت استدلال به قول عایشه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ندارد و به هیچ وجه قابل اعتماد نیست و نمی توان بر آن تکیه کرد به ویژه آن که مسأله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تفصیل بیان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نصوص فراوان و متعدّدی اثبات شده که از جمله آن ها سخن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است که خطاب به حاضران در مجلس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و وصیّ من و خلیفه من در میان شماست ،پس از او بشنوید و اطاعت نمایید</w:t>
      </w:r>
      <w:r>
        <w:rPr>
          <w:rFonts w:eastAsia="IRNazanin" w:cs="IRNazanin"/>
          <w:color w:val="111111"/>
          <w:sz w:val="28"/>
          <w:szCs w:val="28"/>
          <w:rtl w:val="true"/>
          <w:lang w:bidi="fa-IR"/>
        </w:rPr>
        <w:t xml:space="preserve">...» </w:t>
      </w:r>
      <w:r>
        <w:rPr>
          <w:rStyle w:val="FootnoteAnchor"/>
          <w:rtl w:val="true"/>
        </w:rPr>
        <w:footnoteReference w:id="758"/>
      </w:r>
    </w:p>
    <w:p>
      <w:pPr>
        <w:pStyle w:val="Heading3"/>
        <w:numPr>
          <w:ilvl w:val="2"/>
          <w:numId w:val="1"/>
        </w:numPr>
        <w:rPr/>
      </w:pPr>
      <w:bookmarkStart w:id="511" w:name="__RefHeading___Toc15505359_2142443653"/>
      <w:bookmarkStart w:id="512" w:name="_Toc186"/>
      <w:bookmarkEnd w:id="511"/>
      <w:r>
        <w:rPr>
          <w:rtl w:val="true"/>
        </w:rPr>
        <w:t xml:space="preserve">همکاری عایشه با </w:t>
      </w:r>
      <w:r>
        <w:rPr>
          <w:rtl w:val="true"/>
        </w:rPr>
        <w:t>«</w:t>
      </w:r>
      <w:r>
        <w:rPr>
          <w:rtl w:val="true"/>
        </w:rPr>
        <w:t>بنی امیّه</w:t>
      </w:r>
      <w:r>
        <w:rPr>
          <w:rtl w:val="true"/>
        </w:rPr>
        <w:t xml:space="preserve">» </w:t>
      </w:r>
      <w:r>
        <w:rPr>
          <w:rtl w:val="true"/>
        </w:rPr>
        <w:t>و معاویه</w:t>
      </w:r>
      <w:bookmarkEnd w:id="512"/>
    </w:p>
    <w:p>
      <w:pPr>
        <w:pStyle w:val="BookText"/>
        <w:rPr/>
      </w:pPr>
      <w:r>
        <w:rPr>
          <w:rFonts w:ascii="IRNazanin" w:hAnsi="IRNazanin" w:eastAsia="IRNazanin"/>
          <w:color w:val="111111"/>
          <w:sz w:val="28"/>
          <w:sz w:val="28"/>
          <w:szCs w:val="28"/>
          <w:rtl w:val="true"/>
          <w:lang w:bidi="fa-IR"/>
        </w:rPr>
        <w:t xml:space="preserve">یکی از دلایل دیگری که می توان بر مردود بودن احادیث عایشه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نمود ادامه دشمنی او با امیرالمؤمنین علیه السلام و خصومت با خاندان آن حضرت و همکاری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بخصوص پیوند دوستی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روایاتی که در منابع مهمّ و معتبر تاریخ آمده است، امّ المؤمنین عایشه حتی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دشمنی با علی علیه السلام برنداشت و پس از آن که در این جنگ شکست خورد و امیرالمؤمنین علیه السلام او را به مدینه بازگردانید و در آن جا ساکن شد تا شهادت امام علیه السلام کینه او را همچنان در دل داشت و چنان که قبلاً اشاره کردیم، هنگامی </w:t>
      </w:r>
    </w:p>
    <w:p>
      <w:pPr>
        <w:pStyle w:val="BookText"/>
        <w:rPr/>
      </w:pPr>
      <w:r>
        <w:rPr>
          <w:rFonts w:ascii="IRNazanin" w:hAnsi="IRNazanin" w:eastAsia="IRNazanin"/>
          <w:color w:val="111111"/>
          <w:sz w:val="28"/>
          <w:sz w:val="28"/>
          <w:szCs w:val="28"/>
          <w:rtl w:val="true"/>
          <w:lang w:bidi="fa-IR"/>
        </w:rPr>
        <w:t>که خبر شهادت امام را شنید اظهار سرور و شادمانی کرد و سجده شکر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آتش خصومت عایشه با علی علیه السلام تا آن جا حرارت داشت که بگفته ابن سعد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دو فرزند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 که محرم او بودند روی می پوشانید و از ملاقاتشان خودداری می نمود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اگر آن چه را که ،یعقوبی و ابوالفرج اصفهانی و سبط ابن جوزی و علامه مسعودی و دیگران از حوادث آن ایام باز گفته اند ملاحظه کنیم بخوبی درمی یابیم که خصومت و دشمنی شدید عایشه نسبت به امیرالمؤمنین علیه السلام و فرزندان وی همچنان دوام یافت و به مثابه علّتی راه را برای همبستگی میان او و بنی امیه به طور عموم و بین او و معاويه بطور ،خصوصی هموار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 تاریخ معروف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علیه السلام در آخرین لحظات حیات پر از رنج خویش رسیده بود و می خواست به برادرش حضرت حسین علیه السلام وصیّت ،نماید در ضمن سخنانش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امروز از دنیا می روم هرگاه مرگ من فرا رسید، مرا در کنار جدّم رسول خدا صلی الله علیه و آله دفن کن؛ زیرا هیچ کس سزاوارتر از من نیست که در جوار او به خاک سپرده شود مگر این که مانع ،شوند که در آن صورت نباید به اندازه حجامتی خون بر زمین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مقدّمات دفن به انجام رسید و در کفن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مبارکش به وسیلهٔ خویشاوندان از زمین برداشته و به قصد قبر رسول خدا صلی الله علیه و آله بیرون آوردند مروان بن حکم و سعید بن العاص سوار شده و از دفن فرزند پیغمبر در کنار جدّش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بر استری سوار شد و در برابر مردم و تشییع کنندگان فریاد برآورد این خانه خانه من است و به هیچ کس اجازه دفن در آن را نمی دهم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بن محمد بن ابی بکر </w:t>
      </w:r>
      <w:r>
        <w:rPr>
          <w:rStyle w:val="FootnoteAnchor"/>
          <w:rtl w:val="true"/>
        </w:rPr>
        <w:footnoteReference w:id="760"/>
      </w:r>
      <w:r>
        <w:rPr>
          <w:rFonts w:ascii="IRNazanin" w:hAnsi="IRNazanin" w:eastAsia="IRNazanin"/>
          <w:color w:val="111111"/>
          <w:sz w:val="28"/>
          <w:sz w:val="28"/>
          <w:szCs w:val="28"/>
          <w:rtl w:val="true"/>
          <w:lang w:bidi="fa-IR"/>
        </w:rPr>
        <w:t>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سرهایمان را از </w:t>
      </w:r>
    </w:p>
    <w:p>
      <w:pPr>
        <w:pStyle w:val="BookText"/>
        <w:rPr/>
      </w:pPr>
      <w:r>
        <w:rPr>
          <w:rFonts w:ascii="IRNazanin" w:hAnsi="IRNazanin" w:eastAsia="IRNazanin"/>
          <w:color w:val="111111"/>
          <w:sz w:val="28"/>
          <w:sz w:val="28"/>
          <w:szCs w:val="28"/>
          <w:rtl w:val="true"/>
          <w:lang w:bidi="fa-IR"/>
        </w:rPr>
        <w:t xml:space="preserve">خون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ایم آیا می خواهی در آینده روزی را هم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ابن عبّاس به او گفت آیا برای تو کافی نیست که درباره ات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بر ،شتر و روز دیگر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 شوی و هتک حرمت رسول خدا صلی الله علیه و آله را می نمائی و خود را در بین مردم نمایان می کنی آیا می خواهی که نور خدا را خاموش نمائی در صورتی که خداوند نور خود را به اتمام خواهد رسانید هرچند که مردمان مشرک آنرا خوش نداشته باشند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 در یک روایت دیگر آمده است که ابن عبّاس به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تَجَمَّلْتِ و يوماً ،تَبَغَّلْتِ وَ إِنْ عِشْتِ تَفَیَّلْتِ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شتر سواری می کنی، و روز دیگر بر استر سوار می شوی و اگر زنده بمانی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سواری هم خواهی کرد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و چه نیکو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را به صورت شعر درآورده خطاب به عایشه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الْحَسَنِ الْهَادِيَ عَلَى بغلک آسرعت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مانست و مانعت و خاصمت و قاتلت</w:t>
      </w:r>
    </w:p>
    <w:p>
      <w:pPr>
        <w:pStyle w:val="BookText"/>
        <w:rPr/>
      </w:pPr>
      <w:r>
        <w:rPr>
          <w:rFonts w:ascii="Amiri" w:hAnsi="Amiri" w:eastAsia="Amiri" w:cs="Amiri"/>
          <w:color w:val="111111"/>
          <w:sz w:val="28"/>
          <w:sz w:val="28"/>
          <w:szCs w:val="28"/>
          <w:rtl w:val="true"/>
          <w:lang w:bidi="ar-SA"/>
        </w:rPr>
        <w:t xml:space="preserve">و في بيت رسول الله بالظلم تحكّمتِ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الزّوجة أولى بالمواريث من البنتِ</w:t>
      </w:r>
    </w:p>
    <w:p>
      <w:pPr>
        <w:pStyle w:val="BookText"/>
        <w:rPr/>
      </w:pPr>
      <w:r>
        <w:rPr>
          <w:rFonts w:ascii="Amiri" w:hAnsi="Amiri" w:eastAsia="Amiri" w:cs="Amiri"/>
          <w:color w:val="111111"/>
          <w:sz w:val="28"/>
          <w:sz w:val="28"/>
          <w:szCs w:val="28"/>
          <w:rtl w:val="true"/>
          <w:lang w:bidi="ar-SA"/>
        </w:rPr>
        <w:t xml:space="preserve">لك التّسع من الثمن و بالكلّ تحكمّتِ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تجمّلت تبغّلت و إن عشت تفيّلت</w:t>
      </w:r>
    </w:p>
    <w:p>
      <w:pPr>
        <w:pStyle w:val="BookText"/>
        <w:rPr/>
      </w:pPr>
      <w:r>
        <w:rPr>
          <w:rFonts w:ascii="IRNazanin" w:hAnsi="IRNazanin" w:eastAsia="IRNazanin"/>
          <w:color w:val="111111"/>
          <w:sz w:val="28"/>
          <w:sz w:val="28"/>
          <w:szCs w:val="28"/>
          <w:rtl w:val="true"/>
          <w:lang w:bidi="fa-IR"/>
        </w:rPr>
        <w:t xml:space="preserve">و در روز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استری سوار شده و شتابان آمدی،</w:t>
      </w:r>
    </w:p>
    <w:p>
      <w:pPr>
        <w:pStyle w:val="BookText"/>
        <w:rPr/>
      </w:pPr>
      <w:r>
        <w:rPr>
          <w:rFonts w:ascii="IRNazanin" w:hAnsi="IRNazanin" w:eastAsia="IRNazanin"/>
          <w:color w:val="111111"/>
          <w:sz w:val="28"/>
          <w:sz w:val="28"/>
          <w:szCs w:val="28"/>
          <w:rtl w:val="true"/>
          <w:lang w:bidi="fa-IR"/>
        </w:rPr>
        <w:t xml:space="preserve">شادمانه به راه افتادی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کردی و دشمنی ورزیدی و به مبارزه برخاستی و دربارهٔ خانه رسول خدا صلی الله علیه و آله به ظلم و ستم زورگوئی نمودی</w:t>
      </w:r>
    </w:p>
    <w:p>
      <w:pPr>
        <w:pStyle w:val="BookText"/>
        <w:rPr/>
      </w:pPr>
      <w:r>
        <w:rPr>
          <w:rFonts w:ascii="IRNazanin" w:hAnsi="IRNazanin" w:eastAsia="IRNazanin"/>
          <w:color w:val="111111"/>
          <w:sz w:val="28"/>
          <w:sz w:val="28"/>
          <w:szCs w:val="28"/>
          <w:rtl w:val="true"/>
          <w:lang w:bidi="fa-IR"/>
        </w:rPr>
        <w:t xml:space="preserve">آیا همسر در مسأله ،میراث پیش تر و سزاوارتر از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76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سهمیّه تو از هشت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نه یک آن است؛ و تو از روی سرکشی همه را </w:t>
      </w:r>
    </w:p>
    <w:p>
      <w:pPr>
        <w:pStyle w:val="BookText"/>
        <w:rPr/>
      </w:pPr>
      <w:r>
        <w:rPr>
          <w:rFonts w:ascii="IRNazanin" w:hAnsi="IRNazanin" w:eastAsia="IRNazanin"/>
          <w:color w:val="111111"/>
          <w:sz w:val="28"/>
          <w:sz w:val="28"/>
          <w:szCs w:val="28"/>
          <w:rtl w:val="true"/>
          <w:lang w:bidi="fa-IR"/>
        </w:rPr>
        <w:t>تصرّف نمودی یک روز شتر سواری می کنی و روز دیگر بر استر سوار می شوی، و اگر زنده بمانی فیل سواری هم خواهی کرد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به هر حال ابوالفرج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امام حسن مجتبی علیه السلام وصیّت کرده بود که او را در کنار جدّش رسول خدا صلی الله علیه و آله دفن کنند و مروان بن حکم از این کار جلوگیری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تصمیم گرفتند که او را در کنار رسول خدا صلی الله علیه و آله دفن کنند، عایشه بر استری سوار شد و به همراهی بنی امیّه که خود گناه برانگیختن ایشان را به عهده داشت به پیش روی جسد و تشییع کنندگان آن آمده و از حرکتش به سوی قبر رسول خدا صلی الله علیه و آله ممانعت به عمل آورد و این شعر مشهور به خاطر همین عمل ناشایسته عایشه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بر استر سوار می شوی و روز دیگر بر شتر</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 یعقوبی در ادامه گفتار خود نوشته است گروهی از مردم با حسین بن علی علیهما السلام همراه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مروان را به ما واگذار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نزد ما چون لقمه ای 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به من وصیّت کرده است که درباره دفن او به اندازۀ حجامتی خون نریزم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بقیع دفن شد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در روایات مکتب اهل بیت علیهم السلام در پایان حدیث مفصلی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جسد امام حسن مجتبی علیه السلام را برداشته به قبرستان بقیع بردند و آن حضرت را در کنار جدّه اش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گذشت روشن می شود که دشمنی عایشه با علی علیه السلام و خاندان علوی تا رحلت امام حسن مجتبی علیه السلام ادامه داشته و به همین دلیل هم او از دفن پسر پیغمبر در کنار پیغمبر خدا جلوگیری کرده است و شگفت انگیز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معتقدند که او پس از کشته شدن علیه السلام توبه کرده و پشیمان شده است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ما در پاسخ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توبه اشخاص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وَكَانَ اللهُ عَلِيماً حَكِيماً</w:t>
      </w:r>
      <w:r>
        <w:rPr>
          <w:rStyle w:val="FootnoteAnchor"/>
          <w:rtl w:val="true"/>
        </w:rPr>
        <w:footnoteReference w:id="7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پذیرش توبه از سوی خداوند برای کسانی است که کار بدی را از روی جهالت انجام م یدهند سپس زود توبه می کنند خداوند توبه چنین اشخاص را می پذیرد و خدا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کی و کجا و چه زمانی توبه کرده است؟ اگر براستی او توبه کرده بود بر او واجب بود که از اهل بیت پیامبر خدا صلی الله علیه و آله پیروی کند و از کردار گذشته خود عبرت بگیرد و دست از دشمنی با اهل بیت علیهم السلام بردارد ولی او برعکس بار دیگر علیه خاندان پیغمبر قیام کرد و با بنی امیه همدست و همداستان گردید و از دفن فرزند پیغمبر در کنار مرقد پیغمبر صلى الله عليه و سلم جلوگیری نمود و بدینسان خصومت و دشمنی دیرینه خود را با اهلبیت و خاندان علوی نمایان ساخت</w:t>
      </w:r>
    </w:p>
    <w:p>
      <w:pPr>
        <w:pStyle w:val="BookText"/>
        <w:rPr/>
      </w:pPr>
      <w:r>
        <w:rPr>
          <w:rFonts w:ascii="IRNazanin" w:hAnsi="IRNazanin" w:eastAsia="IRNazanin"/>
          <w:color w:val="111111"/>
          <w:sz w:val="28"/>
          <w:sz w:val="28"/>
          <w:szCs w:val="28"/>
          <w:rtl w:val="true"/>
          <w:lang w:bidi="fa-IR"/>
        </w:rPr>
        <w:t>آیا عایشه از مقام و موقعیت علی علیه السلام و فرزندان او حسن و حسین علیهما السلام در پیشگاه خدا و رسول خدا صلی الله علیه و آله آگاه نبود؟</w:t>
      </w:r>
    </w:p>
    <w:p>
      <w:pPr>
        <w:pStyle w:val="BookText"/>
        <w:rPr/>
      </w:pPr>
      <w:r>
        <w:rPr>
          <w:rFonts w:ascii="IRNazanin" w:hAnsi="IRNazanin" w:eastAsia="IRNazanin"/>
          <w:color w:val="111111"/>
          <w:sz w:val="28"/>
          <w:sz w:val="28"/>
          <w:szCs w:val="28"/>
          <w:rtl w:val="true"/>
          <w:lang w:bidi="fa-IR"/>
        </w:rPr>
        <w:t>آیا نمی دانست که آیه تطهیر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771"/>
      </w:r>
      <w:r>
        <w:rPr>
          <w:rFonts w:ascii="IRNazanin" w:hAnsi="IRNazanin" w:eastAsia="IRNazanin"/>
          <w:color w:val="111111"/>
          <w:sz w:val="28"/>
          <w:sz w:val="28"/>
          <w:szCs w:val="28"/>
          <w:rtl w:val="true"/>
          <w:lang w:bidi="fa-IR"/>
        </w:rPr>
        <w:t xml:space="preserve">درباره پیامبر صلی الله علیه و آله علی ،فاطمه حسن و حسین علیهم السلام نازل شده است؟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آیا نمی دانست که امام حسن مجتبی علیه السلام یکی از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رسول خدا صلی الله علیه و آله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خود او شاهد و ناظر آن نبوده است که پیامبر صلی الله علیه و آله خدا علی و فاطمه و حسن و حسین علیهم السلام را در زیر عبای خود جمع آورد و آیه تطهیر را تلاوت نموده و فرمود که این ها اهل بیت علیهم السلام منند؟ </w:t>
      </w:r>
      <w:r>
        <w:rPr>
          <w:rStyle w:val="FootnoteAnchor"/>
          <w:rtl w:val="true"/>
        </w:rPr>
        <w:footnoteReference w:id="773"/>
      </w:r>
      <w:bookmarkStart w:id="513" w:name="pg15901_172601"/>
    </w:p>
    <w:p>
      <w:pPr>
        <w:pStyle w:val="BookText"/>
        <w:rPr/>
      </w:pPr>
      <w:bookmarkEnd w:id="513"/>
      <w:r>
        <w:rPr>
          <w:rFonts w:ascii="IRNazanin" w:hAnsi="IRNazanin" w:eastAsia="IRNazanin"/>
          <w:color w:val="111111"/>
          <w:sz w:val="28"/>
          <w:sz w:val="28"/>
          <w:szCs w:val="28"/>
          <w:rtl w:val="true"/>
          <w:lang w:bidi="fa-IR"/>
        </w:rPr>
        <w:t>آیا از پیغمبر خدا نشنیده بود که خطاب به ،علی ،فاطمه حسن و حسین علیهم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حَرْبٌ لِمَنْ حَارَبَکُمْ، وَسِلْمٌ لِمَنْ سَالَمَکُمْ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جنگ و نبردم با کسی که با شما در جنگ و نبرد باشد و در صلح و سازشم با کسی که با شما در صلح و سازش باشد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آیا از پیامبر صلی الله علیه و آله نشنیده بود که بارها و بارها و به صورت مکرر درباره حسنین علیهما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وَالْحُسَیْنُ سَیِّدَا شَبَابِ أهل الْجَنَّهِ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 دو سیّد جوانان اهل بهشتند</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ها را می دانست ولی عالماً، عامداً، با همۀ علم و اطلاعی که در این باره داشت از روی بغض و کینه و عداوت و دشمنی از دفن پسر پیغمبر در کنار آن حضرت جلوگیری نمود و همین رفتار ناهنجار وی که نشانهٔ خصومت و دشمنی او با اهل بیت پیامبر صلی الله علیه و آله بود میان او و بنی امیه و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وابستگی نزدیک و محکم ایجاد کرد و سبب شد که معاویه و حکمرانان او در بزرگ داشت وی بکوشند و او را از عطایای مالی خود برخوردار سازند</w:t>
      </w:r>
      <w:r>
        <w:rPr>
          <w:rFonts w:eastAsia="IRNazanin" w:cs="IRNazanin"/>
          <w:color w:val="111111"/>
          <w:sz w:val="28"/>
          <w:szCs w:val="28"/>
          <w:rtl w:val="true"/>
          <w:lang w:bidi="fa-IR"/>
        </w:rPr>
        <w:t>.</w:t>
      </w:r>
    </w:p>
    <w:p>
      <w:pPr>
        <w:pStyle w:val="Heading3"/>
        <w:numPr>
          <w:ilvl w:val="2"/>
          <w:numId w:val="1"/>
        </w:numPr>
        <w:rPr/>
      </w:pPr>
      <w:bookmarkStart w:id="514" w:name="__RefHeading___Toc15505361_2142443653"/>
      <w:bookmarkStart w:id="515" w:name="_Toc187"/>
      <w:bookmarkEnd w:id="514"/>
      <w:r>
        <w:rPr>
          <w:rtl w:val="true"/>
        </w:rPr>
        <w:t>هدایای معاویه به امّ المؤمنین عایشه</w:t>
      </w:r>
      <w:bookmarkEnd w:id="51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مشهور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بن قاسم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یکبار معاویه هدایای مختلفی برای عایشه فرستاد که در جملهٔ آن ها </w:t>
      </w:r>
    </w:p>
    <w:p>
      <w:pPr>
        <w:pStyle w:val="BookText"/>
        <w:rPr/>
      </w:pPr>
      <w:r>
        <w:rPr>
          <w:rFonts w:ascii="IRNazanin" w:hAnsi="IRNazanin" w:eastAsia="IRNazanin"/>
          <w:color w:val="111111"/>
          <w:sz w:val="28"/>
          <w:sz w:val="28"/>
          <w:szCs w:val="28"/>
          <w:rtl w:val="true"/>
          <w:lang w:bidi="fa-IR"/>
        </w:rPr>
        <w:t>پول ولباس و اشیاء قیمتی قرار داشت</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،همچنین وی از عروة بن زبیر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درهم پول نقد برای عایشه فرستاد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ابن کثیر نیز در تاریخ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عطاء 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معاویه برای عایشه در مکّه گردن بندی قیمتی فرستاد که از نظر ارزش به صدهزار درهم می رسید و عایشه هم آن را پذیرفت</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در همین ،رابطه ابن کثیر در روایت دیگری از سعد بن عزیز نقل می کند که گفت یک بار معاویه هیجده هزار دینار قرض های عایشه را پرداخت این دیون همه به خاطر پول هایی بود که عایشه آن ها را به مردم بخشیده بود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در کتاب معروف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از ابی معشر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منکدر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عایشه ،رفت عایشه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داری؟ منکدر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ده هزار درهم ،داشتم آن را به تو می بخشیدم که بدان وسیله کنیزکی برای خود خریداری کنی و از او صاحب فرزند گردی</w:t>
      </w:r>
    </w:p>
    <w:p>
      <w:pPr>
        <w:pStyle w:val="BookText"/>
        <w:rPr/>
      </w:pPr>
      <w:r>
        <w:rPr>
          <w:rFonts w:ascii="IRNazanin" w:hAnsi="IRNazanin" w:eastAsia="IRNazanin"/>
          <w:color w:val="111111"/>
          <w:sz w:val="28"/>
          <w:sz w:val="28"/>
          <w:szCs w:val="28"/>
          <w:rtl w:val="true"/>
          <w:lang w:bidi="fa-IR"/>
        </w:rPr>
        <w:t xml:space="preserve">این ملاقات پایان یافت اما آن روز به شب نرسیده بود که معاویه مقدار فراوانی پول برای عایشه فرستاد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چه زود مبتلا شدیم آن گاه ده هزار درهم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هم برای خود کنیزکی خریداری نمود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آن چه تا بدینجا متذکّر ،شدیم نمونه هائی از هدایای ،معاویه و کمک های مادّی وی نسبت به عایشه بود که برای اثبات مدّعای خود در این جا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رعایت های مالی دستگاه اموی نسبت به ،عایشه تنها منحصر به معاویه نبوده و بلکه برخی از فرمانروایان حکومت اموی نیز به همین گونه عمل می کردند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آن چه از متون منابع مهمّ و معتبر تاریخی و حدیثی استفاده می شود </w:t>
      </w:r>
      <w:bookmarkStart w:id="516" w:name="pg15901_172603"/>
    </w:p>
    <w:p>
      <w:pPr>
        <w:pStyle w:val="BookText"/>
        <w:rPr/>
      </w:pPr>
      <w:bookmarkEnd w:id="516"/>
      <w:r>
        <w:rPr>
          <w:rFonts w:ascii="IRNazanin" w:hAnsi="IRNazanin" w:eastAsia="IRNazanin"/>
          <w:color w:val="111111"/>
          <w:sz w:val="28"/>
          <w:sz w:val="28"/>
          <w:szCs w:val="28"/>
          <w:rtl w:val="true"/>
          <w:lang w:bidi="fa-IR"/>
        </w:rPr>
        <w:t>این است که رعایت های مالی دستگاه اموی و احترامی که فرمانروایان حکومت بنی امیّه بر اساس مصالح دنیوی ،خویش و همچنین ملاحظاتی که عایشه به خاطر مصالح دنیوی خود نسبت به آن ها ابراز می داشته است از مظاهر بارز و آشکار همبستگی او با معاویه و دستگاه حکومت اموی است که صحت ادّعاء ما را در آن چه گفتیم، تأیید می نماید</w:t>
      </w:r>
    </w:p>
    <w:p>
      <w:pPr>
        <w:pStyle w:val="Heading3"/>
        <w:numPr>
          <w:ilvl w:val="2"/>
          <w:numId w:val="1"/>
        </w:numPr>
        <w:rPr/>
      </w:pPr>
      <w:bookmarkStart w:id="517" w:name="__RefHeading___Toc15505363_2142443653"/>
      <w:bookmarkStart w:id="518" w:name="_Toc188"/>
      <w:bookmarkEnd w:id="517"/>
      <w:r>
        <w:rPr>
          <w:rtl w:val="true"/>
        </w:rPr>
        <w:t>دوگواه روشن بر ارتباط عایشه با حکومت امویان</w:t>
      </w:r>
      <w:bookmarkEnd w:id="518"/>
    </w:p>
    <w:p>
      <w:pPr>
        <w:pStyle w:val="BookText"/>
        <w:rPr/>
      </w:pPr>
      <w:r>
        <w:rPr>
          <w:rFonts w:ascii="IRNazanin" w:hAnsi="IRNazanin" w:eastAsia="IRNazanin"/>
          <w:color w:val="111111"/>
          <w:sz w:val="28"/>
          <w:sz w:val="28"/>
          <w:szCs w:val="28"/>
          <w:rtl w:val="true"/>
          <w:lang w:bidi="fa-IR"/>
        </w:rPr>
        <w:t>اینک به دو نمونه از شواهد تاریخی و حدیثی که دلیل بر همبستگی و ارتباط عایشه با حکومت امویان است و ما آن ها را به عنوان شاهد در این جا می آوریم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حدیثی از مطلب بن حنطب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بصره</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یک بار برای عایشه هدایائی از قبیل پول و لباس ،فرستاد عایشه در ابتدا نپذیرفت و به فرستاده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فرزندم من چیزی را از کسی نمی پذیرم همین که او بیرون رفت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او را بازگردانید و چون او برگشت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چیزی را که رسول خدا صلی الله علیه و آله برایم فرموده بود به خاطر آوردم آن حضرت فرمود ای عایشه اگر کسی بدون این که چیزی از او درخواست کنی هدیه ای به تو داد آن را بپذیر</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حدیث جلب نظر می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که یکی از فرمانداران دوران حکومت معاویه ،است هدایائی برای عایشه ارسال می،دارد و فرستاده او نزد عایشه می رود تا هدایا را تقدیم ،کند و امّ المؤمنین عایشه که می بیند کسانی نزد او حضور دارند و پذیرفتن هدایا در چنین موقعیتی به صلاح وی نیست </w:t>
      </w:r>
    </w:p>
    <w:p>
      <w:pPr>
        <w:pStyle w:val="BookText"/>
        <w:rPr/>
      </w:pPr>
      <w:r>
        <w:rPr>
          <w:rFonts w:ascii="IRNazanin" w:hAnsi="IRNazanin" w:eastAsia="IRNazanin"/>
          <w:color w:val="111111"/>
          <w:sz w:val="28"/>
          <w:sz w:val="28"/>
          <w:szCs w:val="28"/>
          <w:rtl w:val="true"/>
          <w:lang w:bidi="fa-IR"/>
        </w:rPr>
        <w:t>نخست از پذیرفتن آن امتناع می ورزد و سپس پشیمان می شود و دستور می دهد تا فرستاده فرماندار بصره را باز گردانند و آن گاه برای این که در نزد حاضران به همکاری با حکومت وقت مورد اتهام قرار نگیرد با بیان حدیثی از رسول خدا صلی الله علیه و آله هدایا را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حارث نقل کرده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ابی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کرده عبدالرحمن بن ابی بکر روزی نزد عبدالرحمن رفته و از او درخواست کرد که نام 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برای او توصیه ای بنماید تا این که زیاد حاجتش را برآورده سازد عبدالرحمن 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آن نامه زیاد را به عنوان فرزند ابوسفیان مخاطب قرار نداد </w:t>
      </w:r>
      <w:r>
        <w:rPr>
          <w:rStyle w:val="FootnoteAnchor"/>
          <w:rtl w:val="true"/>
        </w:rPr>
        <w:footnoteReference w:id="783"/>
      </w:r>
      <w:r>
        <w:rPr>
          <w:rFonts w:ascii="IRNazanin" w:hAnsi="IRNazanin" w:eastAsia="IRNazanin"/>
          <w:color w:val="111111"/>
          <w:sz w:val="28"/>
          <w:sz w:val="28"/>
          <w:szCs w:val="28"/>
          <w:rtl w:val="true"/>
          <w:lang w:bidi="fa-IR"/>
        </w:rPr>
        <w:t xml:space="preserve">و او را به پدر ظاهری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هرگز چنین نامه ای را نزد زیاد نخواهم برد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،سود برایم زیانبار خواهد بود</w:t>
      </w:r>
    </w:p>
    <w:p>
      <w:pPr>
        <w:pStyle w:val="BookText"/>
        <w:rPr/>
      </w:pPr>
      <w:r>
        <w:rPr>
          <w:rFonts w:ascii="IRNazanin" w:hAnsi="IRNazanin" w:eastAsia="IRNazanin"/>
          <w:color w:val="111111"/>
          <w:sz w:val="28"/>
          <w:sz w:val="28"/>
          <w:szCs w:val="28"/>
          <w:rtl w:val="true"/>
          <w:lang w:bidi="fa-IR"/>
        </w:rPr>
        <w:t>آن گاه نزد عایشه رفته و از او همان درخواست کرد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ای است از عایشه امّ المؤمنین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نامه را به نزد زیاد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خواندن نامه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برو و فردا صبح نزد من حاضر شو تا خواسته ات را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مردم نیز در حضور او جمع شده بودند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w:t>
      </w:r>
      <w:bookmarkStart w:id="519" w:name="pg15901_172605"/>
    </w:p>
    <w:p>
      <w:pPr>
        <w:pStyle w:val="BookText"/>
        <w:rPr/>
      </w:pPr>
      <w:bookmarkEnd w:id="5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او نامه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ای است از عایشه امّ المؤمنین به زیاد فرزند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،نامه زیاد حاجت او را برآورده ساخت</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داستان را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دائرة المعارف جغرافیائی خود آورده و به دنبال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از نامهٔ عایشه سخت شادمان ،گردید و مرّه را مورد اکرام و ملاطفت خویش قرار داد و پس از پایان یافتن ،نامه روی به مردم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نامۀ امّ المؤمنین به من می باشد آن گاه فرمان داد صد جریب </w:t>
      </w:r>
      <w:r>
        <w:rPr>
          <w:rStyle w:val="FootnoteAnchor"/>
          <w:rtl w:val="true"/>
        </w:rPr>
        <w:footnoteReference w:id="785"/>
      </w:r>
      <w:r>
        <w:rPr>
          <w:rFonts w:ascii="IRNazanin" w:hAnsi="IRNazanin" w:eastAsia="IRNazanin"/>
          <w:color w:val="111111"/>
          <w:sz w:val="28"/>
          <w:sz w:val="28"/>
          <w:szCs w:val="28"/>
          <w:rtl w:val="true"/>
          <w:lang w:bidi="fa-IR"/>
        </w:rPr>
        <w:t xml:space="preserve">زمین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تیول به مرّه ،ببخشند و برای آبیاری زمین وی، نهر خاصّی حفر کنند و آن ،نهر همین نهری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آن چه در این جریان تاریخی جلب نظر می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موقعیت خاصّی داشته و در میان سران و فرمانروایان حکومت او نیز از احترام فوق العاده ای برخوردار بوده است و از این رو زیاد بن ابیه از ارزش کلام و نفوذ عایشه و نوشته او به نفع خویش بهره برداری ،نموده و از این که امّ المؤمنین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فرزندی ابوسفیان پذیرفته و در نامه اش او را به این عنوان مخاطب ساخته است سخت مسرور و شادمان گردیده و فرمان می دهد که نوشته عایشه را در میان جمعی از مردم حاضر ،بخوانند تا دیگران هم بدانند که عایشه شخصیّت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نسب والای او را می شناسد و وی 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سابق قریش و برادر خلیفهٔ کنونی می داند</w:t>
      </w:r>
      <w:r>
        <w:rPr>
          <w:rFonts w:eastAsia="IRNazanin" w:cs="IRNazanin"/>
          <w:color w:val="111111"/>
          <w:sz w:val="28"/>
          <w:szCs w:val="28"/>
          <w:rtl w:val="true"/>
          <w:lang w:bidi="fa-IR"/>
        </w:rPr>
        <w:t>!</w:t>
      </w:r>
    </w:p>
    <w:p>
      <w:pPr>
        <w:pStyle w:val="Heading3"/>
        <w:numPr>
          <w:ilvl w:val="2"/>
          <w:numId w:val="1"/>
        </w:numPr>
        <w:rPr/>
      </w:pPr>
      <w:bookmarkStart w:id="520" w:name="__RefHeading___Toc15505365_2142443653"/>
      <w:bookmarkStart w:id="521" w:name="_Toc189"/>
      <w:bookmarkEnd w:id="520"/>
      <w:r>
        <w:rPr>
          <w:rtl w:val="true"/>
        </w:rPr>
        <w:t>حدیثی از عایشه درباره عثمان</w:t>
      </w:r>
      <w:bookmarkEnd w:id="521"/>
    </w:p>
    <w:p>
      <w:pPr>
        <w:pStyle w:val="BookText"/>
        <w:rPr/>
      </w:pPr>
      <w:r>
        <w:rPr>
          <w:rFonts w:ascii="IRNazanin" w:hAnsi="IRNazanin" w:eastAsia="IRNazanin"/>
          <w:color w:val="111111"/>
          <w:sz w:val="28"/>
          <w:sz w:val="28"/>
          <w:szCs w:val="28"/>
          <w:rtl w:val="true"/>
          <w:lang w:bidi="fa-IR"/>
        </w:rPr>
        <w:t xml:space="preserve">امام احمد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حدیثی از نعمان بن بشیر چنین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نامه ای به عایشه ،نوشت من به همراه نامه در مدینه نزد عایشه رفتم و نامه را به او دادم عایشه پس از گرفتن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آیا چیزی را که از رسول خدا صلی الله علیه و آله شنیده ام برایت بازگو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روزی از روزها من و حفصه </w:t>
      </w:r>
    </w:p>
    <w:p>
      <w:pPr>
        <w:pStyle w:val="BookText"/>
        <w:rPr/>
      </w:pPr>
      <w:r>
        <w:rPr>
          <w:rFonts w:ascii="IRNazanin" w:hAnsi="IRNazanin" w:eastAsia="IRNazanin"/>
          <w:color w:val="111111"/>
          <w:sz w:val="28"/>
          <w:sz w:val="28"/>
          <w:szCs w:val="28"/>
          <w:rtl w:val="true"/>
          <w:lang w:bidi="fa-IR"/>
        </w:rPr>
        <w:t>در نزد آن حضرت بودیم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که مردی نزد ما باشد تا با هم سخن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عرضه داشتم ای رسول خدا صلی الله علیه و آله آیا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نفرستم؟ حضرت سکوت کرد و آن گاه بار دیگر فرمود چقدر خوب بود که مردی نزد ما باشد، تا با هم سخن بگوئیم این بار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نفرستیم؟ پیامبر صلی الله علیه و آله جوابی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مردی را خواست و پنهانی چیزی به او گفت آن مرد بیرون رفت و پس از چند لحظه عثمان آمد آن حضرت روی به عثمان کرده و با علاقمندی شروع به سخن گفتن نمود در میان سخنان آن ،حضرت این کلمات را شنیدم که به عثمان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عثمان امید است که خداوند پیراهنی را بر تنت بپوشاند، اگر خواستند آن را از تنت بیرون آورند هیچ گاه زیر بار آن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پیامبر صلی الله علیه و آله سه بار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این حدیث را به یاد نداشتی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همه با عثمان مبارزه کردی؟ و می خواستی او را از مقام خلافت عزل کنی و مردم را به کشتن وی دعوت می نمودی؟</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عایشه گفت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فراموش کرده بودم تا آن جا که گوئی اصلاً آن را نشنیده بودم</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اصل داستان در این ماجرا بدین گونه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ای از طرف معاویه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وقت است به عایشه می رسد و قاصد او در انتظار پاسخ نامه می باشد در چنین شرایطی عایشه حدیثی را از پیامبر صلی الله علیه و آله به یاد می آورد و برای قاصد خلیفه بازگو می کند که آن حضرت به عثمان سفارش کرده است که وی در آینده به خلافت خواهد رسید و در صورتی که جامه خلافت به تن کرد نباید هرگز به عزل خود تن در دهد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بستگی نامه با حدیث مزبور چیست؟ آیا معاویه از عایشه خواسته </w:t>
      </w:r>
      <w:bookmarkStart w:id="522" w:name="pg15901_172607"/>
    </w:p>
    <w:p>
      <w:pPr>
        <w:pStyle w:val="BookText"/>
        <w:rPr/>
      </w:pPr>
      <w:bookmarkEnd w:id="522"/>
      <w:r>
        <w:rPr>
          <w:rFonts w:ascii="IRNazanin" w:hAnsi="IRNazanin" w:eastAsia="IRNazanin"/>
          <w:color w:val="111111"/>
          <w:sz w:val="28"/>
          <w:sz w:val="28"/>
          <w:szCs w:val="28"/>
          <w:rtl w:val="true"/>
          <w:lang w:bidi="fa-IR"/>
        </w:rPr>
        <w:t>است تا از عثمان حمایت کند؟ یا این که امّ المؤمنین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وقتی که نعمان بن بشیر به نزد معاویه بر می گردد حدیثی را در فضیلت عثمان برای وی بازگو کند؟ یا این که علّتی دیگر داشته است؟</w:t>
      </w:r>
    </w:p>
    <w:p>
      <w:pPr>
        <w:pStyle w:val="BookText"/>
        <w:rPr/>
      </w:pPr>
      <w:r>
        <w:rPr>
          <w:rFonts w:ascii="IRNazanin" w:hAnsi="IRNazanin" w:eastAsia="IRNazanin"/>
          <w:color w:val="111111"/>
          <w:sz w:val="28"/>
          <w:sz w:val="28"/>
          <w:szCs w:val="28"/>
          <w:rtl w:val="true"/>
          <w:lang w:bidi="fa-IR"/>
        </w:rPr>
        <w:t xml:space="preserve">آیا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طول مدتی که عایشه با عثمان در حال مبارزه بود و مردم را بر ضد او می،شورانید این حدیث و انواع دیگری را که در زمان معاویه برای افراد مختلف نقل کرده است فراموش کرده و در زمان معاویه به یاد آورده است؟</w:t>
      </w:r>
    </w:p>
    <w:p>
      <w:pPr>
        <w:pStyle w:val="BookText"/>
        <w:rPr/>
      </w:pPr>
      <w:r>
        <w:rPr>
          <w:rFonts w:ascii="IRNazanin" w:hAnsi="IRNazanin" w:eastAsia="IRNazanin"/>
          <w:color w:val="111111"/>
          <w:sz w:val="28"/>
          <w:sz w:val="28"/>
          <w:szCs w:val="28"/>
          <w:rtl w:val="true"/>
          <w:lang w:bidi="fa-IR"/>
        </w:rPr>
        <w:t xml:space="preserve">هرچه هست تردیدی نیست که این حدیث و امثال ،آن عایشه را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برترین افرادی که معاویه را در سیاست خاصّش در زمینه حدیث سازی یاری می داده اند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تمام مطالبی که تا بدینجا در رابطه با عملکرد عایشه و همکاری او با بنی امیه و معاویه بازگو نمودیم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که حتّی برخی از روایاتی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نقل ،شده در زمان خلافت معاویه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،وی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روایاتی که در مدح و ستایش امیرالمؤمنین و دو فرزندش امام حسن و امام حسین و فاطمه زهرا و خدیجه کبری سلام الله علیهم اجمعین از عایشه رسیده است دلایل خاصّی دارد که هم اکنون به بررسی آن می پردازیم</w:t>
      </w:r>
    </w:p>
    <w:p>
      <w:pPr>
        <w:pStyle w:val="Heading3"/>
        <w:numPr>
          <w:ilvl w:val="2"/>
          <w:numId w:val="1"/>
        </w:numPr>
        <w:rPr/>
      </w:pPr>
      <w:bookmarkStart w:id="523" w:name="__RefHeading___Toc15505367_2142443653"/>
      <w:bookmarkStart w:id="524" w:name="_Toc190"/>
      <w:bookmarkEnd w:id="523"/>
      <w:r>
        <w:rPr>
          <w:rtl w:val="true"/>
        </w:rPr>
        <w:t>اختلاف نظر عایشه با معاویه</w:t>
      </w:r>
      <w:bookmarkEnd w:id="524"/>
    </w:p>
    <w:p>
      <w:pPr>
        <w:pStyle w:val="Heading4"/>
        <w:numPr>
          <w:ilvl w:val="3"/>
          <w:numId w:val="1"/>
        </w:numPr>
        <w:rPr/>
      </w:pPr>
      <w:bookmarkStart w:id="525" w:name="__RefHeading___Toc15505369_2142443653"/>
      <w:bookmarkStart w:id="526" w:name="_Toc191"/>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اگرچه خصومت و دشمنی عایشه با امام امیرالمؤمنین علیه السلام او را با معاویه پیوند داده و دوستی عمیقی در میان آن ها به وجود آورده بود ولی بعدها عواملی پای در میان نهادند که باعث از بین رفتن این ارتباط دوستانه شدند و رفته رفته اتحاد و دوستی آنان به سردی گرائیده و دشمنی را جایگزین آن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روشن اذهان این عوامل را تحت سه عنوان مورد بررسی قرار می دهیم</w:t>
      </w:r>
    </w:p>
    <w:p>
      <w:pPr>
        <w:pStyle w:val="Heading4"/>
        <w:numPr>
          <w:ilvl w:val="3"/>
          <w:numId w:val="1"/>
        </w:numPr>
        <w:rPr/>
      </w:pPr>
      <w:bookmarkStart w:id="527" w:name="__RefHeading___Toc15505371_2142443653"/>
      <w:bookmarkStart w:id="528" w:name="_Toc192"/>
      <w:bookmarkEnd w:id="527"/>
      <w:r>
        <w:rPr/>
        <w:t>1</w:t>
      </w:r>
      <w:r>
        <w:rPr>
          <w:rtl w:val="true"/>
        </w:rPr>
        <w:t>-</w:t>
      </w:r>
      <w:r>
        <w:rPr>
          <w:rtl w:val="true"/>
        </w:rPr>
        <w:t>قتل حجر بن عدی</w:t>
      </w:r>
      <w:bookmarkEnd w:id="52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بن عدی از کسانی است که به حضور پیامبر خدا صلی الله علیه و آله شرفیاب شده و به دست </w:t>
      </w:r>
    </w:p>
    <w:p>
      <w:pPr>
        <w:pStyle w:val="BookText"/>
        <w:rPr/>
      </w:pPr>
      <w:r>
        <w:rPr>
          <w:rFonts w:ascii="IRNazanin" w:hAnsi="IRNazanin" w:eastAsia="IRNazanin"/>
          <w:color w:val="111111"/>
          <w:sz w:val="28"/>
          <w:sz w:val="28"/>
          <w:szCs w:val="28"/>
          <w:rtl w:val="true"/>
          <w:lang w:bidi="fa-IR"/>
        </w:rPr>
        <w:t>او اسلام آورده و یکی از زهاد و پرهیزکاران امّت اسلامی و از فضلا و نیکان صحابه و از شیعیان مخلص امیرالمؤمنین علیه السلام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معاویه والی کوفه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یاران او را به جرم دوستی با امیرالمؤمنین علیه السلام دستگیر نموده و آن ها را به شام نزد معاویه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در بیست کیلومتری شام قرار دارد رسیدند، معاویه دستور داد تا در همان جا توقف کنند و به دمشق وارد نشوند و سرانجام به دست جلادان معاویه به همراه گروهی از یارانش در آن جا کشته شد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بر اساس مدارک ،تاریخی نخستین مرتبه ای که اختلاف نظر بین عایشه و معاویه آشکار شده است در حادثه ناگوار قتل همین حجر بن عدی شیرمرد کوفه و شیعه پاکباز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فرستاده و نماینده ای به نام عبدالرحمن ابن حرث به شام روانه کرد تا از طرف او نزد معاویه برای حجر و یارانش وساطت و شفاعت کند این مرد هنگامی به دمشق رسید که معاویه آن ها را به قتل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عایشه مأیوسانه و ناامید بازگشت و داستان را برای وی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با ناراحتی فراوان گفت اگر نه این بود که هر بار که ما انقلابی برپا کردیم و اوضاع را زیر و رو ،نمودیم کارها مشکل تر ،شد و حوادثی ناگوارتر به بار ،آمد این بار هم دست به انقلاب می زدیم و قتل حجر را بی انتقام نمی گذاشتیم که بخدای سوگند او مسلمانی راستین و کوشنده در راه خدا بود </w:t>
      </w:r>
      <w:r>
        <w:rPr>
          <w:rStyle w:val="FootnoteAnchor"/>
          <w:rtl w:val="true"/>
        </w:rPr>
        <w:footnoteReference w:id="79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عایشه از این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که هربار ما انقلابی برپا ساختیم و اوضاع را زیر و رو کردیم کارها مشکل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نهضت عمومی مردم علیه عثمان که سرنخ آن به دست خودِ وی بود کار را به نظر او بسی مشکل تر کرد؛ زیرا در اثر آن امیرالمؤمنین علیه السلام به خلافت رسیده بود این مسئله چنان بر عایشه گران آمده و سخت </w:t>
      </w:r>
    </w:p>
    <w:p>
      <w:pPr>
        <w:pStyle w:val="BookText"/>
        <w:rPr/>
      </w:pPr>
      <w:r>
        <w:rPr>
          <w:rFonts w:ascii="IRNazanin" w:hAnsi="IRNazanin" w:eastAsia="IRNazanin"/>
          <w:color w:val="111111"/>
          <w:sz w:val="28"/>
          <w:sz w:val="28"/>
          <w:szCs w:val="28"/>
          <w:rtl w:val="true"/>
          <w:lang w:bidi="fa-IR"/>
        </w:rPr>
        <w:t>جلوه کرد که آرزو می نمود در صورتی که خلافت برای ،امام مسلّم و مسجّل ،شود آسمان به زمین ،بیاید و همگان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خوشبختانه آرزویش نقش برآب شد و امام مسند خلافت را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دامن همت به کمر زده بود که سیر حوادث را بگرداند و خلافت را از چنگ امام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جنگ جمل را با آن همه خون ریزی و کشتار به پا کرد </w:t>
      </w:r>
      <w:r>
        <w:rPr>
          <w:rStyle w:val="FootnoteAnchor"/>
          <w:rtl w:val="true"/>
        </w:rPr>
        <w:footnoteReference w:id="791"/>
      </w:r>
      <w:r>
        <w:rPr>
          <w:rFonts w:ascii="IRNazanin" w:hAnsi="IRNazanin" w:eastAsia="IRNazanin"/>
          <w:color w:val="111111"/>
          <w:sz w:val="28"/>
          <w:sz w:val="28"/>
          <w:szCs w:val="28"/>
          <w:rtl w:val="true"/>
          <w:lang w:bidi="fa-IR"/>
        </w:rPr>
        <w:t>آن هم به نتیجه ،نرسید و در ،ضمن پسر عمویش طلحه و فرزند او محمد و شوهر خواهرش زبیر را از دست داد و این حادثه رنج و حسرت عظیمی برای وی به ارمغان آورد؟</w:t>
      </w:r>
    </w:p>
    <w:p>
      <w:pPr>
        <w:pStyle w:val="BookText"/>
        <w:rPr/>
      </w:pPr>
      <w:r>
        <w:rPr>
          <w:rFonts w:ascii="IRNazanin" w:hAnsi="IRNazanin" w:eastAsia="IRNazanin"/>
          <w:color w:val="111111"/>
          <w:sz w:val="28"/>
          <w:sz w:val="28"/>
          <w:szCs w:val="28"/>
          <w:rtl w:val="true"/>
          <w:lang w:bidi="fa-IR"/>
        </w:rPr>
        <w:t>اینک می ترسید که اگر انقلابی علیه معاویه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همه قدرت اجتماعی و نفوذ کلام برایش ممکن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حوادث ناگوارتر و تلخ تری در انتظارش ،باشد و در آینده اش نقش بازی کنند و اوضاع از گذشته دگر گونه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ناگزیر بود که آتش سوزنده غیظ و غضبش را فرو نشاند و این ناکامی را که به حیثیت اجتماعی وی سخت لطمه می زد به دست فراموشی سپارد و لذا این بار خشم خویش را فرو خورد و در برابر معاویه سکوت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قتل حجر سخن دیگری نیز از او در متون تاریخ به یادگار مانده است که نشان دهنده خشم و غضب وی نسبت به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از عایشه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معاویه برای اهل کوفه قدرت و حمیت و روحی حماسی می شناخت هرگز جرأت و جسارت نمی یافت که حجر و یارانش را دستگیر کرده به قتل برساند لیکن فرزند زن جگر خواره </w:t>
      </w:r>
      <w:r>
        <w:rPr>
          <w:rStyle w:val="FootnoteAnchor"/>
          <w:rtl w:val="true"/>
        </w:rPr>
        <w:footnoteReference w:id="792"/>
      </w:r>
      <w:r>
        <w:rPr>
          <w:rFonts w:ascii="IRNazanin" w:hAnsi="IRNazanin" w:eastAsia="IRNazanin"/>
          <w:color w:val="111111"/>
          <w:sz w:val="28"/>
          <w:sz w:val="28"/>
          <w:szCs w:val="28"/>
          <w:rtl w:val="true"/>
          <w:lang w:bidi="fa-IR"/>
        </w:rPr>
        <w:t>می داند که مردان با حمیت عرب از این جهان رخت بربسته اند بخدا سوگند که حجر و یارانش از نظر روشن بینی و حماسه و رشادت بسی بلند مرتبه بودند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لبید ،شاعر چه بسیار نیکو سروده است</w:t>
      </w:r>
      <w:r>
        <w:rPr>
          <w:rFonts w:eastAsia="IRNazanin" w:cs="IRNazanin"/>
          <w:color w:val="111111"/>
          <w:sz w:val="28"/>
          <w:szCs w:val="28"/>
          <w:rtl w:val="true"/>
          <w:lang w:bidi="fa-IR"/>
        </w:rPr>
        <w:t xml:space="preserve">: </w:t>
      </w:r>
      <w:bookmarkStart w:id="529" w:name="pg15901_172610"/>
    </w:p>
    <w:p>
      <w:pPr>
        <w:pStyle w:val="BookText"/>
        <w:rPr/>
      </w:pPr>
      <w:bookmarkEnd w:id="529"/>
      <w:r>
        <w:rPr>
          <w:rFonts w:ascii="Amiri" w:hAnsi="Amiri" w:eastAsia="Amiri" w:cs="Amiri"/>
          <w:color w:val="111111"/>
          <w:sz w:val="28"/>
          <w:sz w:val="28"/>
          <w:szCs w:val="28"/>
          <w:rtl w:val="true"/>
          <w:lang w:bidi="ar-SA"/>
        </w:rPr>
        <w:t xml:space="preserve">ذهب الذين يعاش في اكنافهم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فى خلف كجلد الاجرب</w:t>
      </w:r>
    </w:p>
    <w:p>
      <w:pPr>
        <w:pStyle w:val="BookText"/>
        <w:rPr/>
      </w:pPr>
      <w:r>
        <w:rPr>
          <w:rFonts w:ascii="Amiri" w:hAnsi="Amiri" w:eastAsia="Amiri" w:cs="Amiri"/>
          <w:color w:val="111111"/>
          <w:sz w:val="28"/>
          <w:sz w:val="28"/>
          <w:szCs w:val="28"/>
          <w:rtl w:val="true"/>
          <w:lang w:bidi="ar-SA"/>
        </w:rPr>
        <w:t xml:space="preserve">لا ينفعون ولا يرجى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يعاب قائلهم و ان لم يشغب</w:t>
      </w:r>
    </w:p>
    <w:p>
      <w:pPr>
        <w:pStyle w:val="BookText"/>
        <w:rPr/>
      </w:pPr>
      <w:r>
        <w:rPr>
          <w:rFonts w:ascii="IRNazanin" w:hAnsi="IRNazanin" w:eastAsia="IRNazanin"/>
          <w:color w:val="111111"/>
          <w:sz w:val="28"/>
          <w:sz w:val="28"/>
          <w:szCs w:val="28"/>
          <w:rtl w:val="true"/>
          <w:lang w:bidi="fa-IR"/>
        </w:rPr>
        <w:t>رفتند آنان که ممکن بود در سایه حمایتشان زندگی کرد و اینک من مانده ام در میان آن کسان که چون پوست شخص جذامی بی ارزشند نه نفعی می بخشند و نه حتی امیدی به خیرشان هست سخن گویشان مورد عیب جوئی واقع می شود اگرچه شری هم به پا نکرده باشد</w:t>
      </w:r>
      <w:r>
        <w:rPr>
          <w:rFonts w:eastAsia="IRNazanin" w:cs="IRNazanin"/>
          <w:color w:val="111111"/>
          <w:sz w:val="28"/>
          <w:szCs w:val="28"/>
          <w:rtl w:val="true"/>
          <w:lang w:bidi="fa-IR"/>
        </w:rPr>
        <w:t xml:space="preserve">. </w:t>
      </w:r>
      <w:r>
        <w:rPr>
          <w:rStyle w:val="FootnoteAnchor"/>
          <w:rtl w:val="true"/>
        </w:rPr>
        <w:footnoteReference w:id="793"/>
      </w:r>
    </w:p>
    <w:p>
      <w:pPr>
        <w:pStyle w:val="Heading4"/>
        <w:numPr>
          <w:ilvl w:val="3"/>
          <w:numId w:val="1"/>
        </w:numPr>
        <w:rPr/>
      </w:pPr>
      <w:bookmarkStart w:id="530" w:name="__RefHeading___Toc15505373_2142443653"/>
      <w:bookmarkStart w:id="531" w:name="_Toc193"/>
      <w:bookmarkEnd w:id="530"/>
      <w:r>
        <w:rPr/>
        <w:t>2</w:t>
      </w:r>
      <w:r>
        <w:rPr>
          <w:rtl w:val="true"/>
        </w:rPr>
        <w:t>-</w:t>
      </w:r>
      <w:r>
        <w:rPr>
          <w:rtl w:val="true"/>
        </w:rPr>
        <w:t>کشته شدن محمّد بن ابی بکر</w:t>
      </w:r>
      <w:bookmarkEnd w:id="531"/>
    </w:p>
    <w:p>
      <w:pPr>
        <w:pStyle w:val="BookText"/>
        <w:rPr/>
      </w:pPr>
      <w:r>
        <w:rPr>
          <w:rFonts w:ascii="IRNazanin" w:hAnsi="IRNazanin" w:eastAsia="IRNazanin"/>
          <w:color w:val="111111"/>
          <w:sz w:val="28"/>
          <w:sz w:val="28"/>
          <w:szCs w:val="28"/>
          <w:rtl w:val="true"/>
          <w:lang w:bidi="fa-IR"/>
        </w:rPr>
        <w:t xml:space="preserve">دوّمین عامل اختلاف عایشه با معاویه حادثه فجیع قتل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شرح حال محمّد بن ابی بکر به طوری که در کتاب های ،انساب ،رجال تاریخ و سیره آمده است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پارسایان قریش و انسان وارسته و عابدی بود و به همراه علی علیه السلام در جنگ جمل و صفیّن شرکت داشت و سپس علی علیه السلام او را به ولایت و فرمانروائی مصر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محمّد بن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همسر 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جعفر طیّار و برادر امیرمؤمنان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همراه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 و برای جعفر در حبشه عبدالله بن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بخشندگی به جواد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آورد پس از آن که جعفر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ابوبکر با اسماء ازداوج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به دنیا آورد و پس از درگذشت ،ابوبکر، علی بن ابیطالب علیه السلام با اسماء ازدواج کرد و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یافته وی و به منزله یکی از فرزندان آن حضرت بود او از کودکی با شیر آمیخته به ولایت و تشیع تغذیه شده، و بر آن پرورش یافت و برای خود پدری جز علی علیه السلام نمی شناخت و برای هیچ کس جز او فضیلتی قائل ،نبود تا جائی که علی علیه السلام می فرمود محمّد ابنى من صلب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من از صلب ابوبکر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عازم مصر گردید علی علیه السلام عهد نامه ای برای او نوشت که تحت شمارهٔ </w:t>
      </w:r>
    </w:p>
    <w:p>
      <w:pPr>
        <w:pStyle w:val="BookText"/>
        <w:rPr/>
      </w:pPr>
      <w:r>
        <w:rPr>
          <w:rFonts w:ascii="IRNazanin" w:hAnsi="IRNazanin" w:eastAsia="IRNazanin"/>
          <w:color w:val="111111"/>
          <w:sz w:val="28"/>
          <w:sz w:val="28"/>
          <w:szCs w:val="28"/>
          <w:rtl w:val="true"/>
          <w:lang w:bidi="fa-IR"/>
        </w:rPr>
        <w:t xml:space="preserve">بیست و هفتمین نامۀ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پس از آن که محمّد در مصر مستقر گردید معاویه با وی از طریق مکاتبه وارد شد تا او را فریفته و از علی علیه السلام منحرف گرداند و چون از فریفتن او مأیوس گردید تصمیم گرفت با وی وارد جنگ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لشکری متشکل از شش هزار نفر بسوی مصر گسیل داشت محمّد در میان مردم به سخنرانی برخاست و آن ها را دعوت به مبارزه نمود و بن بشر را با دو هزار نفر برای رویاروئی با عمروعاص فرستاد کنانه مردانه با لشکر شام به جنگ پرداخت و عمرو عاص دسته دسته افراد را به جنگ کنانه می فرستاد ولی او با همراهان خود آن چنان حمله می کرد و بر آن ها ضربه می زد که آنان را بسوی عمروعاص باز می گرداند</w:t>
      </w:r>
    </w:p>
    <w:p>
      <w:pPr>
        <w:pStyle w:val="BookText"/>
        <w:rPr/>
      </w:pPr>
      <w:r>
        <w:rPr>
          <w:rFonts w:ascii="IRNazanin" w:hAnsi="IRNazanin" w:eastAsia="IRNazanin"/>
          <w:color w:val="111111"/>
          <w:sz w:val="28"/>
          <w:sz w:val="28"/>
          <w:szCs w:val="28"/>
          <w:rtl w:val="true"/>
          <w:lang w:bidi="fa-IR"/>
        </w:rPr>
        <w:t xml:space="preserve">عمروعاص عمرو عاص که چنین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نزدیکی مصر قرار داشت به یاری طلبید او با لشکری انبوه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کنانه چون آن لشکر را مشاهده کرد از مرکب پیاده شد و یارانش هم به پیروی از او پیاده شدند و مردانه با لشکریان معاویه جنگیدند تا آن که کنانه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مصریان متفرق ،شدند و چون یاران محمّد از گرد او پراکنده شده بودند و خود او هم آماده مبارزه نبود و اسلحه همراه نداشت آرام به راه افتاد و به راه خویش ادامه داد تا آن که به خرابه ای رسید و به آن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حدیج به تعقیب وی پرداخت تا این که سرانجام او را در آن خرابه یافت و دستگیرش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که بسیار تشنه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آبی به من بدهید معاوية بن حدیج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قطره آبی به تو بدهم شما عثمان را تشنه کشتید تا خدا او را از شربت گوارای بهشتی سیراب گردانید به خدا سوگند ای پسر ابوبکر تو را تشنه می کشم تا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 و غسلین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سوزان و چرکابه خونین دوزخ بچشاند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پسر زن یهودی ریسنده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دست خداوند است که </w:t>
      </w:r>
    </w:p>
    <w:p>
      <w:pPr>
        <w:pStyle w:val="BookText"/>
        <w:rPr/>
      </w:pPr>
      <w:r>
        <w:rPr>
          <w:rFonts w:ascii="IRNazanin" w:hAnsi="IRNazanin" w:eastAsia="IRNazanin"/>
          <w:color w:val="111111"/>
          <w:sz w:val="28"/>
          <w:sz w:val="28"/>
          <w:szCs w:val="28"/>
          <w:rtl w:val="true"/>
          <w:lang w:bidi="fa-IR"/>
        </w:rPr>
        <w:t>دوستانش را سیراب می کند و دشمنانش را تشنه می دارد و ،آنان تو و امثال تو و کسانی هستند که تو آنان را دوست می داری و آنان تو را دوست می دارند به خدا سوگند اگر شمشیر در دستم بود نمی توانستید این چنین به من دسترسی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معاوية بن حديج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تو را از روی ستم نمی کشم بلکه تو را در مقابل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را با عثمان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حکومتش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،ورزید و حکم خدا را دگرگون ساخت در حالی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آن چه خدا فرو فرستاده است حکم نکنند آنان کافرانند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ستمگرانند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فاسقانند</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ما بر او نسبت به کارهای ناروایی که کرد خشم گرفتیم و از او خواستیم تا آشکارا خود را از خلافت خلع ،کند ولی نپذیرفت و گروهی از مردم او را کشتند</w:t>
      </w:r>
    </w:p>
    <w:p>
      <w:pPr>
        <w:pStyle w:val="BookText"/>
        <w:rPr/>
      </w:pPr>
      <w:r>
        <w:rPr>
          <w:rFonts w:ascii="IRNazanin" w:hAnsi="IRNazanin" w:eastAsia="IRNazanin"/>
          <w:color w:val="111111"/>
          <w:sz w:val="28"/>
          <w:sz w:val="28"/>
          <w:szCs w:val="28"/>
          <w:rtl w:val="true"/>
          <w:lang w:bidi="fa-IR"/>
        </w:rPr>
        <w:t xml:space="preserve">معاوية بن حدیج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پاسخگوئی محمد خشمگین شد و او را پیش کشیده گردنش را زد و سپس جسدش را در درون خر مرده ای گذاشت و آن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عایشه ،رسید بسیار زاری و بیتابی ،نمود و در تعقیب هر نمازی قنوت می خواند و بر معاوية بن ابی سفیان و عمروعاص و معاوية بن حديج لعنت می،فرستاد و اهل و عیال و فرزندان برادرش محمد را نزد خود آورد و آنان را تحت تکفل خود گرفت که از جمله قاسم پسر محمد نیز در میان آنان بود</w:t>
      </w:r>
      <w:r>
        <w:rPr>
          <w:rFonts w:eastAsia="IRNazanin" w:cs="IRNazanin"/>
          <w:color w:val="111111"/>
          <w:sz w:val="28"/>
          <w:szCs w:val="28"/>
          <w:rtl w:val="true"/>
          <w:lang w:bidi="fa-IR"/>
        </w:rPr>
        <w:t xml:space="preserve">. </w:t>
      </w:r>
      <w:r>
        <w:rPr>
          <w:rStyle w:val="FootnoteAnchor"/>
          <w:rtl w:val="true"/>
        </w:rPr>
        <w:footnoteReference w:id="79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 هولناک و جنایت بار که یکی از هزاران حوادث تاریخ حکومت ننگین ،معاویه و از جنایات بی نظیر فرزند ابوسفیان و همدستان جنایتکار اوست سخت امّ المؤمنين عایشه را آزرده خاطر ساخت و اعصابش را درهم کوبید و همچون پتکی آهنین بر سر و مغز او فرود آمد به طوری که بی پروا در تعقیب نمازهای خود به مسببین قتل برادر لعنت می فرستاد </w:t>
      </w:r>
    </w:p>
    <w:p>
      <w:pPr>
        <w:pStyle w:val="BookText"/>
        <w:rPr/>
      </w:pPr>
      <w:r>
        <w:rPr>
          <w:rFonts w:ascii="IRNazanin" w:hAnsi="IRNazanin" w:eastAsia="IRNazanin"/>
          <w:color w:val="111111"/>
          <w:sz w:val="28"/>
          <w:sz w:val="28"/>
          <w:szCs w:val="28"/>
          <w:rtl w:val="true"/>
          <w:lang w:bidi="fa-IR"/>
        </w:rPr>
        <w:t>آیا می توان گفت که عایشه با آن همه تعصب شدیدی که نسبت به خویشاوندان خود نشان می داد و تا سر حدّ پرستش ایشان را دوست می داشت در برابر حادثه فجیع قتل برادر ساکت و آرام بنشیند و در صدد انتقام برنیاید و روزی خشم و کینه خود را ظاهر نسازد؟</w:t>
      </w:r>
    </w:p>
    <w:p>
      <w:pPr>
        <w:pStyle w:val="BookText"/>
        <w:rPr/>
      </w:pPr>
      <w:r>
        <w:rPr>
          <w:rFonts w:ascii="IRNazanin" w:hAnsi="IRNazanin" w:eastAsia="IRNazanin"/>
          <w:color w:val="111111"/>
          <w:sz w:val="28"/>
          <w:sz w:val="28"/>
          <w:szCs w:val="28"/>
          <w:rtl w:val="true"/>
          <w:lang w:bidi="fa-IR"/>
        </w:rPr>
        <w:t>ناگفته پیداست که عایشه با آن مزاج شدید عصبی و روحیهٔ تند و سرکش هرگز نمی توانست آرام بگیرد و تا آخر ساکت بماند و هرچند که او تا مدتی چیزی بر زبان نمی آورد و آن را در دل پنهان نگه می داشت اما طبیعی و مسلّم است که او رنجی در دل و خشم و کینه ای در کنار آن در سینه نهان داشت که ناگزیر روزی فَوَران می کرد و آتش اختلاف را بین او و معاویه برافروخته می ساخت اینک به گواه روشنی که در این باره در منابع مهم تاریخ و حدیث آمده است توجه فرمائید</w:t>
      </w:r>
    </w:p>
    <w:p>
      <w:pPr>
        <w:pStyle w:val="BookText"/>
        <w:rPr/>
      </w:pPr>
      <w:r>
        <w:rPr>
          <w:rFonts w:ascii="IRNazanin" w:hAnsi="IRNazanin" w:eastAsia="IRNazanin"/>
          <w:color w:val="111111"/>
          <w:sz w:val="28"/>
          <w:sz w:val="28"/>
          <w:szCs w:val="28"/>
          <w:rtl w:val="true"/>
          <w:lang w:bidi="fa-IR"/>
        </w:rPr>
        <w:t xml:space="preserve">ابن عبدالبر در کتاب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که معاویه به سفر حج رفته بود به نام زیارت قبر رسول خدا صلی الله علیه و آله به مدینه آمد، در ایّام توقّف خود در مدینه روزی به دیدار عایشه به خانه اش وارد شد و نشست، امّ المؤمنین به وی گفت معاویه تو چگونه توانستی با اطمینان خاطر به خانه من وارد شوی و نترسیدی که تو را به قصاص برادرم محمّد به قتل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 زیرا من به خانه امن و امان وارد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از خدا واهمه نکردی؟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واقع کسانی که علیه آن ها شهادت داده بودند، ایشان را کشته اند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ابن اثیر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معاویه در سفری که به مدینه داشت به دیدار عایشه ،رفت نخستین سخن او با معاویه در زمینه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در این باره با معاویه بسیار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معاویه به او این بود که من و حجر را واگذار تا در نزد پروردگارمان با یکدیگر ملاقات کنیم</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امام احمد حنبل نیز در کتاب مسند خویش در حدیثی از سعید بن مسیب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معاویه بر امّ المؤمنین عایشه وارد شد و عایشه به او گفت آیا نترسیدی که من کسی را وادار کنم تا کمین کرده تو را به قتل برساند؟ معاویه در جواب سئوال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چنین کاری نخواهی کرد زیرا من در خانه امن و امان هستم و از رسول خدا صلی الله علیه و آله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ترور کردن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تو و برآوردن حوائج و خواسته هایت چگونه بوده ام؟ عایشه گفت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با دیگران واگذار تا این که نزد پروردگار خویش با یکدیگر ملاقات کنیم</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چنان که در تاریخ آمده است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 و هفتم و حجر بن عدی در سال پنجاهم از هجرت به قتل رسیدند لذا این سئوال پیش می آید که چرا و چگونه ام المؤمنین در طول این سالیان دراز سکوت اختیار نمود و نامی از خون خواهی برادرش بر زبان نیاورد و در صدد انتقام گرفتن از معاویه بر نیامد، تا این که حجر بن عدی و یارانش کشته شدند؟ آن گاه بود که قتل فجیع برادر را به 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سئوال شاید بتوان گفت اوضاع و احوال سیاسی آن زمان و حوادثی که در آن ایام به وقوع می پیوست و همچنین نداشتن امکانات لازم برای مقابله با معاویه به او اجازه نمی داد که در صدد انتقام برآید از این رو به صلاح خود می دانست تا فرا رسیدن فرصت مناسب شکیبائی نموده و سکوت اختیار ،کند اما به هر حال تردیدی وجود ندارد که حادثه فجیع قتل برادر بر او سنگینی می کرد و وی را به دریائی از خشم و کینه مبدّل می ساخت تا در فرصت مناسب به هر نحو ممکن انتقام بگیرد و خشم خود را فرو نشاند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همین حادثه ناگوار قتل برادر نبود که باعث گردید پس از سال ها اتحاد و دوستی و پیوند و همبستگی با معاویه و همهٔ مهربانی ها و کمک های مادی که از او دیده بود، با وی درشتی ،کند و اعمال بدش را به رخ او بکشد و خون به ناحق ریخته برادرش را با وجود گذشتن پانزده سال به یاد آورد و او را تهدید به قتل نماید؟ </w:t>
      </w:r>
      <w:bookmarkStart w:id="532" w:name="pg15901_172615"/>
    </w:p>
    <w:p>
      <w:pPr>
        <w:pStyle w:val="BookText"/>
        <w:rPr/>
      </w:pPr>
      <w:bookmarkEnd w:id="532"/>
      <w:r>
        <w:rPr>
          <w:rFonts w:ascii="IRNazanin" w:hAnsi="IRNazanin" w:eastAsia="IRNazanin"/>
          <w:color w:val="111111"/>
          <w:sz w:val="28"/>
          <w:sz w:val="28"/>
          <w:szCs w:val="28"/>
          <w:rtl w:val="true"/>
          <w:lang w:bidi="fa-IR"/>
        </w:rPr>
        <w:t>البتّه معاویه سیاستمدار حیله گر نیز بهتر می دید که با امّ المؤمنین خشمناک با نرمی و ملایمت رفتار کند و دوستی های گذشته شان را یادآور شود و محبّت ها و بخشش های مالی خود را نسبت به او گوشزد نماید ولی با این همه عایشه کسی نبود که به این آسانی رام ،شود و حقد و کینه اش را فراموش ،کند و تا آخر ساکت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باز هم معاویه در همان ایام زخم تازه ای بر دل وی نهاده بود یعنی به خاطر بیعت یزید برادر دیگر او عبدالرحمان بن ابی بکر را که از یک پدر و مادر بودند به کام مرگ فرستاده بود و بر این اساس ناگزیر اختلاف میان او و معاویه بالا می گرفت و خشم وی با شعله های تازه ای از نفرت و انزجار برافروخته تر می گردید و اینک برای صحت این گفتار ، سوّمین عامل اختلاف را مورد بررسی قرار می دهیم</w:t>
      </w:r>
    </w:p>
    <w:p>
      <w:pPr>
        <w:pStyle w:val="Heading4"/>
        <w:numPr>
          <w:ilvl w:val="3"/>
          <w:numId w:val="1"/>
        </w:numPr>
        <w:rPr/>
      </w:pPr>
      <w:bookmarkStart w:id="533" w:name="__RefHeading___Toc15505375_2142443653"/>
      <w:bookmarkStart w:id="534" w:name="_Toc194"/>
      <w:bookmarkEnd w:id="533"/>
      <w:r>
        <w:rPr/>
        <w:t>3</w:t>
      </w:r>
      <w:r>
        <w:rPr>
          <w:rtl w:val="true"/>
        </w:rPr>
        <w:t>-</w:t>
      </w:r>
      <w:r>
        <w:rPr>
          <w:rtl w:val="true"/>
        </w:rPr>
        <w:t>مرگ ناگهانی عبدالرحمن بن ابی بکر</w:t>
      </w:r>
      <w:bookmarkEnd w:id="534"/>
    </w:p>
    <w:p>
      <w:pPr>
        <w:pStyle w:val="BookText"/>
        <w:rPr/>
      </w:pPr>
      <w:r>
        <w:rPr>
          <w:rFonts w:ascii="IRNazanin" w:hAnsi="IRNazanin" w:eastAsia="IRNazanin"/>
          <w:color w:val="111111"/>
          <w:sz w:val="28"/>
          <w:sz w:val="28"/>
          <w:szCs w:val="28"/>
          <w:rtl w:val="true"/>
          <w:lang w:bidi="fa-IR"/>
        </w:rPr>
        <w:t xml:space="preserve">سوّمین عاملی که برای اختلاف عایشه و معاویه می شناسیم حادثه مرگ مرموز برادر ،عایشه عبدالرحمن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طبق روایاتی که در تاریخ و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معاویه می خواست از مردم برای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بگیرد به مروان بن ،حکم که از طرف او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نامه ای نوشت تا این موضوع را به مردم اعلام کند و نام یزید را ببرد و از آنان برای وی بیعت بگیرد</w:t>
      </w:r>
    </w:p>
    <w:p>
      <w:pPr>
        <w:pStyle w:val="BookText"/>
        <w:rPr/>
      </w:pPr>
      <w:r>
        <w:rPr>
          <w:rFonts w:ascii="IRNazanin" w:hAnsi="IRNazanin" w:eastAsia="IRNazanin"/>
          <w:color w:val="111111"/>
          <w:sz w:val="28"/>
          <w:sz w:val="28"/>
          <w:szCs w:val="28"/>
          <w:rtl w:val="true"/>
          <w:lang w:bidi="fa-IR"/>
        </w:rPr>
        <w:t>و چون در اجرای فرمان ،معاویه مروان حکم در مسجد پیغمبر به سخنرانی ،پرداخت و نام یزید را به میان آورد و از وی به عنوان خلافت بعد از پدر سخن گفت عبدالرحمن فرزند ابوبکر که در آن جا حضور داشت از جای برخاست و سخنان تندی در مخالفت با مروان بر زبان راند که مروان سخت برآشفت و دستور داد که او را بگیرند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فرار کرده و از مسجد خارج شده به خانهٔ عایشه پناه برد و مأمورین قدرت دستیابی به وی پیدا نکردند و سرانجام بین مروان و عایشه سخنانی ردّ و بدل شد که در نتیجه مروان در انجام مأموریت خود شکست خورد و نتوانست از مردم حجاز برای یزید بیعت بگیرد و این وظیفه به دوش خود معاویه قرار گرفت که بالاخره به مرگ ناگهانی عبدالرحمن منجر گردید و عایشه دریافت که بی تردید به جان </w:t>
      </w:r>
    </w:p>
    <w:p>
      <w:pPr>
        <w:pStyle w:val="BookText"/>
        <w:rPr/>
      </w:pPr>
      <w:r>
        <w:rPr>
          <w:rFonts w:ascii="IRNazanin" w:hAnsi="IRNazanin" w:eastAsia="IRNazanin"/>
          <w:color w:val="111111"/>
          <w:sz w:val="28"/>
          <w:sz w:val="28"/>
          <w:szCs w:val="28"/>
          <w:rtl w:val="true"/>
          <w:lang w:bidi="fa-IR"/>
        </w:rPr>
        <w:t xml:space="preserve">برادرش سوء قصدی شده است و از همین جا </w:t>
      </w:r>
      <w:r>
        <w:rPr>
          <w:rStyle w:val="FootnoteAnchor"/>
          <w:rtl w:val="true"/>
        </w:rPr>
        <w:footnoteReference w:id="800"/>
      </w:r>
      <w:r>
        <w:rPr>
          <w:rFonts w:ascii="IRNazanin" w:hAnsi="IRNazanin" w:eastAsia="IRNazanin"/>
          <w:color w:val="111111"/>
          <w:sz w:val="28"/>
          <w:sz w:val="28"/>
          <w:szCs w:val="28"/>
          <w:rtl w:val="true"/>
          <w:lang w:bidi="fa-IR"/>
        </w:rPr>
        <w:t>آتش اختلاف میان او و معاویه بالا گرفت و به سختی با بنی امیه 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شواهد و قرائن گویائی که در متون معتبر تاریخ و حدیث در این مورد آمده است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تاریخ نویس مشهور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بیعت یزید را چنین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نگارد</w:t>
      </w:r>
    </w:p>
    <w:p>
      <w:pPr>
        <w:pStyle w:val="BookText"/>
        <w:rPr/>
      </w:pPr>
      <w:r>
        <w:rPr>
          <w:rFonts w:ascii="IRNazanin" w:hAnsi="IRNazanin" w:eastAsia="IRNazanin"/>
          <w:color w:val="111111"/>
          <w:sz w:val="28"/>
          <w:sz w:val="28"/>
          <w:szCs w:val="28"/>
          <w:rtl w:val="true"/>
          <w:lang w:bidi="fa-IR"/>
        </w:rPr>
        <w:t xml:space="preserve">معاویه برای بیعت یزید به حاکم خویش مروان نامه ای نگاشت مروان به دنبال فرمان ،او برای سخنرانی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امیرالمؤمنین ،معاویه برای شما ولیعهدی تعیین کرده است و در این کار در خیرخواهی کوتاهی ننموده او فرزندش یزید را برای این مقام نامزد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از جای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دروغ گفتی ای ،مروان و هم معاویه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صلاح مردم و خیر آن ها را در نظر نگرفتید بلکه می خواهید که خلافت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 و به راه و روش کسری ها و قیصرها عمل کنید که چون امپراطوری جان سپرد امپراطور دیگر به جای وی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روی به مردم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 است که قرآن درباره اش چنین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 قَالَ لِوَالِدَيْهِ أُفٍّ لَكُمَا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به پدر و مادر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عایشه صدای او و گفته اش را در پس پرده ،شنید همان جا از جای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مروان ای مروان مردم همه سکوت کردند مروان به ناچار روی بدان سوی کرد عایشه پس از درنگی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آیا تو آن کس هستی که به عبدالرحمن گفتی که دربارۀ او قرآن به نکوهش نازل شده است؟ دروغ گفتی بخدا سوگند او آن کس نیست بلکه درباره فلانی پسر فلانی نازل شده اما تو خودت پاره ای از لعنت خدا هستی </w:t>
      </w:r>
      <w:r>
        <w:rPr>
          <w:rStyle w:val="FootnoteAnchor"/>
          <w:rtl w:val="true"/>
        </w:rPr>
        <w:footnoteReference w:id="80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خود آورده و آنرا بدین گونه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مروان از سوی معاویه بر حجاز حکومت می کرد او به سخنرانی برخاست و دربارهٔ یزید مطالبی گفت تا مردم با حکومت ،او بعد از پدرش موافقت و با او بیعت کنند ولی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مروان هم فرمان داد تا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به خانه عایشه پناه برد و مأموران مروان بر او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مروان گفت این عبدالرحمان همان کسی است که خدا درباره اش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والذِی قَال لوالدَیْهِ أُفٍّ لکُمَا أَتَعِدَانِنِی</w:t>
      </w:r>
      <w:r>
        <w:rPr>
          <w:rStyle w:val="FootnoteAnchor"/>
          <w:rtl w:val="true"/>
        </w:rPr>
        <w:footnoteReference w:id="803"/>
      </w:r>
      <w:r>
        <w:rPr>
          <w:rFonts w:ascii="IRNazanin" w:hAnsi="IRNazanin" w:eastAsia="IRNazanin"/>
          <w:color w:val="111111"/>
          <w:sz w:val="28"/>
          <w:sz w:val="28"/>
          <w:szCs w:val="28"/>
          <w:rtl w:val="true"/>
          <w:lang w:bidi="fa-IR"/>
        </w:rPr>
        <w:t xml:space="preserve">و عایشه هم از پشت پرده بانک برداشت که خداوند بجز موضوع تبرئه من چیزی دربارهٔ ما در قرآن نازل نکرده است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 بنا به روایتی ،دیگر امّ المؤمنین بانگ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که مروان دروغ گفت و آن آیه مربوط به عبدالرحمان نیست، بلکه رسول خدا صلی الله علیه و آله حکم پدر ،مروان را لعنت کرده در حالی که مروان در صلب او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مروان پاره ای از لعنت خدای عزوجل می باشد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آری بدین سان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برای یزید بیعت بگیرد و این وظیفه بر دوش خود معاویه قرار گرفت و از این رو پس از مدتی به بهانه حج و در واقع برای سامان دادن به امر بیعت یزید به 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 فراز منبر قرار گرفت و موضوع بیعت یزید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پیشنهاد معاویه، حسین بن علی و عبدالله بن زبیر و عبدالرحمان بن ابی بکر سخن گفتند و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حکومت ارثی است که چون پادشاهی بمیرد، پادشاهی دیگر جای او را بگیرد؟ به خدا قسم ما هرگز موافقت نمی کنیم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عبدالرحمان از بیعت با یزید سرپیچی نمود معاویه یک صد هزار درهم برایش فرستاد ولی عبدالرحمان زیر بار آن نرفت و پول ها را برایش پس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دینم را به دنیایم بفروشم؟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عبدالرحمان پس از این مخالفت آشکار خود با خلافت یزید از مدینه به قصد مکه بیرون شد اما در بین راه و نرسیده به مکه و پیش از این که بیعت یزید سامانی بگیرد، درگذشت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ابن عبدالبر پس از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عبدالرحمن در محلی به نام الحبشی </w:t>
      </w:r>
      <w:r>
        <w:rPr>
          <w:rStyle w:val="FootnoteAnchor"/>
          <w:rtl w:val="true"/>
        </w:rPr>
        <w:footnoteReference w:id="807"/>
      </w:r>
      <w:r>
        <w:rPr>
          <w:rFonts w:ascii="IRNazanin" w:hAnsi="IRNazanin" w:eastAsia="IRNazanin"/>
          <w:color w:val="111111"/>
          <w:sz w:val="28"/>
          <w:sz w:val="28"/>
          <w:szCs w:val="28"/>
          <w:rtl w:val="true"/>
          <w:lang w:bidi="fa-IR"/>
        </w:rPr>
        <w:t>، در ده میلی مکه درگذشت و در همان جا به خاک سپرده شد گفته اند که عبد الرحمان خوابیده بود که در همان حال از دنیا رفت چون خبر مرگش به عایشه رسید به قصد ادای حج از مدینه بیرون شد و بر سرگور برادر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 تنی عبدالرحمان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برگور برادر گریست و به این شعر تمثل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،دوتن، روزگاران دراز همچون دو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هم مأنوس مأنوس بودیم که می گفتند اینان هرگز از هم جدا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گاه که از یکدیگر جدا شدیم و مرگ بین 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انداخت با آن همه دل بستگی ها گوئی هرگز شبی را هم با هم نبوده ایم</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یَتَصَدَّعَا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تَفَرَّقْنا کأَنِّی و مَالِکاً</w:t>
      </w:r>
    </w:p>
    <w:p>
      <w:pPr>
        <w:pStyle w:val="BookText"/>
        <w:rPr/>
      </w:pPr>
      <w:r>
        <w:rPr>
          <w:rFonts w:ascii="Amiri" w:hAnsi="Amiri" w:eastAsia="Amiri" w:cs="Amiri"/>
          <w:color w:val="111111"/>
          <w:sz w:val="28"/>
          <w:sz w:val="28"/>
          <w:szCs w:val="28"/>
          <w:rtl w:val="true"/>
          <w:lang w:bidi="ar-SA"/>
        </w:rPr>
        <w:t>لِطُولِ اجْتِمَاعٍ لم نَبِتْ لَیْلَةً مَعَا</w:t>
      </w:r>
    </w:p>
    <w:p>
      <w:pPr>
        <w:pStyle w:val="BookText"/>
        <w:rPr/>
      </w:pPr>
      <w:r>
        <w:rPr>
          <w:rFonts w:ascii="IRNazanin" w:hAnsi="IRNazanin" w:eastAsia="IRNazanin"/>
          <w:color w:val="111111"/>
          <w:sz w:val="28"/>
          <w:sz w:val="28"/>
          <w:szCs w:val="28"/>
          <w:rtl w:val="true"/>
          <w:lang w:bidi="fa-IR"/>
        </w:rPr>
        <w:t xml:space="preserve">این مرثیه را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و داستان دو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جذیمة الأبرش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دوستی و همزیستی در عرب، ضرب المثل شده ،بودند به زندگی خود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نموده و امّ المؤمنین عایشه نیز در مرگ نابه هنگام برادر به اشعار مزبور استشهاد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اسدالغابه و اصابه ابن حجر، و داستان دو ندیم جذیمه در عيون الأخبار ابن قتیبه،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هنگام مرگ تو حاضر بودم همان جا که جان سپردی به </w:t>
      </w:r>
    </w:p>
    <w:p>
      <w:pPr>
        <w:pStyle w:val="BookText"/>
        <w:rPr/>
      </w:pPr>
      <w:r>
        <w:rPr>
          <w:rFonts w:ascii="IRNazanin" w:hAnsi="IRNazanin" w:eastAsia="IRNazanin"/>
          <w:color w:val="111111"/>
          <w:sz w:val="28"/>
          <w:sz w:val="28"/>
          <w:szCs w:val="28"/>
          <w:rtl w:val="true"/>
          <w:lang w:bidi="fa-IR"/>
        </w:rPr>
        <w:t xml:space="preserve">خاکت می سپردم و دیگر این اندازه بر تو نمی گریستم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 در مستدرک حاکم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در خوابگاه خود به خواب رفت و چون رفتند تا بیدارش کنند، وی را مرده یافتند و عایشه را چنین به گمان رسید که به جان برادرش سوء قصدی شده است و هنوز برادرش زنده بوده که ماموران مرگ شتابزده زنده به گورش کردند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،آری ،عبدالرحمان در راه مکّه جان سپرد تا راه برای گرفتن بیعت یزید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در راه مخالفت با بیعت یزید از پای درآمد و به وسیلهٔ سمی مهلک ،درگذشت همان گونه که عبدالرحمان بن خالد و سعد بن ابی وقاص و امام حسن مجتبی علیه السلام با حیله و نیرنگ معاویه مسموم شدند و همگی آنان به خاطر باز شدن راه بیعت یزید جان باختند و همۀ این ها از نظر تیزبین عایشه پوشیده نبود</w:t>
      </w:r>
    </w:p>
    <w:p>
      <w:pPr>
        <w:pStyle w:val="BookText"/>
        <w:rPr/>
      </w:pPr>
      <w:r>
        <w:rPr>
          <w:rFonts w:ascii="IRNazanin" w:hAnsi="IRNazanin" w:eastAsia="IRNazanin"/>
          <w:color w:val="111111"/>
          <w:sz w:val="28"/>
          <w:sz w:val="28"/>
          <w:szCs w:val="28"/>
          <w:rtl w:val="true"/>
          <w:lang w:bidi="fa-IR"/>
        </w:rPr>
        <w:t>آری، عایشه علت مرگ نابهنگام برادر را دریافت و از همین جا آتش اختلاف میان او و بنی امیّه زبانه ،کشید و با تمام وجود با بنی امیّه در افتاد و جنگی خرد کننده و خستگی ناپذیر را با حربهٔ برندهٔ تبلیغاتی علیه ایشان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جهت به مخالفت با بنی امیّه برخاست و با روش نوین تبلیغاتی علیه آنان قیام کرد که برادر عزیزی را از دست داده و بدتر از آن دیگر یاوری نداشت که به کمک او برخیزد و در سایه حمایت او نبردی سهمگین علیه بنی امیّه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کنار وی نه طلحه بود و نه ،زبیر نه محمد بن طلحه بود و نه عبدالرحمان بن ابی بکر و نه دیگران</w:t>
      </w:r>
    </w:p>
    <w:p>
      <w:pPr>
        <w:pStyle w:val="BookText"/>
        <w:rPr/>
      </w:pPr>
      <w:r>
        <w:rPr>
          <w:rFonts w:ascii="IRNazanin" w:hAnsi="IRNazanin" w:eastAsia="IRNazanin"/>
          <w:color w:val="111111"/>
          <w:sz w:val="28"/>
          <w:sz w:val="28"/>
          <w:szCs w:val="28"/>
          <w:rtl w:val="true"/>
          <w:lang w:bidi="fa-IR"/>
        </w:rPr>
        <w:t>این بود که به این ابیات استشهاد می نمود و شرح حال خویش را بدین گونه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آنان که ممکن بود در سایه حمایتشان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من مانده،ام</w:t>
      </w:r>
    </w:p>
    <w:p>
      <w:pPr>
        <w:pStyle w:val="BookText"/>
        <w:rPr/>
      </w:pPr>
      <w:r>
        <w:rPr>
          <w:rFonts w:ascii="IRNazanin" w:hAnsi="IRNazanin" w:eastAsia="IRNazanin"/>
          <w:color w:val="111111"/>
          <w:sz w:val="28"/>
          <w:sz w:val="28"/>
          <w:szCs w:val="28"/>
          <w:rtl w:val="true"/>
          <w:lang w:bidi="fa-IR"/>
        </w:rPr>
        <w:t>در میان کسانی که چون پوست شخص جذامی بی ارزشند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نفعی می،بخشند و نه امیدی به خیرشان هست</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لا ينفعون ولا يُرجى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ويعاب قائلهم وإن لم يشغب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اشعار لبید بن ربیعهٔ شاعر است که عایشه بر عدم توانائی خود و نداشتن یار و یاور برای انتقام گرفتن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بدانها تمثل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همۀ این ها گذشته دیگر نشاط و نیروی جوانی را از دست داده بود و از نظر سنّ و سال در موقعیتی نبود که بتواند برفراز مرکب بنشیند و کوه و در و دشت و بیابان را در نوردد و آتش جنگی بزرگ علیه بنی امیّه روشن ،کند از این رو ناچار راه دیگری در پیش گرفت و به شکل دیگری کینه و دشمنی خود را ابراز می داشت و چنان که پیش از این اشاره ،کردیم نخستین بار امیر اموی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چنگال انتقام او گرفتار ،آمد و عایشه گفتار رسول خدا صلی الله علیه و آله را در زمینه نکوهش او و لعن پدرش و این که وی پاره ای از لعنت ،خداست بازگو کرد و مروان دیگر نتوانست از مردم برای یزید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به بعد همین روش تنها راهی بود که عایشه برای آینده خویش در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و ما معتقدیم و ما معتقدیم که وی در این ،عصر، تنها به بازگو کردن احادیثی که نکوهش بنی امیه را در ،برداشت اکتفا نمی کرد بلکه آن چه را که در فضیلت خاندان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امیرالمؤمنین فاطمه زهرا حسن و حسین علیهم السلام از آن حضرت شنیده بود، ابراز می داشت</w:t>
      </w:r>
    </w:p>
    <w:p>
      <w:pPr>
        <w:pStyle w:val="BookText"/>
        <w:rPr/>
      </w:pPr>
      <w:r>
        <w:rPr>
          <w:rFonts w:ascii="IRNazanin" w:hAnsi="IRNazanin" w:eastAsia="IRNazanin"/>
          <w:color w:val="111111"/>
          <w:sz w:val="28"/>
          <w:sz w:val="28"/>
          <w:szCs w:val="28"/>
          <w:rtl w:val="true"/>
          <w:lang w:bidi="fa-IR"/>
        </w:rPr>
        <w:t>زیرا در آن روزگاران چیزی سخت تر از بازگو کردن فضائل این خاندان برای بنی امیه و معاویه وجود نداشت و این ،عمل سخت آن ها را درهم می کوبید و دماغشان را به خاک می مالید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احادیثی که از عایشه در فضایل و مناقب اهل بیت علیهم السلام وارد شده و در آن ها نام ،امیرالمؤمنین و دو فرزندش حسن و حسین دو سبط ،پیغمبر و فاطمه زهرا و مادر گرامیش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شده و در کتاب های تاریخ و حدیث ثبت و ضبط گردیده است اگرچه زیاد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در دوران مخالفت او با معاویه صورت گرفته است که در این نوبت وی به بازگو کردن حقیقت و نشر فضایل این خاندان پرداخته و آن چه را که خود از پیغمبر خدا شنیده و برخی از آن ها را نیز شاهد بر آن ،بوده منتشر ساخته است که از آن جمله همان دو حدیث متعارض با احادیث ،دیگر ،وی در مسأله وفات رسول خدا صلی الله علیه و آله است که ابن عساکر آن دو حدیث را از این بانو </w:t>
      </w:r>
      <w:bookmarkStart w:id="535" w:name="pg15901_172621"/>
    </w:p>
    <w:p>
      <w:pPr>
        <w:pStyle w:val="BookText"/>
        <w:rPr/>
      </w:pPr>
      <w:bookmarkEnd w:id="535"/>
      <w:r>
        <w:rPr>
          <w:rFonts w:ascii="IRNazanin" w:hAnsi="IRNazanin" w:eastAsia="IRNazanin"/>
          <w:color w:val="111111"/>
          <w:sz w:val="28"/>
          <w:sz w:val="28"/>
          <w:szCs w:val="28"/>
          <w:rtl w:val="true"/>
          <w:lang w:bidi="fa-IR"/>
        </w:rPr>
        <w:t xml:space="preserve">روایت نموده و ما هم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هشتم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آخرین لحظات عمر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امیرالمؤمنین علیه السلام از ابن عساکر نقل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پیروان مکتب اهل بیت علیهم السلام روایاتی که در فضائل و مناقب خاندان رسول خدا صلی الله علیه و آله از عایشه نقل شده و همچنین اغلب روایاتی که بر ندامت ها و پشیمانی های وی از جنگ جمل اشاره دارد از زمان مخالفت با بنی امیّه و سیاست معاویه در مورثی کردن خلافت در خاندان ،خود آغاز گشته و تا آخرین روزهای زندگی او ادامه داشته است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و بدین ترتیب نقل فضائل اهل بیت علیهم السلام و روایاتی که دالّ بر پشیمانی او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مقتضای سیاست وی در مخالفت با معاویه صورت گرفته و دلیلی بر اثبات توبه او محسوب نمی شود و همان گونه که امیرالمؤمنین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او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يعلم الغيب إِلاَّ اللّهُ وَالرَّاسِخُونَ في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تا بدین جا آوردیم مطالب لازمی بود که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انکار وصیّت از سوی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سیاست وی در دوران های مختلف و نقل روایات متضاد و نشر فضایل اهل بیت علیهم السلام از طرف آن ،بانو مورد بررسی قرار داده و به روشنی ثابت نمودیم که موضع گیری عایشه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ای از برخورد مکتب خلفا با نصوص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خلافت امیرالمؤمنین علیه السلام بوده است که در مرحله اوّل امّ المؤمنین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آن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برای این که به تلاش های پیگیر مکتب خلفاء در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آگاه ،شویم ،گوشه های دیگری از مبارزۀ پیروان این مکتب را که در طول تاریخ اسلام به اشکال مختلف انجام داده اند مورد بررسی قرار می دهیم</w:t>
      </w:r>
    </w:p>
    <w:p>
      <w:pPr>
        <w:pStyle w:val="Heading3"/>
        <w:numPr>
          <w:ilvl w:val="2"/>
          <w:numId w:val="1"/>
        </w:numPr>
        <w:rPr/>
      </w:pPr>
      <w:bookmarkStart w:id="536" w:name="__RefHeading___Toc15505377_2142443653"/>
      <w:bookmarkStart w:id="537" w:name="_Toc195"/>
      <w:bookmarkEnd w:id="536"/>
      <w:r>
        <w:rPr>
          <w:rtl w:val="true"/>
        </w:rPr>
        <w:t>دوّم</w:t>
      </w:r>
      <w:r>
        <w:rPr>
          <w:rtl w:val="true"/>
        </w:rPr>
        <w:t xml:space="preserve">- </w:t>
      </w:r>
      <w:r>
        <w:rPr>
          <w:rtl w:val="true"/>
        </w:rPr>
        <w:t xml:space="preserve">کتمان اخبار </w:t>
      </w:r>
      <w:r>
        <w:rPr>
          <w:rtl w:val="true"/>
        </w:rPr>
        <w:t>«</w:t>
      </w:r>
      <w:r>
        <w:rPr>
          <w:rtl w:val="true"/>
        </w:rPr>
        <w:t>وصیّت</w:t>
      </w:r>
      <w:r>
        <w:rPr>
          <w:rtl w:val="true"/>
        </w:rPr>
        <w:t xml:space="preserve">» </w:t>
      </w:r>
      <w:r>
        <w:rPr>
          <w:rtl w:val="true"/>
        </w:rPr>
        <w:t>و تأویل و توجیه آن</w:t>
      </w:r>
      <w:bookmarkEnd w:id="537"/>
    </w:p>
    <w:p>
      <w:pPr>
        <w:pStyle w:val="Heading4"/>
        <w:numPr>
          <w:ilvl w:val="3"/>
          <w:numId w:val="1"/>
        </w:numPr>
        <w:rPr/>
      </w:pPr>
      <w:bookmarkStart w:id="538" w:name="__RefHeading___Toc15505379_2142443653"/>
      <w:bookmarkStart w:id="539" w:name="_Toc196"/>
      <w:bookmarkEnd w:id="538"/>
      <w:r>
        <w:rPr>
          <w:rtl w:val="true"/>
        </w:rPr>
        <w:t>اشاره</w:t>
      </w:r>
      <w:bookmarkEnd w:id="53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کارهایی که دانشمندان مکتب خلفا در مورد وصیّت انجام داده و برای از بین بردن نصوص ،وصیّت از هیچ گونه تلاش و کوششی فروگذار نکرده اند کتمان </w:t>
      </w:r>
      <w:bookmarkStart w:id="540" w:name="pg15901_172622"/>
    </w:p>
    <w:p>
      <w:pPr>
        <w:pStyle w:val="BookText"/>
        <w:rPr/>
      </w:pPr>
      <w:bookmarkEnd w:id="540"/>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انواع و اقسام کتمان است که نمونه هایی از آن را در این جا می آوریم</w:t>
      </w:r>
      <w:r>
        <w:rPr>
          <w:rFonts w:eastAsia="IRNazanin" w:cs="IRNazanin"/>
          <w:color w:val="111111"/>
          <w:sz w:val="28"/>
          <w:szCs w:val="28"/>
          <w:rtl w:val="true"/>
          <w:lang w:bidi="fa-IR"/>
        </w:rPr>
        <w:t>.</w:t>
      </w:r>
    </w:p>
    <w:p>
      <w:pPr>
        <w:pStyle w:val="Heading4"/>
        <w:numPr>
          <w:ilvl w:val="3"/>
          <w:numId w:val="1"/>
        </w:numPr>
        <w:rPr/>
      </w:pPr>
      <w:bookmarkStart w:id="541" w:name="__RefHeading___Toc15505381_2142443653"/>
      <w:bookmarkStart w:id="542" w:name="_Toc197"/>
      <w:bookmarkEnd w:id="541"/>
      <w:r>
        <w:rPr/>
        <w:t>1</w:t>
      </w:r>
      <w:r>
        <w:rPr>
          <w:rtl w:val="true"/>
        </w:rPr>
        <w:t>-</w:t>
      </w:r>
      <w:r>
        <w:rPr>
          <w:rtl w:val="true"/>
        </w:rPr>
        <w:t>حذف بخشی از حدیث وصیّت و تحریف آن</w:t>
      </w:r>
      <w:bookmarkEnd w:id="542"/>
    </w:p>
    <w:p>
      <w:pPr>
        <w:pStyle w:val="BookText"/>
        <w:rPr/>
      </w:pPr>
      <w:r>
        <w:rPr>
          <w:rFonts w:ascii="IRNazanin" w:hAnsi="IRNazanin" w:eastAsia="IRNazanin"/>
          <w:color w:val="111111"/>
          <w:sz w:val="28"/>
          <w:sz w:val="28"/>
          <w:szCs w:val="28"/>
          <w:rtl w:val="true"/>
          <w:lang w:bidi="fa-IR"/>
        </w:rPr>
        <w:t xml:space="preserve">یکی از انواع کتمان و پرده پوشی در مکتب خلفا حذف قسمتی از حدیث وصیّت پیامبر صلی الله علیه و آله و تبدیل آن به کلمه ای گنگ و مبهم است مانند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دعوت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813"/>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با این که در تاریخ معروف ،خود حدیث وصیّت پیامبر صلی الله علیه و آله را در نخستین روز دعوت از بنی هاشم با سندی قابل اعتماد نقل کرده است </w:t>
      </w:r>
      <w:r>
        <w:rPr>
          <w:rStyle w:val="FootnoteAnchor"/>
          <w:rtl w:val="true"/>
        </w:rPr>
        <w:footnoteReference w:id="814"/>
      </w:r>
      <w:r>
        <w:rPr>
          <w:rFonts w:ascii="IRNazanin" w:hAnsi="IRNazanin" w:eastAsia="IRNazanin"/>
          <w:color w:val="111111"/>
          <w:sz w:val="28"/>
          <w:sz w:val="28"/>
          <w:szCs w:val="28"/>
          <w:rtl w:val="true"/>
          <w:lang w:bidi="fa-IR"/>
        </w:rPr>
        <w:t xml:space="preserve">ولی در تفسیر خود </w:t>
      </w:r>
      <w:r>
        <w:rPr>
          <w:rStyle w:val="FootnoteAnchor"/>
          <w:rtl w:val="true"/>
        </w:rPr>
        <w:footnoteReference w:id="815"/>
      </w:r>
      <w:r>
        <w:rPr>
          <w:rFonts w:ascii="IRNazanin" w:hAnsi="IRNazanin" w:eastAsia="IRNazanin"/>
          <w:color w:val="111111"/>
          <w:sz w:val="28"/>
          <w:sz w:val="28"/>
          <w:szCs w:val="28"/>
          <w:rtl w:val="true"/>
          <w:lang w:bidi="fa-IR"/>
        </w:rPr>
        <w:t xml:space="preserve">وقتی به آیه مزبور رسیده است سخن پیغمبر را تحریف نموده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و بدین وسیله سخن پیامبر خدا صلی الله علیه و آله را چنان دست و پا شکسته و بطور اجمال و ابهام نقل کرده است که گنگ و مبهم است و چیزی را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گفتار پیغمبر را که در آن روز تاریخی و دعوت از خویشاوندان رو به جمعیّت حاضر نموده و از آنان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p>
    <w:p>
      <w:pPr>
        <w:pStyle w:val="BookText"/>
        <w:rPr/>
      </w:pPr>
      <w:r>
        <w:rPr>
          <w:rFonts w:ascii="Amiri" w:hAnsi="Amiri" w:eastAsia="Amiri" w:cs="Amiri"/>
          <w:color w:val="111111"/>
          <w:sz w:val="28"/>
          <w:sz w:val="28"/>
          <w:szCs w:val="28"/>
          <w:rtl w:val="true"/>
          <w:lang w:bidi="ar-SA"/>
        </w:rPr>
        <w:t>فَأَيُّكُمْ يُؤَازِرُنِي عَلَى هَذَا الْأَمْرِ عَلَى أَنْ يَكُونَ أَخِي وَ وَصِيّي وَ خَليفَتيِ؟</w:t>
      </w:r>
      <w:r>
        <w:rPr>
          <w:rFonts w:ascii="IRNazanin" w:hAnsi="IRNazanin" w:eastAsia="IRNazanin"/>
          <w:color w:val="111111"/>
          <w:sz w:val="28"/>
          <w:sz w:val="28"/>
          <w:szCs w:val="28"/>
          <w:rtl w:val="true"/>
          <w:lang w:bidi="fa-IR"/>
        </w:rPr>
        <w:t xml:space="preserve"> کدام یک از شما حاضر است مرا بر این امر یاری دهد تا این که برادر و وصیّ من و خلیفه و جانشین من باشد؟</w:t>
      </w:r>
    </w:p>
    <w:p>
      <w:pPr>
        <w:pStyle w:val="BookText"/>
        <w:rPr/>
      </w:pPr>
      <w:r>
        <w:rPr>
          <w:rFonts w:ascii="IRNazanin" w:hAnsi="IRNazanin" w:eastAsia="IRNazanin"/>
          <w:color w:val="111111"/>
          <w:sz w:val="28"/>
          <w:sz w:val="28"/>
          <w:szCs w:val="28"/>
          <w:rtl w:val="true"/>
          <w:lang w:bidi="fa-IR"/>
        </w:rPr>
        <w:t>چنین نقل کرده است</w:t>
      </w:r>
    </w:p>
    <w:p>
      <w:pPr>
        <w:pStyle w:val="BookText"/>
        <w:rPr/>
      </w:pPr>
      <w:r>
        <w:rPr>
          <w:rFonts w:ascii="Amiri" w:hAnsi="Amiri" w:eastAsia="Amiri" w:cs="Amiri"/>
          <w:color w:val="111111"/>
          <w:sz w:val="28"/>
          <w:sz w:val="28"/>
          <w:szCs w:val="28"/>
          <w:rtl w:val="true"/>
          <w:lang w:bidi="ar-SA"/>
        </w:rPr>
        <w:t>فَأَيُّكُمْ يُؤَازِرُني عَلَى هَذَا الْأَمْرِ عَلَى أَنْ يَكُونَ أَخِي وَ كَذَا وَ كَذَا؟</w:t>
      </w:r>
      <w:r>
        <w:rPr>
          <w:rFonts w:ascii="IRNazanin" w:hAnsi="IRNazanin" w:eastAsia="IRNazanin"/>
          <w:color w:val="111111"/>
          <w:sz w:val="28"/>
          <w:sz w:val="28"/>
          <w:szCs w:val="28"/>
          <w:rtl w:val="true"/>
          <w:lang w:bidi="fa-IR"/>
        </w:rPr>
        <w:t xml:space="preserve"> کدام یک از شما مرا بر این امر یاری می دهد تا این که چنین و چنان باشد؟</w:t>
      </w:r>
    </w:p>
    <w:p>
      <w:pPr>
        <w:pStyle w:val="BookText"/>
        <w:rPr/>
      </w:pPr>
      <w:r>
        <w:rPr>
          <w:rFonts w:ascii="IRNazanin" w:hAnsi="IRNazanin" w:eastAsia="IRNazanin"/>
          <w:color w:val="111111"/>
          <w:sz w:val="28"/>
          <w:sz w:val="28"/>
          <w:szCs w:val="28"/>
          <w:rtl w:val="true"/>
          <w:lang w:bidi="fa-IR"/>
        </w:rPr>
        <w:t>وی لفظ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متن عربی حدیث آمده، حذف کرده و به جای این دو لفظ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گذارده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نه تنها سؤال پیامبر صلی الله علیه و آله را تحریف کرده است بلکه، قسمت دوّم حدیث را که پیامبر صلی الله علیه و آله به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أَخِی وَ وَصِییّ وَ خَلِیفَتِی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 وصیّ من و خليفه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همین نحو آورده و به جای دو لفظ ،آخر که گواه روشن بر خلافت بلافصل امیرمؤمنان علی علیه السلام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 نوع اجمال گویی غیر صحیح است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خواننده گرامی ابن جریر طبری موسوم به امام المورخین، پس از آن که آن فضیلت مهم تاریخی را در تاریخ خود ثبت کرده است وقتی که اهمیت چنان نص صریحی را دربارهٔ وصایت و خلافت امیرمؤمنان علیه السلام در ،یافته در مقام تدارک و جبران این اشتباه و غفلت تاریخی خود برآمده و هنگامی که خبر مزبور را در تفسیر آیه </w:t>
      </w:r>
      <w:r>
        <w:rPr>
          <w:rFonts w:ascii="Amiri" w:hAnsi="Amiri" w:eastAsia="Amiri" w:cs="Amiri"/>
          <w:color w:val="111111"/>
          <w:sz w:val="28"/>
          <w:sz w:val="28"/>
          <w:szCs w:val="28"/>
          <w:rtl w:val="true"/>
          <w:lang w:bidi="ar-SA"/>
        </w:rPr>
        <w:t>وَ أَنْذِرْ عَشِيرَتَكَ الأَقْرَبین</w:t>
      </w:r>
      <w:r>
        <w:rPr>
          <w:rFonts w:ascii="IRNazanin" w:hAnsi="IRNazanin" w:eastAsia="IRNazanin"/>
          <w:color w:val="111111"/>
          <w:sz w:val="28"/>
          <w:sz w:val="28"/>
          <w:szCs w:val="28"/>
          <w:rtl w:val="true"/>
          <w:lang w:bidi="fa-IR"/>
        </w:rPr>
        <w:t xml:space="preserve"> در تفسیر خود با همان سند آورده است، سخن پیغمبر را تحریف نموده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است</w:t>
      </w:r>
    </w:p>
    <w:p>
      <w:pPr>
        <w:pStyle w:val="BookText"/>
        <w:rPr/>
      </w:pPr>
      <w:r>
        <w:rPr>
          <w:rFonts w:ascii="IRNazanin" w:hAnsi="IRNazanin" w:eastAsia="IRNazanin"/>
          <w:color w:val="111111"/>
          <w:sz w:val="28"/>
          <w:sz w:val="28"/>
          <w:szCs w:val="28"/>
          <w:rtl w:val="true"/>
          <w:lang w:bidi="fa-IR"/>
        </w:rPr>
        <w:t xml:space="preserve">ابن کثیر شامی نیز در مجموعهٔ بزرگ تاریخی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و همچنين در تفسیر خود همین کار را انجام داده است و با این که خبر دعوت از بنی هاشم را از تاریخ طبری نقل کرده است با وجود ،این تاریخ طبری را رها کرده و از روش طبری در تفسیرش پیروی نموده و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،طبری و ابن کثیر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دلیل قاطعی بر وصایت و خلافت بلافصل امیرمؤمنان علی علیه السلام است از حدیث رسول خدا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اند چون این عبارت گویا و رسا عامّه مردم را نسبت به حقّ مسلّم امیرمؤمنان علیه السلام در مورد خلافت آگاه می ساخته و به نظر آنان انتشار چنین نص صریحی به صلاح مکتب خلفا نبوده است از این رو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کلامی گنگ و نامفهوم و مبهم ،است سخن پیامبر خدا صلی الله علیه و آله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اميرالمؤمنین علیه السلام تغییر داده و آن را تحریف کرده اند</w:t>
      </w:r>
    </w:p>
    <w:p>
      <w:pPr>
        <w:pStyle w:val="BookText"/>
        <w:rPr/>
      </w:pPr>
      <w:r>
        <w:rPr>
          <w:rFonts w:ascii="IRNazanin" w:hAnsi="IRNazanin" w:eastAsia="IRNazanin"/>
          <w:color w:val="111111"/>
          <w:sz w:val="28"/>
          <w:sz w:val="28"/>
          <w:szCs w:val="28"/>
          <w:rtl w:val="true"/>
          <w:lang w:bidi="fa-IR"/>
        </w:rPr>
        <w:t xml:space="preserve">و بدتر و بالاتر از این کاری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زیرا وی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جمله حسّاس پیامبر صلی الله علیه و آله که در آن روز تاریخی و سرنوشت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543" w:name="pg15901_172624"/>
    </w:p>
    <w:p>
      <w:pPr>
        <w:pStyle w:val="BookText"/>
        <w:rPr/>
      </w:pPr>
      <w:bookmarkEnd w:id="543"/>
      <w:r>
        <w:rPr>
          <w:rFonts w:ascii="IRNazanin" w:hAnsi="IRNazanin" w:eastAsia="IRNazanin"/>
          <w:color w:val="111111"/>
          <w:sz w:val="28"/>
          <w:sz w:val="28"/>
          <w:szCs w:val="28"/>
          <w:rtl w:val="true"/>
          <w:lang w:bidi="fa-IR"/>
        </w:rPr>
        <w:t xml:space="preserve">نخستین روز دعوت از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خود را مورد خطاب قرار داده و در پایان سخنانش علی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خویش معرّفی فرموده است تنها سئوال پیامبر صلی الله علیه و آله را مطرح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خویشاوندان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مرا بر این امر یاری می دهد تا برادر و وصیّ من و خلیفه من در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دوّم را که پیامبر صلی الله علیه و آله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و وصیّ من و خلیفه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کلّی حذف کرده و از آن سخنی به میان نیاورده است</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دوّم همان کتاب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را فراتر نهاده و حتّی آن قسمت از حدیث را هم که در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نقل کرده بوده به طور کلّی حذف کرده است</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،این همان چیزی است که ما آن را یکی از انواع کتمان و بدترین نوع آن می شماریم و از این نوع ،کتمان در نزد دانشمندان مکتب خلفا بسیار است که نمونه های بارزی از آن را در همین بحث خواهیم آورد</w:t>
      </w:r>
      <w:r>
        <w:rPr>
          <w:rFonts w:eastAsia="IRNazanin" w:cs="IRNazanin"/>
          <w:color w:val="111111"/>
          <w:sz w:val="28"/>
          <w:szCs w:val="28"/>
          <w:rtl w:val="true"/>
          <w:lang w:bidi="fa-IR"/>
        </w:rPr>
        <w:t>.</w:t>
      </w:r>
    </w:p>
    <w:p>
      <w:pPr>
        <w:pStyle w:val="Heading4"/>
        <w:numPr>
          <w:ilvl w:val="3"/>
          <w:numId w:val="1"/>
        </w:numPr>
        <w:rPr/>
      </w:pPr>
      <w:bookmarkStart w:id="544" w:name="__RefHeading___Toc15505383_2142443653"/>
      <w:bookmarkStart w:id="545" w:name="_Toc198"/>
      <w:bookmarkEnd w:id="544"/>
      <w:r>
        <w:rPr/>
        <w:t>2</w:t>
      </w:r>
      <w:r>
        <w:rPr>
          <w:rtl w:val="true"/>
        </w:rPr>
        <w:t>-</w:t>
      </w:r>
      <w:r>
        <w:rPr>
          <w:rtl w:val="true"/>
        </w:rPr>
        <w:t xml:space="preserve">حذف تمام روایت </w:t>
      </w:r>
      <w:r>
        <w:rPr>
          <w:rtl w:val="true"/>
        </w:rPr>
        <w:t>«</w:t>
      </w:r>
      <w:r>
        <w:rPr>
          <w:rtl w:val="true"/>
        </w:rPr>
        <w:t>وصیّت</w:t>
      </w:r>
      <w:r>
        <w:rPr>
          <w:rtl w:val="true"/>
        </w:rPr>
        <w:t xml:space="preserve">» </w:t>
      </w:r>
      <w:r>
        <w:rPr>
          <w:rtl w:val="true"/>
        </w:rPr>
        <w:t>بدون اشاره به حذف آن</w:t>
      </w:r>
      <w:bookmarkEnd w:id="545"/>
    </w:p>
    <w:p>
      <w:pPr>
        <w:pStyle w:val="BookText"/>
        <w:rPr/>
      </w:pPr>
      <w:r>
        <w:rPr>
          <w:rFonts w:ascii="IRNazanin" w:hAnsi="IRNazanin" w:eastAsia="IRNazanin"/>
          <w:color w:val="111111"/>
          <w:sz w:val="28"/>
          <w:sz w:val="28"/>
          <w:szCs w:val="28"/>
          <w:rtl w:val="true"/>
          <w:lang w:bidi="fa-IR"/>
        </w:rPr>
        <w:t xml:space="preserve">ابن هشام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مقصود این دو نویسنده از تهذیب و تنقیح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از سیره ابن اسحاق، آن چه را که مخالف دیدگاه سلطۀ حاکم بوده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مصر وفات یافته است و بکائی ابو محمّد زیاد بن عبدالله بن طفیل، بنا به نوشتهٔ این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به شمارهٔ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وفات کرده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نویسنده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کتاب سیرهٔ خود</w:t>
      </w:r>
    </w:p>
    <w:p>
      <w:pPr>
        <w:pStyle w:val="BookText"/>
        <w:rPr/>
      </w:pPr>
      <w:r>
        <w:rPr>
          <w:rFonts w:ascii="IRNazanin" w:hAnsi="IRNazanin" w:eastAsia="IRNazanin"/>
          <w:color w:val="111111"/>
          <w:sz w:val="28"/>
          <w:sz w:val="28"/>
          <w:szCs w:val="28"/>
          <w:rtl w:val="true"/>
          <w:lang w:bidi="fa-IR"/>
        </w:rPr>
        <w:t xml:space="preserve">از سنّت پیامبر صلی الله علیه و آله آورده از کتاب سیرهٔ ابن اسحاق </w:t>
      </w:r>
      <w:r>
        <w:rPr>
          <w:rStyle w:val="FootnoteAnchor"/>
          <w:rtl w:val="true"/>
        </w:rPr>
        <w:footnoteReference w:id="820"/>
      </w:r>
      <w:r>
        <w:rPr>
          <w:rFonts w:ascii="IRNazanin" w:hAnsi="IRNazanin" w:eastAsia="IRNazanin"/>
          <w:color w:val="111111"/>
          <w:sz w:val="28"/>
          <w:sz w:val="28"/>
          <w:szCs w:val="28"/>
          <w:rtl w:val="true"/>
          <w:lang w:bidi="fa-IR"/>
        </w:rPr>
        <w:t>به روایت بکّائی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روش خود در ابتدای کتابش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برخی از نوشته های ابن اسحاق را در این کتاب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چیزهایی که باز گفتنش از مقام حدیث می کاهد و آن هایی را که مردم دوست ندارند گفته شود، خود داری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مواردی که ابن هشام به بهانهٔ دوست نداشتن مردم از سیره ابن اسحاق حذف کرده خبر دعوت رسول خدا صلی الله علیه و آله از بنی عبدالمطلب به هنگام نزول آیه </w:t>
      </w:r>
      <w:r>
        <w:rPr>
          <w:rFonts w:ascii="Amiri" w:hAnsi="Amiri" w:eastAsia="Amiri" w:cs="Amiri"/>
          <w:color w:val="111111"/>
          <w:sz w:val="28"/>
          <w:sz w:val="28"/>
          <w:szCs w:val="28"/>
          <w:rtl w:val="true"/>
          <w:lang w:bidi="ar-SA"/>
        </w:rPr>
        <w:t>وَ أَنْذِرْ عَشِيرَتَكَ الأَقْرَبِين</w:t>
      </w:r>
      <w:r>
        <w:rPr>
          <w:rFonts w:ascii="IRNazanin" w:hAnsi="IRNazanin" w:eastAsia="IRNazanin"/>
          <w:color w:val="111111"/>
          <w:sz w:val="28"/>
          <w:sz w:val="28"/>
          <w:szCs w:val="28"/>
          <w:rtl w:val="true"/>
          <w:lang w:bidi="fa-IR"/>
        </w:rPr>
        <w:t xml:space="preserve"> است که طبری آن را به سند خود از ابن اسحاق آورده و نوشته است که رسول خدا صلی الله علیه و آله در دعوت خود به بنی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کدامیک از شما مرا در این امر یاری و کمک خواهد داد تا برادر و وصی و جانشین من در میان شما باشد؟ همۀ آن ها از این پیشنهاد روی گردانیدند مگر علی بن ابی طالب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 صلی الله علیه و آله تو را در این کار یار و یاور خواهم بود که پیغمبر پس گردنش را گرفت و فرمود این برادر و وصی و جانشین من در میان شماست از او شنوایی داشته فرمانبردارش باشید</w:t>
      </w:r>
    </w:p>
    <w:p>
      <w:pPr>
        <w:pStyle w:val="BookText"/>
        <w:rPr/>
      </w:pPr>
      <w:r>
        <w:rPr>
          <w:rFonts w:ascii="IRNazanin" w:hAnsi="IRNazanin" w:eastAsia="IRNazanin"/>
          <w:color w:val="111111"/>
          <w:sz w:val="28"/>
          <w:sz w:val="28"/>
          <w:szCs w:val="28"/>
          <w:rtl w:val="true"/>
          <w:lang w:bidi="fa-IR"/>
        </w:rPr>
        <w:t xml:space="preserve">با شنیدن این سخن ،پیغمبر حاضران از جای برخاسته در حالی که می خندیدند به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تو فرمان می دهد تا گوش به فرمان فرزندت باشی</w:t>
      </w:r>
      <w:r>
        <w:rPr>
          <w:rFonts w:eastAsia="IRNazanin" w:cs="IRNazanin"/>
          <w:color w:val="111111"/>
          <w:sz w:val="28"/>
          <w:szCs w:val="28"/>
          <w:rtl w:val="true"/>
          <w:lang w:bidi="fa-IR"/>
        </w:rPr>
        <w:t xml:space="preserve">. </w:t>
      </w:r>
      <w:r>
        <w:rPr>
          <w:rStyle w:val="FootnoteAnchor"/>
          <w:rtl w:val="true"/>
        </w:rPr>
        <w:footnoteReference w:id="82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این خبر و اخبار بسیار دیگری را که به قول خودش مردم از شنیدن آن ها ناراحت می شوند حذف کرده و نیاورده است البته منظور او از مردم همان گردانندگان و دار و دسته خلافت می باشند نه توده مردم عامی و به همین مناسبت سيرة ابن اسحاق به دست فراموشی سپرده شده و مورد بی مهری قرار گرفته است زیرا در آن اخباری آمده است که مایل به انتشار آن نیستند این است که همه نسخه های کتاب </w:t>
      </w:r>
      <w:bookmarkStart w:id="546" w:name="pg15901_172626"/>
    </w:p>
    <w:p>
      <w:pPr>
        <w:pStyle w:val="BookText"/>
        <w:rPr/>
      </w:pPr>
      <w:bookmarkEnd w:id="546"/>
      <w:r>
        <w:rPr>
          <w:rFonts w:ascii="IRNazanin" w:hAnsi="IRNazanin" w:eastAsia="IRNazanin"/>
          <w:color w:val="111111"/>
          <w:sz w:val="28"/>
          <w:sz w:val="28"/>
          <w:szCs w:val="28"/>
          <w:rtl w:val="true"/>
          <w:lang w:bidi="fa-IR"/>
        </w:rPr>
        <w:t>سیره ابن اسحاق نایاب شده و به جای آن سیرهٔ ابن هشام به شهرت رسیده و معتبرترین کتب سیره در مکتب خلفا به مردم معرفی شده است</w:t>
      </w:r>
    </w:p>
    <w:p>
      <w:pPr>
        <w:pStyle w:val="Heading4"/>
        <w:numPr>
          <w:ilvl w:val="3"/>
          <w:numId w:val="1"/>
        </w:numPr>
        <w:rPr/>
      </w:pPr>
      <w:bookmarkStart w:id="547" w:name="__RefHeading___Toc15505385_2142443653"/>
      <w:bookmarkStart w:id="548" w:name="_Toc199"/>
      <w:bookmarkEnd w:id="547"/>
      <w:r>
        <w:rPr/>
        <w:t>3</w:t>
      </w:r>
      <w:r>
        <w:rPr>
          <w:rtl w:val="true"/>
        </w:rPr>
        <w:t>-</w:t>
      </w:r>
      <w:r>
        <w:rPr>
          <w:rtl w:val="true"/>
        </w:rPr>
        <w:t>حذف بخشی از سخنان صحابه بدون اشاره به حذف آن</w:t>
      </w:r>
      <w:bookmarkEnd w:id="548"/>
    </w:p>
    <w:p>
      <w:pPr>
        <w:pStyle w:val="BookText"/>
        <w:rPr/>
      </w:pPr>
      <w:r>
        <w:rPr>
          <w:rFonts w:ascii="IRNazanin" w:hAnsi="IRNazanin" w:eastAsia="IRNazanin"/>
          <w:color w:val="111111"/>
          <w:sz w:val="28"/>
          <w:sz w:val="28"/>
          <w:szCs w:val="28"/>
          <w:rtl w:val="true"/>
          <w:lang w:bidi="fa-IR"/>
        </w:rPr>
        <w:t xml:space="preserve">یکی دیگر از انواع کتمان در مکتب خلفا حذف بخشی از خبر از سخنان صحابه بدون اشاره به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مانند کاری که بر سر قصیدهٔ صحابه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ما به دو بیت آن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اشعاری که در این مورد سروده شده، استشهاد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قصیده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اخبار سقیفه همراه با خبر درگیری مهاجر و انصار و سخنان خصمانه و احتجاجات آن ها بر ضدّ یکدیگر آورده است که از جمله آن ها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انصار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اوست که در قصیدهٔ مفصّلی جایگاه انصار را در جنگ های رسول خدا صلی الله علیه و آله با قریش یاد آور شده و سپس به پناه دادن مهاجران قریش و تقسیم اموال خویش با آن ها پرداخته و به دنبال آن سخن را به حوادث سقیفه کشانده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وقلتم حرام نصب سعد و نصبكم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عثمان حلال أبابكر</w:t>
      </w:r>
    </w:p>
    <w:p>
      <w:pPr>
        <w:pStyle w:val="BookText"/>
        <w:rPr/>
      </w:pPr>
      <w:r>
        <w:rPr>
          <w:rFonts w:ascii="Amiri" w:hAnsi="Amiri" w:eastAsia="Amiri" w:cs="Amiri"/>
          <w:color w:val="111111"/>
          <w:sz w:val="28"/>
          <w:sz w:val="28"/>
          <w:szCs w:val="28"/>
          <w:rtl w:val="true"/>
          <w:lang w:bidi="ar-SA"/>
        </w:rPr>
        <w:t xml:space="preserve">و أهل أبوبكر لها خير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 كان أخلق بالأمر</w:t>
      </w:r>
    </w:p>
    <w:p>
      <w:pPr>
        <w:pStyle w:val="BookText"/>
        <w:rPr/>
      </w:pPr>
      <w:r>
        <w:rPr>
          <w:rFonts w:ascii="Amiri" w:hAnsi="Amiri" w:eastAsia="Amiri" w:cs="Amiri"/>
          <w:color w:val="111111"/>
          <w:sz w:val="28"/>
          <w:sz w:val="28"/>
          <w:szCs w:val="28"/>
          <w:rtl w:val="true"/>
          <w:lang w:bidi="ar-SA"/>
        </w:rPr>
        <w:t xml:space="preserve">و كان هوانا في علىّ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لها يا عمرو من حيث لاتدرى</w:t>
      </w:r>
    </w:p>
    <w:p>
      <w:pPr>
        <w:pStyle w:val="BookText"/>
        <w:rPr/>
      </w:pPr>
      <w:r>
        <w:rPr>
          <w:rFonts w:ascii="Amiri" w:hAnsi="Amiri" w:eastAsia="Amiri" w:cs="Amiri"/>
          <w:color w:val="111111"/>
          <w:sz w:val="28"/>
          <w:sz w:val="28"/>
          <w:szCs w:val="28"/>
          <w:rtl w:val="true"/>
          <w:lang w:bidi="ar-SA"/>
        </w:rPr>
        <w:t xml:space="preserve">فذاك بعون الله يدعوا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وينهى عن الفحشاء والبغي والنّكر</w:t>
      </w:r>
    </w:p>
    <w:p>
      <w:pPr>
        <w:pStyle w:val="BookText"/>
        <w:rPr/>
      </w:pPr>
      <w:r>
        <w:rPr>
          <w:rFonts w:ascii="Amiri" w:hAnsi="Amiri" w:eastAsia="Amiri" w:cs="Amiri"/>
          <w:color w:val="111111"/>
          <w:sz w:val="28"/>
          <w:sz w:val="28"/>
          <w:szCs w:val="28"/>
          <w:rtl w:val="true"/>
          <w:lang w:bidi="ar-SA"/>
        </w:rPr>
        <w:t xml:space="preserve">وصىّ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فرسان الضلالة والكفر</w:t>
      </w:r>
    </w:p>
    <w:p>
      <w:pPr>
        <w:pStyle w:val="BookText"/>
        <w:rPr/>
      </w:pPr>
      <w:r>
        <w:rPr>
          <w:rFonts w:ascii="Amiri" w:hAnsi="Amiri" w:eastAsia="Amiri" w:cs="Amiri"/>
          <w:color w:val="111111"/>
          <w:sz w:val="28"/>
          <w:sz w:val="28"/>
          <w:szCs w:val="28"/>
          <w:rtl w:val="true"/>
          <w:lang w:bidi="ar-SA"/>
        </w:rPr>
        <w:t xml:space="preserve">وهذا بحمد الله يهدى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آذانا ثقلن من الوقر</w:t>
      </w:r>
    </w:p>
    <w:p>
      <w:pPr>
        <w:pStyle w:val="BookText"/>
        <w:rPr/>
      </w:pPr>
      <w:r>
        <w:rPr>
          <w:rFonts w:ascii="IRNazanin" w:hAnsi="IRNazanin" w:eastAsia="IRNazanin"/>
          <w:color w:val="111111"/>
          <w:sz w:val="28"/>
          <w:sz w:val="28"/>
          <w:szCs w:val="28"/>
          <w:rtl w:val="true"/>
          <w:lang w:bidi="fa-IR"/>
        </w:rPr>
        <w:t xml:space="preserve">نجیّ رسول الله في الغار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صاحبه الصدّيق في سالف الدهر</w:t>
      </w:r>
    </w:p>
    <w:p>
      <w:pPr>
        <w:pStyle w:val="BookText"/>
        <w:rPr/>
      </w:pPr>
      <w:r>
        <w:rPr>
          <w:rFonts w:ascii="IRNazanin" w:hAnsi="IRNazanin" w:eastAsia="IRNazanin"/>
          <w:color w:val="111111"/>
          <w:sz w:val="28"/>
          <w:sz w:val="28"/>
          <w:szCs w:val="28"/>
          <w:rtl w:val="true"/>
          <w:lang w:bidi="fa-IR"/>
        </w:rPr>
        <w:t>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نصب</w:t>
      </w:r>
    </w:p>
    <w:p>
      <w:pPr>
        <w:pStyle w:val="BookText"/>
        <w:rPr/>
      </w:pPr>
      <w:r>
        <w:rPr>
          <w:rFonts w:ascii="IRNazanin" w:hAnsi="IRNazanin" w:eastAsia="IRNazanin"/>
          <w:color w:val="111111"/>
          <w:sz w:val="28"/>
          <w:sz w:val="28"/>
          <w:szCs w:val="28"/>
          <w:rtl w:val="true"/>
          <w:lang w:bidi="fa-IR"/>
        </w:rPr>
        <w:t xml:space="preserve">عتيق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شما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ابو بکر برای خلافت مناسب و جایگزین خوبی است</w:t>
      </w:r>
    </w:p>
    <w:p>
      <w:pPr>
        <w:pStyle w:val="BookText"/>
        <w:rPr/>
      </w:pPr>
      <w:r>
        <w:rPr>
          <w:rFonts w:ascii="IRNazanin" w:hAnsi="IRNazanin" w:eastAsia="IRNazanin"/>
          <w:color w:val="111111"/>
          <w:sz w:val="28"/>
          <w:sz w:val="28"/>
          <w:szCs w:val="28"/>
          <w:rtl w:val="true"/>
          <w:lang w:bidi="fa-IR"/>
        </w:rPr>
        <w:t>امّا ،علی برای فرمانروایی شایسته تر و سزاوارتر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هوادار علی بودیم و به راستی که او</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و اهل آن بود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تو نمی 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 یاری خداوند به سوی هدایت دعوت می کند</w:t>
      </w:r>
    </w:p>
    <w:p>
      <w:pPr>
        <w:pStyle w:val="BookText"/>
        <w:rPr/>
      </w:pPr>
      <w:r>
        <w:rPr>
          <w:rFonts w:ascii="IRNazanin" w:hAnsi="IRNazanin" w:eastAsia="IRNazanin"/>
          <w:color w:val="111111"/>
          <w:sz w:val="28"/>
          <w:sz w:val="28"/>
          <w:szCs w:val="28"/>
          <w:rtl w:val="true"/>
          <w:lang w:bidi="fa-IR"/>
        </w:rPr>
        <w:t>و از پلیدی و سرکشی و زشتی باز می دارد</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برگزیده، و پسر عموی او،</w:t>
      </w:r>
    </w:p>
    <w:p>
      <w:pPr>
        <w:pStyle w:val="BookText"/>
        <w:rPr/>
      </w:pPr>
      <w:r>
        <w:rPr>
          <w:rFonts w:ascii="IRNazanin" w:hAnsi="IRNazanin" w:eastAsia="IRNazanin"/>
          <w:color w:val="111111"/>
          <w:sz w:val="28"/>
          <w:sz w:val="28"/>
          <w:szCs w:val="28"/>
          <w:rtl w:val="true"/>
          <w:lang w:bidi="fa-IR"/>
        </w:rPr>
        <w:t>و کشنده تک سواران کفر و گمراهی است</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کور دلان را به راه می آورد</w:t>
      </w:r>
    </w:p>
    <w:p>
      <w:pPr>
        <w:pStyle w:val="BookText"/>
        <w:rPr/>
      </w:pPr>
      <w:r>
        <w:rPr>
          <w:rFonts w:ascii="IRNazanin" w:hAnsi="IRNazanin" w:eastAsia="IRNazanin"/>
          <w:color w:val="111111"/>
          <w:sz w:val="28"/>
          <w:sz w:val="28"/>
          <w:szCs w:val="28"/>
          <w:rtl w:val="true"/>
          <w:lang w:bidi="fa-IR"/>
        </w:rPr>
        <w:t>و گوش های سنگین و کر شده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یار رسول خدا صلی الله علیه و آله در غار</w:t>
      </w:r>
    </w:p>
    <w:p>
      <w:pPr>
        <w:pStyle w:val="BookText"/>
        <w:rPr/>
      </w:pPr>
      <w:r>
        <w:rPr>
          <w:rFonts w:ascii="IRNazanin" w:hAnsi="IRNazanin" w:eastAsia="IRNazanin"/>
          <w:color w:val="111111"/>
          <w:sz w:val="28"/>
          <w:sz w:val="28"/>
          <w:szCs w:val="28"/>
          <w:rtl w:val="true"/>
          <w:lang w:bidi="fa-IR"/>
        </w:rPr>
        <w:t>و همراه صدیق او در گذشته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اشعار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ابن عبدالبر تمام این قصیده را در شرح حال نعمان بن عجلان انصاری صحابی در کتاب استیعاب خود ،آورده ولی دو بیت زیر را از آن حذف کرده و انداخته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فذاك بعون الله يدعوا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ينهى عن الفحشاء والبغى والنكر</w:t>
      </w:r>
    </w:p>
    <w:p>
      <w:pPr>
        <w:pStyle w:val="BookText"/>
        <w:rPr/>
      </w:pPr>
      <w:r>
        <w:rPr>
          <w:rFonts w:ascii="Amiri" w:hAnsi="Amiri" w:eastAsia="Amiri" w:cs="Amiri"/>
          <w:color w:val="111111"/>
          <w:sz w:val="28"/>
          <w:sz w:val="28"/>
          <w:szCs w:val="28"/>
          <w:rtl w:val="true"/>
          <w:lang w:bidi="ar-SA"/>
        </w:rPr>
        <w:t xml:space="preserve">وصىّ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فرسان الضلالة والكفر</w:t>
      </w:r>
    </w:p>
    <w:p>
      <w:pPr>
        <w:pStyle w:val="BookText"/>
        <w:rPr/>
      </w:pPr>
      <w:r>
        <w:rPr>
          <w:rFonts w:ascii="IRNazanin" w:hAnsi="IRNazanin" w:eastAsia="IRNazanin"/>
          <w:color w:val="111111"/>
          <w:sz w:val="28"/>
          <w:sz w:val="28"/>
          <w:szCs w:val="28"/>
          <w:rtl w:val="true"/>
          <w:lang w:bidi="fa-IR"/>
        </w:rPr>
        <w:t>او با یاری خداوند به سوی هدایت دعوت می کند</w:t>
      </w:r>
    </w:p>
    <w:p>
      <w:pPr>
        <w:pStyle w:val="BookText"/>
        <w:rPr/>
      </w:pPr>
      <w:r>
        <w:rPr>
          <w:rFonts w:ascii="IRNazanin" w:hAnsi="IRNazanin" w:eastAsia="IRNazanin"/>
          <w:color w:val="111111"/>
          <w:sz w:val="28"/>
          <w:sz w:val="28"/>
          <w:szCs w:val="28"/>
          <w:rtl w:val="true"/>
          <w:lang w:bidi="fa-IR"/>
        </w:rPr>
        <w:t>و از پلیدی و سرکشی و زشتی باز می دارد</w:t>
      </w:r>
    </w:p>
    <w:p>
      <w:pPr>
        <w:pStyle w:val="BookText"/>
        <w:rPr/>
      </w:pPr>
      <w:r>
        <w:rPr>
          <w:rFonts w:ascii="IRNazanin" w:hAnsi="IRNazanin" w:eastAsia="IRNazanin"/>
          <w:color w:val="111111"/>
          <w:sz w:val="28"/>
          <w:sz w:val="28"/>
          <w:szCs w:val="28"/>
          <w:rtl w:val="true"/>
          <w:lang w:bidi="fa-IR"/>
        </w:rPr>
        <w:t>او وصیّ پیامبر صلی الله علیه و آله برگزیده، و پسر عموی او،</w:t>
      </w:r>
    </w:p>
    <w:p>
      <w:pPr>
        <w:pStyle w:val="BookText"/>
        <w:rPr/>
      </w:pPr>
      <w:r>
        <w:rPr>
          <w:rFonts w:ascii="IRNazanin" w:hAnsi="IRNazanin" w:eastAsia="IRNazanin"/>
          <w:color w:val="111111"/>
          <w:sz w:val="28"/>
          <w:sz w:val="28"/>
          <w:szCs w:val="28"/>
          <w:rtl w:val="true"/>
          <w:lang w:bidi="fa-IR"/>
        </w:rPr>
        <w:t>و کشنده تک سواران کفر و گمراهی است</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این دانشمند این دو بیت را از قصیدهٔ نعمان بن عجلان بدین علت انداخته است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رسول خدا صلی الله علیه و آله به عنوان وصیّ او ستایش شده، ولی دو بیت دیگر را که شامل مدح و ثنای ابوبکر بوده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جَزَری نیز که بعد از ابن عبدالبر آمده ،است در شرح حال نعمان بن عجلان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اشعار او قصیده ای است که در آن روزگار انصار و خدمات ایشان را یادآور شده و به دنبال آن به موضوع خلافت پس از پیغمبر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چند بیتی از ابتدای قصیدهٔ نعمان را که فقط شامل خدمات انصار است آورده و سپس سایر ابیاتی را که بیانگر خلاف و دو دستگی در امر خلافت بین مهاجر و انصار است و همچنین دو بیتی را که حاوی مدح و ثنای امیرالمؤمنین علی علیه السلام و به ویژه این که آن حضرت وصی پیغمبر بوده است همه را یک جا حذف کرده است</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بعد از ابن اثیر، ابن حجر عسقلانی آمده و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کسی است که اشعاری سروده و در ضمن آن به قوم خود انصار بالیده سپس چند بیتی از اشعار او را که شامل خدمات و افتخارات انصار در صدر اسلام ،است نقل کرده و از آوردن بقیهٔ ابیات که در مورد خلافت ،بوده خود داری ورزیده است</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 بدین گونه هر چه زمان پیش آمده دانشمندان مکتب خلفا آن بخش از روایاتی را که خوشایند خود ندیده اند حذف کرده و مسلمانان را از فهم واقعیّت و درک حقایق تاریخ دور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شاید بتوان گفت که 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موضوع خلافت پس از پیغمبر پرداخته و همهٔ اختلافات واقع در موضوع خلافت را بازگو نموده و همه گفته ها و اشعار و از آن جمله قصیده نعمان بن عجلان را با آن دو بیت حاوی فضایل امام علیه السلام به ویژه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است یادآور شده و در این مورد چیزی را از دست ننهاده است در نقل این حقایق تاریخی غفلت ورزیده ولی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متوجه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خلفای سه گانه را به وضوح باطل اعلام می کند آن دو بیت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جزری نیز که 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چشم از جهان فرو بسته و بعد از ابن عبدالبر ،آمده چون دیده است که اختلاف در مسأله خلافت پس از رحلت رسول خدا صلی الله علیه و آله برای بسیاری از افراد تیز بین و کنجکاو مورد سؤال و بیان اختلافات </w:t>
      </w:r>
      <w:bookmarkStart w:id="549" w:name="pg15901_172629"/>
    </w:p>
    <w:p>
      <w:pPr>
        <w:pStyle w:val="BookText"/>
        <w:rPr/>
      </w:pPr>
      <w:bookmarkEnd w:id="549"/>
      <w:r>
        <w:rPr>
          <w:rFonts w:ascii="IRNazanin" w:hAnsi="IRNazanin" w:eastAsia="IRNazanin"/>
          <w:color w:val="111111"/>
          <w:sz w:val="28"/>
          <w:sz w:val="28"/>
          <w:szCs w:val="28"/>
          <w:rtl w:val="true"/>
          <w:lang w:bidi="fa-IR"/>
        </w:rPr>
        <w:t xml:space="preserve">واقع در امر ،خلافت به هیچ وجه به صلاح مکتب خلفا ،نیست هر چه را که در قصیدهٔ نعمان دربارهٔ اختلاف در موضوع خلافت ،آمده همه را حذف کرده و انداخته است و فقط گفته است که در اشعار او دربارهٔ خلافت سخن رفته است و نیز ابیاتی را که دربارهٔ امام علیه السلام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هجری نیز که بعد از این دو دانشمند سرشناس مکتب خلفا آمده ،است فقط چهار بیت اول از قصیدهٔ نعمان را ذکر نموده و بقیه ابیات همه را حذف کرده و حداقل به این مطلب هم که در قصیده نعمان از موضوع خلافت سخن رفته است هیچ اشاره ای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هر چه زمان پیش آمده دانشمندان بلند آوازه مکتب خلفا، آن دسته از حقایق تاریخی را که ذکر آن به مصلحت این مکتب ،نبوده بیش تر حذف کرده اند</w:t>
      </w:r>
      <w:r>
        <w:rPr>
          <w:rFonts w:eastAsia="IRNazanin" w:cs="IRNazanin"/>
          <w:color w:val="111111"/>
          <w:sz w:val="28"/>
          <w:szCs w:val="28"/>
          <w:rtl w:val="true"/>
          <w:lang w:bidi="fa-IR"/>
        </w:rPr>
        <w:t>!</w:t>
      </w:r>
    </w:p>
    <w:p>
      <w:pPr>
        <w:pStyle w:val="Heading4"/>
        <w:numPr>
          <w:ilvl w:val="3"/>
          <w:numId w:val="1"/>
        </w:numPr>
        <w:rPr/>
      </w:pPr>
      <w:bookmarkStart w:id="550" w:name="__RefHeading___Toc15505387_2142443653"/>
      <w:bookmarkStart w:id="551" w:name="_Toc200"/>
      <w:bookmarkEnd w:id="550"/>
      <w:r>
        <w:rPr/>
        <w:t>4</w:t>
      </w:r>
      <w:r>
        <w:rPr>
          <w:rtl w:val="true"/>
        </w:rPr>
        <w:t>-</w:t>
      </w:r>
      <w:r>
        <w:rPr>
          <w:rtl w:val="true"/>
        </w:rPr>
        <w:t>حذف تمام خبر از سیره صحابه با اشاره به حذف آن</w:t>
      </w:r>
      <w:bookmarkEnd w:id="551"/>
    </w:p>
    <w:p>
      <w:pPr>
        <w:pStyle w:val="BookText"/>
        <w:rPr/>
      </w:pPr>
      <w:r>
        <w:rPr>
          <w:rFonts w:ascii="IRNazanin" w:hAnsi="IRNazanin" w:eastAsia="IRNazanin"/>
          <w:color w:val="111111"/>
          <w:sz w:val="28"/>
          <w:sz w:val="28"/>
          <w:szCs w:val="28"/>
          <w:rtl w:val="true"/>
          <w:lang w:bidi="fa-IR"/>
        </w:rPr>
        <w:t xml:space="preserve">از دیگر موارد کتمان در مکتب ،خلفا کاری است که با نامه های مبادله شده میان محمّد بن ابی بکر و معاویه انجام داده اند در صورتی که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صفّین </w:t>
      </w:r>
      <w:r>
        <w:rPr>
          <w:rStyle w:val="FootnoteAnchor"/>
          <w:rtl w:val="true"/>
        </w:rPr>
        <w:footnoteReference w:id="826"/>
      </w:r>
      <w:r>
        <w:rPr>
          <w:rFonts w:ascii="IRNazanin" w:hAnsi="IRNazanin" w:eastAsia="IRNazanin"/>
          <w:color w:val="111111"/>
          <w:sz w:val="28"/>
          <w:sz w:val="28"/>
          <w:szCs w:val="28"/>
          <w:rtl w:val="true"/>
          <w:lang w:bidi="fa-IR"/>
        </w:rPr>
        <w:t xml:space="preserve">، و احمد بن یحیای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انساب الاشراف </w:t>
      </w:r>
      <w:r>
        <w:rPr>
          <w:rStyle w:val="FootnoteAnchor"/>
          <w:rtl w:val="true"/>
        </w:rPr>
        <w:footnoteReference w:id="827"/>
      </w:r>
      <w:r>
        <w:rPr>
          <w:rFonts w:ascii="IRNazanin" w:hAnsi="IRNazanin" w:eastAsia="IRNazanin"/>
          <w:color w:val="111111"/>
          <w:sz w:val="28"/>
          <w:sz w:val="28"/>
          <w:szCs w:val="28"/>
          <w:rtl w:val="true"/>
          <w:lang w:bidi="fa-IR"/>
        </w:rPr>
        <w:t xml:space="preserve">و علّامه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مروج الذهب </w:t>
      </w:r>
      <w:r>
        <w:rPr>
          <w:rStyle w:val="FootnoteAnchor"/>
          <w:rtl w:val="true"/>
        </w:rPr>
        <w:footnoteReference w:id="828"/>
      </w:r>
      <w:r>
        <w:rPr>
          <w:rFonts w:ascii="IRNazanin" w:hAnsi="IRNazanin" w:eastAsia="IRNazanin"/>
          <w:color w:val="111111"/>
          <w:sz w:val="28"/>
          <w:sz w:val="28"/>
          <w:szCs w:val="28"/>
          <w:rtl w:val="true"/>
          <w:lang w:bidi="fa-IR"/>
        </w:rPr>
        <w:t>متن کامل نامه محمّد بن ابی بکر را به معاویه آورده اند که در آن از فضایل و مناقب امیرالمؤمنین علیه السلام و این که آن حضرت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است سخن رفته و معاویه نیز در پاسخ به او به همۀ آن ها در نامه خود اعتراف کرده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 جا که در نامه محمّد و پاسخ معاویه به ،او مطالبی آمده است که مایهٔ سرشکستگی و شرمساری خلفا و شرمساری خلفا و موجب تزلزل عقیدهٔ پیروان ایشان می گردد و به مقام و موقعیّت آن ها لطمه می زند برخی از دانشمندان پیرو مکتب خلفا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ابن اثیر و ابن کثیر شامی به بهانه های واهی از درج هر دو نامه در کتاب هایشان خودداری ورزیده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یزید بن ظبیان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بن ابی بکر به حکومت مصر منصوب گردید نامه ای به معاویه نوشت و او هم پاسخی داد ولی من خوش ندارم که مطالب آن ها به گوش عامه مردم برسد زیرا عامهٔ مردم تحمل شنیدن این ها را ندارند عین عبارتی که طبری در این مورد آورده چنین است مکاتبات جرت بينهما كرهت ذكرها لما فيه ممّا لا يحتمل سماعه العامّة</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،بنابراین طبری مطالبی را که در نامهٔ محمد بن ابی بکر و پاسخ معاویه به او آمده است از مردم پنهان کرده است و از این رو آن دو نامه را حذف کرده و در تاریخ معروف خود نیاورده است که انتشار آن ها را خلاف حکمت و مصلحت می دانسته و به نظر او نباید عامّه مردم از محتوای آن ها با 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علّامه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پا به جای پای طبری نهاده و همان کاری کرده است که طبری کرده و همان عذری را آورده است که طبری آورده و متن هر دو نامه را در تاریخ کامل خود نیاورده و آن ها را حذف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ذكرها لما فيه ممّا لا يحتمل سماعه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 نامه ها را از آن روی خوش نداشتم که عامّه مردم تحمّل شنیدن این ها را ندارند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این که طبری و ابن اثیر دربارهٔ نامه محمّد بن ابی بکر و پاسخ معاویه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تحمّل شنیدن این ها را ندارند مقصودشان این است که مردم عامی و ساده دل پس از شنیدن محتوای این دو ،نامه عقیدهٔ خود را نسبت به خلفا از دست می دهند و اعتقاد آن ها دربارهٔ خلفا تغییر می کند و نباید چنین چیزی اتفاق بیفتد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ابن کثیر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طبری و ابن اثیر آمده ،است در مجموعه بزرگ تاریخی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نامه محمّد بن ابی بکر به ،معاویه اشاره کرده و به همین اندازه بسنده کرده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غلظة؛ در نامه خشونت به کار رفته است</w:t>
      </w:r>
      <w:r>
        <w:rPr>
          <w:rFonts w:eastAsia="IRNazanin" w:cs="IRNazanin"/>
          <w:color w:val="111111"/>
          <w:sz w:val="28"/>
          <w:szCs w:val="28"/>
          <w:rtl w:val="true"/>
          <w:lang w:bidi="fa-IR"/>
        </w:rPr>
        <w:t xml:space="preserve">». </w:t>
      </w:r>
      <w:r>
        <w:rPr>
          <w:rStyle w:val="FootnoteAnchor"/>
          <w:rtl w:val="true"/>
        </w:rPr>
        <w:footnoteReference w:id="831"/>
      </w:r>
      <w:bookmarkStart w:id="552" w:name="pg15901_172631"/>
    </w:p>
    <w:p>
      <w:pPr>
        <w:pStyle w:val="Heading4"/>
        <w:numPr>
          <w:ilvl w:val="3"/>
          <w:numId w:val="1"/>
        </w:numPr>
        <w:rPr/>
      </w:pPr>
      <w:bookmarkStart w:id="553" w:name="__RefHeading___Toc15505389_2142443653"/>
      <w:bookmarkStart w:id="554" w:name="_Toc201"/>
      <w:bookmarkEnd w:id="552"/>
      <w:bookmarkEnd w:id="553"/>
      <w:r>
        <w:rPr/>
        <w:t>5</w:t>
      </w:r>
      <w:r>
        <w:rPr>
          <w:rtl w:val="true"/>
        </w:rPr>
        <w:t>-</w:t>
      </w:r>
      <w:r>
        <w:rPr>
          <w:rtl w:val="true"/>
        </w:rPr>
        <w:t>حذف بخشی از خبر سیرهٔ صحابه و تحریف آن</w:t>
      </w:r>
      <w:bookmarkEnd w:id="554"/>
    </w:p>
    <w:p>
      <w:pPr>
        <w:pStyle w:val="BookText"/>
        <w:rPr/>
      </w:pPr>
      <w:r>
        <w:rPr>
          <w:rFonts w:ascii="IRNazanin" w:hAnsi="IRNazanin" w:eastAsia="IRNazanin"/>
          <w:color w:val="111111"/>
          <w:sz w:val="28"/>
          <w:sz w:val="28"/>
          <w:szCs w:val="28"/>
          <w:rtl w:val="true"/>
          <w:lang w:bidi="fa-IR"/>
        </w:rPr>
        <w:t>نوع دیگری از انواع کتمان در مکتب خلفا حذف بخشی از خبر سیره صحابه و تحریف آن است مانند کاری که ابن کثیر شامی در تاریخ خود درباره خطبه امام حسین علیه السلام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جَزَری در تاریخ های خود به این عبارت آورده اند که امام علیه السلام در روز عاشورا خطاب به لشكريان عمر سعد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أَنْسِبُونِى فانظروا مَنْ أنَا ثُمَّ ارْجِعُوا إِلَى أَنْفُسِكُمْ و عاتبوها، و انْظُرُوا هَلْ يَحِلُّ لَكُمْ قَتِلى وانْتِهَاكُ حُرْمَتِي ؟ أَلَسْتُ ابْنَ بَنْتِ نَبِيِّكُمْ وابْنَ وَصِيّه وابْنَ عَمِّهِ و أَوّلَ الْمُؤْمِنِينَ بِاللهِ والمُصدِّقَ لِرَسُولِهِ بِمَا جَاء مِنْ عِنْدِ رَبِّهِ؟ أَوَ لَيْسَ حَمْزَةُ سَيِّدُ الشُّهداءِ عَمَّ أَبِى ؟ أو لَيْسَ جَعْفَرُ الشهيد الطَّيَّارِ ذُو الْجِناحين عَمّى؟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نسبت مرا در نظر بگیرید و بنگرید که من کیستم، سپس به وجدان خویش باز گردید و خویشتن را ملامت نمایید که آیا کشتن من و هتک حرمتم برای شما روا و حلال است؟ آیا من پسر دختر پیغمبر شما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 او، و نخستین کسی که به خدا ایمان آورد و تصدیق کنندهٔ رسول خدا صلی الله علیه و آله به آن چه وی از طرف خدا آورده بود نیستم؟ آیا حمزه سید الشهداء عموی پدرم نیست؟ آیا جعفر طیّار صاحب دو بال بهشتی عموی من نیست؟</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ابن کثیر این خطبه را در تاریخ خود تحریف نموده و چنین آورده است که امام حسین علیه السلام فرمود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راجعوا أَنفَسَكُمْ و حَاسِبُوها هَل يصلَحُ لَكُم قِتال مثلي، و أنا ابنُ بنتِ نَبِيِّكُم، وَ لَيْسَ عَلَى وَجْهِ الْأَرْضِ ابْنُ بنت نَبِيٍّ غَيرِی؟ و على أبي، و جعفر ذُوالجناحين عَمّي، و حَمَزة سيّد الشهداء عمّ أبي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وجدان خویش مراجعه کنید و از آن حساب بکشید که آیا جنگیدن با کسی همانند من </w:t>
      </w:r>
    </w:p>
    <w:p>
      <w:pPr>
        <w:pStyle w:val="BookText"/>
        <w:rPr/>
      </w:pPr>
      <w:r>
        <w:rPr>
          <w:rFonts w:ascii="IRNazanin" w:hAnsi="IRNazanin" w:eastAsia="IRNazanin"/>
          <w:color w:val="111111"/>
          <w:sz w:val="28"/>
          <w:sz w:val="28"/>
          <w:szCs w:val="28"/>
          <w:rtl w:val="true"/>
          <w:lang w:bidi="fa-IR"/>
        </w:rPr>
        <w:t>به صلاح شماست در حالی که من پسر دختر پیغمبر شما هستم و بر روی زمین جز شخص من پسر دختر پیامبری وجود ندارد و علی پدر من و جعفر صاحب دو بال ،بهشتی عموی من و حمزه سيّد الشهداء عموی پدر من است</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چنان که خوانندگان گرامی ملاحظه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خطبه امام حسین علیه السلام حذف کرده است زیرا یاد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چه پیش از این هم تذکر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آن می دارد که دریابند حکومت و زمامداری حق مسلّم علی و دو سبط رسول خدا صلی الله علیه و آله است و این چیزی است که انتشار آن سلطه حاکم را می آزارد و به همین دلیل است که وی خطبه را تحریف نموده و حقیقت را از مردم پوشیده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نوع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حذف بخشی از خبر و تحریف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خود با سیرهٔ صحابه در خبر عبدالرحمان بن ابی بکر در رابطه با بیعت یزید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دربارۀ بیعت یزید در حدیثی که در صحیح خود آورده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از سوی معاویه بر حجاز حکومت می کرد چون به سخنرانی برخاست و درباره یزید مطالبی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عبدالرحمان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به این ترتیب سخن عبدالرحمان را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خواهید حکومت را به امپراتوری موروثی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سخنی گنگ و مبهم است تبدیل نموده و گفته عبدالرحمان را نقل نکرده و روایت عایشه را هم دربارهٔ مروان به کلّی حذف کرده است؛ </w:t>
      </w:r>
      <w:r>
        <w:rPr>
          <w:rStyle w:val="FootnoteAnchor"/>
          <w:rtl w:val="true"/>
        </w:rPr>
        <w:footnoteReference w:id="834"/>
      </w:r>
      <w:r>
        <w:rPr>
          <w:rFonts w:ascii="IRNazanin" w:hAnsi="IRNazanin" w:eastAsia="IRNazanin"/>
          <w:color w:val="111111"/>
          <w:sz w:val="28"/>
          <w:sz w:val="28"/>
          <w:szCs w:val="28"/>
          <w:rtl w:val="true"/>
          <w:lang w:bidi="fa-IR"/>
        </w:rPr>
        <w:t xml:space="preserve">و این در صورتی است که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روایت را آورده که در برخی از الفاظ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پدر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کرده و مروان هم در صلب او بوده است</w:t>
      </w:r>
      <w:r>
        <w:rPr>
          <w:rFonts w:eastAsia="IRNazanin" w:cs="IRNazanin"/>
          <w:color w:val="111111"/>
          <w:sz w:val="28"/>
          <w:szCs w:val="28"/>
          <w:rtl w:val="true"/>
          <w:lang w:bidi="fa-IR"/>
        </w:rPr>
        <w:t xml:space="preserve">. </w:t>
      </w:r>
      <w:r>
        <w:rPr>
          <w:rStyle w:val="FootnoteAnchor"/>
          <w:rtl w:val="true"/>
        </w:rPr>
        <w:footnoteReference w:id="835"/>
      </w:r>
      <w:bookmarkStart w:id="555" w:name="pg15901_172633"/>
    </w:p>
    <w:p>
      <w:pPr>
        <w:pStyle w:val="BookText"/>
        <w:rPr/>
      </w:pPr>
      <w:bookmarkEnd w:id="555"/>
      <w:r>
        <w:rPr>
          <w:rFonts w:ascii="IRNazanin" w:hAnsi="IRNazanin" w:eastAsia="IRNazanin"/>
          <w:color w:val="111111"/>
          <w:sz w:val="28"/>
          <w:sz w:val="28"/>
          <w:szCs w:val="28"/>
          <w:rtl w:val="true"/>
          <w:lang w:bidi="fa-IR"/>
        </w:rPr>
        <w:t xml:space="preserve">شیخ بخاری از آن رو متن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کرده است که در نظر او معاویه 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خلفای مسلمانان محسوب می شدند و او به نظر خود صلاح نمی دانسته است که مردم از زبان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 که آن دو ،خلیفه خلافت اسلامی را به حکومت امپراتوری موروثی تبدیل کرده اند که هر وقت پادشاهی بمیرد ولی عهدش به عنوان شاهی دیگر جای او را بگیرد</w:t>
      </w:r>
    </w:p>
    <w:p>
      <w:pPr>
        <w:pStyle w:val="BookText"/>
        <w:rPr/>
      </w:pPr>
      <w:r>
        <w:rPr>
          <w:rFonts w:ascii="IRNazanin" w:hAnsi="IRNazanin" w:eastAsia="IRNazanin"/>
          <w:color w:val="111111"/>
          <w:sz w:val="28"/>
          <w:sz w:val="28"/>
          <w:szCs w:val="28"/>
          <w:rtl w:val="true"/>
          <w:lang w:bidi="fa-IR"/>
        </w:rPr>
        <w:t>و نیز روایت عایشه را دربارهٔ مروان به طور کامل حذف کرده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مروان روزی بر کرسی خلافت مسلمانان تکیه زده و به نظر او مصلحت نبوده است که سخنانی که گویای بدی و پلیدی و پست نهادی این به اصطلاح خلیفه مسلمانان است بازگو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شیخ بخاری در کتاب صحیح خود چنین کرده و هر چه را که مایهٔ زشتی و بد نامی خلفا و حكّام بوده حذف نموده است و به همین لحاظ است که پیروان مکتب خلفا کتاب او را بعد از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ترین کتاب ها به حساب می آورند و خود او را هم پیشوا و امام المحدّثین مکتب خود می شمارند</w:t>
      </w:r>
    </w:p>
    <w:p>
      <w:pPr>
        <w:pStyle w:val="Heading4"/>
        <w:numPr>
          <w:ilvl w:val="3"/>
          <w:numId w:val="1"/>
        </w:numPr>
        <w:rPr/>
      </w:pPr>
      <w:bookmarkStart w:id="556" w:name="__RefHeading___Toc15505391_2142443653"/>
      <w:bookmarkStart w:id="557" w:name="_Toc202"/>
      <w:bookmarkEnd w:id="556"/>
      <w:r>
        <w:rPr/>
        <w:t>6</w:t>
      </w:r>
      <w:r>
        <w:rPr>
          <w:rtl w:val="true"/>
        </w:rPr>
        <w:t>-</w:t>
      </w:r>
      <w:r>
        <w:rPr>
          <w:rtl w:val="true"/>
        </w:rPr>
        <w:t>تأویل و توجیه معنای وصیّت</w:t>
      </w:r>
      <w:bookmarkEnd w:id="557"/>
    </w:p>
    <w:p>
      <w:pPr>
        <w:pStyle w:val="BookText"/>
        <w:rPr/>
      </w:pPr>
      <w:r>
        <w:rPr>
          <w:rFonts w:ascii="IRNazanin" w:hAnsi="IRNazanin" w:eastAsia="IRNazanin"/>
          <w:color w:val="111111"/>
          <w:sz w:val="28"/>
          <w:sz w:val="28"/>
          <w:szCs w:val="28"/>
          <w:rtl w:val="true"/>
          <w:lang w:bidi="fa-IR"/>
        </w:rPr>
        <w:t>یکی دیگر از انواع کتمان در مکتب خلفا تأویل و توجیه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اگر حدیثی را بیابند که مطالب آن خوشایند ایشان نبوده و با موقعیت خلفا برخورد داشته باشد با همه صراحتی که در دلالت مقصود دارد و به هیچ وجه توجیه پذیر نیست آنرا طبق میل و دلخواه خود معنا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نوع کتمان و تأویل و توجیه کاری است که دانشمندی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 سلمان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الزوائد در حدیثی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هر پیامبری را وصیّی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کیست؟ رسول خدا صلی الله علیه و آله در آن روز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چندی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شتابان به خدمتش رسیده و گفتم بلی فرمود می دانی وصیّ موسی چه کسی بود؟ جواب دادم آری یوشع بن نون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پاسخ دادم زیرا او در آن روز داناتر از همه مردم زمان خود بود پیامبر صلی الله علیه و آله فرمود همین طور هم وصی من و راز دار من </w:t>
      </w:r>
      <w:bookmarkStart w:id="558" w:name="pg15901_172634"/>
    </w:p>
    <w:p>
      <w:pPr>
        <w:pStyle w:val="BookText"/>
        <w:rPr/>
      </w:pPr>
      <w:bookmarkEnd w:id="558"/>
      <w:r>
        <w:rPr>
          <w:rFonts w:ascii="IRNazanin" w:hAnsi="IRNazanin" w:eastAsia="IRNazanin"/>
          <w:color w:val="111111"/>
          <w:sz w:val="28"/>
          <w:sz w:val="28"/>
          <w:szCs w:val="28"/>
          <w:rtl w:val="true"/>
          <w:lang w:bidi="fa-IR"/>
        </w:rPr>
        <w:t>و بهترین یادگار من آن کس که پیمان و وعده های مرا به سامان می رساند و دین و بدهی مرا ادا می کند علی بن ابی طالب خواهد بود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،هیثمی نویسندهٔ مجمع الزوائد در پایان این حدیث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این حدیث را 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من یعنی او را وصیّ خود در خانواده اش قرار داده نه بر خلافت و جانشینی</w:t>
      </w:r>
      <w:r>
        <w:rPr>
          <w:rFonts w:eastAsia="IRNazanin" w:cs="IRNazanin"/>
          <w:color w:val="111111"/>
          <w:sz w:val="28"/>
          <w:szCs w:val="28"/>
          <w:rtl w:val="true"/>
          <w:lang w:bidi="fa-IR"/>
        </w:rPr>
        <w:t>!»</w:t>
      </w:r>
    </w:p>
    <w:p>
      <w:pPr>
        <w:pStyle w:val="Heading3"/>
        <w:numPr>
          <w:ilvl w:val="2"/>
          <w:numId w:val="1"/>
        </w:numPr>
        <w:rPr/>
      </w:pPr>
      <w:bookmarkStart w:id="559" w:name="__RefHeading___Toc15505393_2142443653"/>
      <w:bookmarkStart w:id="560" w:name="_Toc203"/>
      <w:bookmarkEnd w:id="559"/>
      <w:r>
        <w:rPr>
          <w:rtl w:val="true"/>
        </w:rPr>
        <w:t>بررسی حدیث سلمان و تأمّلی در تأویل طبرانی</w:t>
      </w:r>
      <w:bookmarkEnd w:id="560"/>
    </w:p>
    <w:p>
      <w:pPr>
        <w:pStyle w:val="BookText"/>
        <w:rPr/>
      </w:pPr>
      <w:r>
        <w:rPr>
          <w:rFonts w:ascii="IRNazanin" w:hAnsi="IRNazanin" w:eastAsia="IRNazanin"/>
          <w:color w:val="111111"/>
          <w:sz w:val="28"/>
          <w:sz w:val="28"/>
          <w:szCs w:val="28"/>
          <w:rtl w:val="true"/>
          <w:lang w:bidi="fa-IR"/>
        </w:rPr>
        <w:t>برای این که ارزش تأویل طبرانی و برداشت نابجای او را از حدیث شریف نبوی ،دریابیم آن را از سه جهت مورد بررسی قرار می دهیم سئوال کننده اصل سئوال و پاسخ حکیمانه پیامبر صلی الله علیه و آله</w:t>
      </w:r>
    </w:p>
    <w:p>
      <w:pPr>
        <w:pStyle w:val="BookText"/>
        <w:rPr/>
      </w:pPr>
      <w:r>
        <w:rPr>
          <w:rFonts w:ascii="IRNazanin" w:hAnsi="IRNazanin" w:eastAsia="IRNazanin"/>
          <w:color w:val="111111"/>
          <w:sz w:val="28"/>
          <w:sz w:val="28"/>
          <w:szCs w:val="28"/>
          <w:rtl w:val="true"/>
          <w:lang w:bidi="fa-IR"/>
        </w:rPr>
        <w:t xml:space="preserve">سئوال کننده در حدیث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اصالتاً یک فرد ایرانی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نه از خاندان عبدالمطلّب است و نه از نزدیکان زنان ،پیغمبر و نه هم از دامادهای آن حضرت تا علاقمند باشد که بداند رسول خدا صلی الله علیه و آله چه کسی را به سرپرستی خانواده اش می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سال ها پیش از آن که به دست رسول خدا صلی الله علیه و آله اسلام آورد، با رهبانان نصارا و دانشمندان مسیحی معاشرت داشته و از ایشان دانش امت های پیشین و اخبار پیامبران و اوصیای آنان را فرا گرفته ،است و بدین لحاظ است که از رسول خدا صلی الله علیه و آله می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را وصییّ ،است وصیّ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سلمان از وصیّ پیغمبر بر شریعتش و ولی عهد آن حضرت سئوال کرده و نگفته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هر خانواده ای شخصی را وصی خود قرار می دهد تا پس از او سرپرستی افراد خانواده اش را به عهد بگیرد پس وصیّ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دانسته شود که او از جانشین پیغمبر در میان خانواده اش سئوال می کند و نه چیز دیگر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پاسخ پیامبر صلی الله علیه و آله و تأخیر آن در جواب سلمان علّتش آن است که رسول خدا صلی الله علیه و آله در امور بسیار ،مهم منتظر فرمان آسمانی می شد همان گونه که در مورد تغییر قبله از </w:t>
      </w:r>
      <w:bookmarkStart w:id="561" w:name="pg15901_172635"/>
    </w:p>
    <w:p>
      <w:pPr>
        <w:pStyle w:val="BookText"/>
        <w:rPr/>
      </w:pPr>
      <w:bookmarkEnd w:id="5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کعبه آسمان را می پایید و با این که می دانست سرانجام قبله او کعبه خواهد بود در عین حال در انتظار وحی الهی به سر می برد تا این که این آیه بر او نازل گردید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نَرَى تَقَلَّبَ وَجْهِكَ فِي السَّمَاءِ فَلَنُوَلِّيَنَّكَ قِبْلَةً تَرْضَاهَا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های انتظار آمیز تو را به سوی آسمان می بینیم و اکنون تو را به سوی قبله ای که از آن خوشنود باشی باز می گردانیم</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بر این اساس از آن جا که پیغمبر خدا از سویی رقابت و آزمندی قوم عرب را برای حکومت و فرمانروایی می دانست و متوجه بود که جامعه کوچک و نوپای اسلامی مدینه تحمّل انتشار خبر ولایت عهدی علیه السلام را ندارد و از سوی ،دیگر هیچ گاه آن حضرت از پیش خود چیزی نمی گفت بلکه به مصداق آیه شريفهُ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إِلَّا وَحْيٌ يُوحَى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هرگز از روی هوای نفس سخن نمی گوید آن چه می گوید چیزی جز وحی نیست که بر او نازل شده است</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هر چه را که بر زبان جاری می نمود وحی الهی بود از این رو پاسخ سلمان را مدّتی به تأخیر انداخت تا آن گاه که شاید اجازهٔ پاسخ ،یافت سلمان را صدا زد و با طرح این سئوال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موسی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آماده شنیدن جواب ،کرد و چون از علم سلمان بر این مسأله آگاه بود و می دانست که سلمان آن را از علمای اهل کتاب دریافت کرده ،است هنگامی که پاسخ سلمان را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حضرت موسی یوشع بن 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سئوال دیگر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سلمان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او در آن زمان داناترین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وصىّ من و راز 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w:t>
      </w:r>
    </w:p>
    <w:p>
      <w:pPr>
        <w:pStyle w:val="Heading3"/>
        <w:numPr>
          <w:ilvl w:val="2"/>
          <w:numId w:val="1"/>
        </w:numPr>
        <w:rPr/>
      </w:pPr>
      <w:bookmarkStart w:id="562" w:name="__RefHeading___Toc15505395_2142443653"/>
      <w:bookmarkStart w:id="563" w:name="_Toc204"/>
      <w:bookmarkEnd w:id="562"/>
      <w:r>
        <w:rPr>
          <w:rtl w:val="true"/>
        </w:rPr>
        <w:t>و امّا حکمت در پاسخ پیامبر خدا صلی الله علیه و آله به سلمان از این قرار است</w:t>
      </w:r>
      <w:bookmarkEnd w:id="56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رسول خدا صلی الله علیه و آله به عنوان نمونه 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که او از مشهورترین اوصیاء انبیاء به شمار می رفت و حضرت موسی علیه السلام نیز او را جانشین خود بر امّتش قرار داده بود که یوشع بن نون ،هم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فرماندهی سپاه ایشان را در جنگ ها پس از او به عهده داشت همچنان که علی علیه السلام پس از رحلت پیامبر صلی الله علیه و آله در دوران حکومتش چنین بود</w:t>
      </w:r>
      <w:r>
        <w:rPr>
          <w:rFonts w:eastAsia="IRNazanin" w:cs="IRNazanin"/>
          <w:color w:val="111111"/>
          <w:sz w:val="28"/>
          <w:szCs w:val="28"/>
          <w:rtl w:val="true"/>
          <w:lang w:bidi="fa-IR"/>
        </w:rPr>
        <w:t xml:space="preserve">. </w:t>
      </w:r>
      <w:bookmarkStart w:id="564" w:name="pg15901_172636"/>
    </w:p>
    <w:p>
      <w:pPr>
        <w:pStyle w:val="BookText"/>
        <w:rPr/>
      </w:pPr>
      <w:bookmarkEnd w:id="564"/>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رسول خدا صلی الله علیه و آله علّت انتخاب یوشع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چرا او وصیّ موسی شد؟</w:t>
      </w:r>
    </w:p>
    <w:p>
      <w:pPr>
        <w:pStyle w:val="BookText"/>
        <w:rPr/>
      </w:pPr>
      <w:r>
        <w:rPr>
          <w:rFonts w:ascii="IRNazanin" w:hAnsi="IRNazanin" w:eastAsia="IRNazanin"/>
          <w:color w:val="111111"/>
          <w:sz w:val="28"/>
          <w:sz w:val="28"/>
          <w:szCs w:val="28"/>
          <w:rtl w:val="true"/>
          <w:lang w:bidi="fa-IR"/>
        </w:rPr>
        <w:t>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آن روزگار داناترین مردم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رسول خدا صلی الله علیه و آله با این پرسش و پاسخ ساده روشن ساخت که علی علیه السلام بدان لحاظ وصیّ اوست که داناترین مردم زمان خویش ،است نه از این لحاظ که او پسر عموی پیامبر صلی الله علیه و آله است و یا این که با شجاعت بی نظیر خود مدافع سر سخت اسلام در جنگ های پیغمبر با مشرکین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اکرم از لیاقت و شایستگی ذاتی و قابلیت علی علیه السلام برای وصایت پرده برداشت و با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رازدار من و بهترین کسی است که پس از خود او را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وصایت آن حضرت تأکید نمود؛ که البته این سخن پیامبر صلی الله علیه و آله را نیز جناب طبرانی تأویل و توجیه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بهترین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می گذارم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طبرانی که حدیث مزبور را ،استوار و عاری از هر نوع ضعف و اشکال دیده و نتوانسته است تا جایی برای دستکاری در آن ،بیابد آن را بدین گونه به میل و دل خواه خود تأویل و توجیه نموده است</w:t>
      </w:r>
      <w:r>
        <w:rPr>
          <w:rFonts w:eastAsia="IRNazanin" w:cs="IRNazanin"/>
          <w:color w:val="111111"/>
          <w:sz w:val="28"/>
          <w:szCs w:val="28"/>
          <w:rtl w:val="true"/>
          <w:lang w:bidi="fa-IR"/>
        </w:rPr>
        <w:t>.</w:t>
      </w:r>
    </w:p>
    <w:p>
      <w:pPr>
        <w:pStyle w:val="Heading3"/>
        <w:numPr>
          <w:ilvl w:val="2"/>
          <w:numId w:val="1"/>
        </w:numPr>
        <w:rPr/>
      </w:pPr>
      <w:bookmarkStart w:id="565" w:name="__RefHeading___Toc15505397_2142443653"/>
      <w:bookmarkStart w:id="566" w:name="_Toc205"/>
      <w:bookmarkEnd w:id="565"/>
      <w:r>
        <w:rPr>
          <w:rtl w:val="true"/>
        </w:rPr>
        <w:t>سرگردانی عالمی دیگر در معنای وصیّت</w:t>
      </w:r>
      <w:bookmarkEnd w:id="566"/>
    </w:p>
    <w:p>
      <w:pPr>
        <w:pStyle w:val="Heading4"/>
        <w:numPr>
          <w:ilvl w:val="3"/>
          <w:numId w:val="1"/>
        </w:numPr>
        <w:rPr/>
      </w:pPr>
      <w:bookmarkStart w:id="567" w:name="__RefHeading___Toc15505399_2142443653"/>
      <w:bookmarkStart w:id="568" w:name="_Toc206"/>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 xml:space="preserve">یکی دیگر از کسانی که در صدد توجیه و تأویل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آمده و آن را بگونه ای که مطابق میل و دل خواه خود بوده معنا کرده است ابن ابی الحدید معتزلی شافعی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شرح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 امیرالمؤمنین علیه السلام درباره ویژگی های خاندان پیغمبر آمده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افراد این امّت با آل محمّد صلى الله عليه و سلم مقایسه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اساس 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و حکومت حقّ ویژه ،ایشان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وراثت در میان آنان است</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 چنین می نویسد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 وصیّت ما هیچ شک نداریم که علی علیه السلام وصیّ رسول خدا صلی الله علیه و آله است و هر کس با این موضوع مخالفت کند در نزد ما منسوب به عناد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نمی کنیم بلکه آن را به معنای دیگری می دانیم که اگر آن معنا مورد توجه قرار گیرد و کشف شود چه بسا که برتر و بالاتر از این موضوع باشد</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بدین ترتیب علّامه ،شافعی ابن ابی الحدید شافعی نیز چون سایر هم مذهبان خود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توجیه نموده و از آن جا که معنای حقیقی آن را به خوبی می دانسته است دچار سردرگمی و سرگردانی شده و چون جرأت آن را هم نداشته است که آشکارا همچون دیگران آن را توجیه و تأویل نموده و سخن آنان را تکرار نماید از این رو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ما وصیّت را نصیّ بر خلافت نمی دانیم بلکه امور دیگری است که اگر مورد توجه قرار گیرد و کشف شود چه بسا برتر و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این دانشمند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اقرار و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علی علیه السلام وصیّ پیامبر صلی الله علیه و آله بوده است توجیه و تأویل آن به امور دیگر معنا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خدای تعالی از قبل بر این جاری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اوصیاء انبیاء الهی جانشینان ایشان باشند </w:t>
      </w:r>
      <w:r>
        <w:rPr>
          <w:rStyle w:val="FootnoteAnchor"/>
          <w:rtl w:val="true"/>
        </w:rPr>
        <w:footnoteReference w:id="841"/>
      </w:r>
      <w:r>
        <w:rPr>
          <w:rFonts w:ascii="IRNazanin" w:hAnsi="IRNazanin" w:eastAsia="IRNazanin"/>
          <w:color w:val="111111"/>
          <w:sz w:val="28"/>
          <w:sz w:val="28"/>
          <w:szCs w:val="28"/>
          <w:rtl w:val="true"/>
          <w:lang w:bidi="fa-IR"/>
        </w:rPr>
        <w:t>، و وصیّ پیامبر ما حضرت محمّد صلی الله علیه و آله نیز چنین است؛ چرا که خدای تعالی خود در کتاب عزیزش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تَجِدَ لِسُنَّةِ الله تبدِيلاً وَلَنْ تجدَ لِسُنَّةِ الله تحويلاً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برای سنّت الهی تبدیل و و تغییری نخواهی یافت</w:t>
      </w:r>
      <w:r>
        <w:rPr>
          <w:rFonts w:eastAsia="IRNazanin" w:cs="IRNazanin"/>
          <w:color w:val="111111"/>
          <w:sz w:val="28"/>
          <w:szCs w:val="28"/>
          <w:rtl w:val="true"/>
          <w:lang w:bidi="fa-IR"/>
        </w:rPr>
        <w:t xml:space="preserve">.» </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تنهایی حقّ ولایت و وصایت و وراثت دارم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بتوان سخن آن حضرت را چنین تأویل و توجیه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سرپرستی و وصایت بر خانواده رسول خدا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صلى الله عليه و سلم اساس 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وصایت و جانشینی پیغمبر خدا ویژه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صفات و ویژگی ها را برای آل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فرموده است صفاتی که از جملهٔ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این بیان نمی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ویژه آل رسول الله صلی الله علیه و آله بر آل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علیه السلام وصیّت را از </w:t>
      </w:r>
    </w:p>
    <w:p>
      <w:pPr>
        <w:pStyle w:val="BookText"/>
        <w:rPr/>
      </w:pPr>
      <w:r>
        <w:rPr>
          <w:rFonts w:ascii="IRNazanin" w:hAnsi="IRNazanin" w:eastAsia="IRNazanin"/>
          <w:color w:val="111111"/>
          <w:sz w:val="28"/>
          <w:sz w:val="28"/>
          <w:szCs w:val="28"/>
          <w:rtl w:val="true"/>
          <w:lang w:bidi="fa-IR"/>
        </w:rPr>
        <w:t>ویژگی های آل محمّد صلی الله علیه و آله بر شمرده که خود آن حضرت یکی از آن ها بوده و یازده امام معصوم دیگر از فرزندان حضرتش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دانشمند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سرگشته و حیران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حیرت و سرگردانی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دیگری که در سخن خود به آن اشاره کرده و هیچ یک از آن ها را یادآور نشده ای کدامند؟ آیا در نظر شما مسأله خلافت که از امتیازات ویژهٔ انبیاء و اوصیاء و اولیاء خداست برترین و بالاترین و عالی ترین مقام الهی در دین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جانشینی پیغمبر خدا نیست،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عایشه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تواتر روایات و نصوص صریحه و ثبوت آن در نزد صحابهٔ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مقابله با آن برخاست و به شدّت آن را انکار نمود و به کسانی که در نزد او حضور داشتند به تندی پرخاش نموده و جواب نامناسبی داد که شایسته مقام پیغمبر خدا نبود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خلافت نیست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ابی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انکار نمود؟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وصیّتی فرمود؟ پاسخ داد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وصیّت را بر مردم لازم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خودش آن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کتاب خداوند وصیّت نمود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و اگر وصیّت به معنای خلافت نیست و مقصود از آن چیزی دیگری است پس معنای این که علی علیه السلام وصیّ پیغمبر بوده است چه می باشد؟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عله السلام وصیّ پیامبر صلی الله علیه و آله در اموالش بوده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که از صدّیقشان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گفته است 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مَعاشر</w:t>
      </w:r>
    </w:p>
    <w:p>
      <w:pPr>
        <w:pStyle w:val="BookText"/>
        <w:rPr/>
      </w:pPr>
      <w:r>
        <w:rPr>
          <w:rFonts w:ascii="Amiri" w:hAnsi="Amiri" w:eastAsia="Amiri" w:cs="Amiri"/>
          <w:color w:val="111111"/>
          <w:sz w:val="28"/>
          <w:sz w:val="28"/>
          <w:szCs w:val="28"/>
          <w:rtl w:val="true"/>
          <w:lang w:bidi="ar-SA"/>
        </w:rPr>
        <w:t>اَلْأَنْبِیَاءِ لاَ نُورَثُ مَا تَرَکْنَاهُ صَدَقَهٌ</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ارث نمی گذاریم، آن چه بر جای بماند صدقه است ،بنابراین پیامبر صلی الله علیه و آله که مال و ثروتی نداشته است که علی علیه السلام وصیّ او بر اموالش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چگونه وصیّ پیامبر صلی الله علیه و آله بوده است؟</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آن نیست پس چرا دانشمندان مكتب خلفا در طول تاریخ اسلام کوشیده و می کوشند تا اخبار وصیّت را از عامّه مردم پوشیده نگهدارند؟</w:t>
      </w:r>
    </w:p>
    <w:p>
      <w:pPr>
        <w:pStyle w:val="BookText"/>
        <w:rPr/>
      </w:pPr>
      <w:r>
        <w:rPr>
          <w:rFonts w:ascii="IRNazanin" w:hAnsi="IRNazanin" w:eastAsia="IRNazanin"/>
          <w:color w:val="111111"/>
          <w:sz w:val="28"/>
          <w:sz w:val="28"/>
          <w:szCs w:val="28"/>
          <w:rtl w:val="true"/>
          <w:lang w:bidi="fa-IR"/>
        </w:rPr>
        <w:t>چرا گاهی آن را کتمان و گاهی ،تحریف و گاهی تأویل و توجیه و گاهی هم یکسره آن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برخی از ،ایشان قسمتی از حدیث وصیّت را که در خبر دعوت پیغمبر از بنی هاشم آمده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وصیّ من و خلیفه من در میان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حذف کرده کلامی گنگ و نامفهوم بجای آن گذارده اند مانند کاری که طبری و ابن کثیر در تفسیرهایشان انجام داده و بجای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چنین و چنان است آورده اند؟</w:t>
      </w:r>
    </w:p>
    <w:p>
      <w:pPr>
        <w:pStyle w:val="BookText"/>
        <w:rPr/>
      </w:pPr>
      <w:r>
        <w:rPr>
          <w:rFonts w:ascii="IRNazanin" w:hAnsi="IRNazanin" w:eastAsia="IRNazanin"/>
          <w:color w:val="111111"/>
          <w:sz w:val="28"/>
          <w:sz w:val="28"/>
          <w:szCs w:val="28"/>
          <w:rtl w:val="true"/>
          <w:lang w:bidi="fa-IR"/>
        </w:rPr>
        <w:t xml:space="preserve">چرا برخی از ایشان تمام خبری را که در آن ذکر وصیّت به میان آمده است از قلم انداخته و بطور کلّی در کتاب خود نیاورده و به این مطلب هم هیچ اشاره ای نکرده اند مانند کاری که ابن هشام در مورد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از بنی هاشم در کتاب سیرۀ خود انجام داده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برخی از ایشان پاره ای از سخن صحابه را که حاوی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،آن از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رفته است بدون اشاره به </w:t>
      </w:r>
      <w:bookmarkStart w:id="569" w:name="pg15901_172640"/>
    </w:p>
    <w:p>
      <w:pPr>
        <w:pStyle w:val="BookText"/>
        <w:rPr/>
      </w:pPr>
      <w:bookmarkEnd w:id="569"/>
      <w:r>
        <w:rPr>
          <w:rFonts w:ascii="IRNazanin" w:hAnsi="IRNazanin" w:eastAsia="IRNazanin"/>
          <w:color w:val="111111"/>
          <w:sz w:val="28"/>
          <w:sz w:val="28"/>
          <w:szCs w:val="28"/>
          <w:rtl w:val="true"/>
          <w:lang w:bidi="fa-IR"/>
        </w:rPr>
        <w:t xml:space="preserve">،آن حذف کرده اند مانند کاری که بر سر قصیدهٔ صحابی انصاری، نعمان بن عجلان آورده اند و دو بیت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ابیات او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برخی از ایشان تمام خبری را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 حذف ،کرده و تنها به این مطلب اشاره کرده اند که آن ها به عللی از آوردن چنان خبری خودداری ورزیده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مانند آن چه را که طبری و ابن اثیر و ابن کثیر با نامه محمّد بن ابی بکر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برخی از ایشان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سخن صحابه حذف کرده و خبر را نیز تحریف کرده اند همان گونه که ابن کثیر شامی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خطبه امام حسین علیه السلام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برخی از ایشان در صدد تأویل و توجیه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آمده و آن را طبق میل خود معنا کرده اند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حدیث رسول خدا صلی الله علیه و آله درباره وصیّ ،پیامبر صلی الله علیه و آله و خودِ ابن ابی الحدید در شرح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امیرالمؤمنین علیه السلام به چنین کاری مبادرت ورزیده اند؟</w:t>
      </w:r>
    </w:p>
    <w:p>
      <w:pPr>
        <w:pStyle w:val="BookText"/>
        <w:rPr/>
      </w:pPr>
      <w:r>
        <w:rPr>
          <w:rFonts w:ascii="IRNazanin" w:hAnsi="IRNazanin" w:eastAsia="IRNazanin"/>
          <w:color w:val="111111"/>
          <w:sz w:val="28"/>
          <w:sz w:val="28"/>
          <w:szCs w:val="28"/>
          <w:rtl w:val="true"/>
          <w:lang w:bidi="fa-IR"/>
        </w:rPr>
        <w:t xml:space="preserve">و بالأخره چرا برخی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پس از این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از وصیّ و وصایت سخن بگویند مورد حملات ناجوانمردانه قرار ،داده آنان را به باد ملامت سرزنش می گیرند و راویان روایت وصیّت را هر کس که باشد تضعیف می نمایند و به آن ها تهمت می زنند و آن ها را دروغگو و دروغ پرداز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همۀ این ها بیانگر این واقعیّت است که مسأله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بزرگی بر سر راه مکتب خلفا بوده و معروفیّت علیه السلام به وصیّ پیامبر صلی الله علیه و آله بطلان خلافت خلفای سقیفه ای را چون آفتاب نیم روز برای همگان روشن می ساخته است، از این رو، پیروان مكتب خلفا سخت به تکاپو افتاده در صدد راه حل این مشکل برآمده و همان گونه که بیان داشتیم در طیّ قرون و اعصار به انکار و کتمان نصوص وصیّت و تأویل و توجیه آن پرداخته اند تا بدین وسیله به خیال خام خود مسأله خلافت و حقانیّت امیرالمؤمنین علیه السلام را زیر سئوال برده و مخدوش سازند و خلافت خلفای مورد نظر خود را تثبیت نموده و برای همیشه ثابت و پا بر جا نگهدارند</w:t>
      </w:r>
    </w:p>
    <w:p>
      <w:pPr>
        <w:pStyle w:val="Heading4"/>
        <w:numPr>
          <w:ilvl w:val="3"/>
          <w:numId w:val="1"/>
        </w:numPr>
        <w:rPr/>
      </w:pPr>
      <w:bookmarkStart w:id="570" w:name="__RefHeading___Toc15505401_2142443653"/>
      <w:bookmarkStart w:id="571" w:name="_Toc207"/>
      <w:bookmarkEnd w:id="570"/>
      <w:r>
        <w:rPr/>
        <w:t>7</w:t>
      </w:r>
      <w:r>
        <w:rPr>
          <w:rtl w:val="true"/>
        </w:rPr>
        <w:t>-</w:t>
      </w:r>
      <w:r>
        <w:rPr>
          <w:rtl w:val="true"/>
        </w:rPr>
        <w:t>تضعیف روایات و راویان سنّت پیامبر صلی الله علیه و آله</w:t>
      </w:r>
      <w:bookmarkEnd w:id="57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 از انواع کتمان در مکتب خلفا، تضعیف روایات و راویان سنّت </w:t>
      </w:r>
      <w:bookmarkStart w:id="572" w:name="pg15901_172641"/>
    </w:p>
    <w:p>
      <w:pPr>
        <w:pStyle w:val="BookText"/>
        <w:rPr/>
      </w:pPr>
      <w:bookmarkEnd w:id="572"/>
      <w:r>
        <w:rPr>
          <w:rFonts w:ascii="IRNazanin" w:hAnsi="IRNazanin" w:eastAsia="IRNazanin"/>
          <w:color w:val="111111"/>
          <w:sz w:val="28"/>
          <w:sz w:val="28"/>
          <w:szCs w:val="28"/>
          <w:rtl w:val="true"/>
          <w:lang w:bidi="fa-IR"/>
        </w:rPr>
        <w:t xml:space="preserve">پیامبر اکرم صلی الله علیه و آله است که علمای این مکتب در این زمینه نیز از هیچ گونه تلاش و کوششی برای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نگهداشتن مردم از اخبار وارده در این موضوع فرو گذار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کتاب هایی که دانشمندان این مکتب در طول تاریخ اسلام تا به امروز در موضوعات مختلفی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،حدیث ،تاریخ سیره و ،رجال مسانید و سنن و غیر از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اند در هر جا که به مناسبتی سخن از وصیّت به میان آمده است علاوه بر انکار و تحریف و تأویل و توجیه آن به تضعیف روایات و راویان حدیث وصیّت پرداخته و هر حدیثی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اند آن را حذف و یا تحریف و دستکاری ،کنند بلافاصله در پایان آن اظهار نظر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ضعیف است و یا راوی آن کذاب و دروغگوست یا اینکه فلانی او را توثیق ننموده است و یا اینکه او از شیعیان است و امثال این سخنان بیمایه که هر پژوهشگر تیز بین و انسان منصف و با ایمانی را دچار شگفتی می سازد که چرا این همه این آقایان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حساسیّت نشان می دهند؟</w:t>
      </w:r>
    </w:p>
    <w:p>
      <w:pPr>
        <w:pStyle w:val="BookText"/>
        <w:rPr/>
      </w:pPr>
      <w:r>
        <w:rPr>
          <w:rFonts w:ascii="IRNazanin" w:hAnsi="IRNazanin" w:eastAsia="IRNazanin"/>
          <w:color w:val="111111"/>
          <w:sz w:val="28"/>
          <w:sz w:val="28"/>
          <w:szCs w:val="28"/>
          <w:rtl w:val="true"/>
          <w:lang w:bidi="fa-IR"/>
        </w:rPr>
        <w:t xml:space="preserve">از همین جا این معنا به خوبی روشن می شود که انتشار خبر وصیّت و تعیین امیرالمؤمنین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آن ،حضرت درد آورترین مسأله ای بوده است که دانشمندان مکتب ،خلفا با آن مواجه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است که برخی از افراد عنود و متعصب از دانشمندان این مکتب که راه عناد و لجاج را در پیش گرفته اند مانند ابن کثیر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هم مسلکان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 پیروان مکتب اهل بیت علیهم السلام تاخته و هیچ حیله و نیرنگی را در راه کتمان وصیّت از دست ننهاده است که هم اینک گفتار مغرضانه او را که در این باره اظهار داشته است، یادآور می شویم</w:t>
      </w:r>
      <w:r>
        <w:rPr>
          <w:rFonts w:eastAsia="IRNazanin" w:cs="IRNazanin"/>
          <w:color w:val="111111"/>
          <w:sz w:val="28"/>
          <w:szCs w:val="28"/>
          <w:rtl w:val="true"/>
          <w:lang w:bidi="fa-IR"/>
        </w:rPr>
        <w:t>.</w:t>
      </w:r>
    </w:p>
    <w:p>
      <w:pPr>
        <w:pStyle w:val="Heading3"/>
        <w:numPr>
          <w:ilvl w:val="2"/>
          <w:numId w:val="1"/>
        </w:numPr>
        <w:rPr/>
      </w:pPr>
      <w:bookmarkStart w:id="573" w:name="__RefHeading___Toc15505403_2142443653"/>
      <w:bookmarkStart w:id="574" w:name="_Toc208"/>
      <w:bookmarkEnd w:id="573"/>
      <w:r>
        <w:rPr>
          <w:rtl w:val="true"/>
        </w:rPr>
        <w:t xml:space="preserve">سرزنش کسانی که </w:t>
      </w:r>
      <w:r>
        <w:rPr>
          <w:rtl w:val="true"/>
        </w:rPr>
        <w:t>«</w:t>
      </w:r>
      <w:r>
        <w:rPr>
          <w:rtl w:val="true"/>
        </w:rPr>
        <w:t>وصیّت</w:t>
      </w:r>
      <w:r>
        <w:rPr>
          <w:rtl w:val="true"/>
        </w:rPr>
        <w:t xml:space="preserve">» </w:t>
      </w:r>
      <w:r>
        <w:rPr>
          <w:rtl w:val="true"/>
        </w:rPr>
        <w:t>را یاد آور شوند</w:t>
      </w:r>
      <w:bookmarkEnd w:id="574"/>
    </w:p>
    <w:p>
      <w:pPr>
        <w:pStyle w:val="BookText"/>
        <w:rPr/>
      </w:pPr>
      <w:r>
        <w:rPr>
          <w:rFonts w:ascii="IRNazanin" w:hAnsi="IRNazanin" w:eastAsia="IRNazanin"/>
          <w:color w:val="111111"/>
          <w:sz w:val="28"/>
          <w:sz w:val="28"/>
          <w:szCs w:val="28"/>
          <w:rtl w:val="true"/>
          <w:lang w:bidi="fa-IR"/>
        </w:rPr>
        <w:t xml:space="preserve">ابن کثیر ،شامی در مجموعهٔ بزرگ تاریخی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دربارهٔ وصیّت آورده است که فشردهٔ آن را در ذیل می آوریم</w:t>
      </w:r>
    </w:p>
    <w:p>
      <w:pPr>
        <w:pStyle w:val="BookText"/>
        <w:rPr/>
      </w:pPr>
      <w:r>
        <w:rPr>
          <w:rFonts w:ascii="IRNazanin" w:hAnsi="IRNazanin" w:eastAsia="IRNazanin"/>
          <w:color w:val="111111"/>
          <w:sz w:val="28"/>
          <w:sz w:val="28"/>
          <w:szCs w:val="28"/>
          <w:rtl w:val="true"/>
          <w:lang w:bidi="fa-IR"/>
        </w:rPr>
        <w:t>او در مورد وصیّت در کتاب خود چنین می نویسد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موجب بالندگی و دل خوشی بیشتر نادانان شیعه و داستان سرایان ابله ایشان شده </w:t>
      </w:r>
      <w:bookmarkStart w:id="575" w:name="pg15901_172642"/>
    </w:p>
    <w:p>
      <w:pPr>
        <w:pStyle w:val="BookText"/>
        <w:rPr/>
      </w:pPr>
      <w:bookmarkEnd w:id="575"/>
      <w:r>
        <w:rPr>
          <w:rFonts w:ascii="IRNazanin" w:hAnsi="IRNazanin" w:eastAsia="IRNazanin"/>
          <w:color w:val="111111"/>
          <w:sz w:val="28"/>
          <w:sz w:val="28"/>
          <w:szCs w:val="28"/>
          <w:rtl w:val="true"/>
          <w:lang w:bidi="fa-IR"/>
        </w:rPr>
        <w:t>است مطلبی است سرا پا دروغ و بهتان و افترا؛ که پیغمبر در باره علی به خلافت وصیّت کرده است که در چنین صورتی لازم می آید که صحابه با اجرا نکردن فرمان پیغمبر خدا در امر وصیّت خیانت بسیار بزرگی را بعد از آن حضرت مرتکب شده باشند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إِنَّ بَیْعَتِی کَانَتْ فَلْتَةً</w:t>
      </w:r>
      <w:r>
        <w:rPr>
          <w:rFonts w:ascii="IRNazanin" w:hAnsi="IRNazanin" w:eastAsia="IRNazanin"/>
          <w:color w:val="111111"/>
          <w:sz w:val="28"/>
          <w:sz w:val="28"/>
          <w:szCs w:val="28"/>
          <w:rtl w:val="true"/>
          <w:lang w:bidi="fa-IR"/>
        </w:rPr>
        <w:t xml:space="preserve"> و عمر هم در این باره در کمال صراحت اظهار داشته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کَانَتْ ابي بكر 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وَقَی شَرَّهَا</w:t>
      </w:r>
      <w:r>
        <w:rPr>
          <w:rFonts w:ascii="IRNazanin" w:hAnsi="IRNazanin" w:eastAsia="IRNazanin"/>
          <w:color w:val="111111"/>
          <w:sz w:val="28"/>
          <w:sz w:val="28"/>
          <w:szCs w:val="28"/>
          <w:rtl w:val="true"/>
          <w:lang w:bidi="fa-IR"/>
        </w:rPr>
        <w:t xml:space="preserve"> برای آگاهی بیش تر از این موضوع به بخش پنجم همین کتاب مراجعه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 چه را که برخی داستان سرایان عوام در کوچه و بازار از وصیّت به علی در آداب و اخلاق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هذیان است که پایه و اساسی ندارند بلکه آن ها ساختهٔ برخی فرومایگان نادان است که اعتمادی بر آن ها نیست و جز کودن ناتوان به آن ها مغرور نگردد</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،آری این طرز ،بیان و اظهار نظر و منطق و استدلال یکی از دانشمندان معروف و بلند آوازهٔ مکتب خلفا مانند ابن کثیر است که با اعصابی سخت درهم کوفته و خشمی شدید بی مهابا بر شیعه ،تاخته و دربارهٔ مشکل بزرگی که بر سر راه مکتب خلفا وجود داشته و دارد مذبوحانه عنان اختیار را از کف داده و به جز دشنام و ناسزا دلیلی دیگر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برای آشنایی با کسانی که ابن کثیر آنان را نادانان شیعه و داستان سرایان ابله ایشان به شمار آورده به ناچار اسامی آن ها را می آوریم تا معلوم شود که اینان چه کسانی هستند</w:t>
      </w:r>
      <w:r>
        <w:rPr>
          <w:rFonts w:eastAsia="IRNazanin" w:cs="IRNazanin"/>
          <w:color w:val="111111"/>
          <w:sz w:val="28"/>
          <w:szCs w:val="28"/>
          <w:rtl w:val="true"/>
          <w:lang w:bidi="fa-IR"/>
        </w:rPr>
        <w:t>.</w:t>
      </w:r>
    </w:p>
    <w:p>
      <w:pPr>
        <w:pStyle w:val="Heading3"/>
        <w:numPr>
          <w:ilvl w:val="2"/>
          <w:numId w:val="1"/>
        </w:numPr>
        <w:rPr/>
      </w:pPr>
      <w:bookmarkStart w:id="576" w:name="__RefHeading___Toc15505405_2142443653"/>
      <w:bookmarkStart w:id="577" w:name="_Toc209"/>
      <w:bookmarkEnd w:id="576"/>
      <w:r>
        <w:rPr>
          <w:rtl w:val="true"/>
        </w:rPr>
        <w:t xml:space="preserve">نخست </w:t>
      </w:r>
      <w:r>
        <w:rPr>
          <w:rtl w:val="true"/>
        </w:rPr>
        <w:t xml:space="preserve">- </w:t>
      </w:r>
      <w:r>
        <w:rPr>
          <w:rtl w:val="true"/>
        </w:rPr>
        <w:t>از اصحاب رسول خدا صلی الله علیه و آله</w:t>
      </w:r>
      <w:bookmarkEnd w:id="577"/>
    </w:p>
    <w:p>
      <w:pPr>
        <w:pStyle w:val="Heading4"/>
        <w:numPr>
          <w:ilvl w:val="3"/>
          <w:numId w:val="1"/>
        </w:numPr>
        <w:rPr/>
      </w:pPr>
      <w:bookmarkStart w:id="578" w:name="__RefHeading___Toc15505407_2142443653"/>
      <w:bookmarkStart w:id="579" w:name="_Toc210"/>
      <w:bookmarkEnd w:id="578"/>
      <w:r>
        <w:rPr>
          <w:rtl w:val="true"/>
        </w:rPr>
        <w:t>اشاره</w:t>
      </w:r>
      <w:bookmarkEnd w:id="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 طالب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w:t>
      </w:r>
      <w:bookmarkStart w:id="580" w:name="pg15901_172643"/>
    </w:p>
    <w:p>
      <w:pPr>
        <w:pStyle w:val="BookText"/>
        <w:rPr/>
      </w:pPr>
      <w:bookmarkEnd w:id="58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انصاری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بريدة بن حصیب اسلمى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قرشی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ابوذر غفاری رَبَدی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سبط اکبر رسول خدا صلی الله علیه و آله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شهید حسین بن علی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انصاری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عباسی بن عبدالمطلب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عجلان انصاری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سفیان، حرث بن عبدالمطلب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بن تیهان انصاری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قیس انصاری</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عدى الكندى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ذوالشهادتين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بن حارث بن عبدالمطلب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،کندی که از دشمنان علی علیه السلام بوده است</w:t>
      </w:r>
      <w:r>
        <w:rPr>
          <w:rFonts w:eastAsia="IRNazanin" w:cs="IRNazanin"/>
          <w:color w:val="111111"/>
          <w:sz w:val="28"/>
          <w:szCs w:val="28"/>
          <w:rtl w:val="true"/>
          <w:lang w:bidi="fa-IR"/>
        </w:rPr>
        <w:t xml:space="preserve">. </w:t>
      </w:r>
      <w:r>
        <w:rPr>
          <w:rStyle w:val="FootnoteAnchor"/>
          <w:rtl w:val="true"/>
        </w:rPr>
        <w:footnoteReference w:id="848"/>
      </w:r>
    </w:p>
    <w:p>
      <w:pPr>
        <w:pStyle w:val="Heading4"/>
        <w:numPr>
          <w:ilvl w:val="3"/>
          <w:numId w:val="1"/>
        </w:numPr>
        <w:rPr/>
      </w:pPr>
      <w:bookmarkStart w:id="581" w:name="__RefHeading___Toc15505409_2142443653"/>
      <w:bookmarkStart w:id="582" w:name="_Toc211"/>
      <w:bookmarkEnd w:id="581"/>
      <w:r>
        <w:rPr>
          <w:rtl w:val="true"/>
        </w:rPr>
        <w:t>دوّم</w:t>
      </w:r>
      <w:r>
        <w:rPr>
          <w:rtl w:val="true"/>
        </w:rPr>
        <w:t xml:space="preserve">- </w:t>
      </w:r>
      <w:r>
        <w:rPr>
          <w:rtl w:val="true"/>
        </w:rPr>
        <w:t>ازگروه تابعین</w:t>
      </w:r>
      <w:bookmarkEnd w:id="5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بجلی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شاعر، قیس بن عمرو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خلیفهٔ اوّل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حميصه و داعی </w:t>
      </w:r>
      <w:bookmarkStart w:id="583" w:name="pg15901_172644"/>
    </w:p>
    <w:p>
      <w:pPr>
        <w:pStyle w:val="BookText"/>
        <w:rPr/>
      </w:pPr>
      <w:bookmarkEnd w:id="58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جُعَيل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عجلان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حارثه انصاری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ذؤيب</w:t>
      </w:r>
    </w:p>
    <w:p>
      <w:pPr>
        <w:pStyle w:val="Heading4"/>
        <w:numPr>
          <w:ilvl w:val="3"/>
          <w:numId w:val="1"/>
        </w:numPr>
        <w:rPr/>
      </w:pPr>
      <w:bookmarkStart w:id="584" w:name="__RefHeading___Toc15505411_2142443653"/>
      <w:bookmarkStart w:id="585" w:name="_Toc212"/>
      <w:bookmarkEnd w:id="584"/>
      <w:r>
        <w:rPr>
          <w:rtl w:val="true"/>
        </w:rPr>
        <w:t xml:space="preserve">سوّم </w:t>
      </w:r>
      <w:r>
        <w:rPr>
          <w:rtl w:val="true"/>
        </w:rPr>
        <w:t xml:space="preserve">- </w:t>
      </w:r>
      <w:r>
        <w:rPr>
          <w:rtl w:val="true"/>
        </w:rPr>
        <w:t>از حاکمان مکتب خلفا و امامان مذاهب ایشان</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 بن عبدالله عموی خلیفه عباسی سفّاح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عباسی هارون الرشید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مأمون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شافعیان محمّد بن ادریس شافعی</w:t>
      </w:r>
    </w:p>
    <w:p>
      <w:pPr>
        <w:pStyle w:val="Heading4"/>
        <w:numPr>
          <w:ilvl w:val="3"/>
          <w:numId w:val="1"/>
        </w:numPr>
        <w:rPr/>
      </w:pPr>
      <w:bookmarkStart w:id="586" w:name="__RefHeading___Toc15505413_2142443653"/>
      <w:bookmarkStart w:id="587" w:name="_Toc213"/>
      <w:bookmarkEnd w:id="586"/>
      <w:r>
        <w:rPr>
          <w:rtl w:val="true"/>
        </w:rPr>
        <w:t>چهارم</w:t>
      </w:r>
      <w:r>
        <w:rPr>
          <w:rtl w:val="true"/>
        </w:rPr>
        <w:t xml:space="preserve">- </w:t>
      </w:r>
      <w:r>
        <w:rPr>
          <w:rtl w:val="true"/>
        </w:rPr>
        <w:t>از مؤلفان که احادیث وصیّت را روایت کرده اند</w:t>
      </w:r>
      <w:bookmarkEnd w:id="5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حنبلیان احمد بن حنبل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خود مناقب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حنیفه دینوری متوفای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اخبار الطوال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المؤرخين محمّد بن جریر طبری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تاریخ خود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که تا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در المحاسن والمساوى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المحدّثین در عصر ،خود طبرانی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معاجمش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حلیة الاولیاء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شافعی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تاریخ دمشق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تاریخ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شافعی 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شرح نهج البلاغه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متقى هندی متوفای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کنز العمّال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و غیر از این ها به تعبیر ابن کثیر همه جاهلان شیعه و داستان سرایان نفهم و ابله ایشان هستند که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شده و آن ها را روایت کرده و در کتاب هایشان آورده اند علاوه بر این ها گروه بسیاری از همتایانشان از صحابه و تابعین اند که به روایات وصیّت مغرور شده و در اشعار و خطابه های خود بدان احتجاج کرده </w:t>
      </w:r>
    </w:p>
    <w:p>
      <w:pPr>
        <w:pStyle w:val="BookText"/>
        <w:rPr/>
      </w:pPr>
      <w:r>
        <w:rPr>
          <w:rFonts w:ascii="IRNazanin" w:hAnsi="IRNazanin" w:eastAsia="IRNazanin"/>
          <w:color w:val="111111"/>
          <w:sz w:val="28"/>
          <w:sz w:val="28"/>
          <w:szCs w:val="28"/>
          <w:rtl w:val="true"/>
          <w:lang w:bidi="fa-IR"/>
        </w:rPr>
        <w:t xml:space="preserve">و دانشمندان بزرگ سیره و تاریخ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قول ایشان روایت کرده اند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بکّار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جریر طبری و ابن اثیر جزری در تاریخ ،هایشان خطیب بغدادی در تاریخ بغداد مسعودی شافعی در مروج الذهب، امام مقدّم در ،حدیث حاکم نیشابوری در مستدرک ذهبی در تذکرة الحفاظ و مانند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همه این ها را که یادآور شدیم و بیش تر مدارکی که به آن اشاره کردیم و در دسترس علمای هم عصرش قرار داشته و به خاطر کتمان شدیدشان و پنهان کاری از مردم به دست ما نرسیده ،است همه را کتمان کرده و هیچ یک را در مجموعه بزرگ تاریخی خود وارد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گونه دیگری نیز به کتمان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با تضعیف راویان و روایات وصیّت و کتاب هایی که آن ها را ثبت کرده اند و مسخره کردن هر کس که بدانها استدلال و احتجاج ،کند زمینه را طوری فراهم کرده که اگر بعدها هم چیزی از موارد کتمان شده از کتاب دیگری به دست کسی برسد قابل تصدیق نباشد و لذا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که نادانان شیعه و قصه گویان و داستانسرایان ابله و نفهم بدان مغرور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منطق یک دانشمند بلند پایه از مکتب خلفاست که از روی عناد و ،دشمنی با آل محمّد صلی الله علیه و آله فاصله ،گرفته و چشم را بر هم گذاشته و هر چه در دل داشته است بی،توان برنیش قلم بیزبان جاری ساخته و مغرضانه و متعصبانه از هیچ ناسزایی که در واقع شایستهٔ خود او بوده ،است نسبت به اهل حق کوتاهی ننموده و بدین وسیله حقیقتی را که مورد اتفاق همۀ دانشمندان اسلام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خوانندگان گرامی ملاحظه نمودند پرده پوشی و کتمان نموده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تا بدین جا آوردیم فشرده ای از انواع و اقسام کتمان در مکتب خلفا در مورد وصیّت بود که به آن ها اشاره کردیم و اگر بخواهیم آن چه را که در موارد دیگری غیر از موضوع وصیّت انجام داده اند یادآور شویم سخن به درازا خواهد کشید و از این رو به همین مقدار از انواع کتمان دربارهٔ وصیّت بسنده می کنیم و به بررسی آیه ای دیگر که بر امامت و خلافت علی بن ابی طالب علیه السلام دلالت دارد می پردازیم </w:t>
      </w:r>
      <w:bookmarkStart w:id="588" w:name="pg15901_172646"/>
    </w:p>
    <w:p>
      <w:pPr>
        <w:pStyle w:val="Heading3"/>
        <w:numPr>
          <w:ilvl w:val="2"/>
          <w:numId w:val="1"/>
        </w:numPr>
        <w:rPr/>
      </w:pPr>
      <w:bookmarkStart w:id="589" w:name="__RefHeading___Toc15505415_2142443653"/>
      <w:bookmarkStart w:id="590" w:name="_Toc214"/>
      <w:bookmarkEnd w:id="588"/>
      <w:bookmarkEnd w:id="589"/>
      <w:r>
        <w:rPr>
          <w:rtl w:val="true"/>
        </w:rPr>
        <w:t>آیه سوم</w:t>
      </w:r>
      <w:r>
        <w:rPr>
          <w:rtl w:val="true"/>
        </w:rPr>
        <w:t xml:space="preserve">: </w:t>
      </w:r>
      <w:r>
        <w:rPr>
          <w:rtl w:val="true"/>
        </w:rPr>
        <w:t>ولایت و فرمانروایی علی علیه السلام در قرآن کریم</w:t>
      </w:r>
      <w:bookmarkEnd w:id="590"/>
    </w:p>
    <w:p>
      <w:pPr>
        <w:pStyle w:val="BookText"/>
        <w:rPr/>
      </w:pPr>
      <w:r>
        <w:rPr>
          <w:rFonts w:ascii="IRNazanin" w:hAnsi="IRNazanin" w:eastAsia="IRNazanin"/>
          <w:color w:val="111111"/>
          <w:sz w:val="28"/>
          <w:sz w:val="28"/>
          <w:szCs w:val="28"/>
          <w:rtl w:val="true"/>
          <w:lang w:bidi="fa-IR"/>
        </w:rPr>
        <w:t xml:space="preserve">از جمله آیاتی که به اتفاق اکثر مفسران و اهل حدیث درباره امیرمؤمنان علی بن ابی طالب علیه السلام نازل شده و بر امامت و ولایت و خلافت بلافصل آن حضرت دلالت دارد،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وَلِيُّكُمْ اللَّهُ وَ رَسُولُهُ وَالَّذِينَ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تنها ولیّ شما خداوند و پیامبر صلی الله علیه و آله ،او و کسانی هستند که ایمان دارند و نماز را به پا می دارند و در حال رکوع زکات می پردازند</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این آیه مبارکه صراحت دارد بر این که مقام عظمای ولایت و امامت و سرپرستی مسلمانان بعد از رسول خدا صلی الله علیه و آله ، مخصوص امیرمؤمنان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این که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اسلامی با همهٔ اختلاف عقیده و مرام و مکتبی که دارند متّفقند که این آیه شریفه درباره امیرالمؤمنین و مولی الموحدین علی بن ابی طالب علیه السلام نازل شده است و آن هنگامی بوده است که آنحضرت انگشتر خود را در نماز و در حال رکوع به بینوائی صدقه داده است و روایاتی که در این زمینه از طرق شیعه و سنی وارد شده و در منابع حدیثی و تفسیری هر دو گروه در ذیل این آیه ذکر گردیده، گواه این حقیقت است که برای نمونه برخی از آن 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آوریم</w:t>
      </w:r>
      <w:r>
        <w:rPr>
          <w:rFonts w:eastAsia="IRNazanin" w:cs="IRNazanin"/>
          <w:color w:val="111111"/>
          <w:sz w:val="28"/>
          <w:szCs w:val="28"/>
          <w:rtl w:val="true"/>
          <w:lang w:bidi="fa-IR"/>
        </w:rPr>
        <w:t xml:space="preserve">. </w:t>
      </w:r>
      <w:bookmarkStart w:id="591" w:name="pg15901_172647"/>
    </w:p>
    <w:p>
      <w:pPr>
        <w:pStyle w:val="Heading3"/>
        <w:numPr>
          <w:ilvl w:val="2"/>
          <w:numId w:val="1"/>
        </w:numPr>
        <w:rPr/>
      </w:pPr>
      <w:bookmarkStart w:id="592" w:name="__RefHeading___Toc15505417_2142443653"/>
      <w:bookmarkStart w:id="593" w:name="_Toc215"/>
      <w:bookmarkEnd w:id="591"/>
      <w:bookmarkEnd w:id="592"/>
      <w:r>
        <w:rPr>
          <w:rtl w:val="true"/>
        </w:rPr>
        <w:t>شأن نزول آیه</w:t>
      </w:r>
      <w:bookmarkEnd w:id="593"/>
    </w:p>
    <w:p>
      <w:pPr>
        <w:pStyle w:val="BookText"/>
        <w:rPr/>
      </w:pPr>
      <w:r>
        <w:rPr>
          <w:rFonts w:ascii="IRNazanin" w:hAnsi="IRNazanin" w:eastAsia="IRNazanin"/>
          <w:color w:val="111111"/>
          <w:sz w:val="28"/>
          <w:sz w:val="28"/>
          <w:szCs w:val="28"/>
          <w:rtl w:val="true"/>
          <w:lang w:bidi="fa-IR"/>
        </w:rPr>
        <w:t xml:space="preserve">فخر رازی در تفسیر کبیر خود ذیل آیه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از ابن عباس روایت کرده که این آیه درباره علی بن ابی طالب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حدیث دیگری از عبدالله بن سلام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چون این آیه نازل شد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من علی را دیدم که در حال ،رکوع انگشتر خود را به نیازمندی صدقه داد پس ما او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خواهیم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 حدیث دیگر با تفصیل بیش تر که مفصل آن را پس از این خواهیم آورد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با رسول خدا صلی الله علیه و آله نماز ظهر را بجای آوردم سائلی وارد مسجد شد و درخواست کمک کرد کسی به او چیزی نداد سائل دست های خود را به طرف آسمان بلند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خدایا من در مسجد رسول خدا صلی الله علیه و آله درخواست کمک کردم ولی کسی چیزی به من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حالی که در رکوع بود با انگشت کوچک دست راست خود که در آن انگشتری داشت به فقیر اشاره کرد تا انگشتر را از انگشت او در آورد، پس سائل آمد و انگشتر را از دست او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پیامبر صلی الله علیه و آله به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موسی وزیری از خاندانش معین نمودی، برای من نیز وزیری از اهل بیتم، معین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سوگند هنوز سخن رسول خدا صلی الله علیه و آله تمام نشده بود که فرشته وحی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تا آخر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خود از ایوب بن سوید از عتبة بن ابی حکیم و همچنین از غالب بن عبید از مجاهد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 نازل شده است که صدقه داد در حالی که در رکوع بود</w:t>
      </w:r>
      <w:r>
        <w:rPr>
          <w:rFonts w:eastAsia="IRNazanin" w:cs="IRNazanin"/>
          <w:color w:val="111111"/>
          <w:sz w:val="28"/>
          <w:szCs w:val="28"/>
          <w:rtl w:val="true"/>
          <w:lang w:bidi="fa-IR"/>
        </w:rPr>
        <w:t xml:space="preserve">. </w:t>
      </w:r>
      <w:r>
        <w:rPr>
          <w:rStyle w:val="FootnoteAnchor"/>
          <w:rtl w:val="true"/>
        </w:rPr>
        <w:footnoteReference w:id="851"/>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چند و از جمله از ابن </w:t>
      </w:r>
    </w:p>
    <w:p>
      <w:pPr>
        <w:pStyle w:val="BookText"/>
        <w:rPr/>
      </w:pPr>
      <w:r>
        <w:rPr>
          <w:rFonts w:ascii="IRNazanin" w:hAnsi="IRNazanin" w:eastAsia="IRNazanin"/>
          <w:color w:val="111111"/>
          <w:sz w:val="28"/>
          <w:sz w:val="28"/>
          <w:szCs w:val="28"/>
          <w:rtl w:val="true"/>
          <w:lang w:bidi="fa-IR"/>
        </w:rPr>
        <w:t>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 رکوع انگشتر خود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آيه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ابواسحاق ثعلبی نیز در تفسیر خود، ذیل آیه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جامعی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عبایة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عبد الله بن عباس کنار زمزم نشسته و برای مردم حدیث می کرد و مرتب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مردی عمامه بسر که با عمامه اش صورتش را پوشانیده بود نزدیک آمد و هر دفعه که ابن عباس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حدیثش را میخواند او نیز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می خواند، ابن عباس پرسید تو را به خدا سوگند بگو ببینم کیستی؟ ابن ربعی می گوید دیدم عمامه را از صورت خود کنار زد و گفت ای مردم هرکس مرا می شناسد که هیچ و هرکس مرا نمی شناسد بداند که من جندب بن جناده بدری ابوذر غفاریم، با این دو گوش خود از رسول خدا صلی الله علیه و آله شنیدم و اگر دروغ بگویم خداوند آن دو راکر کند و با این دو چشمم دیدم و اگر دروغ بگویم هر دو را کور کند، شنیدم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قائد البررة وقاتل الكفرة، منصور من نصره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پیشوا و زمامدار نیکان است علی کشنده کافران است هر کس که او را یاری کند خدا وی را یاری خواهد نمود و هر کس که دست از یاریش بر دارد خدا دست از یاری او بر خواهد داشت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 بدانید که من روزی از روزها با رسول خدا صلی الله علیه و آله نماز ظهر می خواندم سائلی در مسجد از مردم سؤال کرد و کسی به وی چیزی نداد سائل دست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که من در مسجد رسول تو سؤال کردم و کسی به من چیزی نداد، در همین حالی که او شکوه می کرد علی علیه السلام در رکوع بود با انگشت کوچک دست راست خود اشاره به سائل کرد سائل نزدیک رفته و انگشتر را از انگشت آن جناب بیرون کرد این را هم بگویم که علی علیه السلام همواره انگشتر را در آن انگشت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رسول خدا صلی الله علیه و آله ناظر تمامی این جریانات بود و لذا وقتی نمازش تمام شد سر بسوی آسمان بلند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موسی از تو خواست تا شرح صدرش دهی و کارهایش را آسان سازی و گره از زبانش بگشایی تا مردم گفتارش را بفهمند و نیز درخواست کرد هارون را که برادرش بود وزیر و یاورش قرار دهی و با وی پشتش را محکم نموده و او را در کارها و مأموریت هایش شریک سازی، و تو در قرآن ناطقت </w:t>
      </w:r>
    </w:p>
    <w:p>
      <w:pPr>
        <w:pStyle w:val="BookText"/>
        <w:rPr/>
      </w:pPr>
      <w:r>
        <w:rPr>
          <w:rFonts w:ascii="IRNazanin" w:hAnsi="IRNazanin" w:eastAsia="IRNazanin"/>
          <w:color w:val="111111"/>
          <w:sz w:val="28"/>
          <w:sz w:val="28"/>
          <w:szCs w:val="28"/>
          <w:rtl w:val="true"/>
          <w:lang w:bidi="fa-IR"/>
        </w:rPr>
        <w:t>پاسخش را چنین داده ای بزودی بوسیله برادرت تو را در کار نبوت کمک می دهیم و برای شما نسبت به آیات خود سلطنتی قرار می دهیم تا به شما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محمّد نبیّ و صفیّ توام بارالها مرا هم شرح صدری ارزانی بدار و کار مرا نیز آسان بساز و از اهل بیتم علی را وزیرم قرار بده و به این وسیله پشتم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رسول خدا صلی الله علیه و آله هنوز دعایش تمام نشده بود که جبرئیل از ناحیه خدای جلیل به حضورش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 پرسید چه بخوانم؟ ابوذر می گوید جبرئیل گفت این آیه را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وَالَّذِينَ آمَنُوا الَّذِينَ يُقِيمُونَ الصَّلَاةَ وَ يُؤْتُونَ الزَّكَاةَ وَ هُمْ رَاكِعُونَ</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همچنین 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بینوایی به مسجد رسول الله صلی الله علیه و آله در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قرض دهد به خدایی که اینقدر توانا هست که بتواند قرض خود را بدهد و این قدر باوفا هست که در دادن قرض خود مسامحه نورزد؟</w:t>
      </w:r>
    </w:p>
    <w:p>
      <w:pPr>
        <w:pStyle w:val="BookText"/>
        <w:rPr/>
      </w:pPr>
      <w:r>
        <w:rPr>
          <w:rFonts w:ascii="IRNazanin" w:hAnsi="IRNazanin" w:eastAsia="IRNazanin"/>
          <w:color w:val="111111"/>
          <w:sz w:val="28"/>
          <w:sz w:val="28"/>
          <w:szCs w:val="28"/>
          <w:rtl w:val="true"/>
          <w:lang w:bidi="fa-IR"/>
        </w:rPr>
        <w:t>علی علیه السلام در همین حال مشغول نماز و در حال رکوع بود که دست خود را پشت سر برد و با اشاره به فقیر فهماند که این انگشتر را بگیر و آن را از دستم بیرون بیاور، در این میان رسول خدا صلی الله علیه و آله رو به عمر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 واجب شد 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چیز واجب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برایش واجب شد به خدا سوگند انگشتر را از دستش بیرون نیاورد مگر این که خداوند او را از گناهانش بیرون کشید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نیز حسکانی از جابر بن عبدالله انصاری روایت کرده که گفت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سلام با گروهی محضر رسول خدا صلی الله علیه و آله شرفیاب شدند و از این قسمت شکایت داشتند که یهودی ها به جرم این که آن ها مسلمان شده اند از آنان دوری می کنند حضرت به ایشان فرمود جستجو کنید بلکه سائلی را بسویم بخوانید ما وارد مسجد شدیم و در آن جا مرد بینوایی را یافتیم و او را به حضور پیامبر صلی الله علیه و آله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او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به تو چیزی داد؟ عرض کرد آری به مردی گذشتم که مشغول نماز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خود را به من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آن شخص را به اینان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سائل رفتیم و دیدیم که علی علیه السلام به نماز ایستاده، سائل به علی علیه السلام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برگشتیم که آیه شریفه </w:t>
      </w:r>
      <w:r>
        <w:rPr>
          <w:rFonts w:ascii="Amiri" w:hAnsi="Amiri" w:eastAsia="Amiri" w:cs="Amiri"/>
          <w:color w:val="111111"/>
          <w:sz w:val="28"/>
          <w:sz w:val="28"/>
          <w:szCs w:val="28"/>
          <w:rtl w:val="true"/>
          <w:lang w:bidi="ar-SA"/>
        </w:rPr>
        <w:t xml:space="preserve">إِنَّمَا وَلِيُّكُمْ اللهُ وَ رَسُولُه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نازل شد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و نیز حسکانی از زید بن علی بن الحسین علیه السلام از پدرش از جدّش علیهم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عمار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سائلی در برابر علی بن ابی طالب علیه السلام ایستاد در حالی که او در رکوع نماز مستحبی بود انگشتر خود را از انگشت در آورده به سائل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نزد رسول خدا صلی الله علیه و آله آمد و داستان خود را برای آن حضرت نقل کرد چیزی نگذشت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وَلِيُّكُمْ اللهُ وَ رَسُولُهُ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آیه را تلاوت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فَإِنَّ عَلِیّا مَولاهُ ، اللّهُمَّ والِ مَن والاهُ وعادِ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بودم این علی نیز مولای او خواهد بود، خدایا دوست بدار آن کس که او را دوست بدارد و دشمن بدار آن کس که او را دشمن بدارد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،باری حافظ حسکانی شأن نزول آیه را درباره امیرالمؤمنین علیه السلام در روایات متعددی از خود ،امام ابن ،عباس ابوذر غفاری انس بن مالك مقداد بن اسود جابر بن عبدالله ،انصاری محمّد بن حنفیه ابورافع و عبدالله بن سلام روایت نموده و آن گاه اشعار معروف حسّان بن ثابت را نیز که در همین باره سروده است نقل می کند که ما از میان اشعار او به نقل سه بیت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 حسن تفدیک نفسی و مهجتی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بطى فى الهدى و مسارع</w:t>
      </w:r>
    </w:p>
    <w:p>
      <w:pPr>
        <w:pStyle w:val="BookText"/>
        <w:rPr/>
      </w:pPr>
      <w:r>
        <w:rPr>
          <w:rFonts w:ascii="Amiri" w:hAnsi="Amiri" w:eastAsia="Amiri" w:cs="Amiri"/>
          <w:color w:val="111111"/>
          <w:sz w:val="28"/>
          <w:sz w:val="28"/>
          <w:szCs w:val="28"/>
          <w:rtl w:val="true"/>
          <w:lang w:bidi="ar-SA"/>
        </w:rPr>
        <w:t xml:space="preserve">و انت الذى أعطيت اذكنت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زكاتاً، فدتك النفس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فبيّنها في محكمات الشرائع</w:t>
      </w:r>
    </w:p>
    <w:p>
      <w:p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جانم فدای تو باد و دل و جان همه ره روان راه حق به فدایت این توئی که در حال رکوع بخشش نمودی که جان های همگان به فدایت ای بهترین رکوع کنندگان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 درباره تو بهترین ولایت را نازل نمود و آن را در محکمات شرایع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آشکارا </w:t>
      </w:r>
      <w:r>
        <w:rPr>
          <w:rFonts w:eastAsia="IRNazanin" w:cs="IRNazanin"/>
          <w:color w:val="111111"/>
          <w:sz w:val="28"/>
          <w:szCs w:val="28"/>
          <w:rtl w:val="true"/>
          <w:lang w:bidi="fa-IR"/>
        </w:rPr>
        <w:t xml:space="preserve">] </w:t>
      </w:r>
      <w:bookmarkStart w:id="594" w:name="pg15901_172651"/>
    </w:p>
    <w:p>
      <w:pPr>
        <w:pStyle w:val="BookText"/>
        <w:rPr/>
      </w:pPr>
      <w:bookmarkEnd w:id="594"/>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مقام اولى الأمری و سرپرستی و اولای به تصرف است که خدای تعالی علی علیه السلام را در ولایت خود و ولایت پیامبر صلی الله علیه و آله شریک ساخته و آشکارا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نموده و با اشاره به مسأله نماز و پرداخت زکات در حال رکوع حضرتش را مشخص نموده و همان ولایتی را که برای خود و پیامبرش مقرر داشته برای آن حضرت نیز ثابت و مسلم دانسته است</w:t>
      </w:r>
      <w:r>
        <w:rPr>
          <w:rFonts w:eastAsia="IRNazanin" w:cs="IRNazanin"/>
          <w:color w:val="111111"/>
          <w:sz w:val="28"/>
          <w:szCs w:val="28"/>
          <w:rtl w:val="true"/>
          <w:lang w:bidi="fa-IR"/>
        </w:rPr>
        <w:t>.</w:t>
      </w:r>
    </w:p>
    <w:p>
      <w:pPr>
        <w:pStyle w:val="Heading3"/>
        <w:numPr>
          <w:ilvl w:val="2"/>
          <w:numId w:val="1"/>
        </w:numPr>
        <w:rPr/>
      </w:pPr>
      <w:bookmarkStart w:id="595" w:name="__RefHeading___Toc15505419_2142443653"/>
      <w:bookmarkStart w:id="596" w:name="_Toc216"/>
      <w:bookmarkEnd w:id="595"/>
      <w:r>
        <w:rPr>
          <w:rtl w:val="true"/>
        </w:rPr>
        <w:t>اشکالی که بر دلالت آیه کرده اند</w:t>
      </w:r>
      <w:bookmarkEnd w:id="596"/>
    </w:p>
    <w:p>
      <w:pPr>
        <w:pStyle w:val="BookText"/>
        <w:rPr/>
      </w:pPr>
      <w:r>
        <w:rPr>
          <w:rFonts w:ascii="IRNazanin" w:hAnsi="IRNazanin" w:eastAsia="IRNazanin"/>
          <w:color w:val="111111"/>
          <w:sz w:val="28"/>
          <w:sz w:val="28"/>
          <w:szCs w:val="28"/>
          <w:rtl w:val="true"/>
          <w:lang w:bidi="fa-IR"/>
        </w:rPr>
        <w:t xml:space="preserve">با توجه به روایاتی که از منابع مهم اهل سنت در شأن نزول آيه شريفه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نقل نمودیم و همچنین با قرائنی که در خود آیه وجود دارد، تردیدی نیست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سرپرستی و زمامداری و حکومت و فرمانروائی است ولی با این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دانشمندان پیرو مکتب خلفا که خواسته اند از یک حقیقت صریح و آشکار فرار کنند و به خیال واهی خود خلافت خلفای سقیفه ای را تثبیت نمایند در صدد تحریف معنای ولایت برآمده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مورد بحث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و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تا بدین وسیله دلالت آیه را بر زمامداری علی علیه السلام مخدوش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همه روایات برجسته و متواتری که خودِ دانشمندان بزرگ اهل سنت در منابع تفسیری و حدیثی و تاریخی خود آورده اند بر امامت و زعامت و فرمانروائی آن حضرت بعد از رسول خدا صلی الله علیه و آله دلالت 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ما در این جا برای اینکه استدلال های واهی این گونه افراد را بدون پاسخ نگذاشته باشیم و ثابت نمائیم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تصور این بیمار دلان به معنای محبّ و ناصر ،نیست بلکه به معنای سرپرست ،زمامدار فرمانروا و اولای به تصرف است نخست معنای متداول آن را در عرف و اصطلاح عرب و فقه اسلامی یاد آور می شویم و سپس آن را از دیگاه لغت عرب و آن چه زبان شناسان در فرهنگ های لغت </w:t>
      </w:r>
      <w:bookmarkStart w:id="597" w:name="pg15901_172652"/>
    </w:p>
    <w:p>
      <w:pPr>
        <w:pStyle w:val="BookText"/>
        <w:rPr/>
      </w:pPr>
      <w:bookmarkEnd w:id="597"/>
      <w:r>
        <w:rPr>
          <w:rFonts w:ascii="IRNazanin" w:hAnsi="IRNazanin" w:eastAsia="IRNazanin"/>
          <w:color w:val="111111"/>
          <w:sz w:val="28"/>
          <w:sz w:val="28"/>
          <w:szCs w:val="28"/>
          <w:rtl w:val="true"/>
          <w:lang w:bidi="fa-IR"/>
        </w:rPr>
        <w:t xml:space="preserve">عربی در معنای این کلمه آوردهاند مورد بررسی قرار می دهیم تا حقیقت مطلب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اینک بیان مطلب در معنای کلمه ولیّ و مولی</w:t>
      </w:r>
      <w:r>
        <w:rPr>
          <w:rFonts w:eastAsia="IRNazanin" w:cs="IRNazanin"/>
          <w:color w:val="111111"/>
          <w:sz w:val="28"/>
          <w:szCs w:val="28"/>
          <w:rtl w:val="true"/>
          <w:lang w:bidi="fa-IR"/>
        </w:rPr>
        <w:t>:</w:t>
      </w:r>
    </w:p>
    <w:p>
      <w:pPr>
        <w:pStyle w:val="Heading3"/>
        <w:numPr>
          <w:ilvl w:val="2"/>
          <w:numId w:val="1"/>
        </w:numPr>
        <w:rPr/>
      </w:pPr>
      <w:bookmarkStart w:id="598" w:name="__RefHeading___Toc15505421_2142443653"/>
      <w:bookmarkStart w:id="599" w:name="_Toc217"/>
      <w:bookmarkEnd w:id="598"/>
      <w:r>
        <w:rPr>
          <w:rtl w:val="true"/>
        </w:rPr>
        <w:t xml:space="preserve">معنای </w:t>
      </w:r>
      <w:r>
        <w:rPr>
          <w:rtl w:val="true"/>
        </w:rPr>
        <w:t>«</w:t>
      </w:r>
      <w:r>
        <w:rPr>
          <w:rtl w:val="true"/>
        </w:rPr>
        <w:t>ولی</w:t>
      </w:r>
      <w:r>
        <w:rPr>
          <w:rtl w:val="true"/>
        </w:rPr>
        <w:t xml:space="preserve">» </w:t>
      </w:r>
      <w:r>
        <w:rPr>
          <w:rtl w:val="true"/>
        </w:rPr>
        <w:t>در لغت عرب</w:t>
      </w:r>
      <w:bookmarkEnd w:id="599"/>
    </w:p>
    <w:p>
      <w:pPr>
        <w:pStyle w:val="BookText"/>
        <w:rPr/>
      </w:pPr>
      <w:r>
        <w:rPr>
          <w:rFonts w:ascii="IRNazanin" w:hAnsi="IRNazanin" w:eastAsia="IRNazanin"/>
          <w:color w:val="111111"/>
          <w:sz w:val="28"/>
          <w:sz w:val="28"/>
          <w:szCs w:val="28"/>
          <w:rtl w:val="true"/>
          <w:lang w:bidi="fa-IR"/>
        </w:rPr>
        <w:t>بر اهل علم و اطلاع و ارباب فضل و دانش پوشیده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،دوست ،دوستدار یاری دهنده و معانی دیگری آمده است اما معنای حقیقی ،آن صاحب ،اختیار سرپرست ،زمامدار فرمانروا و اولای به تصرف است که معنای شایع و رایج و متداول آن در عرف و لغت عرب همان صاحب اختیاری ،سرپرستی و اولای به تصرف و کسی است که زمام امور جامعه اسلامی را به دست بگیرد و به تدبیر امور مسلمانان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مناسبت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اشخاصی که بر افراد دیگری سِمَتِ ولایت و سرپرستی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چنان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ولیّ صغیر است حاکم ولیّ قاصر ،است هر زنی که بدون اجازه ولی شوهر کند عقد او باطل است و به همین مناسبت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اداره امور زندگی کسی را به عهده دارد و صاحب اختیار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مانند ولیّ ،یتیم یعنی کسی که اداره امور و سرپرستی او را به عهده دارد و ولیّ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اجازه عقد و نکاح و اختیار زن به دست اوست و ولیّ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حق مطالبه قصاص و یا حق بخشودن دارد</w:t>
      </w:r>
    </w:p>
    <w:p>
      <w:pPr>
        <w:pStyle w:val="BookText"/>
        <w:rPr/>
      </w:pPr>
      <w:r>
        <w:rPr>
          <w:rFonts w:ascii="IRNazanin" w:hAnsi="IRNazanin" w:eastAsia="IRNazanin"/>
          <w:color w:val="111111"/>
          <w:sz w:val="28"/>
          <w:sz w:val="28"/>
          <w:szCs w:val="28"/>
          <w:rtl w:val="true"/>
          <w:lang w:bidi="fa-IR"/>
        </w:rPr>
        <w:t>و به همین مناسبت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امروز و اصطلاح مسلمانان به کسی که در دستگاه دولتی پست و مقامی داشته و عهده دار سمت فرمانروائی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پس معنای حقیقی ولایت در ،اصل زمامداری و سرپرستی و اختیار داری است چنان که در فرهنگ های لغت عرب نیز به این موضوع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راغب در کتاب مفردات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معنای ولایت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گرفتن کار و فرمان روائی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این معنا استعمال می شوند</w:t>
      </w:r>
      <w:r>
        <w:rPr>
          <w:rFonts w:eastAsia="IRNazanin" w:cs="IRNazanin"/>
          <w:color w:val="111111"/>
          <w:sz w:val="28"/>
          <w:szCs w:val="28"/>
          <w:rtl w:val="true"/>
          <w:lang w:bidi="fa-IR"/>
        </w:rPr>
        <w:t xml:space="preserve">». </w:t>
      </w:r>
      <w:r>
        <w:rPr>
          <w:rStyle w:val="FootnoteAnchor"/>
          <w:rtl w:val="true"/>
        </w:rPr>
        <w:footnoteReference w:id="85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قاموس المحیط نیز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عهده دار شدن حکومت و فرمانروائی است</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زمخشری نیز در اساس البلاغه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معنای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و سرپرست است</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زبیدی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اعرابی نقل کرده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عبارت از آن کسی است که زمام امور و سرپرستی تو را به عهده بگیرد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ابن اثیر هم در کتاب نهایه خود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،ولایت اشاره به تدبیر در امور و قدرت و انجام کار دارد و مادامی که این صفات در کسی نباشد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مکرر در حدیث آمده است و آن اسمی است که بر افراد زیادی اطلاق می شود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به معنی خداوند و مولی به معنی مالک و مولی به معنی سرور و آقا و مولی به معنی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مولی به معنی آزاد کننده برده، و مولی به معنی یاری دهنده و مولی به معنی دوستدار، و مولی به معنی تابع و پیرو، و مولی به معنی همسایه و مولی به معنی عموزاده و مولی به معنی هم سوگند و مولی به معنی هم پیمان و مولی به معنی داماد و مولی به معنی عبد، و مولی به معنی انسان آزاد شده از قید بندگی و بردگی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اضافه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این معانی در حدیث هم آمده است که البته هر یک از آن معانی باید به مقتضای هر حدیثی که در هر موردی وارد شده،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حدیث 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را ذکر نموده و به دنبال آن می گوید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اسلام است مثل قول خدای تعالی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مَوْلَى الَّذِينَ آمَنُوا وَ أَنَّ الْكَافِرِينَ لَا مَوْلَى لَهُمْ</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خداوند مولا و سرپرست کسانی است که ایمان آوردند اما کافران مولائی ندارند</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،همچنین ابن منظور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فَرّاء نقل نموده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کلام عرب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سلام از یونس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مولی در کلام عرب دارای معانی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جمله است مولای در دین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قول خدای تعالی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ascii="IRNazanin" w:hAnsi="IRNazanin" w:eastAsia="IRNazanin"/>
          <w:color w:val="111111"/>
          <w:sz w:val="28"/>
          <w:sz w:val="28"/>
          <w:szCs w:val="28"/>
          <w:rtl w:val="true"/>
          <w:lang w:bidi="fa-IR"/>
        </w:rPr>
        <w:t xml:space="preserve"> ای لاولى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آنست که خداوند مولای مؤمنان است و کافران مولائی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ولیی و سرپرستی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معناست قول آقای ما رسول خدا صلی الله علیه و آله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 أَی مَن کنتُ وَلِیَّه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که من در زندگیم مولای او بودم،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سرپرست او بودم</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حال که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لغت عرب روشن گردید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یک معنا بیش ،ندارد و سایر معانی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،دوستدار ،محب یار و یاور و امثال آن از موارد و متعلقات این لفظ به شمار می روند و هیچ یک از آن ها نسبت به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صدقه دهنگان در حال ،رکوع سازش ندارد بلکه آن معنائی که با آیه شریفه مناسبت دارد همان اختیار داری و سرپرستی و مالک امر بودن و اولای به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مقام ولایت را در آیه شریفه منحصر به سه فرد نموده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و رسول خدا صلی الله علیه و آله و صدقه دهندگان در حال رکوع بر شما ولایت دارند و این انحصار نشان دهنده این واقعیت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و زعامت و سرپرستی دینی است که خدا و پیامبر خدا صلی الله علیه و آله و جانشین پیامبر دارای چنین موقعیتی می باشند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شریفه این است که این سه نفر بر جامعه و مسلمانان ولایت دارند، و در این صورت باید کسانی که بر مسلمانان ولایت دارند غیر از کسانی باشند که مورد ،ولایت اند زیرا منحصر کردن ولایت به سه نفر در یک آیه و سیاق متصل، دلیل آشکاری بر اختصاص مقام ولایت به همان سه نفر است که غیر از آنان را شامل نمی شود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ولایت دوستی و نصرت ،باشد در این صورت باید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وَالَّذِینَ آمَنُواْ</w:t>
      </w:r>
      <w:r>
        <w:rPr>
          <w:rFonts w:ascii="IRNazanin" w:hAnsi="IRNazanin" w:eastAsia="IRNazanin"/>
          <w:color w:val="111111"/>
          <w:sz w:val="28"/>
          <w:sz w:val="28"/>
          <w:szCs w:val="28"/>
          <w:rtl w:val="true"/>
          <w:lang w:bidi="fa-IR"/>
        </w:rPr>
        <w:t xml:space="preserve"> اکتفا می شد و دیگر لازم نبود که خداوند موضوع نماز و زکات را یاد آوری کند زیرا ولایتی که به معنی دوستی و نصرت ،باشد، اختصاص به خدا و رسول خدا صلی الله علیه و آله و صدقه دهنده در حال رکوع ،ندارد بلکه جامعه با ایمان همه باهم دوست بوده و یار و یاور یکدیگرند چنان که خدای تعالی در 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وَالْمُؤْمِنُونَ وَالْمُؤْمِنَاتُ بَعْضُهُمْ أَوْلِيَاءُ 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 همگی دوستدار و یاور یکدیگرند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رابطه با ولایت مطلقه پیغمبر اکرم صلى الله عليه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نسبت به افراد با ایمان، از خود آن ها اولی و سزاوارتر است</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و چنین ،اولویتی جز با مقام ولایت و ،سرپرستی با معنی دیگری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ولیّ بودن خدا و رسول خدا صلی الله علیه و آله، مقام ولایت و اولویت و سرپرستی ،باشد ولایت فرد سوم نیز که در همان آیه آمده است باید به همان معنا ،باشد نه این که ولایت خدا و رسول خدا صلی الله علیه و آله به معنی اولویت و سرپرستی بوده و ولایت فرد سوم چیز دیگر و به معنای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 اینکه در آیهٔ بعدی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سه نفر را ولیّ خود قرار دهد وابسته به حزب الهی است و حزب خدا پیوسته پیوسته غالب و پیروز است،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 اللَّهَ وَ رَسُولَهُ وَالَّذِينَ آمَنُوا فَإِنَّ حِزْبَ اللهِ هُمُ الْغَالِبُونَ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خدا و پیامبر صلی الله علیه و آله او و کسانی را که ایمان آورده،اند، ولیّ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کس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حزب خدا پیوسته پیروز می باشد</w:t>
      </w:r>
      <w:r>
        <w:rPr>
          <w:rFonts w:eastAsia="IRNazanin" w:cs="IRNazanin"/>
          <w:color w:val="111111"/>
          <w:sz w:val="28"/>
          <w:szCs w:val="28"/>
          <w:rtl w:val="true"/>
          <w:lang w:bidi="fa-IR"/>
        </w:rPr>
        <w:t xml:space="preserve">». </w:t>
      </w:r>
      <w:r>
        <w:rPr>
          <w:rStyle w:val="FootnoteAnchor"/>
          <w:rtl w:val="true"/>
        </w:rPr>
        <w:footnoteReference w:id="86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آیه شریفه نیز همانند آیه قبلی ولایت را منحصر به سه فرد نموده و به روشنی ثابت می کند که ولایت اختصاص به سه نفر 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سرپرستی و مالک امر بودن و اولای به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دلیل این که این آیه تکمیلی </w:t>
      </w:r>
      <w:bookmarkStart w:id="600" w:name="pg15901_172656"/>
    </w:p>
    <w:p>
      <w:pPr>
        <w:pStyle w:val="BookText"/>
        <w:rPr/>
      </w:pPr>
      <w:bookmarkEnd w:id="600"/>
      <w:r>
        <w:rPr>
          <w:rFonts w:ascii="IRNazanin" w:hAnsi="IRNazanin" w:eastAsia="IRNazanin"/>
          <w:color w:val="111111"/>
          <w:sz w:val="28"/>
          <w:sz w:val="28"/>
          <w:szCs w:val="28"/>
          <w:rtl w:val="true"/>
          <w:lang w:bidi="fa-IR"/>
        </w:rPr>
        <w:t>برای مضمون آیه پیشین است و هدف آنرا تعقیب می کند و به مسلمانان اعلام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کسانی که ولایت و سرپرستی و رهبری خدا و پیامبرش صلی الله علیه و اله و صدقه دهندگان در حال رکوع را بپذیرند جزء حزب الهی اند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به کار رفته ،است نشان می دهد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فرمانروائی و سرپرستی جامعه اسلامی است و این خود می رساند که ولایت در هر دوآیه به معنی فرمانروائی و زمامداری و سرپرستی اسلام و مسلمین است که تمام معانی دیگر ولایت را از قبیل نصرت و دوستی و امثال آن نفی می کند و ولایت را تنها در خدا و رسول خدا صلی الله علیه و آله و صدقه دهندگان در حال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بن ابی طالب علیه السلام باشد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 متعیّن می سازد</w:t>
      </w:r>
      <w:r>
        <w:rPr>
          <w:rFonts w:eastAsia="IRNazanin" w:cs="IRNazanin"/>
          <w:color w:val="111111"/>
          <w:sz w:val="28"/>
          <w:szCs w:val="28"/>
          <w:rtl w:val="true"/>
          <w:lang w:bidi="fa-IR"/>
        </w:rPr>
        <w:t>.</w:t>
      </w:r>
    </w:p>
    <w:p>
      <w:pPr>
        <w:pStyle w:val="Heading3"/>
        <w:numPr>
          <w:ilvl w:val="2"/>
          <w:numId w:val="1"/>
        </w:numPr>
        <w:rPr/>
      </w:pPr>
      <w:bookmarkStart w:id="601" w:name="__RefHeading___Toc15505423_2142443653"/>
      <w:bookmarkStart w:id="602" w:name="_Toc218"/>
      <w:bookmarkEnd w:id="601"/>
      <w:r>
        <w:rPr>
          <w:rtl w:val="true"/>
        </w:rPr>
        <w:t xml:space="preserve">معنای </w:t>
      </w:r>
      <w:r>
        <w:rPr>
          <w:rtl w:val="true"/>
        </w:rPr>
        <w:t>«</w:t>
      </w:r>
      <w:r>
        <w:rPr>
          <w:rtl w:val="true"/>
        </w:rPr>
        <w:t>ولیّ</w:t>
      </w:r>
      <w:r>
        <w:rPr>
          <w:rtl w:val="true"/>
        </w:rPr>
        <w:t xml:space="preserve">» </w:t>
      </w:r>
      <w:r>
        <w:rPr>
          <w:rtl w:val="true"/>
        </w:rPr>
        <w:t>در احادیث رسول خدا صلی الله علیه و آله</w:t>
      </w:r>
      <w:bookmarkEnd w:id="602"/>
    </w:p>
    <w:p>
      <w:pPr>
        <w:pStyle w:val="BookText"/>
        <w:rPr/>
      </w:pPr>
      <w:r>
        <w:rPr>
          <w:rFonts w:ascii="IRNazanin" w:hAnsi="IRNazanin" w:eastAsia="IRNazanin"/>
          <w:color w:val="111111"/>
          <w:sz w:val="28"/>
          <w:sz w:val="28"/>
          <w:szCs w:val="28"/>
          <w:rtl w:val="true"/>
          <w:lang w:bidi="fa-IR"/>
        </w:rPr>
        <w:t xml:space="preserve">با صرف نظر از اینکه معنای شایع و رایج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سرپرستی و زمامداری و مالک امر بودن است در احادیث فراوان و متواتری که از رسول خدا صلی الله علیه و آله درباره علی علیه السلام وارد ،شده نیز لفظ مزبور به معنای سید امام و فرمان روا آمده است که برای نمونه به بعضی از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ابن مغازلی و مناقب خوارزمی و مستدرک حاکم و بسیاری از منابع دیگر آمده است که پیغمبر اکرم صلی الله علیه و اله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 الله الي في علي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سيّد المسلمين و امام المتقين، و قائد الغُرّ المحجلين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درباره علی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سید و آقای ،مسلمانان و پیشوای پرهیزکاران و فرمانروای نورانیان است</w:t>
      </w:r>
      <w:r>
        <w:rPr>
          <w:rFonts w:eastAsia="IRNazanin" w:cs="IRNazanin"/>
          <w:color w:val="111111"/>
          <w:sz w:val="28"/>
          <w:szCs w:val="28"/>
          <w:rtl w:val="true"/>
          <w:lang w:bidi="fa-IR"/>
        </w:rPr>
        <w:t xml:space="preserve">» </w:t>
      </w:r>
      <w:r>
        <w:rPr>
          <w:rStyle w:val="FootnoteAnchor"/>
          <w:rtl w:val="true"/>
        </w:rPr>
        <w:footnoteReference w:id="86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دمشق و نظم در رالسمطين و حلية الاولياء و منابع دیگر آمده است که </w:t>
      </w:r>
      <w:bookmarkStart w:id="603" w:name="pg15901_172657"/>
    </w:p>
    <w:p>
      <w:pPr>
        <w:pStyle w:val="BookText"/>
        <w:rPr/>
      </w:pPr>
      <w:bookmarkEnd w:id="603"/>
      <w:r>
        <w:rPr>
          <w:rFonts w:ascii="IRNazanin" w:hAnsi="IRNazanin" w:eastAsia="IRNazanin"/>
          <w:color w:val="111111"/>
          <w:sz w:val="28"/>
          <w:sz w:val="28"/>
          <w:szCs w:val="28"/>
          <w:rtl w:val="true"/>
          <w:lang w:bidi="fa-IR"/>
        </w:rPr>
        <w:t xml:space="preserve">روزی رسول خدا صلی الله علیه و آله در حضور اصحاب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بسيّد المسلمين وامام المتّقین؛ آفرین و درود بر سرور مسلمانان و پیشوای پرهیزکاران</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ابن ابى الحدید و تاریخ ابن عساکر و حلیة الاولیاء و دیگر منابع معتبر آمده است که رسول خدا صلی الله علیه و آله به انس بن مالک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يدخل من هذا الباب اميرالمؤمنين و سيد المسلمين و قائد الغرّ المحجّلين وخاتم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این در وارد می شود ،امیرمؤمنان و سرور مسلمانان و فرمانروای نورانیان و خاتم اوصیاء خواهد بود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روایاتی که در این زمینه در کتب اهل سنت وارد شده بسیار زیاد است و ما به جهت اختصار به همین سه روایت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با توجه به روایاتی که گذشت و این که شخص رسول خدا صلی الله علیه و آله علی علیه السلام را در سخنان خود به عنوان ،امیرمؤمنان و سید مسلمانان و پیشوای پرهیزکاران معرفی نموده جای هیچ گونه شک و تردید برای هیچ انسان عاقل و دور از تعصب باقی نمی ماند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امامت و سرپرستی و زمامداری و حکومت و فرمانروائی بر جامعه مسلمانان است نه چیز دیگر</w:t>
      </w:r>
    </w:p>
    <w:p>
      <w:pPr>
        <w:pStyle w:val="Heading3"/>
        <w:numPr>
          <w:ilvl w:val="2"/>
          <w:numId w:val="1"/>
        </w:numPr>
        <w:rPr/>
      </w:pPr>
      <w:bookmarkStart w:id="604" w:name="__RefHeading___Toc15505425_2142443653"/>
      <w:bookmarkStart w:id="605" w:name="_Toc219"/>
      <w:bookmarkEnd w:id="604"/>
      <w:r>
        <w:rPr>
          <w:rtl w:val="true"/>
        </w:rPr>
        <w:t>اشکال دیگری بر دلالت آیه و پاسخ آن</w:t>
      </w:r>
      <w:bookmarkEnd w:id="60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پیش از این اشاره کردیم روایاتی که در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بطور صریح و روشن و بدون هیچ گونه ابهام دلالت آیه را بر ولایت و فرمانروایی امیرمؤمنان علی علیه السلام قطعی و مسلم می سازد و جای کوچک ترین ایراد و اعتراض برای احدی باقی نمی گذارد 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برخی از دانشمندان مکتب خلفا که دیده اند روایات مزبور با اسناد معتبر و از طریق علماء خودشان روایت شده و با آن همه کثرت و اعتبار خلافت خلفای سقیفه ای را باطل و بی اعتبار می سازد در صدد چاره جوئی </w:t>
      </w:r>
    </w:p>
    <w:p>
      <w:pPr>
        <w:pStyle w:val="BookText"/>
        <w:rPr/>
      </w:pPr>
      <w:r>
        <w:rPr>
          <w:rFonts w:ascii="IRNazanin" w:hAnsi="IRNazanin" w:eastAsia="IRNazanin"/>
          <w:color w:val="111111"/>
          <w:sz w:val="28"/>
          <w:sz w:val="28"/>
          <w:szCs w:val="28"/>
          <w:rtl w:val="true"/>
          <w:lang w:bidi="fa-IR"/>
        </w:rPr>
        <w:t xml:space="preserve">،برآمده و همان گونه که برای اثبات خلافت خلفای مورد نظر خود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توجیه و تأویل نموده اند بر مفاد روایات یاد شده نیز اشکال گرفته و گفته اند که الفاظ ،آیه مانند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يوتون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راكِعُونَ</w:t>
      </w:r>
      <w:r>
        <w:rPr>
          <w:rFonts w:ascii="IRNazanin" w:hAnsi="IRNazanin" w:eastAsia="IRNazanin"/>
          <w:color w:val="111111"/>
          <w:sz w:val="28"/>
          <w:sz w:val="28"/>
          <w:szCs w:val="28"/>
          <w:rtl w:val="true"/>
          <w:lang w:bidi="fa-IR"/>
        </w:rPr>
        <w:t xml:space="preserve"> به صیغه جمع است و چگونه بر یک تن و آن هم بر شخص علی علیه السلام دلالت دارد؟ و حال آن که اراده واحد و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آن علی 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صیغه جمع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بطور خلاصه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برداشتی از معنا و مفهوم آیه توهمی 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در کلام ،عرب استعمال آن روا ،نیست به کار بردن لفظ مفرد و اراده جمع است اما عکس آن جایز است و در گفتگوها و محاورات زیاد به کار می رود و نمونه آن در قرآن کریم فراوان یافت می شود که از آن جمله تعبیرهایی است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می فرماید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رَأَيْتَهُمْ تُعْجِبُكَ أَجْسَامُهُمْ وَ إِنْ يَقُولُوا تَسْمَعْ لِقَوْلِهِمْ كَأَنَّهُمْ خُشُبٌ مُسَنَّدَةٌ يَحْسَبُونَ كُلَّ صَيْحَةٍ عَلَيْهِمْ هُمُ الْعَدُوُّ فَاحْذَرْهُمْ قَاتَلَهُمْ اللهُ أَنَّى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يَسْتَغْفِرْ لَكُمْ رَسُولُ اللهِ لَوَّوْا رُءُوسَهُمْ وَرَأَيْتَهُمْ يَصُدُّونَ وَ هُمْ مُسْتَكْبِرُونَ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يَهْدِي الْقَوْمَ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يَقُولُونَ لَا تُنْفِقُوا عَلَى مَنْ عِنْدَ رَسُولِ اللهِ حَتَّى يَنْفَضُّوا وَلِلَّهِ خَزَائِنُ السَّمَوَاتِ وَالْأَرْضِ وَلَكِنَّ الْمُنَافِقِينَ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لَئِنْ رَجَعْنَا إِلَى الْمَدِينَةِ لَيُخْرِجَنَّ الْأعَزُّ مِنْهَا الأَذَلَّ وَلِلَّهِ الْعِزَّةُ وَ لِرَسُولِهِ وَ لِلْمُؤْمِنِينَ وَلَكِنَّ الْمُنَ افِقِينَ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منافقان نزد تو آیند می گویند ما شهادت می دهیم که تو رسول خدای و خدا می داند که تو رسول او ،هستی و خداوند شهادت می دهد که منافقان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گفته شود بیائید تا رسول خدا صلی الله علیه و آله برای شما طلب آمرزش کند سرهای خود را می گردانند و آن ها را می بینی که روی گردانیده و تکبر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کسانی هستند که می گویند به افرادی که نزد رسول خدا صلی الله علیه و آله هستند انفاق نکنید تا پراکنده شوند در صورتی که گنجینه های آسمان ها و زمین از آن خداست، ولی منافقان درک نمی کنند آن ها می گویند اگر به مدینه باز گردیم عزیزان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قدرت و شوکتی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کنند در حالی که عزت ویژه خدا و رسول او و </w:t>
      </w:r>
    </w:p>
    <w:p>
      <w:pPr>
        <w:pStyle w:val="BookText"/>
        <w:rPr/>
      </w:pPr>
      <w:r>
        <w:rPr>
          <w:rFonts w:ascii="IRNazanin" w:hAnsi="IRNazanin" w:eastAsia="IRNazanin"/>
          <w:color w:val="111111"/>
          <w:sz w:val="28"/>
          <w:sz w:val="28"/>
          <w:szCs w:val="28"/>
          <w:rtl w:val="true"/>
          <w:lang w:bidi="fa-IR"/>
        </w:rPr>
        <w:t>مؤمنان ،است اما منافقان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دانشمندان بزرگ اهل سنت در تفسیر این سوره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این ،آیات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تمامی آیات این سوره را از ابتدا تا انتها درباره او نازل فرموده است و اهل تأویل هم همین را که ما ،گفتیم می گویند و اخبار و روایات نیز آن را تأیید می کنند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سیوطی نیز در تفسیر همین آیات از ابن عباس روایت کرده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را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منافقان نازل نموده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فرموده است</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اما فشرده داستان آن بنابر نقل سیره نویسان و ارباب تفاسیر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مزدور عمر بن خطاب جهجاه ،غفاری با سنان ،جهنی هم پیمان قبیله خزرج بعد از غزوه بنی المصطلق بر سر چاه آبی در محل برای برداشتن آب اجتماع کرده و با یکدیگر درگیر شده و به زد و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 پس مرد جهنی فریاد کشید و انصار را به یاری طلبید و جهجاه هم مهاجران را به یاری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ابی سلول در حالی که گروهی از بستگانش گرد او را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بن ارقم نیز که پسرکی کم سن و سال بود و در میان ایشان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پیشامد سخت به خشم آمد و گفت آیا به راستی مهاجران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سرزمین ما گرد آمده بر ما فخر می فروشند و آقایی می کنند به خدا سوگند مثال ما با این خانه به دوشان قریش مثال همان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سگت را فربه کن تا تو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 که به مدینه برگردیم عزیزان و قدرتمندانمان این ذلیلان و فرومایگان را از آن جا بیرون خواهند کرد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روی به حاضران قوم خود کرد و گفت این بلا را خودتان بر سر خود آورده اید سرزمینتان را در اختیارشان ،گذاشتید و اموالتان را با آن ها قسمت کردید در صورتی که به خدا سوگند اگر از دادن آن چه در دست داشتید به آن ها خودداری می کردید بی گمان از این جا کوچ کرده و به جای دیگری می رفتند زید بن ارقم که این سخنان را شنید خود را به پیغمبر خدا رسانید و آن چه را که دیده و شنیده بود به حضرتش گزارش داد و این در </w:t>
      </w:r>
    </w:p>
    <w:p>
      <w:pPr>
        <w:pStyle w:val="BookText"/>
        <w:rPr/>
      </w:pPr>
      <w:r>
        <w:rPr>
          <w:rFonts w:ascii="IRNazanin" w:hAnsi="IRNazanin" w:eastAsia="IRNazanin"/>
          <w:color w:val="111111"/>
          <w:sz w:val="28"/>
          <w:sz w:val="28"/>
          <w:szCs w:val="28"/>
          <w:rtl w:val="true"/>
          <w:lang w:bidi="fa-IR"/>
        </w:rPr>
        <w:t>حالی بود که عمر بن الخطاب نیز در آن جا حضور داشت</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من گردنش را بزنم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مدینه صداهای بسیاری به نفع او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ها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رسول الله اگر خوش ندارید که مردی از مهاجران او را بکشد دستور دهید تا سعد بن معاذ و یا مسلمه او را بکشد رسول خدا صلی الله علیه و آله فرمود من خوش ندارم که مردم بگویند محمّد اصحابش را می کشد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چون این مطالب به گوش عبدالله بن ابی ،رسید شتابان خدمت پیغمبر آمد و سوگند یاد کرد که چنین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هم زید بن ارقم را سرزنش نمودند که چرا آن سخنان را به گوش پیغمبر رسانیده است و آن گاه به عبدالله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نزد پیغمبر می رفتی تا برایت آمرزش بخواهد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علامت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سرخود را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دادید ایمان بیاور ایمان آوردم دستور دادید که زکات اموالم را بپردازم پذیرفتم و پرداختم دیگر چیزی برایم نمانده مگر آن که به محمّد سجده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سوره منافقان درباره او نازل ،شد و این آیه شخص او را مورد نظر دارد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الَّذِينَ يَقُولُونَ لَا تُنْفِقُوا عَلَى مَنْ عِنْدَ رَسُولِ اللهِ حَتَّى يَنْفَضُّوا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همان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نزد رسول خدا صلی الله علیه و آله هستند انفاق نکنید تا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مقصود همین عبدالله است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إِذَا قِيلَ لَهُمْ تَعَالَوْا يَسْتَغْفِرْ لَكُمْ رَسُولُ اللهِ لَوَّوْا رُءُوسَهُمْ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تا رسول خدا صلی الله علیه و آله برای شما آمرزش بخواهد سرهای خود را می گردانند</w:t>
      </w:r>
      <w:r>
        <w:rPr>
          <w:rFonts w:eastAsia="IRNazanin" w:cs="IRNazanin"/>
          <w:color w:val="111111"/>
          <w:sz w:val="28"/>
          <w:szCs w:val="28"/>
          <w:rtl w:val="true"/>
          <w:lang w:bidi="fa-IR"/>
        </w:rPr>
        <w:t xml:space="preserve">...». </w:t>
      </w:r>
      <w:r>
        <w:rPr>
          <w:rStyle w:val="FootnoteAnchor"/>
          <w:rtl w:val="true"/>
        </w:rPr>
        <w:footnoteReference w:id="87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سوره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گوینده و یک نفر بوده است به </w:t>
      </w:r>
      <w:r>
        <w:rPr>
          <w:rFonts w:ascii="Amiri" w:hAnsi="Amiri" w:eastAsia="Amiri" w:cs="Amiri"/>
          <w:color w:val="111111"/>
          <w:sz w:val="28"/>
          <w:sz w:val="28"/>
          <w:szCs w:val="28"/>
          <w:rtl w:val="true"/>
          <w:lang w:bidi="ar-SA"/>
        </w:rPr>
        <w:t>هُمُ اَلَّذِينَ يَقُولُونَ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آن جا که وی تنها فاعل ماجرا و عامل سرگردانیدن است به </w:t>
      </w:r>
      <w:r>
        <w:rPr>
          <w:rFonts w:ascii="Amiri" w:hAnsi="Amiri" w:eastAsia="Amiri" w:cs="Amiri"/>
          <w:color w:val="111111"/>
          <w:sz w:val="28"/>
          <w:sz w:val="28"/>
          <w:szCs w:val="28"/>
          <w:rtl w:val="true"/>
          <w:lang w:bidi="ar-SA"/>
        </w:rPr>
        <w:t>وَ إِذَا قِيلَ لَهُمْ تَعَالَوْا يَسْتَغْفِرْ لَكُمْ رَسُولُ اللَّهِ لَوَّوْا رُءُوسَهُمْ</w:t>
      </w:r>
      <w:r>
        <w:rPr>
          <w:rFonts w:ascii="IRNazanin" w:hAnsi="IRNazanin" w:eastAsia="IRNazanin"/>
          <w:color w:val="111111"/>
          <w:sz w:val="28"/>
          <w:sz w:val="28"/>
          <w:szCs w:val="28"/>
          <w:rtl w:val="true"/>
          <w:lang w:bidi="fa-IR"/>
        </w:rPr>
        <w:t>، یاد کرده است یعنی</w:t>
      </w:r>
      <w:r>
        <w:rPr>
          <w:rFonts w:eastAsia="IRNazanin" w:cs="IRNazanin"/>
          <w:color w:val="111111"/>
          <w:sz w:val="28"/>
          <w:szCs w:val="28"/>
          <w:rtl w:val="true"/>
          <w:lang w:bidi="fa-IR"/>
        </w:rPr>
        <w:t xml:space="preserve">: </w:t>
      </w:r>
      <w:bookmarkStart w:id="606" w:name="pg15901_172661"/>
    </w:p>
    <w:p>
      <w:pPr>
        <w:pStyle w:val="BookText"/>
        <w:rPr/>
      </w:pPr>
      <w:bookmarkEnd w:id="606"/>
      <w:r>
        <w:rPr>
          <w:rFonts w:ascii="IRNazanin" w:hAnsi="IRNazanin" w:eastAsia="IRNazanin"/>
          <w:color w:val="111111"/>
          <w:sz w:val="28"/>
          <w:sz w:val="28"/>
          <w:szCs w:val="28"/>
          <w:rtl w:val="true"/>
          <w:lang w:bidi="fa-IR"/>
        </w:rPr>
        <w:t>تنها گوینده و فاعل ماجرا را با لفظ جمع آورده است همان گونه که همه مفسران بر آن اتفاق نظر دارند و روایات نیز بر محور آن می چرخند و همانند آن در قرآن کریم فراوان یافت می شود مانند این آیه که خدای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الَّذِينَ يُؤْذُونَ النَّبِيَّ وَ يَقُولُونَ هُوَ أُذُنٌ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کسانی هستند که پیامبر صلی الله علیه و آله را آزار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 مانند این آیه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قَالَ لَهُمْ النَّاسُ إِنَّ النَّاسَ قَدْ جَمَعُوا 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مردم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عليه شما جمع شده اند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مانند این آیه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هَلْ لَنَا مِنْ الأمْرِ مِنْ شَيْءٍ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آیا چیزی از پیروزی نصیب ما می شود؟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این آیات و امثال این ها که بالفظ جمع آمده و از آن ها اراده واحد شده در قرآن کریم فراوان است و ما هم آن ها را برای نمونه یادآور شدیم تا ثابت شود که در به کار رفتن لفظ جمع در آیه ولایت و اراده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آن علی 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ایراد و اشکالی وجود ندارد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پس با توجه به آن چه گذشت ،روشن می شود که اشکال بر مفاد روایات پیشین در دلالت آیه بر ولایت و فرمانروایی امیرالمؤمنین علیه السلام مانند اشکال قبلی سست و بی پایه و برای فرار از حقیقت است تا بدین وسیله طرفداران مکتب خلفا بتوانند به پندار باطل ،خویش بنیان کاخ خلافت سقیفه ای را برای همیشه ثابت و پابرجا نگه دارند</w:t>
      </w:r>
      <w:r>
        <w:rPr>
          <w:rFonts w:eastAsia="IRNazanin" w:cs="IRNazanin"/>
          <w:color w:val="111111"/>
          <w:sz w:val="28"/>
          <w:szCs w:val="28"/>
          <w:rtl w:val="true"/>
          <w:lang w:bidi="fa-IR"/>
        </w:rPr>
        <w:t>.</w:t>
      </w:r>
    </w:p>
    <w:p>
      <w:pPr>
        <w:pStyle w:val="Heading3"/>
        <w:numPr>
          <w:ilvl w:val="2"/>
          <w:numId w:val="1"/>
        </w:numPr>
        <w:rPr/>
      </w:pPr>
      <w:bookmarkStart w:id="607" w:name="__RefHeading___Toc15505427_2142443653"/>
      <w:bookmarkStart w:id="608" w:name="_Toc220"/>
      <w:bookmarkEnd w:id="607"/>
      <w:r>
        <w:rPr>
          <w:rtl w:val="true"/>
        </w:rPr>
        <w:t>ولایت و فرمانروائی علی علیه السلام در نصوص اسلامی</w:t>
      </w:r>
      <w:bookmarkEnd w:id="60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روایاتی که پیش از این در شأن نزول آیه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bookmarkStart w:id="609" w:name="pg15901_172662"/>
    </w:p>
    <w:p>
      <w:pPr>
        <w:pStyle w:val="BookText"/>
        <w:rPr/>
      </w:pPr>
      <w:bookmarkEnd w:id="609"/>
      <w:r>
        <w:rPr>
          <w:rFonts w:ascii="IRNazanin" w:hAnsi="IRNazanin" w:eastAsia="IRNazanin"/>
          <w:color w:val="111111"/>
          <w:sz w:val="28"/>
          <w:sz w:val="28"/>
          <w:szCs w:val="28"/>
          <w:rtl w:val="true"/>
          <w:lang w:bidi="fa-IR"/>
        </w:rPr>
        <w:t>آوردیم به روشنی گواهی می دهند که مقام امامت و ولایت و خلافت بعد از پیغمبر اکرم صلی الله علیه و اله مخصوص امیرمؤمنان علی بن ابی طالب علیه السلام است و نصوصی که از پیغمبر گرامی اسلام نیز در این باره رسیده است این معنا را تأیید می کنند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فراوانی که از طرق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روایت شده و در منابع معتبر هر دو گروه ثبت گردیده است آن حضرت بطور صریح و روشن و در جاهای مختلف فرموده است که علی علیه السلام نسبت به ،حضرتش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موسی و بعد از او ولی امر مسلمانان و نیز بسان شخص پیغمبر و همانند خود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اثبات مطلب به برخی از نصوصی که در این زمینه رسیده است اشاره می کنیم</w:t>
      </w:r>
    </w:p>
    <w:p>
      <w:pPr>
        <w:pStyle w:val="Heading3"/>
        <w:numPr>
          <w:ilvl w:val="2"/>
          <w:numId w:val="1"/>
        </w:numPr>
        <w:rPr/>
      </w:pPr>
      <w:bookmarkStart w:id="610" w:name="__RefHeading___Toc15505429_2142443653"/>
      <w:bookmarkStart w:id="611" w:name="_Toc221"/>
      <w:bookmarkEnd w:id="610"/>
      <w:r>
        <w:rPr>
          <w:rtl w:val="true"/>
        </w:rPr>
        <w:t xml:space="preserve">اول </w:t>
      </w:r>
      <w:r>
        <w:rPr>
          <w:rtl w:val="true"/>
        </w:rPr>
        <w:t xml:space="preserve">- </w:t>
      </w:r>
      <w:r>
        <w:rPr>
          <w:rtl w:val="true"/>
        </w:rPr>
        <w:t>حدیث منزلت و مسأله خلافت امیرالمؤمنین علیه السلام</w:t>
      </w:r>
      <w:bookmarkEnd w:id="611"/>
    </w:p>
    <w:p>
      <w:pPr>
        <w:pStyle w:val="BookText"/>
        <w:rPr/>
      </w:pPr>
      <w:r>
        <w:rPr>
          <w:rFonts w:ascii="IRNazanin" w:hAnsi="IRNazanin" w:eastAsia="IRNazanin"/>
          <w:color w:val="111111"/>
          <w:sz w:val="28"/>
          <w:sz w:val="28"/>
          <w:szCs w:val="28"/>
          <w:rtl w:val="true"/>
          <w:lang w:bidi="fa-IR"/>
        </w:rPr>
        <w:t xml:space="preserve">عدّه زیادی از مورخان و محدثان اهل سنت در رابطه با جریان خروج پیامبر اکرم صلی الله علیه و آله از مدینه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جانشینی امیرمؤمنان علیه السلام در مدینه از طرف آن ،حضرت حدیثی را از پیامبر اکرم صلی الله علیه و آله نقل کرده اند که مقام و موقعیت امیرمؤمنان را نسبت به مقام شامخ نبوت مشخص می سازد از جمله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معتبرترین کتب روائی اهل سنت است از مصعب بن سعد از پدرش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روانهٔ تبوک شد و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خود قرار داد پس علی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کودکان و بانوان جانشین خود می سازی؟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تَرْضَی أَنْ تَکُونَ مِنِّی بِمَنْزِلَهِ هَارُونَ مِنْ مُوسَی إلاَّ أَنَّهُ لَیْسَ نَبِیٌّ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 که منزلت تو نسبت به من همانند منزلت هارون نسبت به موسی باشد جز این که بعد از من پیامبری نیست</w:t>
      </w:r>
      <w:r>
        <w:rPr>
          <w:rFonts w:eastAsia="IRNazanin" w:cs="IRNazanin"/>
          <w:color w:val="111111"/>
          <w:sz w:val="28"/>
          <w:szCs w:val="28"/>
          <w:rtl w:val="true"/>
          <w:lang w:bidi="fa-IR"/>
        </w:rPr>
        <w:t xml:space="preserve">» </w:t>
      </w:r>
      <w:r>
        <w:rPr>
          <w:rStyle w:val="FootnoteAnchor"/>
          <w:rtl w:val="true"/>
        </w:rPr>
        <w:footnoteReference w:id="88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از کتب درجه اول اهل سنت محسوب می شود در </w:t>
      </w:r>
      <w:bookmarkStart w:id="612" w:name="pg15901_172663"/>
    </w:p>
    <w:p>
      <w:pPr>
        <w:pStyle w:val="BookText"/>
        <w:rPr/>
      </w:pPr>
      <w:bookmarkEnd w:id="612"/>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پیامبر اکرم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مِنِّی بِمَنْزَلَهِ هَارُونَ مِنْ مُوسی اِلَّا اَنَّهُ لَانَبِی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هارون نسبت به موسی هستی جز این که بعد از من پیامبری نیست</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علمای بزرگ اهل سنّت از احادیث صحیح و متواتر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،باره حافظ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حدیث یعنی حدیث منزلت حدیثی است که بر صحت آن اتفاق شده است و گروهی از پیشوایان و حافظان حدیث مانند ابی عبدالله بخاری در صحیح خود، و مسلم بن حجاج در صحیح ،خود و ابو داود در سنن خود و ابو عیسای ترمذی در جامع صحیح خود و ابی عبدالرحمن نسائی در سنن ،خود و ابن ماجهٔ قزوینی در کتاب سنن ،خود، آن را روایت کرده و همهٔ آن ها بر صحت حدیث مزبور اتّفاق و اجماع نموده اند و حاکم نیشابوری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سر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احمد حنبل و کنز العمال در دنباله حدیث مذکور آمده است که پیامبر اکرم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يَنْبَغِي أَنْ أَذْهَبَ إِلاّ و أَنْتَ خَلِيفَتِي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من بروم مگر این که تو جانشینی من باشی</w:t>
      </w:r>
      <w:r>
        <w:rPr>
          <w:rFonts w:eastAsia="IRNazanin" w:cs="IRNazanin"/>
          <w:color w:val="111111"/>
          <w:sz w:val="28"/>
          <w:szCs w:val="28"/>
          <w:rtl w:val="true"/>
          <w:lang w:bidi="fa-IR"/>
        </w:rPr>
        <w:t xml:space="preserve">» </w:t>
      </w:r>
      <w:r>
        <w:rPr>
          <w:rStyle w:val="FootnoteAnchor"/>
          <w:rtl w:val="true"/>
        </w:rPr>
        <w:footnoteReference w:id="883"/>
      </w:r>
    </w:p>
    <w:p>
      <w:pPr>
        <w:pStyle w:val="Heading3"/>
        <w:numPr>
          <w:ilvl w:val="2"/>
          <w:numId w:val="1"/>
        </w:numPr>
        <w:rPr/>
      </w:pPr>
      <w:bookmarkStart w:id="613" w:name="__RefHeading___Toc15505431_2142443653"/>
      <w:bookmarkStart w:id="614" w:name="_Toc222"/>
      <w:bookmarkEnd w:id="613"/>
      <w:r>
        <w:rPr>
          <w:rtl w:val="true"/>
        </w:rPr>
        <w:t>مقام و موقعیت علی علیه السلام در حدیث منزلت</w:t>
      </w:r>
      <w:bookmarkEnd w:id="61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که در اصطلاح محدّثان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دلالت دارد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امیرمؤمنان علیه السلام تمام مناصب و مقاماتی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موسی صلی الله علیه وآله در میان بنی اسرائیل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عليه و سلم موقعیت علی علیه السلام را نسبت به خود بسان موقعیت هارون نسبت به موسی خوانده و از میان تمام مناصبی که هارون داشته فقط یک منصب و آن هم مسأله نبوت را استثناء کرده است چرا که پیامبر اسلام صلی الله علیه و آله به حکم آیه چهلم سوره احزاب </w:t>
      </w:r>
      <w:r>
        <w:rPr>
          <w:rStyle w:val="FootnoteAnchor"/>
          <w:rtl w:val="true"/>
        </w:rPr>
        <w:footnoteReference w:id="884"/>
      </w:r>
      <w:r>
        <w:rPr>
          <w:rFonts w:ascii="IRNazanin" w:hAnsi="IRNazanin" w:eastAsia="IRNazanin"/>
          <w:color w:val="111111"/>
          <w:sz w:val="28"/>
          <w:sz w:val="28"/>
          <w:szCs w:val="28"/>
          <w:rtl w:val="true"/>
          <w:lang w:bidi="fa-IR"/>
        </w:rPr>
        <w:t xml:space="preserve">خاتم پیامبران است و پس از او </w:t>
      </w:r>
    </w:p>
    <w:p>
      <w:pPr>
        <w:pStyle w:val="BookText"/>
        <w:rPr/>
      </w:pPr>
      <w:r>
        <w:rPr>
          <w:rFonts w:ascii="IRNazanin" w:hAnsi="IRNazanin" w:eastAsia="IRNazanin"/>
          <w:color w:val="111111"/>
          <w:sz w:val="28"/>
          <w:sz w:val="28"/>
          <w:szCs w:val="28"/>
          <w:rtl w:val="true"/>
          <w:lang w:bidi="fa-IR"/>
        </w:rPr>
        <w:t>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ببینیم مناصب و مقامات هارون که حضرت موسی علیه السلام از خدا درخواست نموده و همه آن ها را علی علیه السلام دارا بوده به جز مقام نبوت که خود پیامبر صلی الله علیه و آله در ذیل حديث مذكور آن را استثنا نموده چه بوده است؟</w:t>
      </w:r>
    </w:p>
    <w:p>
      <w:pPr>
        <w:pStyle w:val="BookText"/>
        <w:rPr/>
      </w:pPr>
      <w:r>
        <w:rPr>
          <w:rFonts w:ascii="IRNazanin" w:hAnsi="IRNazanin" w:eastAsia="IRNazanin"/>
          <w:color w:val="111111"/>
          <w:sz w:val="28"/>
          <w:sz w:val="28"/>
          <w:szCs w:val="28"/>
          <w:rtl w:val="true"/>
          <w:lang w:bidi="fa-IR"/>
        </w:rPr>
        <w:t xml:space="preserve">وقتی به قرآن کریم مراجعه می کنیم می بینیم که حضرت موسی علیه السلام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مناصب زیر را از خداوند ،خواسته و خداوند هم درخواست های او را پذیرفته و اجابت نموده و همه را به هارون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خداوند درخواست نموده که برادرش هارون را وزیرا و قرار دهد چنان 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بیتم وزیری برای من قرارده، هارون، برادرم را</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خدا خواست که او را به وسیله برادرش ،هارون تأیید و تقویت نماید و او را نیرومند سازد،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بِهِ أَزْرِي</w:t>
      </w:r>
      <w:r>
        <w:rPr>
          <w:rFonts w:ascii="IRNazanin" w:hAnsi="IRNazanin" w:eastAsia="IRNazanin"/>
          <w:color w:val="111111"/>
          <w:sz w:val="28"/>
          <w:sz w:val="28"/>
          <w:szCs w:val="28"/>
          <w:rtl w:val="true"/>
          <w:lang w:bidi="fa-IR"/>
        </w:rPr>
        <w:t xml:space="preserve"> مرا به وسیله او نیرومند ساز</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خداوند خواست که برادرش هارون را در امر رسالت شریک وی ،سازد،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وَأَشْرِكْهُ فِي أَمْرِي</w:t>
      </w:r>
      <w:r>
        <w:rPr>
          <w:rFonts w:ascii="IRNazanin" w:hAnsi="IRNazanin" w:eastAsia="IRNazanin"/>
          <w:color w:val="111111"/>
          <w:sz w:val="28"/>
          <w:sz w:val="28"/>
          <w:szCs w:val="28"/>
          <w:rtl w:val="true"/>
          <w:lang w:bidi="fa-IR"/>
        </w:rPr>
        <w:t xml:space="preserve"> او را در کار من شریکش ساز</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قرآن کریم درباره این درخواست ها می فرماید که خداوند به تمام خواسته های موسی پاسخ مثبت داده و همه این مقامات را به هارون عطا نموده است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أُوتِيتَ سُؤْلَكَ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درخواست های تو داده شد</w:t>
      </w:r>
      <w:r>
        <w:rPr>
          <w:rFonts w:eastAsia="IRNazanin" w:cs="IRNazanin"/>
          <w:color w:val="111111"/>
          <w:sz w:val="28"/>
          <w:szCs w:val="28"/>
          <w:rtl w:val="true"/>
          <w:lang w:bidi="fa-IR"/>
        </w:rPr>
        <w:t xml:space="preserve">. </w:t>
      </w:r>
      <w:r>
        <w:rPr>
          <w:rStyle w:val="FootnoteAnchor"/>
          <w:rtl w:val="true"/>
        </w:rPr>
        <w:footnoteReference w:id="88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غیبت موسی علیه السلام خلیفه و جانشین او بود چنان که قرآن </w:t>
      </w:r>
    </w:p>
    <w:p>
      <w:pPr>
        <w:pStyle w:val="BookText"/>
        <w:rPr/>
      </w:pPr>
      <w:r>
        <w:rPr>
          <w:rFonts w:ascii="IRNazanin" w:hAnsi="IRNazanin" w:eastAsia="IRNazanin"/>
          <w:color w:val="111111"/>
          <w:sz w:val="28"/>
          <w:sz w:val="28"/>
          <w:szCs w:val="28"/>
          <w:rtl w:val="true"/>
          <w:lang w:bidi="fa-IR"/>
        </w:rPr>
        <w:t>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مُوسَى لِأَخِيهِ هَارُونَ اخْلُفْنِي فِي قَوْمِي وَ أَصْلِحْ وَلَا تَتَّبِعْ سَبِيلَ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قومم خلیفه و جانشینم باش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کن، و از روش مفسدان پیروی منما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ار مراجعه به آیات یاد شده مناصب و مقامات هارون کاملاً به دست می آید و روشن می شود که ،هارون وزیر موسی و همکار و شریکش در امر رهبری امت بوده و به حکم حدیث منزلت تمام این مناصب و مقامات برای علی علیه السلام ثابت می گردد به استثنای مقام نبوت</w:t>
      </w:r>
    </w:p>
    <w:p>
      <w:pPr>
        <w:pStyle w:val="BookText"/>
        <w:rPr/>
      </w:pPr>
      <w:r>
        <w:rPr>
          <w:rFonts w:ascii="IRNazanin" w:hAnsi="IRNazanin" w:eastAsia="IRNazanin"/>
          <w:color w:val="111111"/>
          <w:sz w:val="28"/>
          <w:sz w:val="28"/>
          <w:szCs w:val="28"/>
          <w:rtl w:val="true"/>
          <w:lang w:bidi="fa-IR"/>
        </w:rPr>
        <w:t>نکته شایان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روایاتی که در کتب دانشمندان اهل سنت و تشیع وارد شده پیامبر اکرم صلی الله علیه و آله همان خواسته های حضرت موسی علیه السلام را تکرار نموده و همان مناصبی که حضرت موسی علیه السلام برای پیشبرد اهداف خود برای برادرش هارون خواسته است از پیشگاه خداوند درخواست نموده است با این تفاوت که به جای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علیه السلام را ذکر فرموده و به پیشگاه خداوند چنین عرضه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بِمَا سَأَلَکَ أَخِی مُوسَی أَنْ تَشْرَحَ لِی صَدْرِی وَ أَنْ تُیَسِّرَ لِی أَمْرِی وَ أَنْ تُحَلِّلَ عُقْدَهً مِنْ لِسانِی کَیْ یَفْقَهُوا قَوْلِی، وَاجْعَلْ لِي وَزِيرًا مِنْ أَهْلِي عَلِيّاً أَخِي اشْدُدْ بِهِ أَزْرِي، وَ أَشْرِكْهُ فِي أَمْرِي کی نُسَبِّحَكَ كَثِيراً وَ نَذْكُرَكَ كَثِيراً، إِنَّكَ كُنْتَ بِنا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همان را درخواست می کنم که برادرم موسی از تو درخواست نمود، که سینه ام را گشاده داری و کارها را بر من آسان گردانی و گره از زبانم بگشائی، تا سخنم را درک کنند و برای من وزیری از اهل بیتم قرار دهی علی برادرم را،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وسیله او محکم کن و او را در کارم شریک ،گردان تا تورا بسیار تسبیح گوئیم و تو را بسیار یاد کنیم که تو به حال ما بصیر و بینائی</w:t>
      </w:r>
      <w:r>
        <w:rPr>
          <w:rFonts w:eastAsia="IRNazanin" w:cs="IRNazanin"/>
          <w:color w:val="111111"/>
          <w:sz w:val="28"/>
          <w:szCs w:val="28"/>
          <w:rtl w:val="true"/>
          <w:lang w:bidi="fa-IR"/>
        </w:rPr>
        <w:t xml:space="preserve">. </w:t>
      </w:r>
      <w:r>
        <w:rPr>
          <w:rStyle w:val="FootnoteAnchor"/>
          <w:rtl w:val="true"/>
        </w:rPr>
        <w:footnoteReference w:id="89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درخواست های موسی علیه السلام از خداوند و این که برادرش هارون وزیر و همکار و شریک او در رهبری و خلیفه و جانشین وی بوده است و رسول خدا صلی الله علیه و آله نیز </w:t>
      </w:r>
      <w:bookmarkStart w:id="615" w:name="pg15901_172666"/>
    </w:p>
    <w:p>
      <w:pPr>
        <w:pStyle w:val="BookText"/>
        <w:rPr/>
      </w:pPr>
      <w:bookmarkEnd w:id="615"/>
      <w:r>
        <w:rPr>
          <w:rFonts w:ascii="IRNazanin" w:hAnsi="IRNazanin" w:eastAsia="IRNazanin"/>
          <w:color w:val="111111"/>
          <w:sz w:val="28"/>
          <w:sz w:val="28"/>
          <w:szCs w:val="28"/>
          <w:rtl w:val="true"/>
          <w:lang w:bidi="fa-IR"/>
        </w:rPr>
        <w:t>در دعای خود همان خواسته های حضرت موسی علیه السلام را از خدا خواسته و در فرمایش خود به علی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بِمَنْزَلَهِ هَارُونَ مِنْ مُوسی اِلَّا اَنَّهُ لَانَبِی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همانند هارون نسبت به موسی هستی جز این که بعد از من پیامبری نیست مقام خلافت بلافصل و جانشینی پیامبر اکرم صلی الله علیه و آله پس از درگذشت آن حضرت، برای علی علیه السلام ثابت و مسلم می گردد و جای هیچ گونه شک و تردید برای احدی از افراد منصف و با ایمان باقی نمی ماند که خلیفه و جانشین پیامبر صلی الله علیه و آله و فرمانروای مسلمانان بعد از رحلت آن بزرگوار علی بن ابی طالب علیه السلام است</w:t>
      </w:r>
      <w:r>
        <w:rPr>
          <w:rFonts w:eastAsia="IRNazanin" w:cs="IRNazanin"/>
          <w:color w:val="111111"/>
          <w:sz w:val="28"/>
          <w:szCs w:val="28"/>
          <w:rtl w:val="true"/>
          <w:lang w:bidi="fa-IR"/>
        </w:rPr>
        <w:t>.</w:t>
      </w:r>
    </w:p>
    <w:p>
      <w:pPr>
        <w:pStyle w:val="Heading3"/>
        <w:numPr>
          <w:ilvl w:val="2"/>
          <w:numId w:val="1"/>
        </w:numPr>
        <w:rPr/>
      </w:pPr>
      <w:bookmarkStart w:id="616" w:name="__RefHeading___Toc15505433_2142443653"/>
      <w:bookmarkStart w:id="617" w:name="_Toc223"/>
      <w:bookmarkEnd w:id="616"/>
      <w:r>
        <w:rPr>
          <w:rtl w:val="true"/>
        </w:rPr>
        <w:t>اشکالی که بر دلالت حدیث منزلت کرده اند و پاسخ آن</w:t>
      </w:r>
      <w:bookmarkEnd w:id="617"/>
    </w:p>
    <w:p>
      <w:pPr>
        <w:pStyle w:val="BookText"/>
        <w:rPr/>
      </w:pPr>
      <w:r>
        <w:rPr>
          <w:rFonts w:ascii="IRNazanin" w:hAnsi="IRNazanin" w:eastAsia="IRNazanin"/>
          <w:color w:val="111111"/>
          <w:sz w:val="28"/>
          <w:sz w:val="28"/>
          <w:szCs w:val="28"/>
          <w:rtl w:val="true"/>
          <w:lang w:bidi="fa-IR"/>
        </w:rPr>
        <w:t>برخی از دانشمندان پیرو مکتب خلفا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علی علیه السلام از پیامبر صلی الله علیه و آله مخصوص به همان روزهائی است که پیامبر صلی الله علیه و آله مدینه را ترک گفته است و این مطلب ربطی به سایر موارد ندارد که او خلیفه علی الاطلاق و جانشین پیامبر صلی الله علیه و آله پس از درگذشت وی باشد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پاسخ این اشکال و اشکال های دیگری از این قبیل که برخی از دانشمندان مکتب خلفا بر دلالت حدیث منزلت وارد کرده اند با مراجعه به زندگی پیغمبر اکرم صلى الله عليه و سلم و روش آن حضرت در جنگ ها و دقت در محتوای حدیث و مواردی که پیامبر خدا صلی الله علیه و آله آن را در جاهای مختلف بیان فرموده است کاملاً روشن می 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مدارک تاریخی که در دست داریم علی علیه السلام اولین و آخرین نفری نبوده است که رسول خدا صلی الله علیه و آله او را در زمان غیبت خود از ،مدینه به عنوان جانشین خود قرار داده ،باشد بلکه رسول خدا صلی الله علیه و آله در طول اقامت دهساله خود در مدینه هر وقت می خواست به عزم جهاد از مدینه خارج شود کسی را به عنوان جانشینی خود در آن شهر منصوب می نمود و زمام امور ار به دست او می سپرد تا مردم به او مراجعه کنند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سعد بن معاذ ابوسلمه ،مخزدمی ابن ام مکتوم نابینا ابولبابه ،انصاری عثمان بن عفان عبدالله بن رواحه ،انصاری زید بن حارثه ابورهم </w:t>
      </w:r>
    </w:p>
    <w:p>
      <w:pPr>
        <w:pStyle w:val="BookText"/>
        <w:rPr/>
      </w:pPr>
      <w:r>
        <w:rPr>
          <w:rFonts w:ascii="IRNazanin" w:hAnsi="IRNazanin" w:eastAsia="IRNazanin"/>
          <w:color w:val="111111"/>
          <w:sz w:val="28"/>
          <w:sz w:val="28"/>
          <w:szCs w:val="28"/>
          <w:rtl w:val="true"/>
          <w:lang w:bidi="fa-IR"/>
        </w:rPr>
        <w:t>غفاری و سباع بن ،عرنطه از کسانی هستند که رسول خدا صلی الله علیه و آله آن ها را به هنگام ترک مدینه به عزم ،جهاد به جانشینی خود برگزیده است</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،بنابراین اگر مقصود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علی علیه السلام به هارون فقط مسأله جانشینی علیه السلام در طول غیبت پیامبر صلی الله علیه و آله از مدینه در جنگ تبوک بود چرا پیغمبر خدا صلی الله علیه و آله چنین مطلبی را درباره دیگر جانشینان خود نفرمود در صورتی که آنان نیز در مواقع خاصی که پیامبر صلی الله علیه و آله مدینه را به عزم جهاد یا زیارت خانه خدا ترک می،نمود جانشین پیامبر صلی الله علیه و آله ،بودند پس علت این تبعیض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جانشینی علی علیه السلام از پیامبر صلی الله علیه و آله مخصوص به زمان خاصی مثل جنگ تبوک بود دیگر لازم نبود که پیغمبر بعد از آن که علی علیه السلام را تشبیه به هارون نمود مقام نبوت را استثنا ،نماید زیرا در این صورت سخن گفتن از بعد از مرگ کاملاً بیهوده و نامناسب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أَنَّهُ لَانَبِيَّ بَعْدِي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بعد از من پیامبری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نشان می دهد که حدیث منزلت هم ناظر به حیات پیغمبر و هم مربوط به زمان در گذشت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 که هارون طبق نص صریح قرآن کریم هم مقام وزارت و معاونت را دارا بوده و هم همکار و شریک موسی در امر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همه مقامات هارون به غیر از مقام ،نبوت برای علی علیه السلام ثابت می گردد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صلی الله علیه و آله این جمله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در موقع رفتن به تبوک بیان می فرمود جا داشت که چنان پنداری را به خود راه دهیم ولی آن چه مسلم است و تردیدی در آن وجود ندارد این است که پیامبر گرامی اسلام صلی الله علیه و آله این جمله را در موارد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جنگ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علی علیه السلام فرموده است که محدثان اسلامی آن موارد را در کتب روائی خود به دقت ضبط کرده اند</w:t>
      </w:r>
      <w:r>
        <w:rPr>
          <w:rFonts w:eastAsia="IRNazanin" w:cs="IRNazanin"/>
          <w:color w:val="111111"/>
          <w:sz w:val="28"/>
          <w:szCs w:val="28"/>
          <w:rtl w:val="true"/>
          <w:lang w:bidi="fa-IR"/>
        </w:rPr>
        <w:t xml:space="preserve">. </w:t>
      </w:r>
      <w:bookmarkStart w:id="618" w:name="pg15901_172668"/>
    </w:p>
    <w:p>
      <w:pPr>
        <w:pStyle w:val="Heading3"/>
        <w:numPr>
          <w:ilvl w:val="2"/>
          <w:numId w:val="1"/>
        </w:numPr>
        <w:rPr/>
      </w:pPr>
      <w:bookmarkStart w:id="619" w:name="__RefHeading___Toc15505435_2142443653"/>
      <w:bookmarkStart w:id="620" w:name="_Toc224"/>
      <w:bookmarkEnd w:id="618"/>
      <w:bookmarkEnd w:id="619"/>
      <w:r>
        <w:rPr>
          <w:rtl w:val="true"/>
        </w:rPr>
        <w:t>حدیث منزلت در موارد دیگر غیر از جنگ تبوک</w:t>
      </w:r>
      <w:bookmarkEnd w:id="620"/>
    </w:p>
    <w:p>
      <w:pPr>
        <w:pStyle w:val="BookText"/>
        <w:rPr/>
      </w:pPr>
      <w:r>
        <w:rPr>
          <w:rFonts w:ascii="IRNazanin" w:hAnsi="IRNazanin" w:eastAsia="IRNazanin"/>
          <w:color w:val="111111"/>
          <w:sz w:val="28"/>
          <w:sz w:val="28"/>
          <w:szCs w:val="28"/>
          <w:rtl w:val="true"/>
          <w:lang w:bidi="fa-IR"/>
        </w:rPr>
        <w:t>اینک برای اثبات مطلب به موارد دیگری که پیامبر گرامی اسلام صلی الله علیه و آله حدیث منزلت را بیان فرموده است اشاره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روزهای هجرت که پیامبر گرامی اسلام صلی الله علیه و آله مهاجر و انصار را باهم برادر کرد و گروهی از آنان به فرمان پیامبر صلی الله علیه و آله دو به دو باهم برادر شدند، علی علیه السلام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هر فردی برادری تعیین نمودی و برای من کسی را معین نفرمودی؟ پیامبر خدا صلی الله علیه و آله در پاسخ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بَعَثَنِی بِالْحَقِّ نَبِیّاً مَا أَخَّرْتُکَ إِلاَّ لِنَفْسِی فَأَنْتَ مِنِّی بِمَنْزِلَهِ هَارُونَ مِنْ مُوسَی إِلاَّ أَنَّهُ لاَ نَبِیَّ بَعْدِی وَ أَنْتَ أَخِی وَ وَارِثِی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خدائی که مرا به حق به پیامبری برانگیخته است کار تو را به تأخیر نیانداختم، مگر برای این که تو را برادر خویش قرار دهم تو نسبت به من همانند هارون نسبت به موسی هستی جز این که بعد از من پیامبری نیست تو برادر و وارث من هستی </w:t>
      </w:r>
      <w:r>
        <w:rPr>
          <w:rStyle w:val="FootnoteAnchor"/>
          <w:rtl w:val="true"/>
        </w:rPr>
        <w:footnoteReference w:id="8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سلیم که از زنان با شخصیت و تاریخی اسلام است </w:t>
      </w:r>
      <w:r>
        <w:rPr>
          <w:rStyle w:val="FootnoteAnchor"/>
          <w:rtl w:val="true"/>
        </w:rPr>
        <w:footnoteReference w:id="894"/>
      </w:r>
      <w:r>
        <w:rPr>
          <w:rFonts w:ascii="IRNazanin" w:hAnsi="IRNazanin" w:eastAsia="IRNazanin"/>
          <w:color w:val="111111"/>
          <w:sz w:val="28"/>
          <w:sz w:val="28"/>
          <w:szCs w:val="28"/>
          <w:rtl w:val="true"/>
          <w:lang w:bidi="fa-IR"/>
        </w:rPr>
        <w:t>و در جنگ از مسلمانان با شمشیر دفاع می کرد و از زنان آشنا به مقام اهل بیت علیهم السلام می باشد و پیامبر صلی الله علیه و آله به خانه او رفت و آمد داشت و هدایائی به او می داد، روزی به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 سليم ان علياً لحمه من لَحمُهُ مِن لَحمي، و دَمُهُ مِن دَمي ، و هُوَ منى بِمَنْزِلَةِ هَارُونَ، مِنْ مُوسَی</w:t>
      </w:r>
      <w:r>
        <w:rPr>
          <w:rFonts w:ascii="IRNazanin" w:hAnsi="IRNazanin" w:eastAsia="IRNazanin"/>
          <w:color w:val="111111"/>
          <w:sz w:val="28"/>
          <w:sz w:val="28"/>
          <w:szCs w:val="28"/>
          <w:rtl w:val="true"/>
          <w:lang w:bidi="fa-IR"/>
        </w:rPr>
        <w:t xml:space="preserve"> ای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علی از گوشت و خون من است و او نسبت به من همانند هارون نسبت به موسی است</w:t>
      </w:r>
      <w:r>
        <w:rPr>
          <w:rFonts w:eastAsia="IRNazanin" w:cs="IRNazanin"/>
          <w:color w:val="111111"/>
          <w:sz w:val="28"/>
          <w:szCs w:val="28"/>
          <w:rtl w:val="true"/>
          <w:lang w:bidi="fa-IR"/>
        </w:rPr>
        <w:t xml:space="preserve">. </w:t>
      </w:r>
      <w:r>
        <w:rPr>
          <w:rStyle w:val="FootnoteAnchor"/>
          <w:rtl w:val="true"/>
        </w:rPr>
        <w:footnoteReference w:id="895"/>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اختلاف علی و جعفر ،وزید درباره سرپرستی دختر حمزه که با هم گفتگو داشتند و هر کدام از آنان می خواست این خدمت به او سپرده شود، پیامبر صلی الله علیه و آله از </w:t>
      </w:r>
    </w:p>
    <w:p>
      <w:pPr>
        <w:pStyle w:val="BookText"/>
        <w:rPr/>
      </w:pPr>
      <w:r>
        <w:rPr>
          <w:rFonts w:ascii="IRNazanin" w:hAnsi="IRNazanin" w:eastAsia="IRNazanin"/>
          <w:color w:val="111111"/>
          <w:sz w:val="28"/>
          <w:sz w:val="28"/>
          <w:szCs w:val="28"/>
          <w:rtl w:val="true"/>
          <w:lang w:bidi="fa-IR"/>
        </w:rPr>
        <w:t>علی علیه السلام جانبداری نموده و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مِنِّي و أَنَا مِنْكَ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ابوبکر و عمر و ابوعبیده جراح در حضور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شانه علی علیه السلام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يا على أول المؤمنين ايماناً و أولهم اسلاماً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ascii="IRNazanin" w:hAnsi="IRNazanin" w:eastAsia="IRNazanin"/>
          <w:color w:val="111111"/>
          <w:sz w:val="28"/>
          <w:sz w:val="28"/>
          <w:szCs w:val="28"/>
          <w:rtl w:val="true"/>
          <w:lang w:bidi="fa-IR"/>
        </w:rPr>
        <w:t xml:space="preserve">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به من ایمان آوردی و نخستین کسی هستی که اسلام را پذیرفتی سپس فرمود تو نسبت به من همانند هارون نسبت به موسی هستی</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پیامبر صلی الله علیه و آله دستور داد درهای تمام خانه هائی که به مسجد باز ،شد بسته شود و تنها در خانه علی علیه السلام باز ،بماند در این موقع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انه يحل لك في المسجد ما يحل لي و أَنْتَ مِنِّي بمَنْزِلَةِ هَارُونَ مِن مُوسَى إِلَّا أنَّهُ لا نَبِيَّ بَعْدِي؟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مسجد برای من حلال است برای تو نیز حلال است و تو نسبت به من به منزله هارون نسبت به موسی می باشی جز این که بعد از من پیامبری نیست </w:t>
      </w:r>
      <w:r>
        <w:rPr>
          <w:rStyle w:val="FootnoteAnchor"/>
          <w:rtl w:val="true"/>
        </w:rPr>
        <w:footnoteReference w:id="8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علیه السلام پیروزمندانه از خیبر به حضور رسول خدا صلی الله علیه و آله رسید، پیامبر صلی الله علیه و آله به او فرمود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ترس از این نبود که گروهی از امتم آن چه را که مسیحیان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درباره تو بگویند، در عظمت مقام تو چیزی می گفتم که هرگاه برجمعی از آن ها بگذری، خاک قدم هایت را به رسم تبرک برداشته و توتیای چشم کنند و از قطره های آب وضویت خویش را مداوا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همین اندازه در شأن تو بس که تو از من و من از تو هستم تو وارث من هستی و من از توارث می برم و رتبه دیگر برای تو این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بِمَنْزَلَهِ هَارُونَ مِنْ مُوسی اِلَّا اَنَّهُ لَانَبِی بَعْدِی</w:t>
      </w:r>
      <w:r>
        <w:rPr>
          <w:rFonts w:ascii="IRNazanin" w:hAnsi="IRNazanin" w:eastAsia="IRNazanin"/>
          <w:color w:val="111111"/>
          <w:sz w:val="28"/>
          <w:sz w:val="28"/>
          <w:szCs w:val="28"/>
          <w:rtl w:val="true"/>
          <w:lang w:bidi="fa-IR"/>
        </w:rPr>
        <w:t xml:space="preserve"> تو نسبت به من به منزله هارون </w:t>
      </w:r>
      <w:bookmarkStart w:id="621" w:name="pg15901_172670"/>
    </w:p>
    <w:p>
      <w:pPr>
        <w:pStyle w:val="BookText"/>
        <w:rPr/>
      </w:pPr>
      <w:bookmarkEnd w:id="621"/>
      <w:r>
        <w:rPr>
          <w:rFonts w:ascii="IRNazanin" w:hAnsi="IRNazanin" w:eastAsia="IRNazanin"/>
          <w:color w:val="111111"/>
          <w:sz w:val="28"/>
          <w:sz w:val="28"/>
          <w:szCs w:val="28"/>
          <w:rtl w:val="true"/>
          <w:lang w:bidi="fa-IR"/>
        </w:rPr>
        <w:t>نسبت به موسی هستی جز این که بعد از من پیامبری نیست</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از مجموع این روایات به خوبی استفاده می شود که حدیث منزلت تنها در رابطه با مسأله جانشینی علی علیه السلام در غزوه تبوک نبوده است بلکه حدیث مزبور یک سند جاوید و قطعی درباره خلافت و جانشینی علی علیه السلام از پیامبر صلی الله علیه و آله برای همیشه بوده است که رسول خدا صلی الله علیه و آله آن را در اختیار عموم مسلمانان قرار داده تا بدینوسیله امام و خلیفه و فرمانروای پس از پیامبر را بشناسند از پیامبر را بشناسند و گرد نااهلان نگردند و در وادی ضلالت و گمراهی گرفتار نیایند</w:t>
      </w:r>
    </w:p>
    <w:p>
      <w:pPr>
        <w:pStyle w:val="BookText"/>
        <w:rPr/>
      </w:pPr>
      <w:r>
        <w:rPr>
          <w:rFonts w:ascii="IRNazanin" w:hAnsi="IRNazanin" w:eastAsia="IRNazanin"/>
          <w:color w:val="111111"/>
          <w:sz w:val="28"/>
          <w:sz w:val="28"/>
          <w:szCs w:val="28"/>
          <w:rtl w:val="true"/>
          <w:lang w:bidi="fa-IR"/>
        </w:rPr>
        <w:t>و به همین دلیل است که در احادیثی که پیشوایان علم حدیث از آن بزرگوار نقل کرده اند آمده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فَارَقَ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فَارَقَنِي، وَمَنْ فَارَقَنِي فَقَدْ فَارَقَ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علی مفارقت جوید از من مفارقت کرده است و هرکس از من مفارقت کند، از خدا مفارقت کرده است</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و در حدیث دیگری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قاتل علياً على الخلافة فاقتلوه كائناً من كان</w:t>
      </w:r>
      <w:r>
        <w:rPr>
          <w:rFonts w:ascii="IRNazanin" w:hAnsi="IRNazanin" w:eastAsia="IRNazanin"/>
          <w:color w:val="111111"/>
          <w:sz w:val="28"/>
          <w:sz w:val="28"/>
          <w:szCs w:val="28"/>
          <w:rtl w:val="true"/>
          <w:lang w:bidi="fa-IR"/>
        </w:rPr>
        <w:t xml:space="preserve"> هر کس که بر سر خلافت با علی علیه السلام پیکار ،نماید او را بکشید، هرکس که می خواهد باشد</w:t>
      </w:r>
      <w:r>
        <w:rPr>
          <w:rFonts w:eastAsia="IRNazanin" w:cs="IRNazanin"/>
          <w:color w:val="111111"/>
          <w:sz w:val="28"/>
          <w:szCs w:val="28"/>
          <w:rtl w:val="true"/>
          <w:lang w:bidi="fa-IR"/>
        </w:rPr>
        <w:t xml:space="preserve">! </w:t>
      </w:r>
      <w:r>
        <w:rPr>
          <w:rStyle w:val="FootnoteAnchor"/>
          <w:rtl w:val="true"/>
        </w:rPr>
        <w:footnoteReference w:id="901"/>
      </w:r>
    </w:p>
    <w:p>
      <w:pPr>
        <w:pStyle w:val="Heading3"/>
        <w:numPr>
          <w:ilvl w:val="2"/>
          <w:numId w:val="1"/>
        </w:numPr>
        <w:rPr/>
      </w:pPr>
      <w:bookmarkStart w:id="622" w:name="__RefHeading___Toc15505437_2142443653"/>
      <w:bookmarkStart w:id="623" w:name="_Toc225"/>
      <w:bookmarkEnd w:id="622"/>
      <w:r>
        <w:rPr>
          <w:rtl w:val="true"/>
        </w:rPr>
        <w:t>گفتار محمّد بن طلحه شافعی درباره حدیث منزلت</w:t>
      </w:r>
      <w:bookmarkEnd w:id="623"/>
    </w:p>
    <w:p>
      <w:pPr>
        <w:pStyle w:val="BookText"/>
        <w:rPr/>
      </w:pPr>
      <w:r>
        <w:rPr>
          <w:rFonts w:ascii="IRNazanin" w:hAnsi="IRNazanin" w:eastAsia="IRNazanin"/>
          <w:color w:val="111111"/>
          <w:sz w:val="28"/>
          <w:sz w:val="28"/>
          <w:szCs w:val="28"/>
          <w:rtl w:val="true"/>
          <w:lang w:bidi="fa-IR"/>
        </w:rPr>
        <w:t xml:space="preserve">محمّد بن طلحه شافعی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حقیقت حدیث منزلت چنین می گوید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منزلت هارون نسبت به موسی آن بود که وی برادر، وزیر، بازو، شریک در نبوت و جانشین او در میان قومش بود و این مفاد حدیث شریف نبوی است که رسول خدا صلی الله علیه و آله در گفتار خود، علی علیه السلام را با این بیان صاحب مقام و منزلت هارونی به </w:t>
      </w:r>
    </w:p>
    <w:p>
      <w:pPr>
        <w:pStyle w:val="BookText"/>
        <w:rPr/>
      </w:pPr>
      <w:r>
        <w:rPr>
          <w:rFonts w:ascii="IRNazanin" w:hAnsi="IRNazanin" w:eastAsia="IRNazanin"/>
          <w:color w:val="111111"/>
          <w:sz w:val="28"/>
          <w:sz w:val="28"/>
          <w:szCs w:val="28"/>
          <w:rtl w:val="true"/>
          <w:lang w:bidi="fa-IR"/>
        </w:rPr>
        <w:t>استثنای نبوت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غیر از نبوت که در آخر حدیث مورد استثنا قرار گرفته بقیه منزلت های هارون برای آن حضرت ثابت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و ،وزارت همکار و خلافت او بر قومش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،ویژگی خود از بلندترین مرتبه شرافت و کمال برای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از نظر لفظ و معنا بر ثبوت این مرتبه بلند برای آن حضرت دلالت دارد و این حدیثی است که عموم علماء بر صحت آن اتفاق دارند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استدلال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منزلت</w:t>
      </w:r>
    </w:p>
    <w:p>
      <w:pPr>
        <w:pStyle w:val="BookText"/>
        <w:rPr/>
      </w:pPr>
      <w:r>
        <w:rPr>
          <w:rFonts w:ascii="IRNazanin" w:hAnsi="IRNazanin" w:eastAsia="IRNazanin"/>
          <w:color w:val="111111"/>
          <w:sz w:val="28"/>
          <w:sz w:val="28"/>
          <w:szCs w:val="28"/>
          <w:rtl w:val="true"/>
          <w:lang w:bidi="fa-IR"/>
        </w:rPr>
        <w:t xml:space="preserve">ابن عبد ربه اندلسی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مناظره ای که تشکیل داده بود به اسحاق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بِمَنْزِلَهِ هَارُونَ مِنْ مُوسَی</w:t>
      </w:r>
      <w:r>
        <w:rPr>
          <w:rFonts w:ascii="IRNazanin" w:hAnsi="IRNazanin" w:eastAsia="IRNazanin"/>
          <w:color w:val="111111"/>
          <w:sz w:val="28"/>
          <w:sz w:val="28"/>
          <w:szCs w:val="28"/>
          <w:rtl w:val="true"/>
          <w:lang w:bidi="fa-IR"/>
        </w:rPr>
        <w:t xml:space="preserve"> را روایت می کنی؟ اسحاق گفت 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شنیده ام و نام کسانی که آن را درست دانسته و یا آن را انکار کرده اند، نیز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آن را درست می دانند در نزد تو راست گفتار ترند یا کسانی که آن را انکار کرده اند؟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کسانی که آن را درست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پیامبر صلی الله علیه و آله این گفته را به طور مزاح گفته باشد؟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هارون برادر پدر مادری موسی بود؟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هم برادر پدر مادری پیغمبر بود؟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هارون پیغمبر بود و علی پیغمبر نیست؟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پس این دو صفت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و در هارون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پیغمبر که نبود، برادر پدر مادری پیغمبر خدا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مقصود از این گفته پیغمبر صلى الله عليه و سلم که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آن گونه ای که هارون نسبت به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می باشد؟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این سخن اراده فرموده بود که دل علی را به </w:t>
      </w:r>
      <w:bookmarkStart w:id="624" w:name="pg15901_172672"/>
    </w:p>
    <w:p>
      <w:pPr>
        <w:pStyle w:val="BookText"/>
        <w:rPr/>
      </w:pPr>
      <w:bookmarkEnd w:id="624"/>
      <w:r>
        <w:rPr>
          <w:rFonts w:ascii="IRNazanin" w:hAnsi="IRNazanin" w:eastAsia="IRNazanin"/>
          <w:color w:val="111111"/>
          <w:sz w:val="28"/>
          <w:sz w:val="28"/>
          <w:szCs w:val="28"/>
          <w:rtl w:val="true"/>
          <w:lang w:bidi="fa-IR"/>
        </w:rPr>
        <w:t>دست آورد و او را خشنود سازد زیرا منافقان گفته بودند که پیغمبر علی را به واسطه بی مهری، در مدینه به جای خود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پیغمبر به وسیله سخنی که معنی نداشت خواست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خشنود سازد؟ اسحاق خاموش شد و سر به زیر افکند</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اسحاق برای این حدیث در کتاب خدا معنای روشنی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معنا کدام است ای امیرالمؤمنین؟</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معنا گفتار خدای تعالی است که از زبان حضرت موسی حکایت کرده است که به برادرش هارون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اخْلُفْنِی فِی قَوْمِی وَ أَصْلِحْ وَلَا تَتَّبِعْ سَبِیلَ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میان قومم جانشین من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 و از روش مفسدان پیروی منما</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حال حیات هارون را به جای خود گذارد و به میقات پروردگار رفت و رسول خدا صلی الله علیه و آله نیز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جانشین خود کرد هنگامی که برای جنگ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چنان که تو می گوئی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موسی هارون را به جای خود گذارد و نزد پروردگارش به میقات گاه رفت کسی از یارانش و یا از بنی اسرائیل همراه او بود؟</w:t>
      </w:r>
    </w:p>
    <w:p>
      <w:pPr>
        <w:pStyle w:val="BookText"/>
        <w:rPr/>
      </w:pPr>
      <w:r>
        <w:rPr>
          <w:rFonts w:ascii="IRNazanin" w:hAnsi="IRNazanin" w:eastAsia="IRNazanin"/>
          <w:color w:val="111111"/>
          <w:sz w:val="28"/>
          <w:sz w:val="28"/>
          <w:szCs w:val="28"/>
          <w:rtl w:val="true"/>
          <w:lang w:bidi="fa-IR"/>
        </w:rPr>
        <w:t>اسحاق 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موسی هارون را بر تمامی آنان جانشین خود قرار نداده بود؟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چرا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رسول خدا صلی الله علیه و آله نیز هنگام رفتن به جنگ به همین گونه عمل می کرد؟ و آیا جز زنان و کودکان و ضعیفان را به جای می گذارد؟ پس چگونه می توان گفت که این دو حالت مانند یکدیگر است؟</w:t>
      </w:r>
      <w:r>
        <w:rPr>
          <w:rFonts w:eastAsia="IRNazanin" w:cs="IRNazanin"/>
          <w:color w:val="111111"/>
          <w:sz w:val="28"/>
          <w:szCs w:val="28"/>
          <w:rtl w:val="true"/>
          <w:lang w:bidi="fa-IR"/>
        </w:rPr>
        <w:t xml:space="preserve">...» </w:t>
      </w:r>
      <w:r>
        <w:rPr>
          <w:rStyle w:val="FootnoteAnchor"/>
          <w:rtl w:val="true"/>
        </w:rPr>
        <w:footnoteReference w:id="904"/>
      </w:r>
    </w:p>
    <w:p>
      <w:pPr>
        <w:pStyle w:val="Heading3"/>
        <w:numPr>
          <w:ilvl w:val="2"/>
          <w:numId w:val="1"/>
        </w:numPr>
        <w:rPr/>
      </w:pPr>
      <w:bookmarkStart w:id="625" w:name="__RefHeading___Toc15505439_2142443653"/>
      <w:bookmarkStart w:id="626" w:name="_Toc226"/>
      <w:bookmarkEnd w:id="625"/>
      <w:r>
        <w:rPr>
          <w:rtl w:val="true"/>
        </w:rPr>
        <w:t>سخن ابن ابی الحدید در دلالت حدیث منزلت</w:t>
      </w:r>
      <w:bookmarkEnd w:id="62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در شرح نهج البلاغه در بیان موقعیت امیرمؤمنان علیه السلام و دلالت حدیث منزلت بر خلافت و جانشینی آن حضرت از کتاب و سنت چنین می نویسد</w:t>
      </w:r>
      <w:r>
        <w:rPr>
          <w:rFonts w:eastAsia="IRNazanin" w:cs="IRNazanin"/>
          <w:color w:val="111111"/>
          <w:sz w:val="28"/>
          <w:szCs w:val="28"/>
          <w:rtl w:val="true"/>
          <w:lang w:bidi="fa-IR"/>
        </w:rPr>
        <w:t xml:space="preserve">: </w:t>
      </w:r>
      <w:bookmarkStart w:id="627" w:name="pg15901_172673"/>
    </w:p>
    <w:p>
      <w:pPr>
        <w:pStyle w:val="BookText"/>
        <w:rPr/>
      </w:pPr>
      <w:bookmarkEnd w:id="627"/>
      <w:r>
        <w:rPr>
          <w:rFonts w:ascii="IRNazanin" w:hAnsi="IRNazanin" w:eastAsia="IRNazanin"/>
          <w:color w:val="111111"/>
          <w:sz w:val="28"/>
          <w:sz w:val="28"/>
          <w:szCs w:val="28"/>
          <w:rtl w:val="true"/>
          <w:lang w:bidi="fa-IR"/>
        </w:rPr>
        <w:t xml:space="preserve">و دلالت دارد بر این معنا که علی وزیر رسول خدا صلی الله علیه و آله است از نصّ کتاب و سنّت قول خدای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 لِي وَزِيراً مِنْ أَهْلِي 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 وَ أَشْرِكْهُ فِي أَمْرِي</w:t>
      </w:r>
      <w:r>
        <w:rPr>
          <w:rStyle w:val="FootnoteAnchor"/>
          <w:rtl w:val="true"/>
        </w:rPr>
        <w:footnoteReference w:id="9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 وزیری از خاندانم قرار بده هارون برادرم را به وسیله او پشتم را محکم کن، و او را در کارم شریک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خبری که تمام فرقههای اسلامی برنقل آن اتفاق کرده اند که پیامبر صلی الله علیه و آله فرموده است </w:t>
      </w:r>
      <w:r>
        <w:rPr>
          <w:rFonts w:ascii="Amiri" w:hAnsi="Amiri" w:eastAsia="Amiri" w:cs="Amiri"/>
          <w:color w:val="111111"/>
          <w:sz w:val="28"/>
          <w:sz w:val="28"/>
          <w:szCs w:val="28"/>
          <w:rtl w:val="true"/>
          <w:lang w:bidi="ar-SA"/>
        </w:rPr>
        <w:t>أَنْتَ مِنِّی بِمَنْزِلَهِ هَارُونَ مِنْ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هارون نسبت به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صلی الله علیه و آله به تمام مناصبی را که هارون دارا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از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اثبات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 السلام وزیر رسول خدا صلی الله علیه و آله و پشتیبان اوست و اگر آن حضرت خاتم پیغمبران نبود علی علیه السلام در امر نبوت باوی شریک بود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اگر پیامبر خدا صلی الله علیه و آله تمام مناصب هارون جز نبوت را برای علی علیه السلام اثبات فرموده و همه مقامات هارون برای آن حضرت ثابت و مسلم است، برای آن دو نفر و ،رفیقشان چه باقی می ماند که به ناحق به جای پیامبر خدا صلی الله علیه و آله نشستند و خود را خلیفه و جانشین پیامبر صلی الله علیه و آله معرّفی نمودند و علی علیه السلام را که خلیفه و جانشین حقیقی پیامبر خدا صلی الله علیه و آله بود کنار زدند و مقامی را که خدا و پیغمبر خدا حق مسلم وی می دانستند از دست او ،گرفتند و حال آن که یکی از مناصب هارون این بود که وی خلیفه و جانشین موسی علیه السلام در میان قومش بود و خداوند در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به برادرش هارون گفت تو در میان قوم من خلیفه و جانشینم باش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از روش مفسدان پیروی منما</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آیا با این دلیل روشن و آشکار بازهم می توان گفت که آن دونفر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رفیقشان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جانشین پیغمبر خدا بودند؟</w:t>
      </w:r>
    </w:p>
    <w:p>
      <w:pPr>
        <w:pStyle w:val="Heading3"/>
        <w:numPr>
          <w:ilvl w:val="2"/>
          <w:numId w:val="1"/>
        </w:numPr>
        <w:rPr/>
      </w:pPr>
      <w:bookmarkStart w:id="628" w:name="__RefHeading___Toc15505441_2142443653"/>
      <w:bookmarkStart w:id="629" w:name="_Toc227"/>
      <w:bookmarkEnd w:id="628"/>
      <w:r>
        <w:rPr>
          <w:rtl w:val="true"/>
        </w:rPr>
        <w:t xml:space="preserve">دوم </w:t>
      </w:r>
      <w:r>
        <w:rPr>
          <w:rtl w:val="true"/>
        </w:rPr>
        <w:t xml:space="preserve">- </w:t>
      </w:r>
      <w:r>
        <w:rPr>
          <w:rtl w:val="true"/>
        </w:rPr>
        <w:t>حدیث شکایت و تصریح پیامبر صلی الله علیه و آله به ولایت علی علیه السلام</w:t>
      </w:r>
      <w:bookmarkEnd w:id="62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نصوصی که درباره ولایت و فرمانروائی امیرالمؤمنین علیه السلام وارد شده و در منابع معتبر اهل سنت درج گردیده و بر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پیامبر خدا صلی الله علیه و آله </w:t>
      </w:r>
    </w:p>
    <w:p>
      <w:pPr>
        <w:pStyle w:val="BookText"/>
        <w:rPr/>
      </w:pPr>
      <w:r>
        <w:rPr>
          <w:rFonts w:ascii="IRNazanin" w:hAnsi="IRNazanin" w:eastAsia="IRNazanin"/>
          <w:color w:val="111111"/>
          <w:sz w:val="28"/>
          <w:sz w:val="28"/>
          <w:szCs w:val="28"/>
          <w:rtl w:val="true"/>
          <w:lang w:bidi="fa-IR"/>
        </w:rPr>
        <w:t xml:space="preserve">دلالت دارد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از علی علیه السلام در حضور پیغمبر خداست که هم اینک برخی از آن ها را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حنبل، خصائص نسائی مستدرک حاکم و برخی منابع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اسلمی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دو گروه را به سوی یمن فرستاد گروهی را به سرپرستی علی بن ابی طالب علیه السلام و گروهی را نیز به فرماندهی خالد بن ولید،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هم رسیدید علی فرمانده همگان باشد و گرنه هر کدام از شما فرمانده نیروهای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قبیله بنی زید از ساکنان یمن رسیدیم و پیکار نمودیم و مسلمانان بر مشرکان پیروز شدند و جنگجویانشان را کشتیم و بازماندگانشان را اسیر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علی علیه السلام یکی از زنان اسیر را برای خود برگزید و خالد بن ولید هم به وسیله من نامه ای برای رسول خدا صلی الله علیه و آله فرستاد و آن را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خدمت پیغمبر رسیدم و نامه را تقدیم داشتم و بر پیامبر صلی الله علیه و آله خوانده شد و آثار خشم و غضب را بر چهره مبارکش مشاهده نمودم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جای پناه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مرا به همراهی مردی فرستادی و فرمانم دادی که فرمانبردار او باشم من هم به دستورت عمل کرده و فرمان او را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علی به زشتی یاد مکن که او از من است و من از او هستم و او بعد از من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فرمانروای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او از من است و من از او هستم و او بعد از 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فرمانروای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بریده روایت کرده است که گفت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سپاهی را به فرماندهی علی علیه السلام به سوی یمن گسیل داشت و سپاهی را هم به فرماندهی خالد بن ولید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درجایی به هم رسیدید، فرماندهی هر دو سپاه با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مشرکان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غنایم فراوانی به دست آوردند و علی علیه السلام کنیزکی از خمس را به خود اختصاص داد و خالد بن ولید به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کار علی را غنیمت شمار و آن را به رسول خدا صلی الله علیه و آله گزارش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مدینه آمدم وارد مسجد شدم و </w:t>
      </w:r>
    </w:p>
    <w:p>
      <w:pPr>
        <w:pStyle w:val="BookText"/>
        <w:rPr/>
      </w:pPr>
      <w:r>
        <w:rPr>
          <w:rFonts w:ascii="IRNazanin" w:hAnsi="IRNazanin" w:eastAsia="IRNazanin"/>
          <w:color w:val="111111"/>
          <w:sz w:val="28"/>
          <w:sz w:val="28"/>
          <w:szCs w:val="28"/>
          <w:rtl w:val="true"/>
          <w:lang w:bidi="fa-IR"/>
        </w:rPr>
        <w:t>رسول خدا صلی الله علیه و آله در منزل بود و مردم بر در منزل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بریده چه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خیر است خداوند فتح و پیروزی را نصیب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 آمده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آمده ای؟ گفتم علی، کنیزکی از خمس را برای خود به خدمت گرفته است آمده ام تا به پیامبر صلی الله علیه و آله گزارش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پس به پیامبر صلی الله علیه و آله خبر ده تا او از چشم پیامبر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گفتارشان را می شنید، پس غضب آلود و خشمگین از خانه بیرون آمد و فرمود چه شده است مردمانی را که از علی عیبجوئی و بدگویی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علی عیبجوئی و بدگویی کند، از من عیبجویی و بدگویی کرده است و کسی که از علی مفارقت جوید از من مفارقت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او از طینت و سرشت من آفریده شده و من از طینت و سرشت ،ابراهیم و من افضل و برتر از ابراهیم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 ای که سهم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کنیز است؟ و او بعد از 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صحبت و همدمیت سوگند می دهم که دستت را دراز کن و بار دیگر براساس اسلامی نو با من بیعت نما، و از اصرار خود دست برنداشتم تا این که دوباره با حضرتش به نام اسلام بیعت نمودم</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ترمذی از عمران بن حصین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سپاهی را به فرماندهی علی علیه السلام به سریّه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پیروزی بر سپاه دشمن و به دست آوردن غنایم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به دست علی علیه السلام افتاد که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 برخی گران آمد و به او پرخاش نمودند، چهار نفر از آن ها باهم قرار گذاشتند که چون به خدمت پیغمبر رسیدند، قبل از هر چیز داستان علی علیه السلام را به آن حضرت گزارش دهند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روش مسلمانان این بود که در هر سفری که می رفتند پس از بازگشت، نخست به حضور رسول خدا صلی الله علیه و آله شرفیاب می شدند و پس از عرض سلام به منازلشان می رفتند در این سفر نیز پس از بازگشت برای عرض سلام و گزارش سفر به خدمت پیغمبر رسیدند و بر طبق پیمان قبلی یکی از آن چهار نفر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علی بن ابی طالب نمی نگری که در این سفر چنین و چنان کرد؟ رسول خدا صلی الله علیه و آله از او روی گردانید دومی برخاست و آغاز به سخن کرد پیامبر صلی الله علیه و آله از او نیز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w:t>
      </w:r>
    </w:p>
    <w:p>
      <w:pPr>
        <w:pStyle w:val="BookText"/>
        <w:rPr/>
      </w:pPr>
      <w:r>
        <w:rPr>
          <w:rFonts w:ascii="IRNazanin" w:hAnsi="IRNazanin" w:eastAsia="IRNazanin"/>
          <w:color w:val="111111"/>
          <w:sz w:val="28"/>
          <w:sz w:val="28"/>
          <w:szCs w:val="28"/>
          <w:rtl w:val="true"/>
          <w:lang w:bidi="fa-IR"/>
        </w:rPr>
        <w:t>و چهارمی نیز همان سخن را تکرار کردند و با همان منظره مواجه شدند پس از پایان سخنان آن ها رسول خدا صلی الله علیه و آله در حالی که آثار خشم و غضب از چهره اش آشکار بود، روی به آن ها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تُرِیدُونَ مِنْ عَلِیٍّ؟ مَا تُرِیدُونَ مِنْ عَلِیٍّ مَا تُرِیدُونَ مِنْ عَلِیٍّ إِنَّ عَلِیّاً مِنِّی وَ أَنَا مِنْهُ وَ هُوَ وَلِیُّ کُلِّ مُؤْمِنٍ بَعْدِی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چه می خواهید؟ از علی چه می خواهید؟ از علی چه می خواهید؟ علی از من است و من از علی ،هستم و او بعد از 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و پیشوای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است</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بن حنبل و مناقب ابن مغازلی و دیگر منابع از بریده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گروهی از اصحاب که من نیز در جمع آن ها بودم، به فرماندهی علی علیه السلام برای سریه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نمود پس از بازگشت از چگونگی مصاحبت و رفتار علی علیه السلام با ما پرسید در بین جمع تنها کسی که از علی شکایت داشت من بودم و چون همیشه سربه زیر بودم، وقتی سرم را بلند نمودم ناگاه آثار خشم و غضب را در چهره رسول خدا صلی الله علیه و آله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ولی امر او هستم علی هم ولی امر اوست</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اسدالغابه و مجمع الزوائد و دیگر منابع معتبر از قول وهب بن حمزه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مصاحبت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مکه می رفتم در طول سفر از او نسبت به من رفتاری سر زد که آن را خوش نداشتم به او گفتم اگر به خدمت پیغمبر رسیدم از تو به او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مدینه بازگشتیم و به خدمت پیغمبر صلی الله علیه و آله رسیدیم، 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چنین و چنان دیده ام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که او بعد از من بر همه شما ولایت و فرمانروائی خواهد داشت</w:t>
      </w:r>
      <w:r>
        <w:rPr>
          <w:rFonts w:eastAsia="IRNazanin" w:cs="IRNazanin"/>
          <w:color w:val="111111"/>
          <w:sz w:val="28"/>
          <w:szCs w:val="28"/>
          <w:rtl w:val="true"/>
          <w:lang w:bidi="fa-IR"/>
        </w:rPr>
        <w:t xml:space="preserve">» </w:t>
      </w:r>
      <w:r>
        <w:rPr>
          <w:rStyle w:val="FootnoteAnchor"/>
          <w:rtl w:val="true"/>
        </w:rPr>
        <w:footnoteReference w:id="912"/>
      </w:r>
      <w:bookmarkStart w:id="630" w:name="pg15901_172677"/>
    </w:p>
    <w:p>
      <w:pPr>
        <w:pStyle w:val="BookText"/>
        <w:rPr/>
      </w:pPr>
      <w:bookmarkEnd w:id="630"/>
      <w:r>
        <w:rPr>
          <w:rFonts w:ascii="IRNazanin" w:hAnsi="IRNazanin" w:eastAsia="IRNazanin"/>
          <w:color w:val="111111"/>
          <w:sz w:val="28"/>
          <w:sz w:val="28"/>
          <w:szCs w:val="28"/>
          <w:rtl w:val="true"/>
          <w:lang w:bidi="fa-IR"/>
        </w:rPr>
        <w:t xml:space="preserve">این روایات و روایات دیگری از این قبیل که پیغمبر اکرم صلی الله علیه و آله از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 و در مصادر و مدارک اهل سنت به فراوانی یافت می شود همگی صراحت دارند که مقام عظمای ولایت و امامت و خلافت و رهبری امت اسلامی بعد از رسول گرامی ،اسلام ویژه امیرالمؤمنین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توجه به آن چه گذشت از پیروان مکتب خلفاء و اهل سنت و جماعت و کسانی که مدعی خلافت خلفای سقیفه ای هستند می پرسیم آیا این گفته پیامبر کرم صلی الله علیه و آله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مِنِّی وَ أَنَا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گفتار دیگرش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وَلِیُّکُمْ بَعْدِی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سخن دیگرش که به شاکیان فرمود از علی چه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چه می خواهید؟ از علی چه می خواهید؟ علی از من است و من از علی هستم و او بعد از 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جلی و آشکار و روشنترین دلیل و برهان بر زمامداری اميرالمؤمنین علیه السلام و خلافت بلافصل آن حضرت بعد از رسول خدا صلی الله علیه و آله نیست ؟</w:t>
      </w:r>
    </w:p>
    <w:p>
      <w:pPr>
        <w:pStyle w:val="BookText"/>
        <w:rPr/>
      </w:pPr>
      <w:r>
        <w:rPr>
          <w:rFonts w:ascii="IRNazanin" w:hAnsi="IRNazanin" w:eastAsia="IRNazanin"/>
          <w:color w:val="111111"/>
          <w:sz w:val="28"/>
          <w:sz w:val="28"/>
          <w:szCs w:val="28"/>
          <w:rtl w:val="true"/>
          <w:lang w:bidi="fa-IR"/>
        </w:rPr>
        <w:t>آیا در امر ولایت امری علی پس از پیامبر خدا صلی الله علیه و آله نصی از این واضح تر و روشن تر و با صراحت تر هم می شود؟</w:t>
      </w:r>
    </w:p>
    <w:p>
      <w:pPr>
        <w:pStyle w:val="Heading3"/>
        <w:numPr>
          <w:ilvl w:val="2"/>
          <w:numId w:val="1"/>
        </w:numPr>
        <w:rPr/>
      </w:pPr>
      <w:bookmarkStart w:id="631" w:name="__RefHeading___Toc15505443_2142443653"/>
      <w:bookmarkStart w:id="632" w:name="_Toc228"/>
      <w:bookmarkEnd w:id="631"/>
      <w:r>
        <w:rPr>
          <w:rtl w:val="true"/>
        </w:rPr>
        <w:t>بطلان خلافت خلفای سه گانه پیشین</w:t>
      </w:r>
      <w:bookmarkEnd w:id="632"/>
    </w:p>
    <w:p>
      <w:pPr>
        <w:pStyle w:val="BookText"/>
        <w:rPr/>
      </w:pPr>
      <w:r>
        <w:rPr>
          <w:rFonts w:ascii="IRNazanin" w:hAnsi="IRNazanin" w:eastAsia="IRNazanin"/>
          <w:color w:val="111111"/>
          <w:sz w:val="28"/>
          <w:sz w:val="28"/>
          <w:szCs w:val="28"/>
          <w:rtl w:val="true"/>
          <w:lang w:bidi="fa-IR"/>
        </w:rPr>
        <w:t xml:space="preserve">از دیدگاه مکتب اهل بیت علیهم السلام تردیدی نیست که فرموده رسول خدا صلی الله علیه و آله </w:t>
      </w:r>
      <w:r>
        <w:rPr>
          <w:rFonts w:ascii="Amiri" w:hAnsi="Amiri" w:eastAsia="Amiri" w:cs="Amiri"/>
          <w:color w:val="111111"/>
          <w:sz w:val="28"/>
          <w:sz w:val="28"/>
          <w:szCs w:val="28"/>
          <w:rtl w:val="true"/>
          <w:lang w:bidi="ar-SA"/>
        </w:rPr>
        <w:t>عَلِیٌّ وَلِیُّکُمْ مِنْ بَعْدِی</w:t>
      </w:r>
      <w:r>
        <w:rPr>
          <w:rFonts w:ascii="IRNazanin" w:hAnsi="IRNazanin" w:eastAsia="IRNazanin"/>
          <w:color w:val="111111"/>
          <w:sz w:val="28"/>
          <w:sz w:val="28"/>
          <w:szCs w:val="28"/>
          <w:rtl w:val="true"/>
          <w:lang w:bidi="fa-IR"/>
        </w:rPr>
        <w:t>، دلیل محکم و روشنی بر خلافت بلافصل امیرالمؤمنین علیه السلام و بطلان خلافت خلفای سقیفه ای می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قرینه متصل به حدیث ،است، دلالت آن بر مقصود واضح و آشکار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معانی متعددی استعمال می شود، اما معنای شایع و رایج آن همان مالک امر ،بودن یا اولای به تصرف یا متصرف در امور مسلمانان است که این معنا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استواری دارد که از میان همه معانی دیگر همین معنا را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متعین می سازد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این معنا از نظر هیچ انسان با ایمان و با انصافی که مختصر شناختی از قواعد و ادبیات عرب داشته باشد پوشیده و مخفی نیست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معتقد به خلافت آن سه تن می باشند اعتراف دارند که خلافت </w:t>
      </w:r>
    </w:p>
    <w:p>
      <w:pPr>
        <w:pStyle w:val="BookText"/>
        <w:rPr/>
      </w:pPr>
      <w:r>
        <w:rPr>
          <w:rFonts w:ascii="IRNazanin" w:hAnsi="IRNazanin" w:eastAsia="IRNazanin"/>
          <w:color w:val="111111"/>
          <w:sz w:val="28"/>
          <w:sz w:val="28"/>
          <w:szCs w:val="28"/>
          <w:rtl w:val="true"/>
          <w:lang w:bidi="fa-IR"/>
        </w:rPr>
        <w:t xml:space="preserve">خلفای سه گانه آنان به نص پیغمبر صلی الله علیه و آله نبوده ،است بلکه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،امت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تنصیص ابوبکر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رأی عبدالرحمن بن عوف که یکی از اعضاء شش نفری اهل شورا بوده صورت گرفته است و شکی نیست که اجماع امت و تنصیص ،ابوبکر و رآی اصحاب ،شورا در صورتی قابل قبول است که نصی درباره کسی نرسیده ،باشد و هنگامی که ثابت شود نصی از رسول خدا صلی الله علیه و آله درباره شخص معینی صادر شده جایی برای اجماع و امثال آن باقی نمی ماند و واضح است که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هر سه تن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احادیث یاد شده احادیث فراوان دیگری در دست داریم که مؤید احادیث پیشین است و بطلان خلافت آن سه تن را به روشنی اعلام نماید که ما از میان همه آن ها تنها به ذکر چند حدیث که در همین رابطه در منابع پیروان مکتب خلفاء آمده است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عبدالله بن مسعود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شبی که جنیان ایمان آوردند رسول خدا صلی الله علیه و آله مرا در ردیف خود بر مرکب سوار کرد، رفتیم تا به بالاترین نقطه مکه رسیدیم در آن جا خطی برای من ترسیم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شده بود که جن و انس به من ایمان می آورند اما آدمیان به من ایمان آوردند و جنیان را هم دیدم که به من ایمان آوردند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پندارم که مرگ من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بعد از خود معین نمی فرمایی؟ پیغمبر اکرم صلی الله علیه و آله از پاسخ دادن به من خودداری نمود و با پیشنهادم موافقت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برنمی گزینی؟ باز هم پیغمبر خدا صلى الله عليه و سلم از من روی گردانید و با پیشنهادم موافقت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به جانشینی خود بر نمی گزینی؟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سوگند به خدای یکتایی که جز او خدایی نیست اگر با او بیعت کنید و از فرمانش اطاعت ،نمائید همگی شما را به بهشت خواهد برد</w:t>
      </w:r>
      <w:r>
        <w:rPr>
          <w:rFonts w:eastAsia="IRNazanin" w:cs="IRNazanin"/>
          <w:color w:val="111111"/>
          <w:sz w:val="28"/>
          <w:szCs w:val="28"/>
          <w:rtl w:val="true"/>
          <w:lang w:bidi="fa-IR"/>
        </w:rPr>
        <w:t xml:space="preserve">». </w:t>
      </w:r>
      <w:r>
        <w:rPr>
          <w:rStyle w:val="FootnoteAnchor"/>
          <w:rtl w:val="true"/>
        </w:rPr>
        <w:footnoteReference w:id="913"/>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حدیثی با ذکر سند از رسول خدا صلی الله علیه و آله </w:t>
      </w:r>
    </w:p>
    <w:p>
      <w:pPr>
        <w:pStyle w:val="BookText"/>
        <w:rPr/>
      </w:pPr>
      <w:r>
        <w:rPr>
          <w:rFonts w:ascii="IRNazanin" w:hAnsi="IRNazanin" w:eastAsia="IRNazanin"/>
          <w:color w:val="111111"/>
          <w:sz w:val="28"/>
          <w:sz w:val="28"/>
          <w:szCs w:val="28"/>
          <w:rtl w:val="true"/>
          <w:lang w:bidi="fa-IR"/>
        </w:rPr>
        <w:t>روایت کرده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شبی که به آسمان سیر داده شدم به سدرة المنتهی رسیدم، در پیشگاه الهی متوقف شدم خداوند به من خطاب نمود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که امتحان ،نمودی، کدام یک از آن ها بیش تر از همه سر در خط فرمان تو دادند؟ عرض کردم پروردگا را علی را از همه مطیع تر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آیا اکنون جانشینی در بین امتت تعیین کرده ای که بندگان مرا با کتابم هدایت کند و آن چه را که از آن نمی دانند به آنان تفهیم نماید؟ عرضه داشتم ای پروردگار من تو خود جانشین مرا انتخاب فرما، زیرا که تو بهترین انتخاب کنندگانی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را انتخاب نموده ام پس او را خلیفۀ خویش و وصی بعد از خودت قرار ده چراکه من علم و بردباری خود را به او داده ام او به حق امیر مؤمنان است و این امارت فضیلتی است که به او اختصاص دادم و هیچ کس در گذشته و آینده به این مقام نائل نشده و نخواهد شد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گنجی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فتنه و آشوبی برپا می شود که در این هنگام بر شما لازم است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جسته و با علیّ بن ابی طالب علیه السلام همراه باشید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است که به من گرویده است و نخستین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مصافحه می کند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است که بین حقّ و باطل جدائی می افکند و او پیشوای مؤمنان و مال و ثروت جلودار منافقان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دروازه دانش من است که مردم باید به او روی آورند و او خلیفه من بعد از من می باشد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راغب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کرده که رسول خدا صلی الله علیه و آله فرمود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که دوست برگزیدهٔ من، ووزير من و خليفه من و بهترین کسی که بعد از خود او را به جای می گذارم که قرض مرا ادا می کند و وعده مرا به سامان می رساند علیّ بن </w:t>
      </w:r>
    </w:p>
    <w:p>
      <w:pPr>
        <w:pStyle w:val="BookText"/>
        <w:rPr/>
      </w:pPr>
      <w:r>
        <w:rPr>
          <w:rFonts w:ascii="IRNazanin" w:hAnsi="IRNazanin" w:eastAsia="IRNazanin"/>
          <w:color w:val="111111"/>
          <w:sz w:val="28"/>
          <w:sz w:val="28"/>
          <w:szCs w:val="28"/>
          <w:rtl w:val="true"/>
          <w:lang w:bidi="fa-IR"/>
        </w:rPr>
        <w:t>ابی طالب است</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سلیمان 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جبیر على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 صلی الله علیه و آله و خطاب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حوض منی و تو صاحب پرچم منی و تو حبیب دل من، و وصی من و وارث علم من و خلیفه من و حامل مواریث انبیاء پیش از من هستی، و تو امین خدا در زمین و حجّت خدا بر بندگان و ستون ،ایمان و اساس اسلام و چراغ روشن در تاریکی، و مشعل هدایت، و پرچم برافراشته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دنیائی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تو پیروی کند نجات یافته و هر کس با تو مخالفت ورزد به هلاکت رسیده است تو راه ،روشن و صراط مستقیم و پیشوای سفید جبینان و سلطان مؤمنانی تو مولا و آقای کسی هستی که من مولا و آقای او هستم و من مولای هر مرد و زن با ایمان هستم تو را دوست نمی دارد مگر کسی که حلال زاده باشد و دشمن نمی دارد مگر کسی که حرام زاده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به آسمان بالا نبرد و با من تکلّم نکرد مگر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جانب من به علی سلام برسان و به او اعلام کن که او امام دوستان من و نور فرمان بران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به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کرامت بر تو گوارا باد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فقیه ،شافعی می رسید علی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آله در بین اصحاب خود عقد برادری برقرار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من در دنیا و آخرت است و او خلیفه من در میان اهلم و وصی من در بین امتم و وارث علم من و ادا کننده دین من است آن چه برای من ثابت است برای او نیز ثابت است سود او سود من و زیان او زیان من است هر کس او را دوست بدارد مرا دوست داشته و هر کس که او را دشمن بدارد مرا دشمن داشته است</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علامه شافعی در حدیث دیگری از انس بن مالک روایت کرده که رسول خدا صلی الله علیه و آله فرمود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برگزید و بر همۀ انبیاء برتری داده و اختیار نمود، و برای </w:t>
      </w:r>
    </w:p>
    <w:p>
      <w:pPr>
        <w:pStyle w:val="BookText"/>
        <w:rPr/>
      </w:pPr>
      <w:r>
        <w:rPr>
          <w:rFonts w:ascii="IRNazanin" w:hAnsi="IRNazanin" w:eastAsia="IRNazanin"/>
          <w:color w:val="111111"/>
          <w:sz w:val="28"/>
          <w:sz w:val="28"/>
          <w:szCs w:val="28"/>
          <w:rtl w:val="true"/>
          <w:lang w:bidi="fa-IR"/>
        </w:rPr>
        <w:t xml:space="preserve">من وصیّی را انتخاب فرمود و من هم پسر عمویم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برگزیدم، تا به وسیلهٔ او بازویم را محکم کند همان گونه که بازوی موسی را به وسیلهٔ برادرش هارون محکم نمود و او خلیفه من و وزیر من است و اگر بعد از من پیامبر صلی الله علیه و آلهی بود، علی پیامبر صلی الله علیه و آله می بود ولی بعد از من پیامبری نخواهد آمد </w:t>
      </w:r>
      <w:r>
        <w:rPr>
          <w:rStyle w:val="FootnoteAnchor"/>
          <w:rtl w:val="true"/>
        </w:rPr>
        <w:footnoteReference w:id="9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که به من ایمان آورده و نبوت مرا تصدیق کرده است او را به ولایت علیّ بن ابی طالب سفارش می کنم زیرا کسی که ولایت او را بپذیرد ولایت مرا پذیرفته است و کسی که ولایت مرا بپذیرد ولایت خدا را پذیرفته است و کسی که او را دوست بدارد مرا دوست داشته ،است و کسی که مرا دوست بدارد خدا را دوست داشته است و کسی که کینه او را به دل بگیرد کینه مرا در دل گرفته است و کسی که با من کینه توزی ،کند با خدای تعالی کینه توزی کرده است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از دانشمندان اهل سنّت در توجیه و تفسیر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ها نیست بلکه مراد ،از ،آن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سرپرستی و زمامداری و مالک امر بودن و اولای به تصرّف است که در آیه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روایت دیگری که در همین باره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چنین آمده است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من ایمان آورده و نبوت مرا تصدیق کرده است، بر او واجب است که از ولایت علی بن ابی طالب دست برندارد، زیرا ولایت او ولایت من و ولایت من ولايت خدای تعالی است</w:t>
      </w:r>
      <w:r>
        <w:rPr>
          <w:rFonts w:eastAsia="IRNazanin" w:cs="IRNazanin"/>
          <w:color w:val="111111"/>
          <w:sz w:val="28"/>
          <w:szCs w:val="28"/>
          <w:rtl w:val="true"/>
          <w:lang w:bidi="fa-IR"/>
        </w:rPr>
        <w:t xml:space="preserve">» </w:t>
      </w:r>
      <w:r>
        <w:rPr>
          <w:rStyle w:val="FootnoteAnchor"/>
          <w:rtl w:val="true"/>
        </w:rPr>
        <w:footnoteReference w:id="92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تا بدینجا ،آوردیم نمونه هائی از نصوص فراوانی است که در مورد خلافت و ولایت امیرالمؤمنین علیه السلام در منابع مهمّ پیروان مکتب خلفا وارد شده و رسول گرامی اسلام صلی الله علیه و آله در همۀ آن ها به خلافت بلافصل آن حضرت بعد از خود تصریح فرموده است</w:t>
      </w:r>
      <w:r>
        <w:rPr>
          <w:rFonts w:eastAsia="IRNazanin" w:cs="IRNazanin"/>
          <w:color w:val="111111"/>
          <w:sz w:val="28"/>
          <w:szCs w:val="28"/>
          <w:rtl w:val="true"/>
          <w:lang w:bidi="fa-IR"/>
        </w:rPr>
        <w:t xml:space="preserve">. </w:t>
      </w:r>
      <w:bookmarkStart w:id="633" w:name="pg15901_172682"/>
    </w:p>
    <w:p>
      <w:pPr>
        <w:pStyle w:val="BookText"/>
        <w:rPr/>
      </w:pPr>
      <w:bookmarkEnd w:id="633"/>
      <w:r>
        <w:rPr>
          <w:rFonts w:ascii="IRNazanin" w:hAnsi="IRNazanin" w:eastAsia="IRNazanin"/>
          <w:color w:val="111111"/>
          <w:sz w:val="28"/>
          <w:sz w:val="28"/>
          <w:szCs w:val="28"/>
          <w:rtl w:val="true"/>
          <w:lang w:bidi="fa-IR"/>
        </w:rPr>
        <w:t xml:space="preserve">بنابراین با توجّه به احادیث شده و این که رسول خدا صلی الله علیه و آله هم به خلافت هم به خلافت و وصایت و ولایت امیرالمؤمنین علیه السلام تصریح نموده و هم ولایت او را به ولایت خود و ولایت خدا مرتبط ساخته و هم دوستی حضرتش را به افراد با ایمان مورد تأکید قرار داده ،است تردیدی نیست که خلافت خلفای سه گانه پیشین ،باطل و تمام استدلال هایی که پیروان مکتب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،اجماع تنصیص ابوبکر بر خلافت عُمَر و رأی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 برای اثبات خلافت آنان آورده اند نقش بر آب و همه آن ها در برابر نصوص صریحی که از رسول خدا صلی الله علیه و آله در مورد خلافت مولای متّقیان امیرمؤمنان علی علیه السلام روایت شده سست و ضعیف و بی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و روایات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در این باره به تفصیل سخن گفتیم ولایت ،واقعی که مقصود از آن همان امامت و خلافت و رهبری امت اسلامی است یک منصب الهی و مقام ربّانی است که مربوط به خداوند است و با جعل و انتخاب خداو تنصیص پیامبر صلی الله علیه و آله محقّق می شود و مردم در این باره اختیاری ندارند که بتوانند منصب و مقام الهی را به کسی واگذار کنند</w:t>
      </w:r>
      <w:r>
        <w:rPr>
          <w:rFonts w:eastAsia="IRNazanin" w:cs="IRNazanin"/>
          <w:color w:val="111111"/>
          <w:sz w:val="28"/>
          <w:szCs w:val="28"/>
          <w:rtl w:val="true"/>
          <w:lang w:bidi="fa-IR"/>
        </w:rPr>
        <w:t xml:space="preserve">. </w:t>
      </w:r>
      <w:r>
        <w:rPr>
          <w:rStyle w:val="FootnoteAnchor"/>
          <w:rtl w:val="true"/>
        </w:rPr>
        <w:footnoteReference w:id="922"/>
      </w:r>
    </w:p>
    <w:p>
      <w:pPr>
        <w:pStyle w:val="Heading3"/>
        <w:numPr>
          <w:ilvl w:val="2"/>
          <w:numId w:val="1"/>
        </w:numPr>
        <w:rPr/>
      </w:pPr>
      <w:bookmarkStart w:id="634" w:name="__RefHeading___Toc15505445_2142443653"/>
      <w:bookmarkStart w:id="635" w:name="_Toc229"/>
      <w:bookmarkEnd w:id="634"/>
      <w:r>
        <w:rPr>
          <w:rtl w:val="true"/>
        </w:rPr>
        <w:t xml:space="preserve">سوم </w:t>
      </w:r>
      <w:r>
        <w:rPr>
          <w:rtl w:val="true"/>
        </w:rPr>
        <w:t xml:space="preserve">- </w:t>
      </w:r>
      <w:r>
        <w:rPr>
          <w:rtl w:val="true"/>
        </w:rPr>
        <w:t>ماجرای تبلیغ سوره برائت و عزل ابوبکر و نصب علی علیه السلام</w:t>
      </w:r>
      <w:bookmarkEnd w:id="635"/>
    </w:p>
    <w:p>
      <w:pPr>
        <w:pStyle w:val="BookText"/>
        <w:rPr/>
      </w:pPr>
      <w:r>
        <w:rPr>
          <w:rFonts w:ascii="IRNazanin" w:hAnsi="IRNazanin" w:eastAsia="IRNazanin"/>
          <w:color w:val="111111"/>
          <w:sz w:val="28"/>
          <w:sz w:val="28"/>
          <w:szCs w:val="28"/>
          <w:rtl w:val="true"/>
          <w:lang w:bidi="fa-IR"/>
        </w:rPr>
        <w:t xml:space="preserve">یکی دیگر از نصوصی که بر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دلالت دارد ماجرای تبلیغ سوره برائت و عزل ابی بکر و نصب علی علیه السلام برای ابلاغ این سوره به مردم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تبلیغ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سنن ترمذی، تفسیر طبری خصائص ،نسایی مستدرک حاکم و بسیاری از منابع دیگر از قول اصحابی چون انس بن مالک ،ابن ،عباس سعد بن ابی ،وقاص عبدالله بن عمر ابوسعید خدری، عمر بن ،میمون ابوبکر بن ابی قحافه و علی بن ابی طالب علیه السلام آمده است که ما فشرده روایات وارده در این موضوع را می آوریم و اینک به اصل جریان توجه فرمائید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ده آیه نخست از سوره برائت نازل گردید رسول خدا صلی الله علیه و آله ابوبکر را طلبید و به وی مأموریت داد تا آن ها را به مردم مکه ابلاغ کند مبنی بر این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بعد از این سال نباید حج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حال برهنگی حق ندارد خانه کعبه را طواف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رسول خدا صلی الله علیه و آله پیمانی بسته اند پیمانشان تا آخر مدت آن همچنان اعتبار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از مشرکان بیزار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سه روز متوالی راه را پیمود تا به مکه وارد ،شود اما ناگهان جبرئیل علیه السلام بر پیامر صلی الله علیه و آله نازل شد و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تو 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خطیر را جز تو و یا کسی که از خاندان تو است نمی تواند انجام دهد رسول خدا صلی الله علیه و آله علی علیه السلام را فراخواند و فرمود برناقه غضبای من بنشین و با شتاب حرکت کن و ابوبکر را در طی راه ملاقات نما و سوره برائت را از او بگیر و شخصاً آن را به مردم ابلاغ کن و پایان مدت پیمان مشرکان را به آن ها برسان و ابوبکر را مخیر کن که با تو همراه باشد و یا به نزد من مراجعت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برناقه غضبای رسول خدا صلی الله علیه و آله و سوار شد و با شتاب راه مکه را در پیش گرفت و در بین راه ابوبکر را ملاقات نمود ابوبکر هنگامی که دید علی با شتاب به سوی وی می آید به وحشت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علت این شتاب و آمدن چیست؟ آیا برای همراهی با من است و یا انگیزه دیگری در بین است؟ علی علیه السلام فرمود پیامبر صلی الله علیه و آله به من دستور داده است که آیات برائت را از تو بگیرم و برای مشرکان بخوانم و به من امر کرده است که تو را مخیّر سازم که با من باشی و یا به سوی پیامبر صلی الله علیه و آله باز ،گردی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به نزد پیامبر صلی الله علیه و آله باز می گردم و پس از آن به نزد پیامبر صلی الله علیه و آله بازگشت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بر رسول خدا صلی الله علیه و آله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رسول الله برای ابلاغ امری که دیگران به آن اشتیاق فراوان داشتند مرا پسندیدید اما در نیمه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هیچ گونه حرکتی غیر 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مأموریت را از من باز ستانده و فرمان را به دیگری 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 آیا آیه ای درباره من نازل شده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 جبرئیل ،امین بر من نازل شد و پیام خداوند را آورد مبنی بر این که این مأموریت را جز تو یا کسی که از تو می باشد نمی تواند انجام دهد و چون علی از من است و کسی غیر از او </w:t>
      </w:r>
    </w:p>
    <w:p>
      <w:pPr>
        <w:pStyle w:val="BookText"/>
        <w:rPr/>
      </w:pPr>
      <w:r>
        <w:rPr>
          <w:rFonts w:ascii="IRNazanin" w:hAnsi="IRNazanin" w:eastAsia="IRNazanin"/>
          <w:color w:val="111111"/>
          <w:sz w:val="28"/>
          <w:sz w:val="28"/>
          <w:szCs w:val="28"/>
          <w:rtl w:val="true"/>
          <w:lang w:bidi="fa-IR"/>
        </w:rPr>
        <w:t xml:space="preserve">نمی تواند نیابت از من داشته باشد انجام این عمل را به او موکول نمودم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آن چه تا به این جا آوردیم فشرده روایات صحیح و معتبری است که راجع به تبلیغ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مهم پیروان مکتب خلفاء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این که اهمیت سخنان رسول خدا صلی الله علیه و آله در مورد موقعیت امیرالمؤمنین علی علیه السلام در پیشگاه آن حضرت بهتر روشن شود جمله آخری را که پیغمبر اکرم صلی الله علیه و آله درباره علی فرموده است از چندین منبع معتبر حدیث از زبان برخی از راویان نقل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روایاتی که از شخص امیرالمؤمنین علیه السلام در مورد ابلاغ سوره برائت روایت ،شده چنین آمده است که وقتی ابوبکر به مدینه بازگشت و خدمت پیغمبر رسید و عرضه داشت 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آیا درباره من چیزی نازل شده است؟ فرمود نه</w:t>
      </w:r>
    </w:p>
    <w:p>
      <w:pPr>
        <w:pStyle w:val="BookText"/>
        <w:rPr/>
      </w:pPr>
      <w:r>
        <w:rPr>
          <w:rFonts w:ascii="Amiri" w:hAnsi="Amiri" w:eastAsia="Amiri" w:cs="Amiri"/>
          <w:color w:val="111111"/>
          <w:sz w:val="28"/>
          <w:sz w:val="28"/>
          <w:szCs w:val="28"/>
          <w:rtl w:val="true"/>
          <w:lang w:bidi="ar-SA"/>
        </w:rPr>
        <w:t>و لكن جبريل جَاءَنِی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یُؤَدِّیَ عَنْکَ الّا أنْتَ أو رَجُلٌ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را جز خودت و یا مردی از خودت نمی تواند انجام دهد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روایاتی که در همین رابطه از ابوبکر نقل شده، جمله آخر پیغمبر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أُمِرتُ أن لا یُبلِّغها إلاّ أنا أو رجلٌ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من مأموريت يافتم که آن را جز شخص خودم یا مردی از خودم، نباید تبلیغ نماید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و در روایت دیگری در همین زمینه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یثبع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پیامبر اکرم صلی الله علیه و آله فرمود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لَكِنِّي أُمِرْتُ أَنْ أُبَلِّغَهَا أَنَا أَوْ رَجُلٌ مِنْ أَهْلِ بَيْتِي</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من مأمور شدم که یا خودم و یا مردی از اهل بیتم این آیات را تبلیغ نماید</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عبدالله بن عمر چنین آمده است که 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یُبَلِّغُ عَنکَ إلّا أنتَ أو رَجُلٌ مِنکَ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من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جز خودت یا مردی از خودت نباید ابلاغ کند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ابوسعید خدری آمده است که 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يُبَلِّغُ عَنِّي غَيْرِي أَوْ رَجُلٌ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غیر از خودم و یا مردی از من، نباید آن را ابلاغ کند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انس بن مالک نیز چنین آمده است که پیامبر صلی الله علیه و آله آیات برائت را همراه ابوبکر به مکه ،فرستاد و سپس او را از میان راه باز 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یَنْبَغِی لِأَحَدٍ أَنْ یُبَلِّغَ هَذَا إِلاَّ رَجُلٌ مِنْ أَهْلِی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هیچ کس شایسته نیست که این آیات را جز مردی که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تبلیغ نماید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این ها نمونه هائی از انبوه روایاتی است که در مورد تبلیغ سوره برائت در منابع موثق از تفسیر و حدیث وارد شده و پیامبر اکرم صلی الله علیه و آله مأمور شده بود که جز خودش یا مردی از خودش که از اهل بیت علیهم السلام آن حضرت ،باشد نباید به این مأموریت الهی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دیدیم که در میان جمع یاران و خویشاوندان پیامبر خدا صلی الله علیه و آله تنها کسی که صلاحیت آن رسالت خطیر را از جانب خدا و پیامبرش پیدا کرد فقط و فقط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دیگری نیز در تاریخ اسلام وجود دارد که همین مفهوم و حقیقت از آن فهمیده می شود 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داستان تبلیغ سوره برائت آمده است روشنی بیش تری می بخشد و بر اعتبار و ارزش آن می افزاید و آن این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علمداران سپاه شرک را از پای درآورد، رسول خدا صلی الله علیه و آله متوجه گروهی از مشرکان گردید و خطاب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اینان </w:t>
      </w:r>
    </w:p>
    <w:p>
      <w:pPr>
        <w:pStyle w:val="BookText"/>
        <w:rPr/>
      </w:pPr>
      <w:r>
        <w:rPr>
          <w:rFonts w:ascii="IRNazanin" w:hAnsi="IRNazanin" w:eastAsia="IRNazanin"/>
          <w:color w:val="111111"/>
          <w:sz w:val="28"/>
          <w:sz w:val="28"/>
          <w:szCs w:val="28"/>
          <w:rtl w:val="true"/>
          <w:lang w:bidi="fa-IR"/>
        </w:rPr>
        <w:t xml:space="preserve">حمله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 آن ها حمله کرد و آنان را پراکنده ساخت و در این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عبدالله 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گروه دیگری از مشرکان قریش را دید، خطاب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اینان هم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هم بر آنان حمله برد و گروه آنان را متفرق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یکی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 بن 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مالک دوزخ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للمواساة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و از خود گذشتگی علی علیه السلام دلیل بر مواسات او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مِنّی وأنَا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است و من از او هستم، جبرئیل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أَنَا مِنْكُمَا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شما هستم</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در این حادثه ،تاریخی تمام سخن برسر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از من است و من هم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صلی الله علیه و آله نیز سخن او را انکار نمی کند</w:t>
      </w:r>
    </w:p>
    <w:p>
      <w:pPr>
        <w:pStyle w:val="BookText"/>
        <w:rPr/>
      </w:pPr>
      <w:r>
        <w:rPr>
          <w:rFonts w:ascii="IRNazanin" w:hAnsi="IRNazanin" w:eastAsia="IRNazanin"/>
          <w:color w:val="111111"/>
          <w:sz w:val="28"/>
          <w:sz w:val="28"/>
          <w:szCs w:val="28"/>
          <w:rtl w:val="true"/>
          <w:lang w:bidi="fa-IR"/>
        </w:rPr>
        <w:t xml:space="preserve">حال می خواهیم بدانیم که معنای این کلمات چیست؟ و این که این سه تن از یکدیگرند به چه معناست؟ در چه چیزی مانند هم هستند؟ و همانندی ایشان در چیست؟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چه معنایی دارد؟</w:t>
      </w:r>
    </w:p>
    <w:p>
      <w:pPr>
        <w:pStyle w:val="BookText"/>
        <w:rPr/>
      </w:pPr>
      <w:r>
        <w:rPr>
          <w:rFonts w:ascii="IRNazanin" w:hAnsi="IRNazanin" w:eastAsia="IRNazanin"/>
          <w:color w:val="111111"/>
          <w:sz w:val="28"/>
          <w:sz w:val="28"/>
          <w:szCs w:val="28"/>
          <w:rtl w:val="true"/>
          <w:lang w:bidi="fa-IR"/>
        </w:rPr>
        <w:t xml:space="preserve">جبرئیل که بشر نبود و او پسر عمو یا خویشاوند نزدیک پیامبر صلی الله علیه و آله هم محسوب نمی شد که به 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من هم از شما هستم پس تنها نسبتی که جبرئیل با پیامبر صلی الله علیه و آله ،داشت همکاری در کار تبلیغ و رساندن پیام الهی بود او از خداوند وحی را دریافت می کرد و به پیامبر صلی الله علیه و آله تبلیغ می،نمود پیامبر خدا صلی الله علیه و آله نیز وحی آسمانی را توسط جبرئیل دریافت می کرد و گاهی شخص خودش و گاهی هم به وسیله علی علیه السلام به مسلمانان تبلیغ می نمود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مَنِیٌّ وَ أَنَا مِنْهُ</w:t>
      </w:r>
      <w:r>
        <w:rPr>
          <w:rFonts w:ascii="IRNazanin" w:hAnsi="IRNazanin" w:eastAsia="IRNazanin"/>
          <w:color w:val="111111"/>
          <w:sz w:val="28"/>
          <w:sz w:val="28"/>
          <w:szCs w:val="28"/>
          <w:rtl w:val="true"/>
          <w:lang w:bidi="fa-IR"/>
        </w:rPr>
        <w:t xml:space="preserve"> و سخن جبرئیل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ascii="Amiri" w:hAnsi="Amiri" w:eastAsia="Amiri" w:cs="Amiri"/>
          <w:color w:val="111111"/>
          <w:sz w:val="28"/>
          <w:sz w:val="28"/>
          <w:szCs w:val="28"/>
          <w:rtl w:val="true"/>
          <w:lang w:bidi="ar-SA"/>
        </w:rPr>
        <w:t>وَ أَنَا مِنْكُمَا</w:t>
      </w:r>
      <w:r>
        <w:rPr>
          <w:rFonts w:ascii="IRNazanin" w:hAnsi="IRNazanin" w:eastAsia="IRNazanin"/>
          <w:color w:val="111111"/>
          <w:sz w:val="28"/>
          <w:sz w:val="28"/>
          <w:szCs w:val="28"/>
          <w:rtl w:val="true"/>
          <w:lang w:bidi="fa-IR"/>
        </w:rPr>
        <w:t xml:space="preserve"> به این معناست که آنان در مقام ،تبلیغ به یکدیگر شباهت و یکسانی و همانندی دارند و این شباهت و یکسانی تا آن جاست که گویی این سه تن پاره هایی از وجود هم اند و از یکدیگر جدا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باید توجه داشت سخنانی که پیامبر گرامی اسلام صلی الله علیه و آله درباره موقعیت مقام و منزلت و همانندی و یگانگی علی علیه السلام با حضرتش ابراز داشته است منحصر به حادثه تاریخی تبلیغ سوره برائت و یا جنگ احد و یا چند مورد معدود دیگر نیست بلکه رسول خدا صلی الله علیه و آله در هر فرصت مناسب و بخصوص در حجة الوداع موقعیت آن حضرت را به صورت روشن و آشکار بیان فرموده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معروف می گوید در حجة الوداع از پیامبر اکرم صلی الله علیه و آله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مِنِّی وَ أَنَا مِنْ عَلِیٍّ لاَ یُؤَدِّی عَنِّی إِلاَّ أَنَا أَوْ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 هستم و وظیفه مرا جز خودم یا علی، کسی دیگر انجام نخواهد داد</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خلاصه مطلب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حال و مقال در این روایات بیش از هر چیز ما را به این حقیقت رهنمایی می کنند که منظور از تبلیغ همان ابلاغ احکام و مقررات اسلامی است که برای نخستین بار خداوند به پیامبرش وحی نموده تا آن را به مکلفان برساند و این درست همان وظیفه ای است که به عهده شخص پیغمبر خدا صلی الله علیه و آله و یا مردی دیگر از خود آن حضرت می باشد</w:t>
      </w:r>
    </w:p>
    <w:p>
      <w:pPr>
        <w:pStyle w:val="BookText"/>
        <w:rPr/>
      </w:pPr>
      <w:r>
        <w:rPr>
          <w:rFonts w:ascii="IRNazanin" w:hAnsi="IRNazanin" w:eastAsia="IRNazanin"/>
          <w:color w:val="111111"/>
          <w:sz w:val="28"/>
          <w:sz w:val="28"/>
          <w:szCs w:val="28"/>
          <w:rtl w:val="true"/>
          <w:lang w:bidi="fa-IR"/>
        </w:rPr>
        <w:t>پ آن چه از مجموع روایات یاد شده فهمیده می شود این است که پیامبر اکرم صلی الله علیه و آله مأمور بوده است یا خودش این مأموریت را انجام دهد و یا مردی از خودش که از خاندانش باشد و هیچ کس دیگر غیر از این دو تن نباید به این مأموریت قیام کنند و چون در میان یاران پیامبر صلی الله علیه و آله و خویشاوندان ،حضرت علی علیه السلام تنها کسی بوده است که شایستگی ابلاغ چنین رسالتی را داشته و به منزله شخص پیغمبر بوده و از خود آن حضرت و خاندانش به حساب می آمده از این رو پیامبر اکرم صلی الله علیه و آله هم به فرمان خدا علی علیه السلام را فراخوانده و مأموریت تبلیغ احکام الهی را به عهده او گذارده و ابوبکر را از انجام آن مأموریت عزل فرموده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دلیل است که پس از غصب خلافت و در دوران زمامداری عمر بن الخطاب،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در یکی از کوچه های مدینه راه می رفتند و عمر </w:t>
      </w:r>
    </w:p>
    <w:p>
      <w:pPr>
        <w:pStyle w:val="BookText"/>
        <w:rPr/>
      </w:pPr>
      <w:r>
        <w:rPr>
          <w:rFonts w:ascii="IRNazanin" w:hAnsi="IRNazanin" w:eastAsia="IRNazanin"/>
          <w:color w:val="111111"/>
          <w:sz w:val="28"/>
          <w:sz w:val="28"/>
          <w:szCs w:val="28"/>
          <w:rtl w:val="true"/>
          <w:lang w:bidi="fa-IR"/>
        </w:rPr>
        <w:t>به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من این است که 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علت این مظلومیت را چیزی جز کوچک شمردن وی نمی دانم که او را از حقش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جواب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روزی که فرمان داد سوره برائت را از رفیق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به ،مشرکان ،ابلاغ ،نماید او را کوچک نشمرد</w:t>
      </w:r>
      <w:r>
        <w:rPr>
          <w:rFonts w:eastAsia="IRNazanin" w:cs="IRNazanin"/>
          <w:color w:val="111111"/>
          <w:sz w:val="28"/>
          <w:szCs w:val="28"/>
          <w:rtl w:val="true"/>
          <w:lang w:bidi="fa-IR"/>
        </w:rPr>
        <w:t xml:space="preserve">»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کوچک شماری او که دیگران او را در صلاحیت خلافت و رهبری ،ندیدند جز نافرمانی و تمرد از امر پروردگار مفهوم دیگری ندارد زیرا که خداوند او را شایسته و بزرگ دانسته و دیگران وی را کوچک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دلیل است که خود امیرالمؤمنین علیه السلام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هنگامی که با اعضاء شورا احتجاج می نمود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می دهم آیا در میان شما کسی غیر از من وجود دارد که از سوی رسول خدا صلی الله علیه و آله مأمور شده باشد، تا آیات برائت را از ابوبکر ،بگیرد و او به رسول خدا صلی الله علیه و آله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آیا درباره من آیه ای نازل شده و پیامبر صلی الله علیه و آله در جواب او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این کار را جز علی کسی نمی تواند انجام دهد؟</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و باز به همین دلیل است که آن حضرت ضمن مناشده خود در ایام عثمان رو به جمعیت حاضر نموده و در مورد سزاوارتر بودن خود به خلافت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دو نفر </w:t>
      </w:r>
      <w:r>
        <w:rPr>
          <w:rStyle w:val="FootnoteAnchor"/>
          <w:rtl w:val="true"/>
        </w:rPr>
        <w:footnoteReference w:id="935"/>
      </w:r>
      <w:r>
        <w:rPr>
          <w:rFonts w:ascii="IRNazanin" w:hAnsi="IRNazanin" w:eastAsia="IRNazanin"/>
          <w:color w:val="111111"/>
          <w:sz w:val="28"/>
          <w:sz w:val="28"/>
          <w:szCs w:val="28"/>
          <w:rtl w:val="true"/>
          <w:lang w:bidi="fa-IR"/>
        </w:rPr>
        <w:t>به جانشینی رسول خدا صلی الله علیه و آله و نشستن در مقام او سزاوارترند؟ در حالی که شما خود از پیامبر اکرم صلی الله علیه و آله شنیدید که وقتی مرا برای ابلاغ سوره برائت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صلاحیت ندارد کسی از جانب من مطلبی را تبلیغ کند به جز خودم یا کسی که از خودم باشد شما را به خدا سوگند می دهم، آیا شما این مطلب را از پیامبر صلی الله علیه و آله شنیدید؟ همه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نداشت که از جانب پیامبر صلی الله علیه و آله نوشته ای </w:t>
      </w:r>
      <w:bookmarkStart w:id="636" w:name="pg15901_172689"/>
    </w:p>
    <w:p>
      <w:pPr>
        <w:pStyle w:val="BookText"/>
        <w:rPr/>
      </w:pPr>
      <w:bookmarkEnd w:id="636"/>
      <w:r>
        <w:rPr>
          <w:rFonts w:ascii="IRNazanin" w:hAnsi="IRNazanin" w:eastAsia="IRNazanin"/>
          <w:color w:val="111111"/>
          <w:sz w:val="28"/>
          <w:sz w:val="28"/>
          <w:szCs w:val="28"/>
          <w:rtl w:val="true"/>
          <w:lang w:bidi="fa-IR"/>
        </w:rPr>
        <w:t>را بقدر چهار انگشت برساند و جز من برای ابلاغ آن صلاحیت پیدا نکرد پس کدام یک از این دو نفر سزاوارتر به مقام و جانشینی او هستند؟ آیا آن کسی که پیامبر صلی الله علیه و آله بخصوص نام او را برده که از اوست یا آن کسی که بخصوص در بین امت مشخص گردیده که از او نیست؟</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،بنابراین به حکم روایات یاد شده تنها کسی که لیاقت و شایستگی نیابت و نمایندگی از پیغمبر اکرم صلی الله علیه و آله را داشته ،است فقط علی علیه السلام بوده است و چرا چنین نباشد و حال آن که خداوند علی علیه السلام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شخص پیغمبر معرفی فرموده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پاکی و پاکدامنی همتای رسول خدا صلی الله علیه و آله به حساب آورده و حضرتش را همانند رسول خدا صلی الله علیه و آله مطهر و معصوم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علی علیه السلام به منزله شخص پیامبر صلی الله علیه و آله و مانند خود آن حضرت است و این مطلبی است که خداوند در قرآن کریم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خبر داده است و روایاتی هم که در این باره از پیغمبر گرامی اسلام رسیده و دانشمندان بزرگ اسلام آن ها را درباره همانندی علی علیه السلام با پیامبر صلی الله علیه و آله در کتاب های خود آورده اند این موضوع را 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اثبات مطلب و اتمام حجت نخست اندکی درباره آیه شریفه مباهله سخن می گوئیم و سپس به نقل برخی از روایات وارده می پردازیم</w:t>
      </w:r>
      <w:r>
        <w:rPr>
          <w:rFonts w:eastAsia="IRNazanin" w:cs="IRNazanin"/>
          <w:color w:val="111111"/>
          <w:sz w:val="28"/>
          <w:szCs w:val="28"/>
          <w:rtl w:val="true"/>
          <w:lang w:bidi="fa-IR"/>
        </w:rPr>
        <w:t>.</w:t>
      </w:r>
    </w:p>
    <w:p>
      <w:pPr>
        <w:pStyle w:val="Heading3"/>
        <w:numPr>
          <w:ilvl w:val="2"/>
          <w:numId w:val="1"/>
        </w:numPr>
        <w:rPr/>
      </w:pPr>
      <w:bookmarkStart w:id="637" w:name="__RefHeading___Toc15505447_2142443653"/>
      <w:bookmarkStart w:id="638" w:name="_Toc230"/>
      <w:bookmarkEnd w:id="637"/>
      <w:r>
        <w:rPr>
          <w:rtl w:val="true"/>
        </w:rPr>
        <w:t>آیه مباهله و اتحاد نفسانی علی علیه السلام با پیامبر خدا صلی الله علیه و آله</w:t>
      </w:r>
      <w:bookmarkEnd w:id="638"/>
    </w:p>
    <w:p>
      <w:pPr>
        <w:pStyle w:val="BookText"/>
        <w:rPr/>
      </w:pPr>
      <w:r>
        <w:rPr>
          <w:rFonts w:ascii="IRNazanin" w:hAnsi="IRNazanin" w:eastAsia="IRNazanin"/>
          <w:color w:val="111111"/>
          <w:sz w:val="28"/>
          <w:sz w:val="28"/>
          <w:szCs w:val="28"/>
          <w:rtl w:val="true"/>
          <w:lang w:bidi="fa-IR"/>
        </w:rPr>
        <w:t xml:space="preserve">خداوند در قرآن کریم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پیامبرش فرموده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لَعْنَةَ اللَّهِ عَلَى الْكَاذِبِينَ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درباره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مریم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مجادله کند پس از آن که آگاهی یافتی،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ما و شما فرزندان زنان و جان های خود را فراخوانیم، آن گاه به مباهله برخیزیم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یکدیگر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دروغگویان را به لعن و عذاب خدا گرفتار سازیم</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مفسران و محدثان بزرگ اسلام عموماً از راویان موثق و مورد اعتماد از اصحاب پیغمبر صلی الله علیه و آله روایت کرده اند که این آیه شریفه درباره علی علیه السلام فاطمه زهرا علیها السلام و حسن و حسین علیهما السلام ،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شواهد التنزیل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از کشیشان نصاری نجران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هیئتی حضور رسول خدا صلی الله علیه و آله شرفیاب شدند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 و پیامبر صلی الله علیه و آله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ما بنما که خداوند او را در میان بندگان همچون وی آفریده باشد؟ رسول خدا صلی الله علیه و آله از آنان روی برگرداند و در آن روز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از طرف خدای تعالی نازل شد و این آیه را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مَثَلَ عِيسَى عِندَ اللهِ كَمَثَلِ آدَمَ خَلَقَهُ مِن تُرَابٍ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خداوند همچون مثل آدم است که او را از خاک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آن دو نفر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داستانی چون داستان صاحب ما را شنیده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سپس آن آیه شریفه را تلاوت نمود آن دو نفر گفتند چنان که تو می 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آنان را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تَعَالَوْا نَدْعُ أَبْنَاءَنَا وَ أَبْنَاءَكُمْ وَ نِسَاءَنَا وَ نِسَاءَكُمْ</w:t>
      </w:r>
      <w:r>
        <w:rPr>
          <w:rFonts w:ascii="IRNazanin" w:hAnsi="IRNazanin" w:eastAsia="IRNazanin"/>
          <w:color w:val="111111"/>
          <w:sz w:val="28"/>
          <w:sz w:val="28"/>
          <w:szCs w:val="28"/>
          <w:rtl w:val="true"/>
          <w:lang w:bidi="fa-IR"/>
        </w:rPr>
        <w:t xml:space="preserve">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دست علی علیه السلام را در دست گرفت و به همراه فاطمه و حسن و حسین علیهم السلام برای انجام مباهله اقدام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ما، و زنان ما، و جان های ما هستند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جلال الدین سیوطی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مباهله در سوره آل عمران گفته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صحت سند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تن از دانشمندان نصارا بودند، بحضور مبارک رسول خدا صلی الله علیه و آله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 سلم آنان را به پذیرش دین اسلام دعوت کرد به عرض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اسلام </w:t>
      </w:r>
    </w:p>
    <w:p>
      <w:pPr>
        <w:pStyle w:val="BookText"/>
        <w:rPr/>
      </w:pPr>
      <w:r>
        <w:rPr>
          <w:rFonts w:ascii="IRNazanin" w:hAnsi="IRNazanin" w:eastAsia="IRNazanin"/>
          <w:color w:val="111111"/>
          <w:sz w:val="28"/>
          <w:sz w:val="28"/>
          <w:szCs w:val="28"/>
          <w:rtl w:val="true"/>
          <w:lang w:bidi="fa-IR"/>
        </w:rPr>
        <w:t>آورده 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به شما خبر خواهم داد علت این که شما آئین اسلام را نمی پذیرید چیست؟ علاقه مندی شما به صلیب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گساری، و خوردن گوشت خوک مانع از اسلام آوردن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آنان از پذیرش آئین اسلام امتناع ورزیدند رسول خدا صلی الله علیه و آله آن ها را برای مباهله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 مباهله را به فردای آن روز موکول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رسول خدا صلی الله علیه و آله دست علی و فاطمه و حسنین علیهما السلام را گرفت و در محل مباهله حضور یافت و برای آن دو تن پیغام فرستاد که اکنون برای مقابله اقدام 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برای مباهله امتناع ورزیدند و به نبوت آن حضرت اقرار کردند، رسول خدا صلی الله علیه و آله در رابطه با عدم حضور آنان برای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برای مباهله حاضر شده بودند خدای تعالی در آن ،بیابان مانند ،باران آتش بر سر آن ها فرو می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پیغمبر، علی، فاطمه و حسنین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توضیح بخشی از جملات آیه مباهله پرداخته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است و علی علیه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است و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 است</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همچنین، سیوطی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نصارا که چهارده تن از اشراف و سرشناسان ایشان بودند بحضور رسول خدا صلی الله علیه و آله شرفیاب شدند پس از این به تفصیل قصه نصارا را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رسول خدا صلی الله علیه و آله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من دستور داده است که اگر حاضر نشوید آئین اسلام را بپذیرید با شما مباهله نمایم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مهلت بدهید تا مراجعت کنیم و در خصوص مباهله تصمیم بگیریم و فردا بحضور می رسیم و جریان را به اطلاع شما تقدیم می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رسول خدا صلی الله علیه و آله به اتفاق حسنین فاطمه و علی علیهم السلام در محل مباهله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همراهان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 دعا کردم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نصارا از مباهله روی بر تافتند و به پرداخت جزیه اقدام نمودند</w:t>
      </w:r>
      <w:r>
        <w:rPr>
          <w:rFonts w:eastAsia="IRNazanin" w:cs="IRNazanin"/>
          <w:color w:val="111111"/>
          <w:sz w:val="28"/>
          <w:szCs w:val="28"/>
          <w:rtl w:val="true"/>
          <w:lang w:bidi="fa-IR"/>
        </w:rPr>
        <w:t xml:space="preserve">. </w:t>
      </w:r>
      <w:r>
        <w:rPr>
          <w:rStyle w:val="FootnoteAnchor"/>
          <w:rtl w:val="true"/>
        </w:rPr>
        <w:footnoteReference w:id="94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p>
    <w:p>
      <w:pPr>
        <w:pStyle w:val="BookText"/>
        <w:rPr/>
      </w:pP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نصارا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مبارک رسول خدا صلی الله علیه و آله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دو تن را به پذیرش آئین اسلام دعوت کرد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شما پذیرش اسلام را به ما پیشنهاد کنید ما اسلام آورده ایم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گویید اگر بخواهید به شما اطلاع می دهم که چرا اسلام اختیار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ما اسلام را نمی پذیریم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مندی به صلیب و باده گساری و خوردن گوشت خوک مانع از اسلام آوردن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آنان را به مباهله دعوت کرد نصارا اقدام به مباهله را موکول به فردا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رسول خدا صلی الله علیه و آله باتفاق حضرت علی حضرت زهرا و حسنین ع در محل مباهله حضور یافتند سپس به نصارا پیام داد اینک برای مباهله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حضور در مباهله امتناع ورزیدند و دعوت رسول خدا صلی الله علیه و آله را برای مباهله، اجابت نکردند و حاضر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بخدائی که مرا به حق برانگیخت، اگر مباهله می کردند سراسر بیابان طعمه آتش قرار می گرفت و آتش چون باران بر سر آن ها می بارید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حضرت رسول اکرم صلی الله علیه و آله حضرت علی، حضرت فاطمه و حسنین علیهم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زهرا علیها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علیه السلام است</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ابن جریر طبری هم در تفسیر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ascii="Amiri" w:hAnsi="Amiri" w:eastAsia="Amiri" w:cs="Amiri"/>
          <w:color w:val="111111"/>
          <w:sz w:val="28"/>
          <w:sz w:val="28"/>
          <w:szCs w:val="28"/>
          <w:rtl w:val="true"/>
          <w:lang w:bidi="ar-SA"/>
        </w:rPr>
        <w:t>فَمَنْ حَاجَّکَ فِیهِ مِنْ بَعْدِ ما جاءَکَ مِنَ اَلْعِلْمِ</w:t>
      </w:r>
      <w:r>
        <w:rPr>
          <w:rStyle w:val="FootnoteAnchor"/>
          <w:rtl w:val="true"/>
        </w:rPr>
        <w:footnoteReference w:id="943"/>
      </w:r>
      <w:r>
        <w:rPr>
          <w:rFonts w:ascii="IRNazanin" w:hAnsi="IRNazanin" w:eastAsia="IRNazanin"/>
          <w:color w:val="111111"/>
          <w:sz w:val="28"/>
          <w:sz w:val="28"/>
          <w:szCs w:val="28"/>
          <w:rtl w:val="true"/>
          <w:lang w:bidi="fa-IR"/>
        </w:rPr>
        <w:t>نازل شد رسول خدا صلی الله علیه و آله دست حسنین و فاطمه علیهم السلام را گرفت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متابعت از ما حرکت کن و به این ترتیب به مباهله اقدام نمود</w:t>
      </w:r>
      <w:r>
        <w:rPr>
          <w:rFonts w:eastAsia="IRNazanin" w:cs="IRNazanin"/>
          <w:color w:val="111111"/>
          <w:sz w:val="28"/>
          <w:szCs w:val="28"/>
          <w:rtl w:val="true"/>
          <w:lang w:bidi="fa-IR"/>
        </w:rPr>
        <w:t xml:space="preserve">... </w:t>
      </w:r>
      <w:r>
        <w:rPr>
          <w:rStyle w:val="FootnoteAnchor"/>
          <w:rtl w:val="true"/>
        </w:rPr>
        <w:footnoteReference w:id="94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نیز در صحیح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فضایل 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کرده است که در یکی از روزها ضمن سخنان خود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آیه مباهله </w:t>
      </w:r>
      <w:r>
        <w:rPr>
          <w:rFonts w:ascii="Amiri" w:hAnsi="Amiri" w:eastAsia="Amiri" w:cs="Amiri"/>
          <w:color w:val="111111"/>
          <w:sz w:val="28"/>
          <w:sz w:val="28"/>
          <w:szCs w:val="28"/>
          <w:rtl w:val="true"/>
          <w:lang w:bidi="ar-SA"/>
        </w:rPr>
        <w:t>قُلْ تَعالَوْا نَدْعُ أَبْناءَنا وَ أَبْناءَكُمْ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صلی الله علیه و آله علی علیه السلام و فاطمه و حسن و حسین علیهم السلام را به حضور طلبید و </w:t>
      </w:r>
      <w:bookmarkStart w:id="639" w:name="pg15901_172693"/>
    </w:p>
    <w:p>
      <w:pPr>
        <w:pStyle w:val="BookText"/>
        <w:rPr/>
      </w:pPr>
      <w:bookmarkEnd w:id="6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اند</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ابن حجر هیتمی مکی نیز در کتاب صواعق خود از دار قطنی روایت کرده است که در روز ،شورا هنگامی که علی علیه السلام با اهل شورا احتجاج می،کرد،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در میان شما حاضران کسی هست که پیوند او به رسول خدا صلی الله علیه و آله نزدیک تر از پیوند من به آن حضرت باشد؟ آیا جز من کس دیگری هست که رسول خدا صلی الله علیه و آله او را همچون خود و فرزندان و همسرش را همچون فرزندان و خاندان خود قرار داده باشد؟ 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نه</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زنده و جاوید برای فضیلت اهل بیت علیهم السلام است و ما پیش از این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دوازده امام در سخنان امامان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گفتیم در ادامه روایت امام کاظم علیه السلام و همچنین در ذیل آیه ،مباهله برخی از اخبار وارده در این موضوع را متذکر ،شدیم و به این واقعیت رسیدیم که علی علیه السلام نفس پیغمبر اکرم صلی الله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اشاره به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اشاره به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حسن و 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به غیر از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که در تفسیر آن آمده است هیچ دلیل دیگری در دست نداشتیم که علی علیه السلام نفس پیغمبر اکرم صلی الله علیه و اله است همین یک آیه به تنهایی برای اثبات مدعا کافی بود ولی با این همه اخبار فراوان دیگری نیز در اختیار داریم که همگی آن ها در همین رابطه است و ما برخی از آن ها را در بحثی که در پیش روی داریم می آوریم</w:t>
      </w:r>
      <w:r>
        <w:rPr>
          <w:rFonts w:eastAsia="IRNazanin" w:cs="IRNazanin"/>
          <w:color w:val="111111"/>
          <w:sz w:val="28"/>
          <w:szCs w:val="28"/>
          <w:rtl w:val="true"/>
          <w:lang w:bidi="fa-IR"/>
        </w:rPr>
        <w:t>.</w:t>
      </w:r>
    </w:p>
    <w:p>
      <w:pPr>
        <w:pStyle w:val="Heading3"/>
        <w:numPr>
          <w:ilvl w:val="2"/>
          <w:numId w:val="1"/>
        </w:numPr>
        <w:rPr/>
      </w:pPr>
      <w:bookmarkStart w:id="640" w:name="__RefHeading___Toc15505449_2142443653"/>
      <w:bookmarkStart w:id="641" w:name="_Toc231"/>
      <w:bookmarkEnd w:id="640"/>
      <w:r>
        <w:rPr>
          <w:rtl w:val="true"/>
        </w:rPr>
        <w:t>احادیث رسول خدا صلى الله عليه و سلم درباره یگانگی علی علیه السلام با آن حضرت</w:t>
      </w:r>
      <w:bookmarkEnd w:id="641"/>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روایاتی که در متون منابع اسلامی از پیغمبر گرامی اسلام درباره اتحاد نفسانی و یگانگی علی علیه السلام با آن حضرت رسیده است فراوان است و ما نیز برخی از آن ها را اندکی پیش از این یاد آور شدیم اما در عین حال برای این که ثابت کنیم </w:t>
      </w:r>
    </w:p>
    <w:p>
      <w:pPr>
        <w:pStyle w:val="BookText"/>
        <w:rPr/>
      </w:pPr>
      <w:r>
        <w:rPr>
          <w:rFonts w:ascii="IRNazanin" w:hAnsi="IRNazanin" w:eastAsia="IRNazanin"/>
          <w:color w:val="111111"/>
          <w:sz w:val="28"/>
          <w:sz w:val="28"/>
          <w:szCs w:val="28"/>
          <w:rtl w:val="true"/>
          <w:lang w:bidi="fa-IR"/>
        </w:rPr>
        <w:t>رسول خدا صلی الله علیه و آله در موارد متعدد و جاهای مختلف علی علیه السلام را به منزله شخص خود دانسته و او را همچون نفس و جان خود به اصحاب معرفی فرموده است بخش دیگری از آن روایات را که دلالت بر مقصود دارد،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رسول خدا صلی الله علیه و آله مکه را فتح کرد از آن جا به طائف عزیمت فرمود و مدت هفت یا هشت شبانه روز آن جا را به محاصره خویش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محاصره به پایان رسید و طائف را فتح کرد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شما هستم و سفارش می کنم تا از هیچ گونه خیری نسبت به خاندان من دریغ نداشته باشید و وعده گاه ما فردای قیامت در کنار حوض کوثر است به خدائی که جان من در دست قدرت اوست بر شماست که نماز به پای دارید و زکات بپردازید و در غیر این صورت مردی را بر شما بر می انگیزانم که از من است و یا نفس من است تا گردن جنگجویان شما را بزند و زن و فرزند شما را اسیر کند</w:t>
      </w:r>
    </w:p>
    <w:p>
      <w:pPr>
        <w:pStyle w:val="BookText"/>
        <w:rPr/>
      </w:pPr>
      <w:r>
        <w:rPr>
          <w:rFonts w:ascii="IRNazanin" w:hAnsi="IRNazanin" w:eastAsia="IRNazanin"/>
          <w:color w:val="111111"/>
          <w:sz w:val="28"/>
          <w:sz w:val="28"/>
          <w:szCs w:val="28"/>
          <w:rtl w:val="true"/>
          <w:lang w:bidi="fa-IR"/>
        </w:rPr>
        <w:t xml:space="preserve">مردم طائف گمان می کردند آن مرد که پیغمبر اکرم صلى الله عليه و سلم به وی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دفع توهم ایشان و برخلاف انتظار آنان، دست علی علیه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من است یا نفس من است، این مرد است</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زمخشری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ascii="Amiri" w:hAnsi="Amiri" w:eastAsia="Amiri" w:cs="Amiri"/>
          <w:color w:val="111111"/>
          <w:sz w:val="28"/>
          <w:sz w:val="28"/>
          <w:szCs w:val="28"/>
          <w:rtl w:val="true"/>
          <w:lang w:bidi="ar-SA"/>
        </w:rPr>
        <w:t>یا اَیُّهَا الَّذینَ آمَنوُا اِنْ جائَکُمْ فاسِقٌ بَنَبَأٍ فَتَبَیَّنوُا</w:t>
      </w:r>
      <w:r>
        <w:rPr>
          <w:rStyle w:val="FootnoteAnchor"/>
          <w:rtl w:val="true"/>
        </w:rPr>
        <w:footnoteReference w:id="948"/>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مادری عثمان را به سوی بنی مصطلق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میان او و مردم بنی مصطلق کدورتی وجود داشت، به مجردی که به نزدیکی قبیله آنان رسید مردم بنی مصطلق به استقبالش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پنداشت در رابطه با اختلافی که پیش از این داشتند آنان به جنگ با او برخاسته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شد و بلادرنگ بازگشت و بحضور رسول خدا صلی الله علیه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گردیده و از پرداخت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برای اخذ زکات از سوی پیغمبر اکرم صلى الله عليه و سلم مأموریت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شنیدن این سخن خشمگین شد و تصمیم گرفت که بابنی مصطلق نبرد کند</w:t>
      </w:r>
    </w:p>
    <w:p>
      <w:pPr>
        <w:pStyle w:val="BookText"/>
        <w:rPr/>
      </w:pPr>
      <w:r>
        <w:rPr>
          <w:rFonts w:ascii="IRNazanin" w:hAnsi="IRNazanin" w:eastAsia="IRNazanin"/>
          <w:color w:val="111111"/>
          <w:sz w:val="28"/>
          <w:sz w:val="28"/>
          <w:szCs w:val="28"/>
          <w:rtl w:val="true"/>
          <w:lang w:bidi="fa-IR"/>
        </w:rPr>
        <w:t>مردم بنی مصطلق که از تصمیم رسول خدا صلی الله علیه و آله اطلاع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سرزمین خود حرکت کرده وارد مدینه شدند و حضور رسول خدا صلی الله علیه و آله شرفیاب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غضب خدا و رسول خدا صلی الله علیه و آله له به خدا پناه می بریم طبق آن چه پیغمبر اکرم صلى الله عليه و 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آنان را متهم دانسته و فرمود یا از مخالفت کردن با فرمان خدا و رسول خدا صلی الله علیه و آله بپرهیزید و یا مردی را که در نزد من است و مانند خود من است به سوی شما می فرستم که با جنگجویان شما بجنگد و زن و فرزند شما را اسیر کند، آن گاه دست بر شانه علی علیه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مرد است</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در کتاب خصائص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ولیعه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بنی ولیعه یا باید از مخالفت خود دست بردارند و یا آن که مردی را که مانند خود من است به سوی آن ها می فرستم تا فرمان مرا اجرا نماید و با جنگجویانشان بجنگد و زن و فرزندشان را به بند اسیری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دست در تهیگاه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چه کسی را در نظر دارد؟ گفتم تو و دوست تو را بار دیگر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برای کارزار با بنی ولیعه در نظر دارد گفتم آن کسی که کفشش را وصله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آن هنگام کفش رسول خدا صلی الله علیه و آله را وصله می زد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قرینه پیداست پاسخی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داده است حاکی از تمسخر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نظر رسول خدا صلی الله علیه و آله به تو و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سخن وی احساس استهزاء کرده بود بار دیگر از او می پرسد که آیا براستی نظر رسول خدا صلی الله علیه و آله به من و دوستم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بطور جدی و قطعی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نظر رسول خدا صلی الله علیه و آله به حضرت علی علیه السلام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در مجمع الزوائد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دیار بنی ولیعه گسیل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بنی ولیعه چاره ای جز این ندارد که باید از مخالفت و کار شکنی دست بردارد و در غیر این صورت مردی را که مانند خود من </w:t>
      </w:r>
    </w:p>
    <w:p>
      <w:pPr>
        <w:pStyle w:val="BookText"/>
        <w:rPr/>
      </w:pPr>
      <w:r>
        <w:rPr>
          <w:rFonts w:ascii="IRNazanin" w:hAnsi="IRNazanin" w:eastAsia="IRNazanin"/>
          <w:color w:val="111111"/>
          <w:sz w:val="28"/>
          <w:sz w:val="28"/>
          <w:szCs w:val="28"/>
          <w:rtl w:val="true"/>
          <w:lang w:bidi="fa-IR"/>
        </w:rPr>
        <w:t>است، بر آن ها مسلط می کنم تا رزم آوران آن ها را از پای درآورد و زن و فرزندان آن ها را اسیر کند و آن ،شخص این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 را به روی شانه علی بن ابیطالب علیه السلام گذاشت</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در کنز العمال،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غزوه ذات السلاسل باز می گشتم با خود می پنداشتم کسی محبوب تر از من در پیشگاه رسول خدا صلی الله علیه و آله نمی باشد 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 ک از مردم در نزد شما محبوب تر از دیگران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را نام برده است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عده ای که بر شمردید از علی علیه السلام یاد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توجهی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ببینید که از نفس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خود من که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پدرش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بن عبدالله بن حنطب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گروهی از مردم ثقیف بحضور مبارک رسول خدا صلی الله علیه و آله می آمدند،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فرمان خدا و رسول او باشید و یا این که مردی را که مانند خود من است بر شما مسلط می کنم تا گردن های شما را بزند و زن و بچه شما را اسیر نماید و اموالتان را از دست اختیار شما بیرون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آرزوی امارت نکردم مگر همان روز که سینه خود را برای بدست آوردن امارت و ریاست آماده ساخته بودم و آرزو می کردم که رسول خدا صلی الله علیه و آله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توصیفش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خلاف انتظار من توجهی به علی علیه السلام نمود و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توصیف او کردم این شخص است</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مالک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پیغمبری نیست مگر این که در میان امتش نظیری داشته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من است</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چگونه علی علیه السلام نفس پیغمبر اکرم صلى الله عليه و سلم و یا مانند آن حضرت است؟</w:t>
      </w:r>
    </w:p>
    <w:p>
      <w:pPr>
        <w:pStyle w:val="BookText"/>
        <w:rPr/>
      </w:pPr>
      <w:r>
        <w:rPr>
          <w:rFonts w:ascii="IRNazanin" w:hAnsi="IRNazanin" w:eastAsia="IRNazanin"/>
          <w:color w:val="111111"/>
          <w:sz w:val="28"/>
          <w:sz w:val="28"/>
          <w:szCs w:val="28"/>
          <w:rtl w:val="true"/>
          <w:lang w:bidi="fa-IR"/>
        </w:rPr>
        <w:t>با توجه به روایاتی که درباره یگانگی علی علیه السلام با رسول خدا صلی الله علیه و آله متذکر شدیم، ممکن است برای کسی این سئوال پیش بیاید که چگونه ممکن است دو نفر با هم یکی شوند و اتحاد نفسانی بین آن دو چنان حاصل شود که هردو یکی محسوب گردند؟</w:t>
      </w:r>
    </w:p>
    <w:p>
      <w:pPr>
        <w:pStyle w:val="BookText"/>
        <w:rPr/>
      </w:pPr>
      <w:r>
        <w:rPr>
          <w:rFonts w:ascii="IRNazanin" w:hAnsi="IRNazanin" w:eastAsia="IRNazanin"/>
          <w:color w:val="111111"/>
          <w:sz w:val="28"/>
          <w:sz w:val="28"/>
          <w:szCs w:val="28"/>
          <w:rtl w:val="true"/>
          <w:lang w:bidi="fa-IR"/>
        </w:rPr>
        <w:t xml:space="preserve">پاسخ این سئوال بطور خلاصه این است که موضوع اتحاد بین دونفر به معنای ،حقیقی نامعقول و غیر ممکن و محال است و تعبیرهایی که پیغمبر خدا در مورد یگانگی خود با علی علیه السلام بکار برده اند به معنای وحدت واقعی و اتحاد حقیقی نیست بلکه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شدت پیوند پیغمبر خدا و علی علیه السلام و عدم جدایی و موافقت آن دو با یکدیگر را می رساند و توضیح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دو نفر در کارهایشان همگام و همراز و همکار و شریک بوده و در تمام مراحل ،زندگی یک مقصد و مرام داشته باشند و در اخلاق و رفتار همانند یکدیگر عمل کنند و کارها را با کمک و پشتیبانی همدیگر به پیش ببرند و در همه امور محرم اسرار یکدیگر باشند و محبت و مودت و یگانگی بین آنان به اوج خود برسد، بطور مجاز از آن دو به همسان و همانند و نظایر این ها تعبیر می شود همان گونه که اگر دونفر به یک اندازه عمر ،کنند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یا دونفر که با یک زبان صحبت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یا دونفر که یک حرفه و پیشه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که علی علیه السلام طبق روایات وارده وزیر و همکار و شریک و یار و یاور و پشتیبان پیامبر خدا صلی الله علیه و آله در امر نبوت بوده است از این رو به منزله شخص ،پیغمبر و همسان و همانند خود آن حضرت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برای تقریب ،اذهان سخن جالب و جامعی را که ابن ابی الحدید معتزلی در این رابطه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 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بازگو می کنیم تا معنای همسانی و همانندی علی علیه السلام با پیغمبر اکرم صلی الله علیه و آله بخوبی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ادامه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 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خدا صلی الله علیه و آله و علی علیه السلام چنین می گوید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اخلاق و ویژگی های آن دوتن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شجاع است و این هم ،شجاع او فصیح و زبان آور است و این هم همان گونه است او </w:t>
      </w:r>
    </w:p>
    <w:p>
      <w:pPr>
        <w:pStyle w:val="BookText"/>
        <w:rPr/>
      </w:pPr>
      <w:r>
        <w:rPr>
          <w:rFonts w:ascii="IRNazanin" w:hAnsi="IRNazanin" w:eastAsia="IRNazanin"/>
          <w:color w:val="111111"/>
          <w:sz w:val="28"/>
          <w:sz w:val="28"/>
          <w:szCs w:val="28"/>
          <w:rtl w:val="true"/>
          <w:lang w:bidi="fa-IR"/>
        </w:rPr>
        <w:t>بخشنده و جواد ،است این هم بخشنده و جواد ،است او عالم به شرایع و امور الهی است و این هم عالم به فقه و شریعت و امور الهی دقیق و پیچیده ،است، او زاهد در این دنیا و کم بهره از آن و بی توجه به آن است و این هم زاهد در این جهان و رها کننده آن و بی بهره از خوشی های آن است او خویشتن را در عبادت و نماز سخت به زحمت می افکند و این هم همان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نوه عبدالمطلب بن هاشم است و این هم مانند اوست پدرانشان برادران پدر و مادری هستند و حال آن که دیگر فرزندان عبدالمطلب چنان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 آله در دامن پدر این ،یکی یعنی ،ابو طالب پرورش یافته و همچون یکی از فرزندان او بوده است و آن گاه که جوان و بزرگ شد علی علیه السلام را که پسر بچه ای بود از میان پسران ابوطالب برگزید و به قصد پاداش کار ابوطالب او را در دامن خود پرورش داد و موجب شد تا خلق و خوی آن ،دو و سرشت ایشان یکی گردد و با هم بیامیزند 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همنشینی در اثر نشستن با یکدیگر از دوست و هم نشین خود تقلید و به او اقتدا می کند پس در مورد تربیت و پرورش دادن کسی که به روزگاری دراز در دامن پیامبر صلی الله علیه و آله خدا پرورش یافته چه فکر می کنی؟</w:t>
      </w:r>
    </w:p>
    <w:p>
      <w:pPr>
        <w:pStyle w:val="BookText"/>
        <w:rPr/>
      </w:pPr>
      <w:r>
        <w:rPr>
          <w:rFonts w:ascii="IRNazanin" w:hAnsi="IRNazanin" w:eastAsia="IRNazanin"/>
          <w:color w:val="111111"/>
          <w:sz w:val="28"/>
          <w:sz w:val="28"/>
          <w:szCs w:val="28"/>
          <w:rtl w:val="true"/>
          <w:lang w:bidi="fa-IR"/>
        </w:rPr>
        <w:t>بنابراین واجب است که اخلاق محمّد صلی الله علیه و آله همچون اخلاق ابوطالب و اخلاق علی علیه السلام هم چون اخلاق پدرش و اخلاق محمّد صلی الله علیه و آله مربی او ،باشد و این که یکی از آنان کاملاً مانند دیگری باشد و دارای سرشت یکسان و خوی و طبیعت همانند باشند که از یکدیگر جدا نبوده و یکی را بر دیگری فضیلت و فرقی نخواهد بود جز این که خداوند متعال محمّد صلی الله علیه و آله را به رسالت اختصاص داده و او را برای وحی خود برگزیده است، و البته این به سبب مصالح خلق است که در آن مورد خداوند مقرر فرموده است و لطف خداوند نسبت به محمّد صلی الله علیه و آله کامل تر و نفع او عامتر و تمامتر است و رسول خدا صلی الله علیه و آله به سبب رسالت از همگان ممتاز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موضوع پیامبری بگذریم و دیگر امور بر مبنای اتحاد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خود پیامبر صلی الله علیه و آله هم در این گفتار خود خطاب به علی علیه السلام همین موضوع را گنجانیده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لحاظ نبوت برتو فزونی دارم </w:t>
      </w:r>
    </w:p>
    <w:p>
      <w:pPr>
        <w:pStyle w:val="BookText"/>
        <w:rPr/>
      </w:pPr>
      <w:r>
        <w:rPr>
          <w:rFonts w:ascii="IRNazanin" w:hAnsi="IRNazanin" w:eastAsia="IRNazanin"/>
          <w:color w:val="111111"/>
          <w:sz w:val="28"/>
          <w:sz w:val="28"/>
          <w:szCs w:val="28"/>
          <w:rtl w:val="true"/>
          <w:lang w:bidi="fa-IR"/>
        </w:rPr>
        <w:t>و تو بر مردم از هفت جهت برتری داری</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همچنین خطاب به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نسبت به من بسان منزلت هارون نسبت به موسی است جز این که بعد از من پیامبری نیست</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و بدین گونه رسول خدا صلی الله علیه و آله خویشتن را به نبوت از علی علیه السلام ممتاز فرموده و برای علی علیه السلام همه فضایل و خصایص دیگر را به طور مشترک میان خود و او بیان نموده است</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اینک با توجه به آن چه گذشت از دانشمندان پیرو مکتب خلفا و مدعیان خلافت خلفای سقیفه ای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پرسیم آیا احادیث منزلت احادیث ،شکایت ماجرای تبلیغ سوره برائت و عزل ابوبکر و نصب علی علیه السلام برای ابلاغ آن سوره به مردم مکه و روایات صحیح و معتبری که درباره اتحاد نفسانی علی علیه السلام با پیامبر اکرم صلی الله علیه و آله وارد شده و صفحات کتاب های بی شماری از تفسیر و حدیث و تاریخ را پرکرده است دلیل بر حقانیت آن ولیّ بزرگ ،خدا و تعیین او از جانب خدا و رسول برای رهبری امت اسلامی پس از درگذشت پیامبر گرامی صلی الله علیه و آله نیست؟</w:t>
      </w:r>
    </w:p>
    <w:p>
      <w:pPr>
        <w:pStyle w:val="BookText"/>
        <w:rPr/>
      </w:pPr>
      <w:r>
        <w:rPr>
          <w:rFonts w:ascii="IRNazanin" w:hAnsi="IRNazanin" w:eastAsia="IRNazanin"/>
          <w:color w:val="111111"/>
          <w:sz w:val="28"/>
          <w:sz w:val="28"/>
          <w:szCs w:val="28"/>
          <w:rtl w:val="true"/>
          <w:lang w:bidi="fa-IR"/>
        </w:rPr>
        <w:t>چگونه است که ابوبکر و عمر و عثمان بدون این که حتی یک نص درباره آن ها رسیده ،باشد به خلافت می رسند و با تمام بیگانگی و عدم شرایط رهبری و برخلاف تمام نصوص قرآنی که امام و خلیفه را منصوب من عندالله می داند به عنوان خلیفه ،مسلمین برجایگاه والای رسول خدا صلی الله علیه و آله و مقام خليفة اللهی تکیه می زنند و خود را خلیفه جانشین پیغمبر خدا معرفی می کنند ولی دامادش و پسر عمش و کسی که بمنزله نفس و جان اوست و دارای آن همه فضایل و کمالات و امتیازات است و طبق نصوص ،وارده امامت و خلافت حق شرعی و قانونی اوست باید از مقام جانشینی پیامبر خدا صلی الله علیه و آله برکنار بماند؟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علی علیه السلام به منزله شخص پیغمبر اکرم صلی الله علیه و آله و مانند خود آن حضرت است و خدای </w:t>
      </w:r>
    </w:p>
    <w:p>
      <w:pPr>
        <w:pStyle w:val="BookText"/>
        <w:rPr/>
      </w:pPr>
      <w:r>
        <w:rPr>
          <w:rFonts w:ascii="IRNazanin" w:hAnsi="IRNazanin" w:eastAsia="IRNazanin"/>
          <w:color w:val="111111"/>
          <w:sz w:val="28"/>
          <w:sz w:val="28"/>
          <w:szCs w:val="28"/>
          <w:rtl w:val="true"/>
          <w:lang w:bidi="fa-IR"/>
        </w:rPr>
        <w:t>تعالی او را در آیه شریفه ولايت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وَالَّذِينَ آمَنُوا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مسلمانان قرار داده و رسول خدا صلی الله علیه و آله نیز در احادیث فراوانی از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وَلِیُّکُمْ مِنْ بَعْدِی</w:t>
      </w:r>
      <w:r>
        <w:rPr>
          <w:rFonts w:ascii="IRNazanin" w:hAnsi="IRNazanin" w:eastAsia="IRNazanin"/>
          <w:color w:val="111111"/>
          <w:sz w:val="28"/>
          <w:sz w:val="28"/>
          <w:szCs w:val="28"/>
          <w:rtl w:val="true"/>
          <w:lang w:bidi="fa-IR"/>
        </w:rPr>
        <w:t xml:space="preserve"> وی را به عنوان خلیفه و جانشین بلافصل خود معرفی فرموده و با تصریح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به 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که در پاره ای از اخبار ،آمده مانند خبر عمران بن حصین که از پیغمبر اکرم صلی الله علیه و آله روایت کرده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فَهُوَ أولَی النّاسِ بِکُم بَعدی</w:t>
      </w:r>
      <w:r>
        <w:rPr>
          <w:rFonts w:ascii="IRNazanin" w:hAnsi="IRNazanin" w:eastAsia="IRNazanin"/>
          <w:color w:val="111111"/>
          <w:sz w:val="28"/>
          <w:sz w:val="28"/>
          <w:szCs w:val="28"/>
          <w:rtl w:val="true"/>
          <w:lang w:bidi="fa-IR"/>
        </w:rPr>
        <w:t xml:space="preserve"> جایی برای ایراد و اعتراض کسی باقی نگذاشته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چه را که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مسأله خلافت و امامت آن حضرت ابراز داشته 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اله از دنیا رفت و کسی را برای جانشینی خود تعیین ،ننمود، سخنان بیهوده و باطلی است که هیچ دلیلی از کتاب و سنت برای اثبات آن در دست ،ندارند و دلیل بطلان سخنان ،آن ها علاوه بر روایات مشهور و متواتری که پیش از این ،آوردیم نزول آیه تبلیغ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امیرالمؤمنین علیه السلام به مقام ولايتعهدی و جانشینی رسول اکرم صلی الله علیه و آله در آن روز سرنوشت ساز و تاریخی است که هم اکنون به بحث و بررسی آن می پردازیم </w:t>
      </w:r>
      <w:bookmarkStart w:id="642" w:name="pg15901_172701"/>
    </w:p>
    <w:p>
      <w:pPr>
        <w:pStyle w:val="Heading3"/>
        <w:numPr>
          <w:ilvl w:val="2"/>
          <w:numId w:val="1"/>
        </w:numPr>
        <w:rPr/>
      </w:pPr>
      <w:bookmarkStart w:id="643" w:name="__RefHeading___Toc15505451_2142443653"/>
      <w:bookmarkStart w:id="644" w:name="_Toc232"/>
      <w:bookmarkEnd w:id="642"/>
      <w:bookmarkEnd w:id="643"/>
      <w:r>
        <w:rPr>
          <w:rtl w:val="true"/>
        </w:rPr>
        <w:t>آیه چهارم</w:t>
      </w:r>
      <w:r>
        <w:rPr>
          <w:rtl w:val="true"/>
        </w:rPr>
        <w:t xml:space="preserve">: </w:t>
      </w:r>
      <w:r>
        <w:rPr>
          <w:rtl w:val="true"/>
        </w:rPr>
        <w:t>در نزول آیه تبلیغ و نصب امیرالمؤمنین علی علیه السلام به مقام ولایت عهدی و جانشینی رسول خدا صلی الله علیه و آله</w:t>
      </w:r>
      <w:bookmarkEnd w:id="644"/>
    </w:p>
    <w:p>
      <w:pPr>
        <w:pStyle w:val="BookText"/>
        <w:rPr/>
      </w:pPr>
      <w:r>
        <w:rPr>
          <w:rFonts w:ascii="IRNazanin" w:hAnsi="IRNazanin" w:eastAsia="IRNazanin"/>
          <w:color w:val="111111"/>
          <w:sz w:val="28"/>
          <w:sz w:val="28"/>
          <w:szCs w:val="28"/>
          <w:rtl w:val="true"/>
          <w:lang w:bidi="fa-IR"/>
        </w:rPr>
        <w:t xml:space="preserve">از جمله آیاتی که در کمال صراحت و بدون هیچ شک و شبهه بر و شبهه بر امامت و پیشوایی امیرمؤمنان علیه السلام و تعیین جانشینی او از سوی پیامبر گرامی اسلام صلی الله علیه و آله رای رهبری امت اسلامی دلالت دارد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کن و اگر این کار را نکنی رسالت او را انجام نداده ای و 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 دارد</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بر اساس روایات زیادی که در منابع معتبر حدیثی و تفسیری و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شیعه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رسول گرامی اسلام صلی الله علیه و اله پس از انجام مراسم حج در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سفری که حج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خدای تعالی مأموریت یافت تا ولایت و فرمانروائی علی علیه السلام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اعلام 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مناسبت رسول خدا صلی الله علیه و آله هنگام بازگشت به ،مدینه در حالی که گروه انبوهی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آنان را از هفتاد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تخمین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بدرقه می کردند در محل غدیر خم در منزلگاهی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آفتاب نیم روز هیجدهم ذی حجّه بر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می تابید گردهمایی عظیمی ترتیب داد و پس از ادای نماز ظهر که در آن گرمای طاقت فرسا با آن جمعیت </w:t>
      </w:r>
    </w:p>
    <w:p>
      <w:pPr>
        <w:pStyle w:val="BookText"/>
        <w:rPr/>
      </w:pPr>
      <w:r>
        <w:rPr>
          <w:rFonts w:ascii="IRNazanin" w:hAnsi="IRNazanin" w:eastAsia="IRNazanin"/>
          <w:color w:val="111111"/>
          <w:sz w:val="28"/>
          <w:sz w:val="28"/>
          <w:szCs w:val="28"/>
          <w:rtl w:val="true"/>
          <w:lang w:bidi="fa-IR"/>
        </w:rPr>
        <w:t>انبوه به جای آورد برای ادای خطبه بپا خاست و طی مراسم ویژه ای در آن روز تاریخی حجت را بر مردم تمام کرد و علی علیه السلام را به مقام ولایت عهدی و پاسداری از اسلام و امامت و زعامت و زعامت بر مسلمانان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 xml:space="preserve">در حدیثی از ابن عباس و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محمّد را فرمان داد تا علی را به جانشینی خود و حکومت بر مردم برگزیند و آن ها را از مقام ولایت او با خبر سازد اما رسول خدا صلی الله علیه و آله از آن بیم داشت که نکند این کار او را به حساب علاقمندی او به پسر عمویش بگذارند و زبان به خرده گیری و انتقاد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بگشایند تا این که خداوند این آیه را فرستاد یا أَیُّهَا الرَّسُولُ بَلِّغْ ما أُنْزِلَ إِلَیْکَ مِنْ رَبِّکَ وَ إِنْ لَمْ تَفْعَلْ فَما بَلَّغْتَ رِسالَتَهُ ووَ اللَّهُ یَعْصِمُکَ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از سوی خدایت به تو فرمان داده شده به مردم برسان که اگر چنین نکنی رسالت او را به جای نیاورده باشی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امان خواهد داشت</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از دریافت چنین ،فرمانی رسول خدا صلی الله علیه و آله ولایت و فرمانروایی علی علیه السلام را در روز غدیر خم به مردم ابلاغ فرموددر همین رابطه حاکم حسکانی از زیاد بن منذر نیز آورده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خدمت ،ابو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آن حضرت برای مردم سخن می گفت در این میان مردی به نام عثمان اعشی از اهالی بصره که از حسن بصری روایت می کرد از میان مردم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فدای تو گرداند حسن به ما گفته است که آیه ﴿يَا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نازل شده، ولی او به ما نگفته است که آن مرد چه کسی است؟ امام در پاسخ او فرمود اگر حسن می خواست او را معرفی کند این کار را می کرد اما او از ترسش در مقام معرفی او بر نیامده است جبرئیل بر رسول خدا صلی الله علیه و آله فرود آمد و به او عرضه داشت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تو را فرمان می دهد تا مردم را با ولی امر و فرمانروایشان آشنا گردانی </w:t>
      </w:r>
    </w:p>
    <w:p>
      <w:pPr>
        <w:pStyle w:val="BookText"/>
        <w:rPr/>
      </w:pPr>
      <w:r>
        <w:rPr>
          <w:rFonts w:ascii="IRNazanin" w:hAnsi="IRNazanin" w:eastAsia="IRNazanin"/>
          <w:color w:val="111111"/>
          <w:sz w:val="28"/>
          <w:sz w:val="28"/>
          <w:szCs w:val="28"/>
          <w:rtl w:val="true"/>
          <w:lang w:bidi="fa-IR"/>
        </w:rPr>
        <w:t>همان گونه که آن ها را با نماز و روزه و زکات و حج آشنا ساخته ای تا حجت بر آنان تمام شود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هنوز هوای دوره جاهلیت را در سر دارند و ریشه فخرفروشی و هم چشمی و رقابت در میانشان خشک نشده و در میان آنان کسی نیست که از همین ولی و فرمانروا خواهان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تکذیبشان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آن گاه خداوند 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از سویی پیامبرش را تهدید کرد و از سوی دیگر حفظ و نگهداری آن حضرت را تضمین ،فرمود پیامبر صلی الله علیه و آله برخاست و دست علی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که من مولای او بودم اکنون علی مولای اوست</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حاکم حسکانی در داستان معراج نیز از قول ابن عباس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شب معراج ضمن سخنانی به پغمبرش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پیامبری را به رسالت برنینگیخته ام مگر این که برای او وزیر و یاوری تعیین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رسول خدایی و علی وزیر و یاور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دنباله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چون از معراج ،بازگشت خوش نداشت تا چیزی در این مورد با مردم در میان بگذارد زیرا که مردم تازه دوره جاهلیت را پشت سرنهاده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همچنان رسول خدا صلی الله علیه و آله به تعویق می انداخت تا این که در روز هیجدهم ماه ذی حجه این آیه بر او نازل شد که ای پیامبر صلی الله علیه و آله آن چه را که خدایت فرمان داده است به مردم برسان 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پیغمبر در میان مردم برخاست و فرمود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مأمور فرموده تا مطلبی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من سخت می آمد که مبادا مرا در انجام رسالت الهی متهم و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خداوند مرا طی آیه ای که بر من فرستاد از این مسامحه مورد عتاب قرار داد و تهدید فرمود</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همچنین حاکم حسکانی از قول ابوهریره 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w:t>
      </w:r>
      <w:r>
        <w:rPr>
          <w:rFonts w:ascii="IRNazanin" w:hAnsi="IRNazanin" w:eastAsia="IRNazanin"/>
          <w:color w:val="111111"/>
          <w:sz w:val="28"/>
          <w:sz w:val="28"/>
          <w:szCs w:val="28"/>
          <w:rtl w:val="true"/>
          <w:lang w:bidi="fa-IR"/>
        </w:rPr>
        <w:t xml:space="preserve"> را در باره علی بن ابی طالب فرستاد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البته منظور ابوهریره این بوده که برساند مقصود از تبلیغ تبلیغ مطلبی است که درباره علی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از قول عبدالله بن ابی اوفا نیز آورده است که گفت شنیدم رسول خدا صلی الله علیه و آله در روز غدیر خم این آیه را تلاوت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ها را آن قدر بالا برد که سفیدی زیر بغلش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که من مولی و سرور او هستم علی هم مولی و سرور او خواهد بود</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همچنین واحدی در کتاب اسباب النزول و سیوطی در کتاب الدر المنثور از ابوسعید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خدری آورده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آیه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طالب نازل شده است</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و در تفسیر سیوطی از ابن مسعود روایت شده که ما در زمان رسول خدا صلی الله علیه و آله این آیه را این طور می خواندیم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البته منظور ابن مسعود این بوده است که ایشان آیه مزبور را در زمان پیغمبر به هنگام ،تفسیر چنین می خوانده اند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شرح و تفصیل این آیه که در غدیر خم بر پیغمبر صلی الله علیه و اله نازل شده به قرار زیر است</w:t>
      </w:r>
      <w:r>
        <w:rPr>
          <w:rFonts w:eastAsia="IRNazanin" w:cs="IRNazanin"/>
          <w:color w:val="111111"/>
          <w:sz w:val="28"/>
          <w:szCs w:val="28"/>
          <w:rtl w:val="true"/>
          <w:lang w:bidi="fa-IR"/>
        </w:rPr>
        <w:t xml:space="preserve">. </w:t>
      </w:r>
      <w:bookmarkStart w:id="645" w:name="pg15901_172705"/>
    </w:p>
    <w:p>
      <w:pPr>
        <w:pStyle w:val="Heading3"/>
        <w:numPr>
          <w:ilvl w:val="2"/>
          <w:numId w:val="1"/>
        </w:numPr>
        <w:rPr/>
      </w:pPr>
      <w:bookmarkStart w:id="646" w:name="__RefHeading___Toc15505453_2142443653"/>
      <w:bookmarkStart w:id="647" w:name="_Toc233"/>
      <w:bookmarkEnd w:id="645"/>
      <w:bookmarkEnd w:id="646"/>
      <w:r>
        <w:rPr>
          <w:rtl w:val="true"/>
        </w:rPr>
        <w:t>داستان غدیر خم</w:t>
      </w:r>
      <w:bookmarkEnd w:id="647"/>
    </w:p>
    <w:p>
      <w:pPr>
        <w:pStyle w:val="BookText"/>
        <w:rPr/>
      </w:pPr>
      <w:r>
        <w:rPr>
          <w:rFonts w:ascii="IRNazanin" w:hAnsi="IRNazanin" w:eastAsia="IRNazanin"/>
          <w:color w:val="111111"/>
          <w:sz w:val="28"/>
          <w:sz w:val="28"/>
          <w:szCs w:val="28"/>
          <w:rtl w:val="true"/>
          <w:lang w:bidi="fa-IR"/>
        </w:rPr>
        <w:t xml:space="preserve">در روز هیجدهم ذى حجة الحرام </w:t>
      </w:r>
      <w:r>
        <w:rPr>
          <w:rStyle w:val="FootnoteAnchor"/>
          <w:rtl w:val="true"/>
        </w:rPr>
        <w:footnoteReference w:id="967"/>
      </w:r>
      <w:r>
        <w:rPr>
          <w:rFonts w:ascii="IRNazanin" w:hAnsi="IRNazanin" w:eastAsia="IRNazanin"/>
          <w:color w:val="111111"/>
          <w:sz w:val="28"/>
          <w:sz w:val="28"/>
          <w:szCs w:val="28"/>
          <w:rtl w:val="true"/>
          <w:lang w:bidi="fa-IR"/>
        </w:rPr>
        <w:t xml:space="preserve">سال دهم هجرت و به هنگام بازگشت پیغمبر صلی الله علیه و آله از حجة الوداع </w:t>
      </w:r>
      <w:r>
        <w:rPr>
          <w:rStyle w:val="FootnoteAnchor"/>
          <w:rtl w:val="true"/>
        </w:rPr>
        <w:footnoteReference w:id="968"/>
      </w:r>
      <w:r>
        <w:rPr>
          <w:rFonts w:ascii="IRNazanin" w:hAnsi="IRNazanin" w:eastAsia="IRNazanin"/>
          <w:color w:val="111111"/>
          <w:sz w:val="28"/>
          <w:sz w:val="28"/>
          <w:szCs w:val="28"/>
          <w:rtl w:val="true"/>
          <w:lang w:bidi="fa-IR"/>
        </w:rPr>
        <w:t xml:space="preserve">در محل غدیر خم منزلگاهی به نام جحفه </w:t>
      </w:r>
      <w:r>
        <w:rPr>
          <w:rStyle w:val="FootnoteAnchor"/>
          <w:rtl w:val="true"/>
        </w:rPr>
        <w:footnoteReference w:id="969"/>
      </w:r>
      <w:r>
        <w:rPr>
          <w:rFonts w:ascii="IRNazanin" w:hAnsi="IRNazanin" w:eastAsia="IRNazanin"/>
          <w:color w:val="111111"/>
          <w:sz w:val="28"/>
          <w:sz w:val="28"/>
          <w:szCs w:val="28"/>
          <w:rtl w:val="true"/>
          <w:lang w:bidi="fa-IR"/>
        </w:rPr>
        <w:t xml:space="preserve">که محل جدا شدن راه های مدینه و مصر و شام </w:t>
      </w:r>
      <w:r>
        <w:rPr>
          <w:rStyle w:val="FootnoteAnchor"/>
          <w:rtl w:val="true"/>
        </w:rPr>
        <w:footnoteReference w:id="970"/>
      </w:r>
      <w:r>
        <w:rPr>
          <w:rFonts w:ascii="IRNazanin" w:hAnsi="IRNazanin" w:eastAsia="IRNazanin"/>
          <w:color w:val="111111"/>
          <w:sz w:val="28"/>
          <w:sz w:val="28"/>
          <w:szCs w:val="28"/>
          <w:rtl w:val="true"/>
          <w:lang w:bidi="fa-IR"/>
        </w:rPr>
        <w:t>از یکدیگر بود این آیه بر رسول خدا صلی الله علیه و آله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این ،آیه رسول خدا صلی الله علیه و آله به کاروانیان دستور توقف داد و مقرر فرمود تا همان جا فرود آمده پیش رفتگان را فراخوانند تا واپس ماندگان نیز از راه برسند و به ایشان بپیوندند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آن گاه اصحابش را از سایه گرفتن در پناه درخت های خار که در آن بیابان روییده بود نهی فرمود تا متفرق نشوند و مقرر داشت تا پای درختان را از خس و خاشاک رفته و پاک گردانند </w:t>
      </w:r>
      <w:r>
        <w:rPr>
          <w:rStyle w:val="FootnoteAnchor"/>
          <w:rtl w:val="true"/>
        </w:rPr>
        <w:footnoteReference w:id="972"/>
      </w:r>
      <w:r>
        <w:rPr>
          <w:rFonts w:ascii="IRNazanin" w:hAnsi="IRNazanin" w:eastAsia="IRNazanin"/>
          <w:color w:val="111111"/>
          <w:sz w:val="28"/>
          <w:sz w:val="28"/>
          <w:szCs w:val="28"/>
          <w:rtl w:val="true"/>
          <w:lang w:bidi="fa-IR"/>
        </w:rPr>
        <w:t>و سپس مردم را برای ادای نماز جماعت فراخوانند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اصحاب آن حضرت با انداختن پارچه هایی بر سرشاخ و برگ درخت خار سایبانی برای آن حضرت فراهم کردند و آن حضرت نماز ظهر را در آن گرمای طاقت فرسا با آن جمعیت بجای آورد و سپس برای اداء خطبه بپا خاست و دست علی علیه السلام را در دست گرفته، فرمود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أَلَسْتُمْ 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w:t>
      </w:r>
    </w:p>
    <w:p>
      <w:pPr>
        <w:pStyle w:val="BookText"/>
        <w:rPr/>
      </w:pPr>
      <w:r>
        <w:rPr>
          <w:rFonts w:ascii="Amiri" w:hAnsi="Amiri" w:eastAsia="Amiri" w:cs="Amiri"/>
          <w:color w:val="111111"/>
          <w:sz w:val="28"/>
          <w:sz w:val="28"/>
          <w:szCs w:val="28"/>
          <w:rtl w:val="true"/>
          <w:lang w:bidi="ar-SA"/>
        </w:rPr>
        <w:t>أَوْلَى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خود ایشان سزاوارترم؟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من نسبت به هر فرد مؤمنی از خود او سزاوارترم؟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خدا در حالی که دست علی علیه السلام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من مولای او بودم این علی مولای اوست خدایا آن کس که او را دوست می دارد دوست بدار و آن کس که او را دشمن می دارد دشمن بدار</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مشروح این جریان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پیامبر خدا صلی الله علیه و آله در حجة الوداع از مکه بیرون آمد و به غدیر خم، در 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فرمان داد تا چادرها را برپا داشتند و خارهای زیر درختان کهنی که در آن دامنه بود ستردند سپس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بسیار گرم بود آن روز که اطراف پیامبر خدا صلی الله علیه و آله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گرما چندان سخت بود که مردمان نیمی از عبای خود را بر روی سرنگاه می داشتند و نیم دیگر را زیر پاهای خود قرار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ظهر را خواند آن گاه روی مبارک خود به جانب ما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سپاس او می گوییم و از او مدد می جوییم و به او ایمان داریم و بر او توکل می کنیم و از بدی های خود و کارهای زشت خویش به او پناه می بریم، خدایی که گمراه گشته او راهنما و راهیافته او گمراه کننده ای ندارد و گواهی می دهم که خدایی جز الله نیست و محمد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از عمر جز نصف عمر آن که پیش از او بوده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نزدیک است که از شما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مسئولم و شما نیز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تبلیغ کردم؟ شما چه می گویید؟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از هر گوشه پاسخ دهنده 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دهیم که تو بنده و فرستاده خدایی و رسالت او را به ما رساندی و در راه او جهاد کردی و فرمان او را </w:t>
      </w:r>
    </w:p>
    <w:p>
      <w:pPr>
        <w:pStyle w:val="BookText"/>
        <w:rPr/>
      </w:pPr>
      <w:r>
        <w:rPr>
          <w:rFonts w:ascii="IRNazanin" w:hAnsi="IRNazanin" w:eastAsia="IRNazanin"/>
          <w:color w:val="111111"/>
          <w:sz w:val="28"/>
          <w:sz w:val="28"/>
          <w:szCs w:val="28"/>
          <w:rtl w:val="true"/>
          <w:lang w:bidi="fa-IR"/>
        </w:rPr>
        <w:t xml:space="preserve">رساندی و چندان او را عبادت کردی که به یقین رسیدی خدا به تو از طرف ما بهترین پاداشی بدهد که به پیامبری از جانب امتش داده است پس پیامبر صلی الله علیه و آله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گواهی نمی دهید که خدایی جز خدای یگانه نیست و شریکی ندارد، و محمد بنده و فرستاده او است و بهشت حق است، و دوزخ حق است و این که به همۀ قرآن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باشید که به شما راست گفتم و شما به من 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پیش از شما می روم و شما در پی من خواهید آمد و چیزی نمانده است 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شوید پس از شما درباره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گران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کنیم که با آن ها پس از من چه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ما دشوار شد و نمی دانستیم که مقصود از دو ذخیره گران قدر ،چیست تا آن که مردی از مهاجران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ای پیامبر خدا صلی الله علیه و آله این دو ذخیره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آن دو کتاب خدای عزوجل است وسیله ای است که یک طرف آن به دست خدا و طرف دیگر آن به دست شما است، پس به آن تمسک جویید و نلغزید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کوچک ترین آن دو عترت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رو به قبله من ایستاد و دعوت مرا اجابت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مکشید و برایشان ستم روا مدارید و در حقشان کوتاهی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از خدای لطیف خبیر خواسته ام، و او به من عطا کرده است هر که ایشان را یاری کند مرا یاری کرده است و هرکه از یاری ایشان باز ایستد از یاری من باز ایستاده ،است دوست ایشان دوست من است و دشمن ایشان دشمن من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هرگز امتی پیش از شما هلاک نشد مگر زمانی که هواهای خود را دین خویش قرار داد و بر ضد پیامبرش به همپشتی یکدیگر برخاست و هرکه را به عدل و داد قیام کرد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دست علی بن ابیطالب علیه السلام را گرفت و آن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 بودم، اکنون علی مولای او است، و هر که من ولی او بودم این ولی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آن کس که او را دوست بدارد، و دشمن بدار آن کس که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تکرار کرد</w:t>
      </w:r>
      <w:r>
        <w:rPr>
          <w:rFonts w:eastAsia="IRNazanin" w:cs="IRNazanin"/>
          <w:color w:val="111111"/>
          <w:sz w:val="28"/>
          <w:szCs w:val="28"/>
          <w:rtl w:val="true"/>
          <w:lang w:bidi="fa-IR"/>
        </w:rPr>
        <w:t xml:space="preserve">.... </w:t>
      </w:r>
      <w:r>
        <w:rPr>
          <w:rStyle w:val="FootnoteAnchor"/>
          <w:rtl w:val="true"/>
        </w:rPr>
        <w:footnoteReference w:id="975"/>
      </w:r>
      <w:bookmarkStart w:id="648" w:name="pg15901_172708"/>
    </w:p>
    <w:p>
      <w:pPr>
        <w:pStyle w:val="Heading3"/>
        <w:numPr>
          <w:ilvl w:val="2"/>
          <w:numId w:val="1"/>
        </w:numPr>
        <w:rPr/>
      </w:pPr>
      <w:bookmarkStart w:id="649" w:name="__RefHeading___Toc15505455_2142443653"/>
      <w:bookmarkStart w:id="650" w:name="_Toc234"/>
      <w:bookmarkEnd w:id="648"/>
      <w:bookmarkEnd w:id="649"/>
      <w:r>
        <w:rPr>
          <w:rtl w:val="true"/>
        </w:rPr>
        <w:t xml:space="preserve">نزول آیه </w:t>
      </w:r>
      <w:r>
        <w:rPr>
          <w:rtl w:val="true"/>
        </w:rPr>
        <w:t>«</w:t>
      </w:r>
      <w:r>
        <w:rPr>
          <w:rtl w:val="true"/>
        </w:rPr>
        <w:t>إكمال</w:t>
      </w:r>
      <w:r>
        <w:rPr>
          <w:rtl w:val="true"/>
        </w:rPr>
        <w:t xml:space="preserve">» </w:t>
      </w:r>
      <w:r>
        <w:rPr>
          <w:rtl w:val="true"/>
        </w:rPr>
        <w:t>در روز غدیر خم</w:t>
      </w:r>
      <w:bookmarkEnd w:id="650"/>
    </w:p>
    <w:p>
      <w:pPr>
        <w:pStyle w:val="BookText"/>
        <w:rPr/>
      </w:pPr>
      <w:r>
        <w:rPr>
          <w:rFonts w:ascii="IRNazanin" w:hAnsi="IRNazanin" w:eastAsia="IRNazanin"/>
          <w:color w:val="111111"/>
          <w:sz w:val="28"/>
          <w:sz w:val="28"/>
          <w:szCs w:val="28"/>
          <w:rtl w:val="true"/>
          <w:lang w:bidi="fa-IR"/>
        </w:rPr>
        <w:t xml:space="preserve">جلال الدین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الْیَوْمَ أَکْمَلْتُ لَکُمْ دینَکُمْ</w:t>
      </w:r>
      <w:r>
        <w:rPr>
          <w:rStyle w:val="FootnoteAnchor"/>
          <w:rtl w:val="true"/>
        </w:rPr>
        <w:footnoteReference w:id="976"/>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آله در روز غدیر، علی علیه السلام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نمود و ولایت او را به همگان اعلام نمود،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و آیه اکمال دین را آورد</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همچنین در حدیث دیگری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هیجدهم ذی حجه می باشد، 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،بودم اکنون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آیه اکمال دین را نازل نمود</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خطیب بغدادی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روز هیجدهم ماه دیحجّه روزه بگیرد ثواب شصت ماه روزه برایش نوشته می شود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اکرم صلی الله علیه و آله دست علی بن ابی طالب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ولی مؤمنان نیستم؟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 و سرور او هستم این علی نیز مولا و سرور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و خوشا به حالت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را به روز آوردی در حالی که مولای من و مولای همۀ مسلمانان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در همان روز 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Style w:val="FootnoteAnchor"/>
          <w:rtl w:val="true"/>
        </w:rPr>
        <w:footnoteReference w:id="979"/>
      </w:r>
      <w:bookmarkStart w:id="651" w:name="pg15901_172709"/>
    </w:p>
    <w:p>
      <w:pPr>
        <w:pStyle w:val="BookText"/>
        <w:rPr/>
      </w:pPr>
      <w:bookmarkEnd w:id="651"/>
      <w:r>
        <w:rPr>
          <w:rFonts w:ascii="IRNazanin" w:hAnsi="IRNazanin" w:eastAsia="IRNazanin"/>
          <w:color w:val="111111"/>
          <w:sz w:val="28"/>
          <w:sz w:val="28"/>
          <w:szCs w:val="28"/>
          <w:rtl w:val="true"/>
          <w:lang w:bidi="fa-IR"/>
        </w:rPr>
        <w:t>در همین رابطه در شواهد التنزیل حسکانی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صلی الله علیه و اله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علیه السلام را در دست گرفت و بلند کرد به طوری که سفیدی زیر بغل هر دو نمایان گردید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مولی و سرور من است و من مولی و سرور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من مولای او بودم علی نیز مولای او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دست به دعا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علی را دوست بدارد دوست بدار و آن کس که علی را دشمن بدارد دشمن بدار و آن که علی را یاری کند یاری نما و آن که دست از یاری او بردارد یاری مفرما</w:t>
      </w:r>
      <w:r>
        <w:rPr>
          <w:rFonts w:eastAsia="IRNazanin" w:cs="IRNazanin"/>
          <w:color w:val="111111"/>
          <w:sz w:val="28"/>
          <w:szCs w:val="28"/>
          <w:rtl w:val="true"/>
          <w:lang w:bidi="fa-IR"/>
        </w:rPr>
        <w:t>...</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این دو نفر از هم جدا نشده بودند که این آیه بر پیغمبر نازل شد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ascii="IRNazanin" w:hAnsi="IRNazanin" w:eastAsia="IRNazanin"/>
          <w:color w:val="111111"/>
          <w:sz w:val="28"/>
          <w:sz w:val="28"/>
          <w:szCs w:val="28"/>
          <w:rtl w:val="true"/>
          <w:lang w:bidi="fa-IR"/>
        </w:rPr>
        <w:t xml:space="preserve"> امروز دین شما را برایتان کامل کردم و نعمتم را بر شما تمام نمودم، و راضی شدم که اسلام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صدای رسول خدا صلی الله علیه و آله به تکبیر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تکمیل دین و تمام شدن نعمت و خشنودی پروردگار به رسالت من و ولایت علی بن ابی طالب بعد از من</w:t>
      </w:r>
      <w:r>
        <w:rPr>
          <w:rFonts w:eastAsia="IRNazanin" w:cs="IRNazanin"/>
          <w:color w:val="111111"/>
          <w:sz w:val="28"/>
          <w:szCs w:val="28"/>
          <w:rtl w:val="true"/>
          <w:lang w:bidi="fa-IR"/>
        </w:rPr>
        <w:t xml:space="preserve">» </w:t>
      </w:r>
      <w:r>
        <w:rPr>
          <w:rStyle w:val="FootnoteAnchor"/>
          <w:rtl w:val="true"/>
        </w:rPr>
        <w:footnoteReference w:id="981"/>
      </w:r>
    </w:p>
    <w:p>
      <w:pPr>
        <w:pStyle w:val="Heading3"/>
        <w:numPr>
          <w:ilvl w:val="2"/>
          <w:numId w:val="1"/>
        </w:numPr>
        <w:rPr/>
      </w:pPr>
      <w:bookmarkStart w:id="652" w:name="__RefHeading___Toc15505457_2142443653"/>
      <w:bookmarkStart w:id="653" w:name="_Toc235"/>
      <w:bookmarkEnd w:id="652"/>
      <w:r>
        <w:rPr>
          <w:rtl w:val="true"/>
        </w:rPr>
        <w:t>تاجگذاری امیرالمؤمنین علیه السلام در روز غدیر</w:t>
      </w:r>
      <w:bookmarkEnd w:id="653"/>
    </w:p>
    <w:p>
      <w:pPr>
        <w:pStyle w:val="BookText"/>
        <w:rPr/>
      </w:pPr>
      <w:r>
        <w:rPr>
          <w:rFonts w:ascii="IRNazanin" w:hAnsi="IRNazanin" w:eastAsia="IRNazanin"/>
          <w:color w:val="111111"/>
          <w:sz w:val="28"/>
          <w:sz w:val="28"/>
          <w:szCs w:val="28"/>
          <w:rtl w:val="true"/>
          <w:lang w:bidi="fa-IR"/>
        </w:rPr>
        <w:t xml:space="preserve">بر اساس روایات فراوانی که در منابع معتبر شیعه و اهل سنّت آمده است پیغمبر خدا صلی الله علیه و اله عمّامه ای داشت سیاه رنگ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 xml:space="preserve">که آن را در روزهای مخصوصی چون فتح مکّه </w:t>
      </w:r>
      <w:r>
        <w:rPr>
          <w:rStyle w:val="FootnoteAnchor"/>
          <w:rtl w:val="true"/>
        </w:rPr>
        <w:footnoteReference w:id="983"/>
      </w:r>
      <w:r>
        <w:rPr>
          <w:rFonts w:ascii="IRNazanin" w:hAnsi="IRNazanin" w:eastAsia="IRNazanin"/>
          <w:color w:val="111111"/>
          <w:sz w:val="28"/>
          <w:sz w:val="28"/>
          <w:szCs w:val="28"/>
          <w:rtl w:val="true"/>
          <w:lang w:bidi="fa-IR"/>
        </w:rPr>
        <w:t xml:space="preserve">به سر می بست و همان عمامه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علی علیه السلام بست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محبّ الدین طبری و ابن اثیر جزری از عبد الأعلى بن عدى البحراني روایت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رسول خدا صلی الله علیه و آلهع الله در روز غدیر خم علی را نزد خود فرا خواند و </w:t>
      </w:r>
    </w:p>
    <w:p>
      <w:pPr>
        <w:pStyle w:val="BookText"/>
        <w:rPr/>
      </w:pPr>
      <w:r>
        <w:rPr>
          <w:rFonts w:ascii="IRNazanin" w:hAnsi="IRNazanin" w:eastAsia="IRNazanin"/>
          <w:color w:val="111111"/>
          <w:sz w:val="28"/>
          <w:sz w:val="28"/>
          <w:szCs w:val="28"/>
          <w:rtl w:val="true"/>
          <w:lang w:bidi="fa-IR"/>
        </w:rPr>
        <w:t>به دست خود عمّامه ای بر سرش بست و دنبالهٔ آن را به پشت سرش رها نمود</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و از شخص امیرالمؤمنین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خُم، رسول خدا صلی الله علیه و آله عمّامه سیاهی بر سرم بست و دنبالهٔ آن را روی دوشم رها نمود</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و در مسند طیالسی و سنن بیهقی سخن امیرالمؤمنین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خم رسول خدا صلی الله علیه و آله عمّامه ای بر سرم بست و دنباله آن را به پشت سرم رها کرد و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عزّوجل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فرشتگانی که این چنین عمّامه ای بر سر نهاده بودند یاری داده است و همین عمّامهٔ آن ها موجب می شد که مسلمانان از مشرکان تشخیص داده شوند</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،همچنین از علی علیه السلام روایت شده است که رسول خدا صلی الله علیه و آله بر سر وی عمّامه ای نهاد و دنبالهٔ آن را از پشت سر و پیش رویش آویخت و سپس به وی فرمود برگرد و علی برگشت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من کن و علی رو به سوی او کرد و رسول خدا صلی الله علیه و آله متوجّه أصحاب خود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 را که فرشتگان بر سر خود دارند، این چنین است</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و از ابن عبّاس روایت شده که گفت هنگامی که پیامبر خدا صلی الله علیه و آله عمّامه سحاب را بر سر علی بست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به منزله تاج عرب است</w:t>
      </w:r>
      <w:r>
        <w:rPr>
          <w:rFonts w:eastAsia="IRNazanin" w:cs="IRNazanin"/>
          <w:color w:val="111111"/>
          <w:sz w:val="28"/>
          <w:szCs w:val="28"/>
          <w:rtl w:val="true"/>
          <w:lang w:bidi="fa-IR"/>
        </w:rPr>
        <w:t xml:space="preserve">... </w:t>
      </w:r>
      <w:r>
        <w:rPr>
          <w:rStyle w:val="FootnoteAnchor"/>
          <w:rtl w:val="true"/>
        </w:rPr>
        <w:footnoteReference w:id="98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عبدالله بن بشر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پیغمبر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دنبال علی فرستاد و چون حاضر ،شد عمّامه ای بر سر او بست و دنبالهٔ آن را بین دو </w:t>
      </w:r>
      <w:bookmarkStart w:id="654" w:name="pg15901_172711"/>
    </w:p>
    <w:p>
      <w:pPr>
        <w:pStyle w:val="BookText"/>
        <w:rPr/>
      </w:pPr>
      <w:bookmarkEnd w:id="654"/>
      <w:r>
        <w:rPr>
          <w:rFonts w:ascii="IRNazanin" w:hAnsi="IRNazanin" w:eastAsia="IRNazanin"/>
          <w:color w:val="111111"/>
          <w:sz w:val="28"/>
          <w:sz w:val="28"/>
          <w:szCs w:val="28"/>
          <w:rtl w:val="true"/>
          <w:lang w:bidi="fa-IR"/>
        </w:rPr>
        <w:t>کتف او رها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فرشتگانی که عمّامه بر سر داشتند و دنبالهٔ آن را آویخته ،بودند مرا یاری داده است و همان عمّامه ایشان عامل شناسایی مسلمانان از مشرکان بوده است </w:t>
      </w:r>
      <w:r>
        <w:rPr>
          <w:rStyle w:val="FootnoteAnchor"/>
          <w:rtl w:val="true"/>
        </w:rPr>
        <w:footnoteReference w:id="989"/>
      </w:r>
    </w:p>
    <w:p>
      <w:pPr>
        <w:pStyle w:val="Heading3"/>
        <w:numPr>
          <w:ilvl w:val="2"/>
          <w:numId w:val="1"/>
        </w:numPr>
        <w:rPr/>
      </w:pPr>
      <w:bookmarkStart w:id="655" w:name="__RefHeading___Toc15505459_2142443653"/>
      <w:bookmarkStart w:id="656" w:name="_Toc236"/>
      <w:bookmarkEnd w:id="655"/>
      <w:r>
        <w:rPr>
          <w:rtl w:val="true"/>
        </w:rPr>
        <w:t xml:space="preserve">افسانه خرافی </w:t>
      </w:r>
      <w:r>
        <w:rPr>
          <w:rtl w:val="true"/>
        </w:rPr>
        <w:t>«</w:t>
      </w:r>
      <w:r>
        <w:rPr>
          <w:rtl w:val="true"/>
        </w:rPr>
        <w:t>علی در ابر است</w:t>
      </w:r>
      <w:r>
        <w:rPr>
          <w:rtl w:val="true"/>
        </w:rPr>
        <w:t xml:space="preserve">» </w:t>
      </w:r>
      <w:r>
        <w:rPr>
          <w:rtl w:val="true"/>
        </w:rPr>
        <w:t>و اتّهام به شیعه</w:t>
      </w:r>
      <w:bookmarkEnd w:id="656"/>
    </w:p>
    <w:p>
      <w:pPr>
        <w:pStyle w:val="BookText"/>
        <w:rPr/>
      </w:pPr>
      <w:r>
        <w:rPr>
          <w:rFonts w:ascii="IRNazanin" w:hAnsi="IRNazanin" w:eastAsia="IRNazanin"/>
          <w:color w:val="111111"/>
          <w:sz w:val="28"/>
          <w:sz w:val="28"/>
          <w:szCs w:val="28"/>
          <w:rtl w:val="true"/>
          <w:lang w:bidi="fa-IR"/>
        </w:rPr>
        <w:t xml:space="preserve">از مجموع روایاتی که دربارۀ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شیعه و اهل سنّت آمده است جای هیچ گونه شک و تردید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عمّامه سیاه رنگی بوده است که رسول خدا صلی الله علیه و آله در روزهای مخصوصی آن را بر سر می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عمّامه سیاه رنگ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رسول خدا صلی الله علیه و آله در روز غدیر خم آن را به عنوان تاجگذاری بر سر علی علیه السلام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عمّامه در نزد عرب به منزلهٔ تاج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است که من بر سر تو گذاردم و بدین وسیله مقام شامخ ولایت و خلافت را برای سلطنت و رهبری اسلامی در میان امت ممتاز گردانید و گاهی که علی علیه السلام با آن عمّامه در میان مردم ظاهر می شد پیامبر صلی الله علیه و آله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أَتَاکُمْ عَلِیٌّ فِی اَلسَّحَابِ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عمّامه سحاب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اثبات این مطلب بطور خلاصه به آن چه که در این زمینه در منابع شیعه و أهل سنّت آمده است اشاره می کنیم</w:t>
      </w:r>
    </w:p>
    <w:p>
      <w:pPr>
        <w:pStyle w:val="Heading3"/>
        <w:numPr>
          <w:ilvl w:val="2"/>
          <w:numId w:val="1"/>
        </w:numPr>
        <w:rPr/>
      </w:pPr>
      <w:bookmarkStart w:id="657" w:name="__RefHeading___Toc15505461_2142443653"/>
      <w:bookmarkStart w:id="658" w:name="_Toc237"/>
      <w:bookmarkEnd w:id="657"/>
      <w:r>
        <w:rPr>
          <w:rtl w:val="true"/>
        </w:rPr>
        <w:t>سحاب در منابع اهل سنّت</w:t>
      </w:r>
      <w:bookmarkEnd w:id="658"/>
    </w:p>
    <w:p>
      <w:pPr>
        <w:pStyle w:val="BookText"/>
        <w:rPr/>
      </w:pPr>
      <w:r>
        <w:rPr>
          <w:rFonts w:ascii="IRNazanin" w:hAnsi="IRNazanin" w:eastAsia="IRNazanin"/>
          <w:color w:val="111111"/>
          <w:sz w:val="28"/>
          <w:sz w:val="28"/>
          <w:szCs w:val="28"/>
          <w:rtl w:val="true"/>
          <w:lang w:bidi="fa-IR"/>
        </w:rPr>
        <w:t xml:space="preserve">ابن اثیر در کتاب نهایهٔ خود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نام عمّامه پیامبر صلی الله علیه و آله بوده است</w:t>
      </w:r>
      <w:r>
        <w:rPr>
          <w:rFonts w:eastAsia="IRNazanin" w:cs="IRNazanin"/>
          <w:color w:val="111111"/>
          <w:sz w:val="28"/>
          <w:szCs w:val="28"/>
          <w:rtl w:val="true"/>
          <w:lang w:bidi="fa-IR"/>
        </w:rPr>
        <w:t xml:space="preserve">. </w:t>
      </w:r>
      <w:r>
        <w:rPr>
          <w:rStyle w:val="FootnoteAnchor"/>
          <w:rtl w:val="true"/>
        </w:rPr>
        <w:footnoteReference w:id="990"/>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یعقوبی آمده است که رسول خدا صلی الله علیه و آله عمّامه ای مشکی داشت که سحاب نامیده می شد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در سنن ابن ماجه باب العمامة السوداء و در سنن نسائی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العمائم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سنن أبى داوود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ابن سعد و مسند أحمد حنبل و أنساب الأشراف بلاذری و تاریخ اسلام ذهبی و تاریخ ابن کثیر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صلی الله علیه و آله در فتح مکّه در حالی که عمّامه ای مشکی بر سر داشت وارد این شهر گردید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و ابن قیّم جوزی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عمّامه ای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و این عمّامه را بر سر علی بن ابی طالب گذاشت و او این عمّامه را از روی کلاه بر سر می بست</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و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عمّامه ای داشت به نام سحاب و آن را به علی بخشید و گاهی علی با همان عمّامه ظاهر می شد و رسول خدا صلی الله علیه و آله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أَتَاکُمْ عَلِیٌّ فِی اَلسَّحَابِ</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عبائی مشکی رنگ و عمّامه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آن را به علی بخشید و گاهی هم که علی را می دید که آن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أَتَاکُمْ عَلِیٌّ فِی اَلسَّحَابِ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عمّامه سحاب به نزد شما آمد</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و علیّ بن برهان الدین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عمّامه ای داشت به نام سحاب که آن را بر سر علی بن أبی طالب کرّم الله وجهه گذاشت و گاهی که علی با آن عمّامه به حضور پیامبر صلی الله علیه و آله می،آمد رسول خدا صلی الله علیه و آله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أَتَاکُمْ عَلِیٌّ فِی اَلسَّحَابِ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عمامه مخصوص سحاب به سوی شما می آید</w:t>
      </w:r>
      <w:r>
        <w:rPr>
          <w:rFonts w:eastAsia="IRNazanin" w:cs="IRNazanin"/>
          <w:color w:val="111111"/>
          <w:sz w:val="28"/>
          <w:szCs w:val="28"/>
          <w:rtl w:val="true"/>
          <w:lang w:bidi="fa-IR"/>
        </w:rPr>
        <w:t xml:space="preserve">». </w:t>
      </w:r>
      <w:r>
        <w:rPr>
          <w:rStyle w:val="FootnoteAnchor"/>
          <w:rtl w:val="true"/>
        </w:rPr>
        <w:footnoteReference w:id="996"/>
      </w:r>
      <w:bookmarkStart w:id="659" w:name="pg15901_172713"/>
    </w:p>
    <w:p>
      <w:pPr>
        <w:pStyle w:val="Heading3"/>
        <w:numPr>
          <w:ilvl w:val="2"/>
          <w:numId w:val="1"/>
        </w:numPr>
        <w:rPr/>
      </w:pPr>
      <w:bookmarkStart w:id="660" w:name="__RefHeading___Toc15505463_2142443653"/>
      <w:bookmarkStart w:id="661" w:name="_Toc238"/>
      <w:bookmarkEnd w:id="659"/>
      <w:bookmarkEnd w:id="660"/>
      <w:r>
        <w:rPr>
          <w:rtl w:val="true"/>
        </w:rPr>
        <w:t>سحاب در منابع شیعه</w:t>
      </w:r>
      <w:bookmarkEnd w:id="661"/>
    </w:p>
    <w:p>
      <w:pPr>
        <w:pStyle w:val="BookText"/>
        <w:rPr/>
      </w:pPr>
      <w:r>
        <w:rPr>
          <w:rFonts w:ascii="IRNazanin" w:hAnsi="IRNazanin" w:eastAsia="IRNazanin"/>
          <w:color w:val="111111"/>
          <w:sz w:val="28"/>
          <w:sz w:val="28"/>
          <w:szCs w:val="28"/>
          <w:rtl w:val="true"/>
          <w:lang w:bidi="fa-IR"/>
        </w:rPr>
        <w:t xml:space="preserve">مرحوم محدّث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طبرسی از اعلام قرن ششم هجری نقل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عمّامه مخصوصی داشت که آن را سحاب می نامید و گاهی هم آن را بر سر می بست و همان عمّامه را بر سر علی نهاد و هر وقت علی علیه السلام با آن عمامه ظاهر می گردید رسول خدا صلی الله علیه و آله می گفت </w:t>
      </w:r>
      <w:r>
        <w:rPr>
          <w:rFonts w:ascii="Amiri" w:hAnsi="Amiri" w:eastAsia="Amiri" w:cs="Amiri"/>
          <w:color w:val="111111"/>
          <w:sz w:val="28"/>
          <w:sz w:val="28"/>
          <w:szCs w:val="28"/>
          <w:rtl w:val="true"/>
          <w:lang w:bidi="ar-SA"/>
        </w:rPr>
        <w:t>أَتَاکُمْ عَلِیٌّ فِی اَلسَّحَابِ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علی در سحاب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وی در این جمله همان عمّامهٔ مخصوصی بود که خود آن حضرت آن را به علی علیه السلام بخشیده بود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و همین روایت را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آورده است</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مرحوم کلینی نیز در کتاب کافی از امام صادق علیه السلام آورده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صلی الله علیه و آله عمّامه ای بر سر علی نهاد و یک طرف عمّامه را از سمت جلو و طرف دیگر را به اندازۀ چهار انگشت ،کوتاهتر از پشت سر وی آویزان نمود،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یا علی به پشت سر برگرد و او چنین کرد سپس فرمود رو به سوی من کن و او رو به سوی پیغمبر نمود آن گاه رسول خدا صلی الله علیه و آله نظری به قیافه و هیکل علی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تاج فرشتگان به همین صورت است</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از مجموع مطالبی که تا بدینجا از منابع مهمّ و معتبر شیعه نقل نمودیم این معنا به خوبی روشن می شود که منظور از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بلکه منظور از آن همان عمّامه مخصوص پیغمبر است که سحاب نام داشته و حضرتش آن را به علی علیه السلام بخشیده بود و علی علیه السلام نیز گاهی آن را می پوشید و در میان مردم ظاهر می شد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معناى </w:t>
      </w:r>
      <w:r>
        <w:rPr>
          <w:rFonts w:ascii="Amiri" w:hAnsi="Amiri" w:eastAsia="Amiri" w:cs="Amiri"/>
          <w:color w:val="111111"/>
          <w:sz w:val="28"/>
          <w:sz w:val="28"/>
          <w:szCs w:val="28"/>
          <w:rtl w:val="true"/>
          <w:lang w:bidi="ar-SA"/>
        </w:rPr>
        <w:t>أَتَاکُمْ عَلِیٌّ فِی اَلسَّحَابِ</w:t>
      </w:r>
      <w:r>
        <w:rPr>
          <w:rFonts w:ascii="IRNazanin" w:hAnsi="IRNazanin" w:eastAsia="IRNazanin"/>
          <w:color w:val="111111"/>
          <w:sz w:val="28"/>
          <w:sz w:val="28"/>
          <w:szCs w:val="28"/>
          <w:rtl w:val="true"/>
          <w:lang w:bidi="fa-IR"/>
        </w:rPr>
        <w:t xml:space="preserve"> کاملاً روشن و منظور از آن هم همان حقیقت است که علی علیه السلام با عمّامه مخصوص پیامبر صلی الله علیه و آله که معروف به سحاب است در نزد شما آمد</w:t>
      </w:r>
      <w:r>
        <w:rPr>
          <w:rFonts w:eastAsia="IRNazanin" w:cs="IRNazanin"/>
          <w:color w:val="111111"/>
          <w:sz w:val="28"/>
          <w:szCs w:val="28"/>
          <w:rtl w:val="true"/>
          <w:lang w:bidi="fa-IR"/>
        </w:rPr>
        <w:t xml:space="preserve">. </w:t>
      </w:r>
      <w:bookmarkStart w:id="662" w:name="pg15901_172714"/>
    </w:p>
    <w:p>
      <w:pPr>
        <w:pStyle w:val="BookText"/>
        <w:rPr/>
      </w:pPr>
      <w:bookmarkEnd w:id="662"/>
      <w:r>
        <w:rPr>
          <w:rFonts w:ascii="IRNazanin" w:hAnsi="IRNazanin" w:eastAsia="IRNazanin"/>
          <w:color w:val="111111"/>
          <w:sz w:val="28"/>
          <w:sz w:val="28"/>
          <w:szCs w:val="28"/>
          <w:rtl w:val="true"/>
          <w:lang w:bidi="fa-IR"/>
        </w:rPr>
        <w:t xml:space="preserve">ولی تحریف کنندگان و کینه توزان اسلام بخصوص دشمنان شیعه و تشیّع و مخالفان ولایت و 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حقیقت سوء استفاده کرده و دانسته یا ندانسته آن را تحریف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جملهٔ تاریخی </w:t>
      </w:r>
      <w:r>
        <w:rPr>
          <w:rFonts w:ascii="Amiri" w:hAnsi="Amiri" w:eastAsia="Amiri" w:cs="Amiri"/>
          <w:color w:val="111111"/>
          <w:sz w:val="28"/>
          <w:sz w:val="28"/>
          <w:szCs w:val="28"/>
          <w:rtl w:val="true"/>
          <w:lang w:bidi="ar-SA"/>
        </w:rPr>
        <w:t>أَتَاکُمْ عَلِیٌّ فِی اَلسَّحَابِ</w:t>
      </w:r>
      <w:r>
        <w:rPr>
          <w:rFonts w:ascii="IRNazanin" w:hAnsi="IRNazanin" w:eastAsia="IRNazanin"/>
          <w:color w:val="111111"/>
          <w:sz w:val="28"/>
          <w:sz w:val="28"/>
          <w:szCs w:val="28"/>
          <w:rtl w:val="true"/>
          <w:lang w:bidi="fa-IR"/>
        </w:rPr>
        <w:t xml:space="preserve"> را كه منشأ آن سخن پیامبر خدا صلی الله علیه و آله در مورد علی بن أبی طالب و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و یک افسانهٔ خرافی مضحکی را به وجود آورده و عدّه ای را با جعل و ساختن این افسانه متّهم نموده اند</w:t>
      </w:r>
      <w:r>
        <w:rPr>
          <w:rFonts w:eastAsia="IRNazanin" w:cs="IRNazanin"/>
          <w:color w:val="111111"/>
          <w:sz w:val="28"/>
          <w:szCs w:val="28"/>
          <w:rtl w:val="true"/>
          <w:lang w:bidi="fa-IR"/>
        </w:rPr>
        <w:t xml:space="preserve">. </w:t>
      </w:r>
      <w:r>
        <w:rPr>
          <w:rStyle w:val="FootnoteAnchor"/>
          <w:rtl w:val="true"/>
        </w:rPr>
        <w:footnoteReference w:id="1000"/>
      </w:r>
    </w:p>
    <w:p>
      <w:pPr>
        <w:pStyle w:val="Heading3"/>
        <w:numPr>
          <w:ilvl w:val="2"/>
          <w:numId w:val="1"/>
        </w:numPr>
        <w:rPr/>
      </w:pPr>
      <w:bookmarkStart w:id="663" w:name="__RefHeading___Toc15505465_2142443653"/>
      <w:bookmarkStart w:id="664" w:name="_Toc239"/>
      <w:bookmarkEnd w:id="663"/>
      <w:r>
        <w:rPr>
          <w:rtl w:val="true"/>
        </w:rPr>
        <w:t>تبریک و تهنیت شیخین به امیرالمؤمنین علیه السلام در روز غدیر</w:t>
      </w:r>
      <w:bookmarkEnd w:id="664"/>
    </w:p>
    <w:p>
      <w:pPr>
        <w:pStyle w:val="BookText"/>
        <w:rPr/>
      </w:pPr>
      <w:r>
        <w:rPr>
          <w:rFonts w:ascii="IRNazanin" w:hAnsi="IRNazanin" w:eastAsia="IRNazanin"/>
          <w:color w:val="111111"/>
          <w:sz w:val="28"/>
          <w:sz w:val="28"/>
          <w:szCs w:val="28"/>
          <w:rtl w:val="true"/>
          <w:lang w:bidi="fa-IR"/>
        </w:rPr>
        <w:t xml:space="preserve">امام أحمد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سفری که در خدمت رسول خدا صلی الله علیه و آله بودیم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رسول خدا صلی الله علیه و آله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را دوست و دشمن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ملاقات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هَنِیئاً لَکَ یَا بْنَ أَبِی طَالِبٍ، أَصْبَحْتَ وَ أَمْسَیْتَ مَوْلَی کُلِّ مُؤْمِنٍ وَ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گوارایت باد ای پسر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بامدادها و ،شامگاهان مولای همۀ مردان و زنان با ایمان گردیدی</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فخر رازی نیز در تفسیر کبیر خود، ذیل آیه شريفة </w:t>
      </w:r>
      <w:r>
        <w:rPr>
          <w:rFonts w:ascii="Amiri" w:hAnsi="Amiri" w:eastAsia="Amiri" w:cs="Amiri"/>
          <w:color w:val="111111"/>
          <w:sz w:val="28"/>
          <w:sz w:val="28"/>
          <w:szCs w:val="28"/>
          <w:rtl w:val="true"/>
          <w:lang w:bidi="ar-SA"/>
        </w:rPr>
        <w:t>يَا أَيُّهَا الرَّسُولُ بَلِّغْ مَا أُنزِلَ إِلَيْكَ مِنْ رَبِّكَ</w:t>
      </w:r>
      <w:r>
        <w:rPr>
          <w:rStyle w:val="FootnoteAnchor"/>
          <w:rtl w:val="true"/>
        </w:rPr>
        <w:footnoteReference w:id="1002"/>
      </w:r>
      <w:r>
        <w:rPr>
          <w:rFonts w:ascii="IRNazanin" w:hAnsi="IRNazanin" w:eastAsia="IRNazanin"/>
          <w:color w:val="111111"/>
          <w:sz w:val="28"/>
          <w:sz w:val="28"/>
          <w:szCs w:val="28"/>
          <w:rtl w:val="true"/>
          <w:lang w:bidi="fa-IR"/>
        </w:rPr>
        <w:t>اظهار داشته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دهم از وجوه نزول آیه شریفه این است که آیه مزبور در فضیلت علیّ بن أبی طالب نازل شده است و به دنبال نزول این آیه رسول خدا صلی الله علیه و آله دست علی علیه السلام را گرفت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او هستم علی مولای اوست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و دشمن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ملاقات کرد و گفت</w:t>
      </w:r>
      <w:r>
        <w:rPr>
          <w:rFonts w:eastAsia="IRNazanin" w:cs="IRNazanin"/>
          <w:color w:val="111111"/>
          <w:sz w:val="28"/>
          <w:szCs w:val="28"/>
          <w:rtl w:val="true"/>
          <w:lang w:bidi="fa-IR"/>
        </w:rPr>
        <w:t xml:space="preserve">: </w:t>
      </w:r>
      <w:bookmarkStart w:id="665" w:name="pg15901_172715"/>
    </w:p>
    <w:p>
      <w:pPr>
        <w:pStyle w:val="BookText"/>
        <w:rPr/>
      </w:pPr>
      <w:bookmarkEnd w:id="665"/>
      <w:r>
        <w:rPr>
          <w:rFonts w:ascii="IRNazanin" w:hAnsi="IRNazanin" w:eastAsia="IRNazanin"/>
          <w:color w:val="111111"/>
          <w:sz w:val="28"/>
          <w:sz w:val="28"/>
          <w:szCs w:val="28"/>
          <w:rtl w:val="true"/>
          <w:lang w:bidi="fa-IR"/>
        </w:rPr>
        <w:t xml:space="preserve">گوارای تو باد که مولای من و مولای همه مردان و زنان با ایمان شدی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علامۀ مناوی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أبي وقّاص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تن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أبو طالب مولای همهٔ مردان و زنان با ایمان گردیدی </w:t>
      </w:r>
      <w:r>
        <w:rPr>
          <w:rStyle w:val="FootnoteAnchor"/>
          <w:rtl w:val="true"/>
        </w:rPr>
        <w:footnoteReference w:id="1004"/>
      </w:r>
    </w:p>
    <w:p>
      <w:pPr>
        <w:pStyle w:val="Heading3"/>
        <w:numPr>
          <w:ilvl w:val="2"/>
          <w:numId w:val="1"/>
        </w:numPr>
        <w:rPr/>
      </w:pPr>
      <w:bookmarkStart w:id="666" w:name="__RefHeading___Toc15505467_2142443653"/>
      <w:bookmarkStart w:id="667" w:name="_Toc240"/>
      <w:bookmarkEnd w:id="666"/>
      <w:r>
        <w:rPr>
          <w:rtl w:val="true"/>
        </w:rPr>
        <w:t>نزول عذاب بر حارث بن نعمان فهری</w:t>
      </w:r>
      <w:bookmarkEnd w:id="667"/>
    </w:p>
    <w:p>
      <w:pPr>
        <w:pStyle w:val="BookText"/>
        <w:rPr/>
      </w:pPr>
      <w:r>
        <w:rPr>
          <w:rFonts w:ascii="IRNazanin" w:hAnsi="IRNazanin" w:eastAsia="IRNazanin"/>
          <w:color w:val="111111"/>
          <w:sz w:val="28"/>
          <w:sz w:val="28"/>
          <w:szCs w:val="28"/>
          <w:rtl w:val="true"/>
          <w:lang w:bidi="fa-IR"/>
        </w:rPr>
        <w:t xml:space="preserve">ابو اسحاق ثعلبی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عبیدالله بن عبدالله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از مفسّران و محدّثان و مورّخان در تفسیر آیه </w:t>
      </w:r>
      <w:r>
        <w:rPr>
          <w:rFonts w:ascii="Amiri" w:hAnsi="Amiri" w:eastAsia="Amiri" w:cs="Amiri"/>
          <w:color w:val="111111"/>
          <w:sz w:val="28"/>
          <w:sz w:val="28"/>
          <w:szCs w:val="28"/>
          <w:rtl w:val="true"/>
          <w:lang w:bidi="ar-SA"/>
        </w:rPr>
        <w:t>سَأَلَ سَائِلٌ بِعَذَابٍ وَاقِعِ</w:t>
      </w:r>
      <w:r>
        <w:rPr>
          <w:rStyle w:val="FootnoteAnchor"/>
          <w:rtl w:val="true"/>
        </w:rPr>
        <w:footnoteReference w:id="1005"/>
      </w:r>
      <w:r>
        <w:rPr>
          <w:rFonts w:ascii="IRNazanin" w:hAnsi="IRNazanin" w:eastAsia="IRNazanin"/>
          <w:color w:val="111111"/>
          <w:sz w:val="28"/>
          <w:sz w:val="28"/>
          <w:szCs w:val="28"/>
          <w:rtl w:val="true"/>
          <w:lang w:bidi="fa-IR"/>
        </w:rPr>
        <w:t>از سفیان بن عیینه و دیگران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خود از سفر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غدير خُم رسید مردم را با صدای بلند فرا خواند و چون گرد آمدند در حالی که دست علی علیه السلام را گرفته بود خطاب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من مولای 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در همه جا پیچید و در بلاد و شهرها منتشر ،گشت و خبرش به حارث بن نعمان فهری رسید بر شتر خود سوار شد و آهنگ رسول خدا صلی الله علیه و آله را کرد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،رسید در آن جا شتر خود را خواباند و پیاده شد و آن را بست و به خدمت رسول خدا صلی الله علیه و آله رسید و گفت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به ما دستور دادی که گواهی دهیم معبودی جز خدا نیست و تو فرستاده او هستی و ما پذیرفتیم سپس به ما دستور دادی که 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نماز بخوانیم و ما ،پذیرفتیم آن گاه به ما دستور دادی که حجّ به جا آوریم و ما پذیرفتیم ولی به این ها خرسند نشدی تا این که بازوی پسر عمویت را گرفتی و بلند کردی و او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 برتری دادی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از تو است یا از خدا؟ حضرت فرمود سوگند به خدایی که معبودی جز او نیست این سخن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 و به سوی شتر خود روانه شد در حالی که می گفت خدایا اگر آن چه محمد می گوید حق است سنگی از آسمان بر ما ببار یا ما را دچار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 هنوز به شتر خود نرسیده بود که خداوند با سنگ او را هدف قرار داد و سنگ بر سر او برخورد کرد و از پشت او بیرون آمد و او را نابود کرد و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سَائِلٌ بِعَذَابٍ وَاقِعِ</w:t>
      </w:r>
      <w:r>
        <w:rPr>
          <w:rStyle w:val="FootnoteAnchor"/>
          <w:rtl w:val="true"/>
        </w:rPr>
        <w:footnoteReference w:id="1007"/>
      </w:r>
      <w:bookmarkStart w:id="668" w:name="pg15901_172717"/>
    </w:p>
    <w:p>
      <w:pPr>
        <w:pStyle w:val="Heading3"/>
        <w:numPr>
          <w:ilvl w:val="2"/>
          <w:numId w:val="1"/>
        </w:numPr>
        <w:rPr/>
      </w:pPr>
      <w:bookmarkStart w:id="669" w:name="__RefHeading___Toc15505469_2142443653"/>
      <w:bookmarkStart w:id="670" w:name="_Toc241"/>
      <w:bookmarkEnd w:id="668"/>
      <w:bookmarkEnd w:id="669"/>
      <w:r>
        <w:rPr>
          <w:rtl w:val="true"/>
        </w:rPr>
        <w:t>آیه پنجم</w:t>
      </w:r>
      <w:r>
        <w:rPr>
          <w:rtl w:val="true"/>
        </w:rPr>
        <w:t xml:space="preserve">: </w:t>
      </w:r>
      <w:r>
        <w:rPr>
          <w:rtl w:val="true"/>
        </w:rPr>
        <w:t>امامت امامان اهل بیت علیهم السلام در قرآن</w:t>
      </w:r>
      <w:bookmarkEnd w:id="670"/>
    </w:p>
    <w:p>
      <w:pPr>
        <w:pStyle w:val="BookText"/>
        <w:rPr/>
      </w:pPr>
      <w:r>
        <w:rPr>
          <w:rFonts w:ascii="IRNazanin" w:hAnsi="IRNazanin" w:eastAsia="IRNazanin"/>
          <w:color w:val="111111"/>
          <w:sz w:val="28"/>
          <w:sz w:val="28"/>
          <w:szCs w:val="28"/>
          <w:rtl w:val="true"/>
          <w:lang w:bidi="fa-IR"/>
        </w:rPr>
        <w:t xml:space="preserve">از جمله آیاتی که بر امامت و پیشوائی علی بن ابی طالب و یازده فرزند معصوم آن حضرت از دودمان اهل بیت علیهم السلام دلالت دارد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وَأ ُوْلِي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از خدا اطاعت کنید و از پیامبر صلی الله علیه و آله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شماست، اطاعت کنید</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این آیه مبارکه دربارهٔ یکی از مهم ترین مسائل ،اسلامی یعنی مسأله امامت و رهبری سخن می گوید و رهبران واقعی و حقیقی مسلمین را در مسائل مختلف دینی و اجتماعی مشخص می سازد</w:t>
      </w:r>
    </w:p>
    <w:p>
      <w:pPr>
        <w:pStyle w:val="BookText"/>
        <w:rPr/>
      </w:pPr>
      <w:r>
        <w:rPr>
          <w:rFonts w:ascii="IRNazanin" w:hAnsi="IRNazanin" w:eastAsia="IRNazanin"/>
          <w:color w:val="111111"/>
          <w:sz w:val="28"/>
          <w:sz w:val="28"/>
          <w:szCs w:val="28"/>
          <w:rtl w:val="true"/>
          <w:lang w:bidi="fa-IR"/>
        </w:rPr>
        <w:t>در مرحله اول به مردم با ایمان دستور می دهد که از خداوند که حاکم مطلق و مالک تکوینی جهان هستی است اطاعت کنند و در مقابل احکام و قوانین الهی خاضع و خاشع باشند و بدون چون و چرا آن ها را بکار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به مؤمنان فرمان می دهد که از پیامبر صلی الله علیه و آله ،معصوم پیامبری که هرگز از روی هوا و هوس سخن نمی گوید و نماینده خدا و حامل پیام وحی الهی است و هرچه می گوید از جانب خداوند است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مرحلهٔ سوم به افراد با ایمان فرمان می دهد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متن جامعه اسلامی برخاسته و از جانب خداوند حاکم و زمامدار حکومت اسلامی و</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و نگهبان دین و دنیای مردماند نیز اطاعت نمایند</w:t>
      </w:r>
      <w:r>
        <w:rPr>
          <w:rFonts w:eastAsia="IRNazanin" w:cs="IRNazanin"/>
          <w:color w:val="111111"/>
          <w:sz w:val="28"/>
          <w:szCs w:val="28"/>
          <w:rtl w:val="true"/>
          <w:lang w:bidi="fa-IR"/>
        </w:rPr>
        <w:t xml:space="preserve">. </w:t>
      </w:r>
      <w:bookmarkStart w:id="671" w:name="pg15901_172718"/>
    </w:p>
    <w:p>
      <w:pPr>
        <w:pStyle w:val="BookText"/>
        <w:rPr/>
      </w:pPr>
      <w:bookmarkEnd w:id="671"/>
      <w:r>
        <w:rPr>
          <w:rFonts w:ascii="IRNazanin" w:hAnsi="IRNazanin" w:eastAsia="IRNazanin"/>
          <w:color w:val="111111"/>
          <w:sz w:val="28"/>
          <w:sz w:val="28"/>
          <w:szCs w:val="28"/>
          <w:rtl w:val="true"/>
          <w:lang w:bidi="fa-IR"/>
        </w:rPr>
        <w:t xml:space="preserve">این آیه به طور واضح دلالت می کند که بر افراد با ایمان واجب است از سه نفر اطاعت نمایند خدا و رسول خدا صلی الله علیه و آله و اولی الامر و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خدا و پیامبر صلی الله علیه و آله قرار داده و اطاعتشان را چون اطاعت خدا و اطاعت رسول خدا صلی الله علیه و آله واجب دانسته است معلوم می شود که افرادی در میان مسلمانان وجود دارند که اداره امور مردم در دست آن هاست و منصب زمامداری و صاحب الامری مخصوص رسول خدا صلی الله علیه و آله به آن ها رسیده است</w:t>
      </w:r>
      <w:r>
        <w:rPr>
          <w:rFonts w:eastAsia="IRNazanin" w:cs="IRNazanin"/>
          <w:color w:val="111111"/>
          <w:sz w:val="28"/>
          <w:szCs w:val="28"/>
          <w:rtl w:val="true"/>
          <w:lang w:bidi="fa-IR"/>
        </w:rPr>
        <w:t>.</w:t>
      </w:r>
    </w:p>
    <w:p>
      <w:pPr>
        <w:pStyle w:val="Heading3"/>
        <w:numPr>
          <w:ilvl w:val="2"/>
          <w:numId w:val="1"/>
        </w:numPr>
        <w:rPr/>
      </w:pPr>
      <w:bookmarkStart w:id="672" w:name="__RefHeading___Toc15505471_2142443653"/>
      <w:bookmarkStart w:id="673" w:name="_Toc242"/>
      <w:bookmarkEnd w:id="672"/>
      <w:r>
        <w:rPr>
          <w:rtl w:val="true"/>
        </w:rPr>
        <w:t>منظور از لفظ امر و اولوا الامر</w:t>
      </w:r>
      <w:bookmarkEnd w:id="673"/>
    </w:p>
    <w:p>
      <w:pPr>
        <w:pStyle w:val="Heading4"/>
        <w:numPr>
          <w:ilvl w:val="3"/>
          <w:numId w:val="1"/>
        </w:numPr>
        <w:rPr/>
      </w:pPr>
      <w:bookmarkStart w:id="674" w:name="__RefHeading___Toc15505473_2142443653"/>
      <w:bookmarkStart w:id="675" w:name="_Toc243"/>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 xml:space="preserve">برای این که بدانیم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لازم است نخست این دو کلمه را معنا کنیم و موارد کاربرد آن ها را در لغت عرب و عرف مسلمانان و آیات و اخبار اسلامی مورد بررسی قرار دهیم تا معلوم شود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کریم آمده و به صراحت امر به اطاعت و فرمانبرداری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چه می باشد</w:t>
      </w:r>
      <w:r>
        <w:rPr>
          <w:rFonts w:eastAsia="IRNazanin" w:cs="IRNazanin"/>
          <w:color w:val="111111"/>
          <w:sz w:val="28"/>
          <w:szCs w:val="28"/>
          <w:rtl w:val="true"/>
          <w:lang w:bidi="fa-IR"/>
        </w:rPr>
        <w:t>.</w:t>
      </w:r>
    </w:p>
    <w:p>
      <w:pPr>
        <w:pStyle w:val="Heading4"/>
        <w:numPr>
          <w:ilvl w:val="3"/>
          <w:numId w:val="1"/>
        </w:numPr>
        <w:rPr/>
      </w:pPr>
      <w:bookmarkStart w:id="676" w:name="__RefHeading___Toc15505475_2142443653"/>
      <w:bookmarkStart w:id="677" w:name="_Toc244"/>
      <w:bookmarkEnd w:id="676"/>
      <w:r>
        <w:rPr>
          <w:rtl w:val="true"/>
        </w:rPr>
        <w:t>الف</w:t>
      </w:r>
      <w:r>
        <w:rPr>
          <w:rtl w:val="true"/>
        </w:rPr>
        <w:t xml:space="preserve">. </w:t>
      </w:r>
      <w:r>
        <w:rPr>
          <w:rtl w:val="true"/>
        </w:rPr>
        <w:t>اولوالامر در واژه عرب</w:t>
      </w:r>
      <w:bookmarkEnd w:id="677"/>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فرمانروائی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در این رابطه در تاریخ طبری و سیرهٔ حلبی و سیره ابن هشام و دیگر منابع تاریخی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موسم حج که قبائل عرب از دور و نزدیک برای زیارت خانه خدا به مکه می آمدند برای آن که آن ها را به یکتا پرستی دعوت کند و نبوت خود را اعلام نماید به ملاقات آن ها می رفت و با هر گروهی در محل سکونتشان گفتگو می کرد و هدف از بعثت خود را تشریح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سال ها موقعی که جمعیت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بود، پیغمبر اکرم صلى الله عليه و سلم دعوت خود را آغاز نمود ابتداء به طرف خیمه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جانب خیام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مطالب خود را با آن دو قبیله در میان گذارد و آنان را به آئین اسلام دعوت نمود ولی آن ها نپذیرفتند و به پیامبر صلی الله علیه و آله جواب رد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با سران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گرفت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آن قبیله بود متوجه قیافه جذاب رسول خدا صلی الله علیه و آله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توانستم این جوانمرد را از قریش جدا کنم و به اختیار خود درآورم با قدرت و نیروی او تمام عرب را قبضه می کردم و آن ها را مطیع خود می ساختم سپس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 به امر نبوت با شما بیعت کردیم و خداوند تو را بر مخالفین پیروز ،ساخت آیا موضوع زمامداری پس از شما به ما واگذار می گردد؟ پیامبر اکرم صلی الله علیه و آله در جواب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الَی اللهِ یَضَعُهُ حَیْثُ یَشاءُ</w:t>
      </w:r>
      <w:r>
        <w:rPr>
          <w:rFonts w:ascii="IRNazanin" w:hAnsi="IRNazanin" w:eastAsia="IRNazanin"/>
          <w:color w:val="111111"/>
          <w:sz w:val="28"/>
          <w:sz w:val="28"/>
          <w:szCs w:val="28"/>
          <w:rtl w:val="true"/>
          <w:lang w:bidi="fa-IR"/>
        </w:rPr>
        <w:t xml:space="preserve"> موضوع زمامداری مربوط به خداوند است به هرکس که اراده کند به او واگذار می نماید</w:t>
      </w:r>
    </w:p>
    <w:p>
      <w:pPr>
        <w:pStyle w:val="BookText"/>
        <w:rPr/>
      </w:pPr>
      <w:r>
        <w:rPr>
          <w:rFonts w:ascii="IRNazanin" w:hAnsi="IRNazanin" w:eastAsia="IRNazanin"/>
          <w:color w:val="111111"/>
          <w:sz w:val="28"/>
          <w:sz w:val="28"/>
          <w:szCs w:val="28"/>
          <w:rtl w:val="true"/>
          <w:lang w:bidi="fa-IR"/>
        </w:rPr>
        <w:t xml:space="preserve">بیحره با شنیدن پاسخ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به خاطر تو گلوهایمان را آماج تیرهای جانکاه عرب قرار دهیم و چون خداوند تو را بر آنان پیروز گردانید، آن وقت حکومت و فرمانروائی از آن دیگران باشد؟ ما را به تو نیازی نیست</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بیحره می دانست که فرجام کار رسول خدا صلی الله علیه و آله آقایی و سروری و حکومت و فرمانروائی بر عرب است از این جهت بود که تصمیم گرفت تا با آنحضرت پیمان ببندد که حکومت و فرمانروائی بر عرب پس از رسول خدا صلی الله علیه و آله از آن قبیله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اما آن حضرت با وجودی که در آن ایام سخت نیازمند یاری و کمک فرد فرد آنان بود از پذیرش خواسته او سرباز زد و زیر پیشنهادش نرفت زیرا حکومت و فرمانروائی مورد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پیامبر صلی الله علیه و آله نبود تا آن را بعد از خودش به او و قبیله اش واگذار نماید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هوذة بن على حنقی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نظیر چنین پاسخی را در برابر تقاضای بی جای خود از رسول خدا صلی الله علیه و آله دریافت کرده است و آن هنگامی بود که پیغمبر خدا در میان نامه هائی که به سران کشورها می نوشت نامه ای هم به زمامدار یمامه نوشت و او </w:t>
      </w:r>
      <w:bookmarkStart w:id="678" w:name="pg15901_172720"/>
    </w:p>
    <w:p>
      <w:pPr>
        <w:pStyle w:val="BookText"/>
        <w:rPr/>
      </w:pPr>
      <w:bookmarkEnd w:id="678"/>
      <w:r>
        <w:rPr>
          <w:rFonts w:ascii="IRNazanin" w:hAnsi="IRNazanin" w:eastAsia="IRNazanin"/>
          <w:color w:val="111111"/>
          <w:sz w:val="28"/>
          <w:sz w:val="28"/>
          <w:szCs w:val="28"/>
          <w:rtl w:val="true"/>
          <w:lang w:bidi="fa-IR"/>
        </w:rPr>
        <w:t>را به آئین اسلام دعوت نمود و او نیز بسان مرد بنی عامری اسلام آوردن خود را مشروط بر این کرد که مسأله زمامداری پس از رحلت پیامبر صلی الله علیه و آله به او واگذار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هوذة بن علی در طبقات ابن سعد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الا به هوذة بن على حنفی نامه ای نوشت و او را به اسلام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هوده در پاسخ رسول خدا صلی علیه و آله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آئینی که مرا به پذیرش آن می خوانی بسیار نیکو و زیباست، و تو می دانی که من شاعر قبیله و سخنران ایشان هستم و عرب مکانت و موقعیت مرا ارج می نهد و به دیده احترام می نگرد با این مقدمه بخشی از قدرت و حکومت خود را به من واگذار کن تا از تو پیروی کنم چون نامه او به رسول خدا صلی الله علیه و آله رسید و از مضمون آن آگاهی یافت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سألَنی سَیابَهً من الأرضِ ما فَعَلتُ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حکومت بر زمین بایری را هم از من می خواست نمی پذیرفتم</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رسول خدا صلی الله علیه و آله در پاسخی که به هوده داده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بی مصرف و 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در حالی که هوذة بن علی از آن حضرت خواسته بود تا وی را بر منطقه ای یا دست کم قبیله ای و مانند این ها حکومت و ریاست دهد اما پیغمبر خدا فرمود که حتی حکومت برزمین بی مصرف و غیر قابل توجهی را هم به او نخواهم داد</w:t>
      </w:r>
    </w:p>
    <w:p>
      <w:pPr>
        <w:pStyle w:val="Heading4"/>
        <w:numPr>
          <w:ilvl w:val="3"/>
          <w:numId w:val="1"/>
        </w:numPr>
        <w:rPr/>
      </w:pPr>
      <w:bookmarkStart w:id="679" w:name="__RefHeading___Toc15505477_2142443653"/>
      <w:bookmarkStart w:id="680" w:name="_Toc245"/>
      <w:bookmarkEnd w:id="679"/>
      <w:r>
        <w:rPr>
          <w:rtl w:val="true"/>
        </w:rPr>
        <w:t>ب</w:t>
      </w:r>
      <w:r>
        <w:rPr>
          <w:rtl w:val="true"/>
        </w:rPr>
        <w:t xml:space="preserve">. </w:t>
      </w:r>
      <w:r>
        <w:rPr>
          <w:rtl w:val="true"/>
        </w:rPr>
        <w:t>اولوالامر در عرف مسلمانان</w:t>
      </w:r>
      <w:bookmarkEnd w:id="680"/>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مسلمانان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از هر وقت ،دیگر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که برای نخستین بار موضوع خلافت و پیشوایی مسلمانان بعد از درگذشت رسول خدا صلی الله علیه و آله در آن جا مطرح گردید و میان انصار و تنی چند از مهاجران که برای به دست گرفتن زمام حکومت و فرمانروایی گرد آمده بودند، سخنانی رد و بدل گردید و هر کدام از آنان برای اهلیت و سزاواری خود به خلافت دلایلی 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گفت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خودتان بدون دخالت دیگران به دست بگیرید و انصار نیز در </w:t>
      </w:r>
      <w:bookmarkStart w:id="681" w:name="pg15901_172721"/>
    </w:p>
    <w:p>
      <w:pPr>
        <w:pStyle w:val="BookText"/>
        <w:rPr/>
      </w:pPr>
      <w:bookmarkEnd w:id="681"/>
      <w:r>
        <w:rPr>
          <w:rFonts w:ascii="IRNazanin" w:hAnsi="IRNazanin" w:eastAsia="IRNazanin"/>
          <w:color w:val="111111"/>
          <w:sz w:val="28"/>
          <w:sz w:val="28"/>
          <w:szCs w:val="28"/>
          <w:rtl w:val="true"/>
          <w:lang w:bidi="fa-IR"/>
        </w:rPr>
        <w:t xml:space="preserve">پاسخ سعد بن عباده گفتند ما زمام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تو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بررسی موضوع پرداختند و گفتند اگر مهاجران قریشی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خویشاوندان رسول خدا صلی الله علیه و آله و از نزدیکان او هستیم و شما برای چه بعد از او بر سر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مخالفت می کنید، چه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ابوبکر در استدلال خود در آن روز به طایفه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این تیره از قریش هرگز به رسمیت شناخته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سخن دیگری در همان روز درباره قریشیان گفت آن ها پس از رسول خدا صلی الله علیه و آله سزاوارترین مردم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جز ستمگر هیچ کس در این باره با آن ها ستیز نمی کند</w:t>
      </w:r>
    </w:p>
    <w:p>
      <w:pPr>
        <w:pStyle w:val="BookText"/>
        <w:rPr/>
      </w:pPr>
      <w:r>
        <w:rPr>
          <w:rFonts w:ascii="IRNazanin" w:hAnsi="IRNazanin" w:eastAsia="IRNazanin"/>
          <w:color w:val="111111"/>
          <w:sz w:val="28"/>
          <w:sz w:val="28"/>
          <w:szCs w:val="28"/>
          <w:rtl w:val="true"/>
          <w:lang w:bidi="fa-IR"/>
        </w:rPr>
        <w:t xml:space="preserve">و عمر بن الخطاب نیز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کسی درباره حکومت محمّد صلی الله علیه و آله و فرمانروایی او با ما به مخالفت برمی خیزد در حالی که ما از اهل و عشیره او هستیم؟</w:t>
      </w:r>
    </w:p>
    <w:p>
      <w:pPr>
        <w:pStyle w:val="BookText"/>
        <w:rPr/>
      </w:pPr>
      <w:r>
        <w:rPr>
          <w:rFonts w:ascii="IRNazanin" w:hAnsi="IRNazanin" w:eastAsia="IRNazanin"/>
          <w:color w:val="111111"/>
          <w:sz w:val="28"/>
          <w:sz w:val="28"/>
          <w:szCs w:val="28"/>
          <w:rtl w:val="true"/>
          <w:lang w:bidi="fa-IR"/>
        </w:rPr>
        <w:t xml:space="preserve">و حباب بن منذر در پاسخش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سخنان این مرد و یارانش گوش ندهید که بهره و نصیب شما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شما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ترید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هنگامه ای به یاری قریش برخاست و به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 هرگز نبیندم که من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ستیزه برخیزم </w:t>
      </w:r>
      <w:r>
        <w:rPr>
          <w:rStyle w:val="FootnoteAnchor"/>
          <w:rtl w:val="true"/>
        </w:rPr>
        <w:footnoteReference w:id="1012"/>
      </w:r>
    </w:p>
    <w:p>
      <w:pPr>
        <w:pStyle w:val="Heading4"/>
        <w:numPr>
          <w:ilvl w:val="3"/>
          <w:numId w:val="1"/>
        </w:numPr>
        <w:rPr/>
      </w:pPr>
      <w:bookmarkStart w:id="682" w:name="__RefHeading___Toc15505479_2142443653"/>
      <w:bookmarkStart w:id="683" w:name="_Toc246"/>
      <w:bookmarkEnd w:id="682"/>
      <w:r>
        <w:rPr>
          <w:rtl w:val="true"/>
        </w:rPr>
        <w:t>ج</w:t>
      </w:r>
      <w:r>
        <w:rPr>
          <w:rtl w:val="true"/>
        </w:rPr>
        <w:t xml:space="preserve">: </w:t>
      </w:r>
      <w:r>
        <w:rPr>
          <w:rtl w:val="true"/>
        </w:rPr>
        <w:t>اولوالامر در نصوص اسلامی</w:t>
      </w:r>
      <w:bookmarkEnd w:id="683"/>
    </w:p>
    <w:p>
      <w:pPr>
        <w:pStyle w:val="BookText"/>
        <w:rPr/>
      </w:pPr>
      <w:r>
        <w:rPr>
          <w:rFonts w:ascii="IRNazanin" w:hAnsi="IRNazanin" w:eastAsia="IRNazanin"/>
          <w:color w:val="111111"/>
          <w:sz w:val="28"/>
          <w:sz w:val="28"/>
          <w:szCs w:val="28"/>
          <w:rtl w:val="true"/>
          <w:lang w:bidi="fa-IR"/>
        </w:rPr>
        <w:t xml:space="preserve">در احادیث رسول خدا صلی الله علیه و آله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حکومت و فرمانروائی، فراوان آمده و از همان آغاز بعثت همواره مورد استعمال حضرتش بوده است که برای نمونه برخی از آن ها را در این جا می آوریم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طبری و سیره ابن هشام و کامل ابن اثیر در مورد بعثت رسول خدا صلی الله علیه و آله و حمایت ابوطالب از آن حضرت آمده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سران قریش دیدند رسول خدا صلی الله علیه و آله همچنان به تبلیغ دین خود مشغول است </w:t>
      </w:r>
    </w:p>
    <w:p>
      <w:pPr>
        <w:pStyle w:val="BookText"/>
        <w:rPr/>
      </w:pPr>
      <w:r>
        <w:rPr>
          <w:rFonts w:ascii="IRNazanin" w:hAnsi="IRNazanin" w:eastAsia="IRNazanin"/>
          <w:color w:val="111111"/>
          <w:sz w:val="28"/>
          <w:sz w:val="28"/>
          <w:szCs w:val="28"/>
          <w:rtl w:val="true"/>
          <w:lang w:bidi="fa-IR"/>
        </w:rPr>
        <w:t>و ابوطالب نیز بی دریغ از وی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به نزد ابوطالب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 این برادر زاده ات به خدایان ما ناسزا می گوید، از آئین ما عیبجوئی می کند، دانشمندان ما را بی خرد و سفیه میخواند و پدران ما را گمراه می داند اینک یا خودت از او جلوگیری کن و یا جلوگیری او را به خود ما واگذار</w:t>
      </w:r>
    </w:p>
    <w:p>
      <w:pPr>
        <w:pStyle w:val="BookText"/>
        <w:rPr/>
      </w:pPr>
      <w:r>
        <w:rPr>
          <w:rFonts w:ascii="IRNazanin" w:hAnsi="IRNazanin" w:eastAsia="IRNazanin"/>
          <w:color w:val="111111"/>
          <w:sz w:val="28"/>
          <w:sz w:val="28"/>
          <w:szCs w:val="28"/>
          <w:rtl w:val="true"/>
          <w:lang w:bidi="fa-IR"/>
        </w:rPr>
        <w:t>وقتی ابوطالب پیام قریش را رسانید رسول خدا صلی الله علیه و آله در جواب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وَضَعُوا الشَّمْسَ فِی یَمِینِی وَالْقَمَرَ فِی یَسارِی عَلی أَنْ اَتْرُکَ هذَا الْاَمْرَ حَتّی یُظْهِرَهُ اللَّهُ أَوْ اُهْلِکَ فِیهِ ما تَرَکْتُهُ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خورشید را در دست راست من و ماه را در دست چپ من قرار دهند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سازم ممکن نیست از آن دست بردارم تا این که خداوند آن را غلبه دهد یا این که در این راه جان دهم</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ناگفته پیداست که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در آغاز بعثت و دعوت خود بدان اشاره فرموده است همان مقام زمامداری و فرمانروائی آن جناب است که بخشی از نبوت و رسالت آن حضرت بوده است منتهی در زمانی که رسول خدا صلی الله علیه و آله زنده بود زمامداری مسلمانان مخصوص خود حضرتش بوده و همه مسلمانان بدان اعتراف داشتند و در مقابل دستوراتش مطیع و فرمانبردار بودند ولی بعد از رحلت آن بزرگوار در مورد مقام زمامداری و حکومت و فرمانروائی حضرتش به نزاع و کشمکش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طبری و کامل ابن اثیر و برخی منابع دیگر در مورد نخستین دعوت علنی رسول خدا صلی الله علیه و آله و اخطار به نزدیکان خود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1014"/>
      </w:r>
      <w:r>
        <w:rPr>
          <w:rFonts w:ascii="IRNazanin" w:hAnsi="IRNazanin" w:eastAsia="IRNazanin"/>
          <w:color w:val="111111"/>
          <w:sz w:val="28"/>
          <w:sz w:val="28"/>
          <w:szCs w:val="28"/>
          <w:rtl w:val="true"/>
          <w:lang w:bidi="fa-IR"/>
        </w:rPr>
        <w:t>نازل شد و پیامبر صلی الله علیه و آله اکرم از جانب خدا مأموریت یافت که اقوام و خویشان خود را به پذیرش اسلام دعوت کند، آنان را در گردهمایی کوچکی فراهم آورد و بعد از صرف غذا فرمود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أيكم یُؤَازِرُنِی عَلَی هَذَا اَلْأَمْرِ عَلَی أَنْ یَکُونَ أَخِی وَ وَصِیِّی وَ خَلِیفَتِی؟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یک از شما حاضر است مرا در مورد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دهد تا این که برادر و وصیّ و جانشین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دعوت آن حضرت را اجابت نکرد جز علی بن ابی طالب علیه السلام که در پاسخ 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در مورد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دهم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و خلیفه من در میان شماست سخنش را بشنوید و او را اطاعت کنید</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صحیح مسلم، سنن نسائی سنن ابن ماجه موطا مالک مسند احمد بن حنبل و سیره ابن ،هشام در مورد چاره اندیشی رسول خدا صلی الله علیه و آله درباره جانشینی ،خود از قول عبادة بن صامت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براین اساس با رسول خدا صلی الله علیه و آله بیعت کردیم که در تنگی و فراخی و غم و شادی مطیع و فرمانبردار حضرتش باشیم و بر سر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و 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اهلش به ستیزه بر نخیزیم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عبادة بن صامت در روز بیعت عقبه کبری </w:t>
      </w:r>
      <w:r>
        <w:rPr>
          <w:rStyle w:val="FootnoteAnchor"/>
          <w:rtl w:val="true"/>
        </w:rPr>
        <w:footnoteReference w:id="1017"/>
      </w:r>
      <w:r>
        <w:rPr>
          <w:rFonts w:ascii="IRNazanin" w:hAnsi="IRNazanin" w:eastAsia="IRNazanin"/>
          <w:color w:val="111111"/>
          <w:sz w:val="28"/>
          <w:sz w:val="28"/>
          <w:szCs w:val="28"/>
          <w:rtl w:val="true"/>
          <w:lang w:bidi="fa-IR"/>
        </w:rPr>
        <w:t>یکی از نقبای دوازده گانه و معتمدان انصار بود که رسول خدا صلی الله علیه و آله در آن روز از گروه هفتاد و چند نفری که با وی بیعت کردند خواست تا از میان خودشان دوازده نفر را که مورد اعتماد و اطمینانشان باشند، برگزینند و به حضرتش معرفی نمایند تا هر کدام از آنان در مدینه مسئولیت و سرپرستی گروه خود را به عهده بگیرد</w:t>
      </w:r>
    </w:p>
    <w:p>
      <w:pPr>
        <w:pStyle w:val="BookText"/>
        <w:rPr/>
      </w:pPr>
      <w:r>
        <w:rPr>
          <w:rFonts w:ascii="IRNazanin" w:hAnsi="IRNazanin" w:eastAsia="IRNazanin"/>
          <w:color w:val="111111"/>
          <w:sz w:val="28"/>
          <w:sz w:val="28"/>
          <w:szCs w:val="28"/>
          <w:rtl w:val="true"/>
          <w:lang w:bidi="fa-IR"/>
        </w:rPr>
        <w:t xml:space="preserve">رسول خدا صلی الله علیه و آله به عده ای که انتخاب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مسئولیت و سرپرستی گروهتان در تمامی امور با شخص شماست و شما همان وظیفه ای را دارید که حواریون برای عیسی بن مریم علیه السلام داشتند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عبادة بن صامت یکی از همین نقبای داوزده گانه بوده است که تصریح می کند از </w:t>
      </w:r>
      <w:bookmarkStart w:id="684" w:name="pg15901_172724"/>
    </w:p>
    <w:p>
      <w:pPr>
        <w:pStyle w:val="BookText"/>
        <w:rPr/>
      </w:pPr>
      <w:bookmarkEnd w:id="684"/>
      <w:r>
        <w:rPr>
          <w:rFonts w:ascii="IRNazanin" w:hAnsi="IRNazanin" w:eastAsia="IRNazanin"/>
          <w:color w:val="111111"/>
          <w:sz w:val="28"/>
          <w:sz w:val="28"/>
          <w:szCs w:val="28"/>
          <w:rtl w:val="true"/>
          <w:lang w:bidi="fa-IR"/>
        </w:rPr>
        <w:t>جمله مواد بیعت ما در روز عقبه با پیغمبر خدا صلی الله علیه و آله این بود که بر سر فرمانروائی بعد از آن حضرت با اهلش به ستیزه برنخیزيم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نُنَازِعَ الأَمْرَ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رسول خدا صلی الله علیه و آله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مزبور آمده و به هنگام بیعت گرفتن از هفتاد و دو مرد و زن انصار در بیعت عقبه کبری روی آن تأکید شده که با اهلش به ستیزه برنخیزند همان فرمانروائی و حکومتی است که در سقیفه بنی ساعده </w:t>
      </w:r>
      <w:r>
        <w:rPr>
          <w:rStyle w:val="FootnoteAnchor"/>
          <w:rtl w:val="true"/>
        </w:rPr>
        <w:footnoteReference w:id="1018"/>
      </w:r>
      <w:r>
        <w:rPr>
          <w:rFonts w:ascii="IRNazanin" w:hAnsi="IRNazanin" w:eastAsia="IRNazanin"/>
          <w:color w:val="111111"/>
          <w:sz w:val="28"/>
          <w:sz w:val="28"/>
          <w:szCs w:val="28"/>
          <w:rtl w:val="true"/>
          <w:lang w:bidi="fa-IR"/>
        </w:rPr>
        <w:t>، برای به دست گرفتن آن به منازعه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طبق نصوصی که از رسول خدا صلی الله علیه و آله نقل ،نمودیم، جای شک نیست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حکومت و فرمانروائی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فرمان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پیشوایان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کریم هم از آن شایستگان که اهلیت حکومت و فرمانروائی الهی را دارند چنین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 اطاعت کنید و از رسول خدا صلی الله علیه و آله له و فرمانروایانتان نیز فرمانبرداری نمائید</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پس، در هر یک از موارد یاد شده از لغت عرب و عرف مسلمانان و نصوص ،اسلامی چه سنت و چه ،قرآن همه و همه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و فرمانروائی بر مسلمانان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 پیشوای مسلمانان بعد از پیامبر صلی الله علیه و آله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جای گفتگو نیست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اصطلاح شرعی و قرآنی و اسلامی است که درباره فرمانروایان پس از پیغمبر خدا صلی الله علیه و اله به کار رفته و مورد اتفاق همه مسلمانان می باشد و از این رو بین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مکتب خلفا و مکتب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وجود ندارد بلکه اختلاف از آن جا ناشی می 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مصداق پیدا می کند؟</w:t>
      </w:r>
    </w:p>
    <w:p>
      <w:pPr>
        <w:pStyle w:val="Heading3"/>
        <w:numPr>
          <w:ilvl w:val="2"/>
          <w:numId w:val="1"/>
        </w:numPr>
        <w:rPr/>
      </w:pPr>
      <w:bookmarkStart w:id="685" w:name="__RefHeading___Toc15505481_2142443653"/>
      <w:bookmarkStart w:id="686" w:name="_Toc247"/>
      <w:bookmarkEnd w:id="685"/>
      <w:r>
        <w:rPr>
          <w:rtl w:val="true"/>
        </w:rPr>
        <w:t>اولی الامر چه کسانی هستند؟</w:t>
      </w:r>
      <w:bookmarkEnd w:id="68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سخنان بسیاری گفته شده که با روح تعلیمات اسلام و مفهوم آیه شریفه سازگار نیست ولی همه مفسران شیعه در </w:t>
      </w:r>
      <w:bookmarkStart w:id="687" w:name="pg15901_172725"/>
    </w:p>
    <w:p>
      <w:pPr>
        <w:pStyle w:val="BookText"/>
        <w:rPr/>
      </w:pPr>
      <w:bookmarkEnd w:id="687"/>
      <w:r>
        <w:rPr>
          <w:rFonts w:ascii="IRNazanin" w:hAnsi="IRNazanin" w:eastAsia="IRNazanin"/>
          <w:color w:val="111111"/>
          <w:sz w:val="28"/>
          <w:sz w:val="28"/>
          <w:szCs w:val="28"/>
          <w:rtl w:val="true"/>
          <w:lang w:bidi="fa-IR"/>
        </w:rPr>
        <w:t xml:space="preserve">این زمینه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می باشند که رهبری جامعه اسلامی در تمام شئون زندگی از طرف خداوند و پیامبر اکرم صلی الله علیه و آله به آن ها سپرده شده و غیر آن ها را شامل نمی شود</w:t>
      </w:r>
    </w:p>
    <w:p>
      <w:pPr>
        <w:pStyle w:val="BookText"/>
        <w:rPr/>
      </w:pPr>
      <w:r>
        <w:rPr>
          <w:rFonts w:ascii="Amiri" w:hAnsi="Amiri" w:eastAsia="Amiri" w:cs="Amiri"/>
          <w:color w:val="111111"/>
          <w:sz w:val="28"/>
          <w:sz w:val="28"/>
          <w:szCs w:val="28"/>
          <w:rtl w:val="true"/>
          <w:lang w:bidi="ar-SA"/>
        </w:rPr>
        <w:t>در آيه شريفه يَا أَيُّهَا الَّذِينَ آمَنُوا أَطِيعُوا اللهَ وَأَطِيعُوا الرَّسُولَ وَ أُولِي الأمْرِ مِنْكُم</w:t>
      </w:r>
      <w:r>
        <w:rPr>
          <w:rFonts w:ascii="IRNazanin" w:hAnsi="IRNazanin" w:eastAsia="IRNazanin"/>
          <w:color w:val="111111"/>
          <w:sz w:val="28"/>
          <w:sz w:val="28"/>
          <w:szCs w:val="28"/>
          <w:rtl w:val="true"/>
          <w:lang w:bidi="fa-IR"/>
        </w:rPr>
        <w:t xml:space="preserve"> به صراحت امر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اطاعت اولی الامر را به اطاعت رسول اکرم صلى الله عليه و سلم مقرون نموده است که از همین اقتران و عدم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اولی الامر معلوم می شود که اطاعت اولی الامر مثل اطاعت رسول اکرم صلی الله علیه و آله به طور مطلق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لحاظ و از اطلاق امر به اطاعت اولی الامر استفاده می شود که مراد از اولی الامر در این آیه شریفه ائمه معصومین علیه السلام می باشند چنان که در دهها حدیث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اطاعت غیر معصوم هرگز نمی تواند به طور مطلق باشد، مراد از اولی الامر در این آیه ائمه اثنا عشر علیهم السلام می باشند که اطاعتشان به طور مطلق بر همه کس واجب است و تفسیر اولی الامر در این آیه به غیر ،ایشان هرکس که باشد حتی فقهای شیعه تفسیر به رأی است که هر کس تفسیر به رأی کند به آتش دوزخ تهدید شده است</w:t>
      </w:r>
      <w:r>
        <w:rPr>
          <w:rFonts w:eastAsia="IRNazanin" w:cs="IRNazanin"/>
          <w:color w:val="111111"/>
          <w:sz w:val="28"/>
          <w:szCs w:val="28"/>
          <w:rtl w:val="true"/>
          <w:lang w:bidi="fa-IR"/>
        </w:rPr>
        <w:t xml:space="preserve">» </w:t>
      </w:r>
      <w:r>
        <w:rPr>
          <w:rStyle w:val="FootnoteAnchor"/>
          <w:rtl w:val="true"/>
        </w:rPr>
        <w:footnoteReference w:id="1020"/>
      </w:r>
    </w:p>
    <w:p>
      <w:pPr>
        <w:pStyle w:val="Heading3"/>
        <w:numPr>
          <w:ilvl w:val="2"/>
          <w:numId w:val="1"/>
        </w:numPr>
        <w:rPr/>
      </w:pPr>
      <w:bookmarkStart w:id="688" w:name="__RefHeading___Toc15505483_2142443653"/>
      <w:bookmarkStart w:id="689" w:name="_Toc248"/>
      <w:bookmarkEnd w:id="688"/>
      <w:r>
        <w:rPr>
          <w:rtl w:val="true"/>
        </w:rPr>
        <w:t>گواهی احادیث بر مصداق اولی الامر</w:t>
      </w:r>
      <w:bookmarkEnd w:id="689"/>
    </w:p>
    <w:p>
      <w:pPr>
        <w:pStyle w:val="BookText"/>
        <w:rPr/>
      </w:pPr>
      <w:r>
        <w:rPr>
          <w:rFonts w:ascii="IRNazanin" w:hAnsi="IRNazanin" w:eastAsia="IRNazanin"/>
          <w:color w:val="111111"/>
          <w:sz w:val="28"/>
          <w:sz w:val="28"/>
          <w:szCs w:val="28"/>
          <w:rtl w:val="true"/>
          <w:lang w:bidi="fa-IR"/>
        </w:rPr>
        <w:t xml:space="preserve">در منابع معتبر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مهم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 زیادی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امامان اهل بیت علیهم السلام تفسیر نموده است که برای نمونه به برخی از آن ها اشاره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مشهور اسلامی ابوحیان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متوقای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این آیه در حق علی علیه السلام و ائمه اهل بیت علیهم السلام نازل شده است </w:t>
      </w:r>
      <w:r>
        <w:rPr>
          <w:rStyle w:val="FootnoteAnchor"/>
          <w:rtl w:val="true"/>
        </w:rPr>
        <w:footnoteReference w:id="1021"/>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مؤمن شیرازی از دانشمندان بزرگ اهل سنت در رساله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مناقب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می کند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علیه السلام نازل </w:t>
      </w:r>
    </w:p>
    <w:p>
      <w:pPr>
        <w:pStyle w:val="BookText"/>
        <w:rPr/>
      </w:pPr>
      <w:r>
        <w:rPr>
          <w:rFonts w:ascii="IRNazanin" w:hAnsi="IRNazanin" w:eastAsia="IRNazanin"/>
          <w:color w:val="111111"/>
          <w:sz w:val="28"/>
          <w:sz w:val="28"/>
          <w:szCs w:val="28"/>
          <w:rtl w:val="true"/>
          <w:lang w:bidi="fa-IR"/>
        </w:rPr>
        <w:t xml:space="preserve">شده است هنگامی که رسول خدا صلی الله علیه و آله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جای خود گذارد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همانند زنان و کودکان در شهر می گذاری؟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تَرضَی أَن تَکونَ مِنِّی بِمَنزِلَهِ هَارُونَ مِنْ مُوسَی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اخْلُفْنِی فِی قَوْمِی وَ أَصْلِحْ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الأمْرِ مِنْكُم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دوست نداری نسبت به من همانند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موسی علیه السلام باشی آن زمانی که موسی علیه السلام به او گفت تو درمیان بنی اسرائیل جانشین من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کن، سپس خداوند عزوجل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أَوْلِي الأمْرِ مِنْكُم</w:t>
      </w:r>
      <w:r>
        <w:rPr>
          <w:rStyle w:val="FootnoteAnchor"/>
          <w:rtl w:val="true"/>
        </w:rPr>
        <w:footnoteReference w:id="10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روایت کرده که درباره اولوالامر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حکومت و زمامداری بعد از محمّد صلی الله علیه و اله را در زمان حیات آن حضرت به علی بن ابی طالب علیه السلام تفویض کرد و این کار از همان زمانی آغاز شد که رسول خدا صلی الله علیه و آله علی علیه السلام را در مدینه به جانشینی خود منصوب نمود و خداوند نیز مردم را به فرمانبرداری از او و عدم سرپیچی از فرامینش فرمان داد</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،قندوزی شیخ سلیمان حنفی بلخی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هلالی نقل کرده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به محضر علی علیه السلام شرفیاب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چیزی که انسان به وسیله آن جزء مؤمنان محسوب می شود و نیز کمترین چیزی که با آن جزء کافران می گردد و یا در زمره گمراهان به حساب می آید چه چیز است؟ فرمود سئوال کردی یا سخنش را بشنو و در این باره دقت کن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کم ترین چیزی که بنده خدا به وسیله آن جزء مؤمنان محسوب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خودش را به او بشناساند و او به اطاعت و فرمانبرداری خدا گردن نهد، و خداوند پیامبرش را به او بشناساند و او از وی اطاعت نماید، و خداوند امام و حجت خود در زمین و گواه بر بندگانش را به او بشناساند و او از وی اطاعت و فرمانبرداری کند آن مرد عرضه داشت یا امیرالمؤمنین اگرچه نسبت به همه چیز جز آن چه که گفتی جاهل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هرگاه به او امر شود اطاعت کند و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کاری و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شود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کم ترین چیزی که آدمی به وسیله آن کافر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کند آن چه راکه خداوند از آن نهی نموده به او امر فرموده و دین او قرار داده که طبق آن عمل کند و گمان او چنین باشد که با این حال بندگی خدا را می نماید در حالی که او شیطان را پرستش می نماید</w:t>
      </w:r>
    </w:p>
    <w:p>
      <w:pPr>
        <w:pStyle w:val="BookText"/>
        <w:rPr/>
      </w:pPr>
      <w:r>
        <w:rPr>
          <w:rFonts w:ascii="IRNazanin" w:hAnsi="IRNazanin" w:eastAsia="IRNazanin"/>
          <w:color w:val="111111"/>
          <w:sz w:val="28"/>
          <w:sz w:val="28"/>
          <w:szCs w:val="28"/>
          <w:rtl w:val="true"/>
          <w:lang w:bidi="fa-IR"/>
        </w:rPr>
        <w:t>و اما کم ترین چیزی که انسان به سبب آن گمراه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خدای تعالی که خداوند او را بر بندگان خود شاهد و گواه قرار داده و اطاعت و فرمانبرداری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شمرده است،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ها را برای من معرفی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خداوند آنان را در ردیف خود و در ردیف پیامبر صلی الله علیه و آله قرار داده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وَأَطِيعُوا الرَّسُولَ وَ أُوْلِي الْأَمْرِ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کسانی که ایمان آورده اید از خدا اطاعت کنید و از رسول خدا صلی الله علیه و آله و صاحبان امر نیز اطاعت نمائید</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آن 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بازهم روشن تر 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رسول خدا صلی الله علیه و آله در موارد مختلف و در خطبه روز آخر عمرش از آن ها یاد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انّى تَرَکْتُ فِیکُمْ أمْرَیْنِ لَنْ تَضِلُّوا بَعْدِی مَا إنْ تَمَسَّکْتُمْ بِهِمَا کِتَابَ اللَّهِ وَ عِتْرَتِی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به یادگار گذاردم که اگر شما به آن متمسک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دامن آن ها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بعد از من گمراه نخواهید شد کتاب خدا، و عترتم اهل بیتم</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حموینی و علامه قندوزی و گروهی دیگر از بزرگان شیعه و سنی در حدیثی از امیرمؤمنان علیه السلام نقل کرده اند که فرمود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برایت املا می کنم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ترسی فراموش کنم؟ فرمود نه زیرا من از خدا درخواست کرده ام که تو را از فراموشی و نسیان حفظ کند</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ولی برای شریکان خودت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90" w:name="pg15901_172728"/>
    </w:p>
    <w:p>
      <w:pPr>
        <w:pStyle w:val="BookText"/>
        <w:rPr/>
      </w:pPr>
      <w:bookmarkEnd w:id="690"/>
      <w:r>
        <w:rPr>
          <w:rFonts w:ascii="IRNazanin" w:hAnsi="IRNazanin" w:eastAsia="IRNazanin"/>
          <w:color w:val="111111"/>
          <w:sz w:val="28"/>
          <w:sz w:val="28"/>
          <w:szCs w:val="28"/>
          <w:rtl w:val="true"/>
          <w:lang w:bidi="fa-IR"/>
        </w:rPr>
        <w:t>فرزندانت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هائی که در پرتو وجود آن ها امتم از آب باران سیراب می شوند به برکت وجود آن ها دعاهایشان به هدف اجابت می رسد و خداوند به برکت وجود آن ها بلا و گرفتاری را از ایشان برطرف می نماید و رحمت از آسمان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اشاره به امام حسن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اشاره به امام حسین علیه السلام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و امام های دیگر از اولاد حسین علیه السلام هستند</w:t>
      </w:r>
      <w:r>
        <w:rPr>
          <w:rFonts w:eastAsia="IRNazanin" w:cs="IRNazanin"/>
          <w:color w:val="111111"/>
          <w:sz w:val="28"/>
          <w:szCs w:val="28"/>
          <w:rtl w:val="true"/>
          <w:lang w:bidi="fa-IR"/>
        </w:rPr>
        <w:t xml:space="preserve">. </w:t>
      </w:r>
      <w:r>
        <w:rPr>
          <w:rStyle w:val="FootnoteAnchor"/>
          <w:rtl w:val="true"/>
        </w:rPr>
        <w:footnoteReference w:id="1027"/>
      </w:r>
    </w:p>
    <w:p>
      <w:pPr>
        <w:pStyle w:val="Heading3"/>
        <w:numPr>
          <w:ilvl w:val="2"/>
          <w:numId w:val="1"/>
        </w:numPr>
        <w:rPr/>
      </w:pPr>
      <w:bookmarkStart w:id="691" w:name="__RefHeading___Toc15505485_2142443653"/>
      <w:bookmarkStart w:id="692" w:name="_Toc249"/>
      <w:bookmarkEnd w:id="691"/>
      <w:r>
        <w:rPr>
          <w:rtl w:val="true"/>
        </w:rPr>
        <w:t xml:space="preserve">منظور از </w:t>
      </w:r>
      <w:r>
        <w:rPr>
          <w:rtl w:val="true"/>
        </w:rPr>
        <w:t>«</w:t>
      </w:r>
      <w:r>
        <w:rPr>
          <w:rtl w:val="true"/>
        </w:rPr>
        <w:t>اولی الامر</w:t>
      </w:r>
      <w:r>
        <w:rPr>
          <w:rtl w:val="true"/>
        </w:rPr>
        <w:t xml:space="preserve">» </w:t>
      </w:r>
      <w:r>
        <w:rPr>
          <w:rtl w:val="true"/>
        </w:rPr>
        <w:t>دوازده امام معصوم از اهل بیت علیهم السلام است</w:t>
      </w:r>
      <w:bookmarkEnd w:id="692"/>
    </w:p>
    <w:p>
      <w:pPr>
        <w:pStyle w:val="BookText"/>
        <w:rPr/>
      </w:pPr>
      <w:r>
        <w:rPr>
          <w:rFonts w:ascii="IRNazanin" w:hAnsi="IRNazanin" w:eastAsia="IRNazanin"/>
          <w:color w:val="111111"/>
          <w:sz w:val="28"/>
          <w:sz w:val="28"/>
          <w:szCs w:val="28"/>
          <w:rtl w:val="true"/>
          <w:lang w:bidi="fa-IR"/>
        </w:rPr>
        <w:t xml:space="preserve">هر چند که برخی از مفسران از دانشمندان اهل سنت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گوناگونی ابراز داشته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حکام و مصادر در ،امورند یا خلفای چهارگانه ،نخستین و یا ،صحابه و یا فرماندهان لشکر اسلام و یا علماء و دانشمندان و نمایندگان عموم طبقات مردم می باشند</w:t>
      </w:r>
      <w:r>
        <w:rPr>
          <w:rStyle w:val="FootnoteAnchor"/>
          <w:rtl w:val="true"/>
        </w:rPr>
        <w:footnoteReference w:id="1028"/>
      </w:r>
      <w:r>
        <w:rPr>
          <w:rFonts w:ascii="IRNazanin" w:hAnsi="IRNazanin" w:eastAsia="IRNazanin"/>
          <w:color w:val="111111"/>
          <w:sz w:val="28"/>
          <w:sz w:val="28"/>
          <w:szCs w:val="28"/>
          <w:rtl w:val="true"/>
          <w:lang w:bidi="fa-IR"/>
        </w:rPr>
        <w:t xml:space="preserve">، ولی اگر بخواهیم منصفانه قضاوت کنیم و به دور از هر گونه تعصب و اعمال نظر و تفسیر به رأی حق و حقیقت را ،بپذیریم شکی نیست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معصوم از اهل بیت علیهم السلام عصمت و طهارت از خاندان و دودمان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 زیادی در منابع معتبر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و حدیث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اسلام صلی الله علیه و آله و صحابه و ،تابعیین و تابعین ،تابعین و امامان اهل بیت علیهم السلام درباره این دوازده تن نقل شده است که همگی گواهی می دهند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از عترت و اهل بیت پیامبر اکرم صلی الله علیه و آله می باشند و حتی در بعضی از آن ها نام یکایک امامان علیهم السلام نیز صریحاً ذکر شده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برای این که در این باره سخنی به گزاف نگفته باشیم برای اثبات مدعای خود </w:t>
      </w:r>
    </w:p>
    <w:p>
      <w:pPr>
        <w:pStyle w:val="BookText"/>
        <w:rPr/>
      </w:pPr>
      <w:r>
        <w:rPr>
          <w:rFonts w:ascii="IRNazanin" w:hAnsi="IRNazanin" w:eastAsia="IRNazanin"/>
          <w:color w:val="111111"/>
          <w:sz w:val="28"/>
          <w:sz w:val="28"/>
          <w:szCs w:val="28"/>
          <w:rtl w:val="true"/>
          <w:lang w:bidi="fa-IR"/>
        </w:rPr>
        <w:t>نمونه ای چند از آن روایات را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Style w:val="FootnoteAnchor"/>
          <w:rtl w:val="true"/>
        </w:rPr>
        <w:footnoteReference w:id="1029"/>
      </w:r>
      <w:r>
        <w:rPr>
          <w:rFonts w:ascii="IRNazanin" w:hAnsi="IRNazanin" w:eastAsia="IRNazanin"/>
          <w:color w:val="111111"/>
          <w:sz w:val="28"/>
          <w:sz w:val="28"/>
          <w:szCs w:val="28"/>
          <w:rtl w:val="true"/>
          <w:lang w:bidi="fa-IR"/>
        </w:rPr>
        <w:t>نازل شد،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 خدا صلی الله علیه و آله را شناختیم پس اولی الامری که خداوند اطاعتشان را به اطاعت شما مقرون ساخته است چه کسانی هستند؟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جانشینان من و امامان مسلمین بعد از من می باشند که اول آن ها علی بن ابی طالب علیه السلام و پس از او حسن علیه السلام و بعد از او حسین علیه السلام و سپس علی بن الحسین علیهما السلام و آن گاه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تورات به باقر علیه السلام معروف 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می کنی پس وقتی که او را ملاقات نمودی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او جعفر صادق علیه السلام، و بعد از او موسای کاظم علیه السلام و بعد از او علی بن موسی علیه السلام و بعد از او محمّد بن علی علیه السلام و بعد از او علی بن محمّد علیه السلام و بعد از او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همنام و همکنیه من حجت خدا در زمین و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 علیه السلام همان قائم منتظر علیه السلام که خداوند شرق و غرب جهان را به دست او فتح می فرماید امام و پیشوا خواهند بود</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همین جابر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محضر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تا او را در مورد ولادت حسین علیه السلام تهنیت ،گویم ناگاه دیدم صحیفه ای در دست اوست از دُرّ سفید،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صحیفه چیست که در دست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صحیفه اسامی امامان از فرزندانم نوشته شده عرض کردم آن را به من بدهید تا در آن نظر کنم فرمود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اگر از این کار نهی نشده بود آن را انجام می دادم ولی از این کار نهی شده است که جز پیغمبر یا وصی پیغمبر یا اهل بیت پیغمبر بدان دست نزند ولی تو اجازه داری که از پشت صحیفه ظاهرش را بخوانی جابر می گوید من آن صحیفه را خواندم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محمّد بن عبد الله المصطفی، مادرش آمنه بنت وهب</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على بن ابى طالب المرتضی، مادرش فاطمه بنت اسد بن هاشم بن عبد مناف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محمّد حسن بن على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حسین بن على التقى، مادرشان فاطمه بنت محمّد صلی الله علیه و آله</w:t>
      </w:r>
    </w:p>
    <w:p>
      <w:pPr>
        <w:pStyle w:val="BookText"/>
        <w:rPr/>
      </w:pPr>
      <w:r>
        <w:rPr>
          <w:rFonts w:ascii="IRNazanin" w:hAnsi="IRNazanin" w:eastAsia="IRNazanin"/>
          <w:color w:val="111111"/>
          <w:sz w:val="28"/>
          <w:sz w:val="28"/>
          <w:szCs w:val="28"/>
          <w:rtl w:val="true"/>
          <w:lang w:bidi="fa-IR"/>
        </w:rPr>
        <w:t>ابو محمّد على بن الحسين العدل مادرش شهربانویه بنت یزدجرد بن شاهنشاه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على الباقر، مادرش ام عبدالله بنت حسن بن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جعفر بن محمّد الصادق مادرش ام فروه بنت قاسم بن محمّد بن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ابوابراهیم موسی بن جعفر الثقه مادرش کنیزی است به نام حمیده</w:t>
      </w:r>
    </w:p>
    <w:p>
      <w:pPr>
        <w:pStyle w:val="BookText"/>
        <w:rPr/>
      </w:pPr>
      <w:r>
        <w:rPr>
          <w:rFonts w:ascii="IRNazanin" w:hAnsi="IRNazanin" w:eastAsia="IRNazanin"/>
          <w:color w:val="111111"/>
          <w:sz w:val="28"/>
          <w:sz w:val="28"/>
          <w:szCs w:val="28"/>
          <w:rtl w:val="true"/>
          <w:lang w:bidi="fa-IR"/>
        </w:rPr>
        <w:t>ابوالحسن علی بن موسى الرضا، مادرش کنیزی است به نام نجمه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علي الزكى مادرش کنیزی است به نام خیزران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 بن محمد الامین مادرش کنیزی است به نام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حسن بن على الرفيق مادرش کنیزی است به نام سمانه و کنیه اش ام الحسن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محمّد بن الحسن و او حجت خدای تعالی است بر مردمان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مادرش کنیزی است به نام نرجس</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عبیدالله بن عیاش جوهری،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خلف طاطری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پیامبر اکرم صلی الله علیه و آله وارد شدم چون نگاه آن حضرت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خدای عزوجل هیچ پیامبری و رسولی را به پیامبری مبعوث نفرموده، مگر آن که برای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 من اظهار داشتم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مطلب را از اهل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و دانسته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نقبای مرا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نفراند و خداوند آن ها را برای امامت بعد از من برگزیده است می شناسی؟</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خَلَقَنِیَ اَللَّهُ مِنْ صَفْوَهِ نُورِهِ، وَ دَعَانِی فَأَطَعْتُهُ وَ خَلَقَ مِنْ نُورِی نُورَ علی نُورَ عَلِیٍّ عَلَیْهِ السَّلَامُ فَدَعَاهُ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طَاعَتِهِ فَأَطَاعَهُ، وَ خَلَقَ مِنْ نُورِي وَ نُورِ عَلِيٍّ فَاطِمَةَ فَدَعَاهَا فَأَطَاعَتْهُ، وَ خَلَقَ مِنِّي وَ مِنْ عَلِيٍّ وَ فَاطِمَةَ الْحَسَنَ وَ الْحُسَيْنَ فَدَعَاهُمَا فَأَطَاعَاهُ، فَسَمَّانَا اللَّهُ عَزَّ وَ جَلَّ بِخَمْسَةِ أَسْمَاءٍ مِنْ أَسْمَائِهِ، فَاللَّهُ مَحْمُودٌ وَ أَنَا مُحَمَّدٌ، وَ اللَّهُ الْعَلِيُّ وَ هَذَا عَلِيٌّ، وَ اللَّهُ فَاطِرٌ وَ هَذِهِ فَاطِمَةُ، وَ اللَّهُ ذُو الْإِحْسَانِ وَ هَذَا الْحَسَنُ وَ اللَّهُ الْمُحْسِنُ وَ هَذَا الْحُسَيْنُ، ثُمَّ خَلَقَ مِنَّا وَ مِنْ نُورِ الْحُسَيْنِ تِسْعَةَ أَئِمَّةٍ فَدَعَاهُمْ فَأَطَاعُوهُ قَبْلَ أَنْ يَخْلُقَ اللَّهُ عَزَّ وَ جَلَّ سَمَاءً مَبْنِيَّةً، أَوْ أَرْضاً مَدْحِيَّةً، أَوْ هَوَاءً وَ ماءً وَ مَلَكاً أَوْ بَشَراً، وَ كُنَّا بِعِلْمِهِ أَنْوَاراً نُسَبِّحُهُ وَ نَسْمَعُ لَهُ وَ نُطِيعُ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از برگزیده نور خودش خلق فرمود و مرا به سوی خود خواند و من هم اجابت نمودم از نور من نور علی را آفرید و او را به اطاعت خود فراخواند او هم اطاعت نمود از نور من و علی نور فاطمه را آفرید پس او را به طاعت خود دعوت نمود او هم اطاعت کرد از من و علی و فاطمه حسن و حسین را خلق کرد و آن دو را به طاعت خود فراخواند آن ها هم اطاعت کردند پس خداوند ما را به پنج نام از نامهای خود نام گذاری کرد پس خداوند محمود است و من محمّد خداوند اعلی است و این علی خداوند فاطر است و این ،فاطمه خداوند ذوالاحسان است و این حسن خداوند محسن است و این حسینسپس خدای تعالی از ما و نور حسین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دیگر را خلق فرمود و آن ها را به طاعت خویش فراخواند آن ها هم او را اطاعت کردند این کار قبل از اینکه خدای تبارک و تعالی، آسمانی را بنا نهاده یا زمینی را گسترده یا ،هوا یا ،آب یا فرشته و بشری را ،بیافریند صورت گرفت و ما نورهایی بودیم که به علم خدا او را تسبیح می گفتیم و از او می شنیدیم و او را اطاعت می نمودیمسلمان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عرضه داشتم ای رسول خدا صلی الله علیه و آله پدر و مادرم به فدایت کسی که ایشان را بشناسد، چه مقامی خواهد داشت؟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کسی که ایشان را آنطور که شایسته حق معرفت آن ها است بشناسد و به آن ها اقتدا کند و دوست دارانشان را دوست بدارد و از دشمنانشان بیزاری جوید به خدا سوگند که او از ما است هر جا که ما وارد شویم او هم وارد می شود و هر جا که ما سکنا گزینیم او هم با ما سکنا خواهد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 ای رسول خدا صلی الله علیه و آله آیا ایمان به ایشان بدون شناختن نام و نسبشان امکان پذیر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سلمان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پس آن ها را با نام و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و موقعیتشان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بشناسان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حسین علیه السلام را که شناختی بعد از او سید العابدين على بن الحسین می باشد سپس</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او محمّد بن علی شکافنده علم اولین و آخرین از انبیاء و مرسلین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جعفر بن محمد است که زبان صادق خداست بعد از او موسی بن جعفر است که فروبرنده خشم خویش از روی صبر و شکیبائی در راه خداست، سپس علی بن موسی است که راضی به امر خداست سپس محمد بن علی است که بخشنده و برگزیده از میان آفریدگان خداست بعد از او علی بن محمد است که هدایت کننده به سوی خداست بعد از او حسن بن علی عسکری است که به خاطر خدا و مصالح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 امین دین خداوند است سپس فرزند او حجت خدا که او را به نام ابن الحسن مهدی می نامند و او زبان گویای حق و قیام کننده بر حق خداوند است</w:t>
      </w:r>
      <w:r>
        <w:rPr>
          <w:rFonts w:eastAsia="IRNazanin" w:cs="IRNazanin"/>
          <w:color w:val="111111"/>
          <w:sz w:val="28"/>
          <w:szCs w:val="28"/>
          <w:rtl w:val="true"/>
          <w:lang w:bidi="fa-IR"/>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ابی،الفوارس از دانشمندان بزرگ اهل سنت در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فضائل و مناقب امیرالمومنین علیه السلام و ائمه طاهرین علیهم السلام نگاشته در حديث جالبی از پیامبر اکرم صلی الله علیه و آله نقل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که دوست دارد خدا را ملاقات کند و در نزد او سرافراز باشد پس باید که علی بن ابی طالب علیهم السلام را دوست بدارد و هرکس خوشحال می شود که خدا را ملاقات کند و خداوند از او راضی و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پسرت حسن علیه السلام را دوست بدارد و هرکس می خواهد که بدون هراس جان سپارد باید پسرت حسین علیه السلام دوست بدارد و هرکس می خواهد خدا گناهان او را پاک کند باید علی بن الحسین علیهما السلام را دوست بدارد و هرکس می خواهد خدا را ملاقات کند و دیدگانش روشن شود باید محمد بن علی علیهما السلام را دوست بدارد و هر کس می خواهد که خدا نامه اعمال او را به دست راستش بدهد باید جعفر بن محمد را دوست بدارد و هر کس می خواهد پاک و پاکیزه به لقای حضرت حق نائل شود باید موسی بن جعفر علیهما السلام را دوست بدارد و هرکس می خواهد شاد و خندان به جوار رحمت حق برود باید علی بن موسی الرضا علیهما السلام را دوست بدارد و هرکس می خواهد درجاتش عالی و گناهانش تبدیل به خوبی ها شود باید پسرش محمّد بن علی علیهما السلام را دوست بدارد و هرکس می خواهد خداوند به آسانی به حساب او رسیدگی کند و او را در بهشتی جای دهد که به پهنی آسمان ها و زمین باشد و جایگاه پارسایان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و هرکس می خواهد که در زمره رستگاران خدا ملاقات کند باید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عسکری علیه السلام را دوست بدارد و هرکس می خواهد که ایمانش کامل و اسلامش نیکو</w:t>
      </w:r>
    </w:p>
    <w:p>
      <w:pPr>
        <w:pStyle w:val="BookText"/>
        <w:rPr/>
      </w:pPr>
      <w:r>
        <w:rPr>
          <w:rFonts w:ascii="IRNazanin" w:hAnsi="IRNazanin" w:eastAsia="IRNazanin"/>
          <w:color w:val="111111"/>
          <w:sz w:val="28"/>
          <w:sz w:val="28"/>
          <w:szCs w:val="28"/>
          <w:rtl w:val="true"/>
          <w:lang w:bidi="fa-IR"/>
        </w:rPr>
        <w:t xml:space="preserve">باشد باید پسر او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را دوست بدارد اینان چراغ های فروزان تاریکی و گمراهی و پیشوایان به حق و پرچمهای تقوی و فضیلت اند هرکس آن ها را دوست بدارد و ولی و سرپرست خود ،بداند من بهشت را برای او ضمانت می کنم</w:t>
      </w:r>
      <w:r>
        <w:rPr>
          <w:rFonts w:eastAsia="IRNazanin" w:cs="IRNazanin"/>
          <w:color w:val="111111"/>
          <w:sz w:val="28"/>
          <w:szCs w:val="28"/>
          <w:rtl w:val="true"/>
          <w:lang w:bidi="fa-IR"/>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روایت کننده این ،حدیث علامه حافظ و دانشمند پر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أبوالفتح محمّد بن احمد بن ابوالفوارس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مشهور اهل سنت است که به حفظ و امانت مشهور و به صلاح و ،وثوق توصیف شده و در طلب حدیث ،مسافرت ها ،کرده و از اساتید بسیاری بهره گرفته و شاگردان بسیاری داشته و کتاب ها و آثار زیادی از خود به یادگار گذارده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و املای حدیث داشته است</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جلمه کتاب های ،او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چهل حدیث است که در فضائل و مناقب امیرمؤمنان علی علیه السلام نگاشته و در مقدمه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موثق از پیامبر صلی الله علیه و آله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أُمَّتِي أَرْبَعِينَ حَدِيثاً مِمَّا يَحْتَاجُونَ إِلَيْهِ مِنْ أَمْرِ دِينِهِمْ بَعَثَهُ اللَّهُ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از امتم چهل حدیث را در فضائل اهل بیتم حفظ کند من در روز قیامت از او شفاعت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از ما بپرسد این 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انسان آن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ثواب و فضیلت دارد چیست؟ 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سئوال در مجلس محمّد بن ادریس شافعی مطرح شد و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حدیثی است که در مناقب علی بن ابی طالب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ذهن من این مطلب خطور کرد که از کجا این موضوع نزد شافعی به صحت پیوسته است؟ پس شب هنگام حضرت رسول صلی الله علیه و اله را در خواب دیدم در حالی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چرا در این سخن محمّد بن ادریس شافعی تردید نمودی که از قول من گفته است هرکس از امتم چهل حدیث از فضائل خاندانم را حفظ نماید من در روز قیامت شفیع او خواهم ،بود آیا نمی دانی که فضائل اهل بیت من نهایتی ندارد؟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سپس چهارمین حدیثی را که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خویش از ابو حفص، احمد بن نافع بصری از پدرش نقل می کند همین حدیث فوق الذکر است که </w:t>
      </w:r>
    </w:p>
    <w:p>
      <w:pPr>
        <w:pStyle w:val="BookText"/>
        <w:rPr/>
      </w:pPr>
      <w:r>
        <w:rPr>
          <w:rFonts w:ascii="IRNazanin" w:hAnsi="IRNazanin" w:eastAsia="IRNazanin"/>
          <w:color w:val="111111"/>
          <w:sz w:val="28"/>
          <w:sz w:val="28"/>
          <w:szCs w:val="28"/>
          <w:rtl w:val="true"/>
          <w:lang w:bidi="fa-IR"/>
        </w:rPr>
        <w:t xml:space="preserve">متضمن اسامی مبارک ائمه اثنی عشر از امیرالمؤمنین علی بن ابی طالب علیه السلام تا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،نامدار در پایان سخن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از آن که در اطراف مذاهب مختلف تحقیق نمودم و حقیقت برایم آشکار گشت و راه روشن را یافتم با شواهد ،آشکار و اخبار صحیح صریح آن را ،پیمودم و آن چه از راویان موثق و مردان با تقوی درباره فضیلت و برتری اهل بیت پیامبر صلی الله علیه و آله به دست آورده بودم عیناً آن را نقل نمودم</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برای هر انسان عاقل و خردمند واضح و روشن است که این مرد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اصرار و تأکید بر تحکیم حدیث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حدیث و مضمون آن اعتقاد داشته و گرنه آن را در کتاب خود نقل نمی نمود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حموینی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یک حدیث مفصل و طولانی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عثمان دویست تن از شخصیت های بزرگ از مهاجر و انصار، در مسجد پیامبر صلی الله علیه و آله دور هم گرد آمده بودند و پیرامون موضوعات مختلفی سخن گفتند تا آن جا که گفتگو به فضایل قریش و سوابق مهاجرت آن ها کشیده شد و هر تیره ای به شخصیت های برجسته خود مباهات می نمود</w:t>
      </w:r>
    </w:p>
    <w:p>
      <w:pPr>
        <w:pStyle w:val="BookText"/>
        <w:rPr/>
      </w:pPr>
      <w:r>
        <w:rPr>
          <w:rFonts w:ascii="IRNazanin" w:hAnsi="IRNazanin" w:eastAsia="IRNazanin"/>
          <w:color w:val="111111"/>
          <w:sz w:val="28"/>
          <w:sz w:val="28"/>
          <w:szCs w:val="28"/>
          <w:rtl w:val="true"/>
          <w:lang w:bidi="fa-IR"/>
        </w:rPr>
        <w:t>در این میان علی علیه السلام تنها به سخنان مردم گوش می داد و سخنی نمی گفت، ناگهان جمعیت به طرف او روی آوردند و از وی درخواست نمودند که او نیز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اصرار مردم برخاست و درباره پیوند خود با خاندان پیامبر صلی الله علیه و آله و سوابق درخشان خود به طور گسترده سخن گفت، تا آن جا که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سوگند می دهم آیا می دانید وقتی که آيه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Style w:val="FootnoteAnchor"/>
          <w:rtl w:val="true"/>
        </w:rPr>
        <w:footnoteReference w:id="1036"/>
      </w:r>
      <w:r>
        <w:rPr>
          <w:rFonts w:ascii="IRNazanin" w:hAnsi="IRNazanin" w:eastAsia="IRNazanin"/>
          <w:color w:val="111111"/>
          <w:sz w:val="28"/>
          <w:sz w:val="28"/>
          <w:szCs w:val="28"/>
          <w:rtl w:val="true"/>
          <w:lang w:bidi="fa-IR"/>
        </w:rPr>
        <w:t xml:space="preserve">، ای کسانی که ایمان آورده اید از خدا و رسول و صاحبان امرتان اطاعت کنید و آیه </w:t>
      </w:r>
      <w:r>
        <w:rPr>
          <w:rFonts w:ascii="Amiri" w:hAnsi="Amiri" w:eastAsia="Amiri" w:cs="Amiri"/>
          <w:color w:val="111111"/>
          <w:sz w:val="28"/>
          <w:sz w:val="28"/>
          <w:szCs w:val="28"/>
          <w:rtl w:val="true"/>
          <w:lang w:bidi="ar-SA"/>
        </w:rPr>
        <w:t>إِنَّمَا وَلِيُّكُمْ اللهُ وَ رَسُولُهُ وَالَّذِينَ آمَنُوا الَّذِينَ يُقِيمُونَ الصَّلَاةَ وَ يُؤْتُونَ الزَّكَاةَ وَ هُمْ رَاكِعُونَ</w:t>
      </w:r>
      <w:r>
        <w:rPr>
          <w:rStyle w:val="FootnoteAnchor"/>
          <w:rtl w:val="true"/>
        </w:rPr>
        <w:footnoteReference w:id="1037"/>
      </w:r>
      <w:r>
        <w:rPr>
          <w:rFonts w:ascii="IRNazanin" w:hAnsi="IRNazanin" w:eastAsia="IRNazanin"/>
          <w:color w:val="111111"/>
          <w:sz w:val="28"/>
          <w:sz w:val="28"/>
          <w:szCs w:val="28"/>
          <w:rtl w:val="true"/>
          <w:lang w:bidi="fa-IR"/>
        </w:rPr>
        <w:t xml:space="preserve">همانا صاحب </w:t>
      </w:r>
    </w:p>
    <w:p>
      <w:pPr>
        <w:pStyle w:val="BookText"/>
        <w:rPr/>
      </w:pPr>
      <w:r>
        <w:rPr>
          <w:rFonts w:ascii="IRNazanin" w:hAnsi="IRNazanin" w:eastAsia="IRNazanin"/>
          <w:color w:val="111111"/>
          <w:sz w:val="28"/>
          <w:sz w:val="28"/>
          <w:szCs w:val="28"/>
          <w:rtl w:val="true"/>
          <w:lang w:bidi="fa-IR"/>
        </w:rPr>
        <w:t xml:space="preserve">اختیار شما خداوند و پیامبرش و کسانی هستند که ایمان آورده و نماز را بپا می دارند و در حال رکوع زکات می پردازند و آيه </w:t>
      </w:r>
      <w:r>
        <w:rPr>
          <w:rFonts w:ascii="Amiri" w:hAnsi="Amiri" w:eastAsia="Amiri" w:cs="Amiri"/>
          <w:color w:val="111111"/>
          <w:sz w:val="28"/>
          <w:sz w:val="28"/>
          <w:szCs w:val="28"/>
          <w:rtl w:val="true"/>
          <w:lang w:bidi="ar-SA"/>
        </w:rPr>
        <w:t>أَمْ حَسِبْتُمْ أَنْ تُتْرَكُوا وَلَمَّا يَعْلَمُ اللهُ الَّذِينَ جَاهَدُوا مِنْكُمْ وَ لَمْ يَتَّخِذُوا مِنْ دُونِ اللَّهِ وَلَا رَسُولِهِ وَلَا الْمُؤْمِنِينَ وَلِيجَةً</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گمان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شوید در حالی که هنوز خداوند کسانی را که از میان شما جهاد کردند و غیر از خدا و پیامبرش و مؤمنان همرازی نگرفتند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پیامبرش دستور داد تا والیان امرشان را به آنان بشناساند، و همان طور که نماز و زکات و حجشان را برای آنان روشن کرده است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برایشان روشن سازد و مرا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پیشوائی مردم نصب نماید و برای انجام همین کار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ای ایراد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انجام کاری را به عهده من گذارده است که سینه ام از آن به تنگ آمده و من گمان کردم که مردم مرا در ابلاغ پیام الهی تکذیب می کنند ولی خداوند مرا ترسانید که باید این پیام را برسانم و گرنه مرا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خداوند مولای من و من مولای مؤمنانم و از خود آنان نسبت به خودشان اولویت دارم؟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بلی در این موقع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برخيز من برخاستم و او رو به جمعیت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 بودم، پس این علی مولای او است خدایا دوست بدار آن کس که او را دوست بدارد و دشمن بدار آن کس که او را دشمن بدارد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سلمان برخاست و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چگونه بر ما ولایت دارد؟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وَلاَهٌ کَوَلاَیَتِی، مَنْ کُنْتُ أَوْلَی بِهِ مِنْ نَفْسِهِ فَعَلِیٌّ أَوْلَی بِهِ مِنْ نَفْسِهِ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علی بسان ولایت من است، هرکس که من بر جان وی اولویت دارم علی نیز بر جان او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 شما کامل نمودم و نعمتم را بر شما تمام کردم و راضی شدم که اسلام دین شما باشد</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نازل نمود و صدای پیامبر صلی الله علیه و آله به تکبیر بلند شد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أَكْبَرُ تَمَامُ نُبُوَّتِي وَ تَمَامُ دِينِ اللَّهِ وَلايَةُ عَلِيٍّ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است که رسالت مرا کامل نمود و دین خدا با ولایت علی بعد از من کامل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ابوبکر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تنها درباره علی علیه السلام نازل شده؟ پیامبر صلی الله علیه و آله فرمود ،بلی درباره او و اوصیاء من است تا روز قیامت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اوصیاء خودت را برای ما بیان فرما،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أَخِی وَ وَزِیرِی وَ وَارِثِی وَ وَصِیِّی وَ خَلِیفَتِی فِی أُمَّتِی وَ وَلِیُّ کُلِّ مُؤْمِنٍ بَعْدِی ثُمَّ اِبْنِیَ اَلْحَسَنُ ثُمَّ اِبْنِیَ اَلْحُسَیْنُ، ثُمَّ تِسْعَهٌ مِنْ وُلْدِ اَلْحُسَیْنِ عَلَیْهِمُ اَلسَّلاَمُ وَاحِدٌ بَعْدَ وَاحِدٍ اَلْقُرْآنُ مَعَهُمْ وَ هُمْ مَعَ اَلْقُرْآنِ، لاَ یُفَارِقُونَهُ وَ لاَ یُفَارِقُهُمْ حَتَّی یَرِدُوا عَلَیَّ حَوْضِی؟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 من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برادرم و وزیرم و وارثم و وصی من در میان امتم و ولی هر مؤمنی بعد از من سپس فرزندم حسن علیه السلام و بعد از او حسین و بعد از 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اولاد فرزندم حسین یکی پس از دیگری که قرآن با آن ها و آن ها با قرآن اند، نه آن ها از قرآن جدا می شوند و نه قرآن از آن ها جدا می شود تا روزی که در کنار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در روز 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ابوجعفر امام باقر علیه السلام در مورد شأن نزول آیه </w:t>
      </w:r>
      <w:r>
        <w:rPr>
          <w:rFonts w:ascii="Amiri" w:hAnsi="Amiri" w:eastAsia="Amiri" w:cs="Amiri"/>
          <w:color w:val="111111"/>
          <w:sz w:val="28"/>
          <w:sz w:val="28"/>
          <w:szCs w:val="28"/>
          <w:rtl w:val="true"/>
          <w:lang w:bidi="ar-SA"/>
        </w:rPr>
        <w:t>أَطِيعُوا اللهَ وَ أَطِيعُوا الرَّسُولَ وَ أُوْلِی الْأَمْرِ مِنْكُمْ</w:t>
      </w:r>
      <w:r>
        <w:rPr>
          <w:rFonts w:ascii="IRNazanin" w:hAnsi="IRNazanin" w:eastAsia="IRNazanin"/>
          <w:color w:val="111111"/>
          <w:sz w:val="28"/>
          <w:sz w:val="28"/>
          <w:szCs w:val="28"/>
          <w:rtl w:val="true"/>
          <w:lang w:bidi="fa-IR"/>
        </w:rPr>
        <w:t xml:space="preserve"> پرسیدم و آن 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پس چرا خداوند نام علی و اهل بیتش را آشکارا در قرآنش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خداوند در قرآن نماز را بر پیامبرش نازل کرده ولی نفرموده است سه رکعت یا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رسول خدا صلی الله علیه و آله آن را تفسیر و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موضوع حج را نازل نمود ولی نگفت هفت بار دور کعبه طواف کنید تا اینکه پیامبرش آن را برای مردم مشخص و معین فرمود همین طور هم آیه </w:t>
      </w:r>
      <w:r>
        <w:rPr>
          <w:rFonts w:ascii="Amiri" w:hAnsi="Amiri" w:eastAsia="Amiri" w:cs="Amiri"/>
          <w:color w:val="111111"/>
          <w:sz w:val="28"/>
          <w:sz w:val="28"/>
          <w:szCs w:val="28"/>
          <w:rtl w:val="true"/>
          <w:lang w:bidi="ar-SA"/>
        </w:rPr>
        <w:t>أطِیعُوا اللهَ وَأَطِيعُوا الرَّسُولَ وَ أَوْلِى الأمْرِ مِنْكُمْ</w:t>
      </w:r>
      <w:r>
        <w:rPr>
          <w:rFonts w:ascii="IRNazanin" w:hAnsi="IRNazanin" w:eastAsia="IRNazanin"/>
          <w:color w:val="111111"/>
          <w:sz w:val="28"/>
          <w:sz w:val="28"/>
          <w:szCs w:val="28"/>
          <w:rtl w:val="true"/>
          <w:lang w:bidi="fa-IR"/>
        </w:rPr>
        <w:t xml:space="preserve"> را در شأن علی و حسن و حسین نازل فرمود و پیامبر خدا صلی الله علیه و آله هم امت اسلامی را در همین باره مورد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 به کتاب خدا و اهل بیتم سفارش می کنم و من از خدا خواسته ام که این دو را از هم جدا نکند تا آن گاه که در روز بازپسین در کنار حوض کوثر بر من وارد شوند و خداوند هم این خواهش مرا پذیرفته است</w:t>
      </w:r>
      <w:r>
        <w:rPr>
          <w:rFonts w:eastAsia="IRNazanin" w:cs="IRNazanin"/>
          <w:color w:val="111111"/>
          <w:sz w:val="28"/>
          <w:szCs w:val="28"/>
          <w:rtl w:val="true"/>
          <w:lang w:bidi="fa-IR"/>
        </w:rPr>
        <w:t xml:space="preserve">. </w:t>
      </w:r>
      <w:r>
        <w:rPr>
          <w:rStyle w:val="FootnoteAnchor"/>
          <w:rtl w:val="true"/>
        </w:rPr>
        <w:footnoteReference w:id="1041"/>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گذشت این معنا به خوبی روشن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امامان داوزده گانه معصوم علیهم السلام از اهل بیت پیامبر اکرم صلى الله عليه و سلم می باشند که نخستین فرد ایشان علی بن ابی طالب علیه السلام و آخرین فرد ایشان هم حجة بن الحسن العسكرى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آبائه الطاهرين صلوات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طبق صریح روایاتی که درباره این بزرگواران رسیده و در منابع حدیثی شیعه و اهل سنت ثبت و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آنانند که از عترت پاک و اهل بیت علیهم السلام پیامبرند و آنانند که کشتی نجات امتند و آنانند که مثَلِشان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آنانند که وارثان علوم پیامبر صلی الله علیه و آله و حاملان همه معارف و حقایق و احکام اسلام و اسرار الهی اند</w:t>
      </w:r>
    </w:p>
    <w:p>
      <w:pPr>
        <w:pStyle w:val="BookText"/>
        <w:rPr/>
      </w:pPr>
      <w:r>
        <w:rPr>
          <w:rFonts w:ascii="IRNazanin" w:hAnsi="IRNazanin" w:eastAsia="IRNazanin"/>
          <w:color w:val="111111"/>
          <w:sz w:val="28"/>
          <w:sz w:val="28"/>
          <w:szCs w:val="28"/>
          <w:rtl w:val="true"/>
          <w:lang w:bidi="fa-IR"/>
        </w:rPr>
        <w:t>و آنانند که ناشران اسلام و مروجان احکام و نگهبانان شریعت حضرت خاتم الانبیاء صلى الله عليه و سلم ،بوده و در امر تبلیغ دین با آن حضرت مشارکت داشته و از جانب خداوند برای رهبری امت اسلامی برگزیده شده و با نص و تصریح رسول خدا صلی الله علیه و آله به عنوان خلیفه و جانشین حضرتش تعیین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آنانند که رسول خدا صلی الله علیه و آله در حدیث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که مورد اتفاق شیعه و سنی ،است آنان راهمتای قرآن قرار داده و امت اسلامی را به پیروی از ایشان فراخوانده و درباره شان فرموده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تَرَکْتُ فِیکُمْ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به یادگار می گذارم که اگر از آن کمال پیروی داشته ،باشید هرگز به گمراهی نخواهید افتاد کتاب خدا و عترتم اهل بیتم</w:t>
      </w:r>
      <w:r>
        <w:rPr>
          <w:rFonts w:eastAsia="IRNazanin" w:cs="IRNazanin"/>
          <w:color w:val="111111"/>
          <w:sz w:val="28"/>
          <w:szCs w:val="28"/>
          <w:rtl w:val="true"/>
          <w:lang w:bidi="fa-IR"/>
        </w:rPr>
        <w:t xml:space="preserve">. </w:t>
      </w:r>
      <w:r>
        <w:rPr>
          <w:rStyle w:val="FootnoteAnchor"/>
          <w:rtl w:val="true"/>
        </w:rPr>
        <w:footnoteReference w:id="1043"/>
      </w:r>
      <w:bookmarkStart w:id="693" w:name="pg15901_172738"/>
    </w:p>
    <w:p>
      <w:pPr>
        <w:pStyle w:val="BookText"/>
        <w:rPr/>
      </w:pPr>
      <w:bookmarkEnd w:id="693"/>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ما ان تَمَسَّکتُم بِهِ لَن تَضِلُّوا بَعدِی، أَحَدُهُما أَعظَمُ مِنَ الآخَرِ، کِتابُ اللهِ حَبلٌ مَمدُودٌ مِنَ السَّماءِ الی الارضِ وَ عِترَتِی أَهْلَ بَیْتی، وَلَنْ یَفْتَرِقا حَتّی یَرِدا عَلَیَّ الحَوْضَ ، فَانْظُرُوا کَیْفَ تَخْلُفُونی فیهِما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میان شما چیزی به یادگار می گذارم که اگر به آن تمسک جوئید هرگز بعد از من گمراه نخواهید شد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رشته برکشیده از آسمان تا به زمین است، و عترتم اهل بیتم و این دو هرگز از هم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پس بنگرید بعد از من چگونه با آن ها رفتار خواهید کرد</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فلاتَقَدَّموهُما فَتَهلِکوا ، ولا تُقَصِّروا عَنهُما فَتَهلِکوا ، ولا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پیشی نگیرید که هلاک می شوید و در مورد آن ها کوتاهی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عقب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هلاک می شوید و به آن ها چیزی نیاموزید که از شما داناترند</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پس تردیدی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اطاعتشان را واجب گردانیده و ایشان را در قرآن کریم در ردیف خود و پیامبرش ذکر نموده و رسول خدا صلی الله علیه و آله نیز آنان را همتای قرآن قرار داده ،است همان امامان دوازده گانه از اهل بیت پیامبرند و آیه ،شریفه هیچ کس دیگر غیر از ایشان را شامل نمی شود و اینک برای روشن شدن مطلب به توضیحی که در این باره از یکی از دانشمندان بزرگ اهل سنت می آوریم توجه فرمائید</w:t>
      </w:r>
      <w:r>
        <w:rPr>
          <w:rFonts w:eastAsia="IRNazanin" w:cs="IRNazanin"/>
          <w:color w:val="111111"/>
          <w:sz w:val="28"/>
          <w:szCs w:val="28"/>
          <w:rtl w:val="true"/>
          <w:lang w:bidi="fa-IR"/>
        </w:rPr>
        <w:t>.</w:t>
      </w:r>
    </w:p>
    <w:p>
      <w:pPr>
        <w:pStyle w:val="Heading3"/>
        <w:numPr>
          <w:ilvl w:val="2"/>
          <w:numId w:val="1"/>
        </w:numPr>
        <w:rPr/>
      </w:pPr>
      <w:bookmarkStart w:id="694" w:name="__RefHeading___Toc15505487_2142443653"/>
      <w:bookmarkStart w:id="695" w:name="_Toc250"/>
      <w:bookmarkEnd w:id="694"/>
      <w:r>
        <w:rPr>
          <w:rtl w:val="true"/>
        </w:rPr>
        <w:t>توضیح ابن حجر مکی درباره قرآن و عترت</w:t>
      </w:r>
      <w:bookmarkEnd w:id="69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هیتمی ،مکی با همه تعصب شدیدی که علیه شیعه دارد و شیعیان </w:t>
      </w:r>
    </w:p>
    <w:p>
      <w:pPr>
        <w:pStyle w:val="BookText"/>
        <w:rPr/>
      </w:pPr>
      <w:r>
        <w:rPr>
          <w:rFonts w:ascii="IRNazanin" w:hAnsi="IRNazanin" w:eastAsia="IRNazanin"/>
          <w:color w:val="111111"/>
          <w:sz w:val="28"/>
          <w:sz w:val="28"/>
          <w:szCs w:val="28"/>
          <w:rtl w:val="true"/>
          <w:lang w:bidi="fa-IR"/>
        </w:rPr>
        <w:t xml:space="preserve">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گذار می داند و کتاب صواعق خود را به همین نام نامیده است، در ذیل تنبیهی درباره قرآن و عترت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قرآن و عترتش را که همانا اهل و نسل و خویشاوندان نزدیکش باشند،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این نامگذاری بدان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نفیس و ارزنده ای است که محفوظ از هرگونه دستبردی باشد و شکی نیست که قرآن و اهل بیت علیهم السلام از همان ارزش و ارزندگی برخوردارند و محفوظ از هرگونه خطا و خطل می باشند و هر دوی آن ها معدن علوم لدنی و اسرار و حکم عالی و دارای احکام شرعیه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همین صفات برجسته ایجاب کرده است تا رسول خدا صلی الله علیه و آله مردم را به اقتدا کردن به آن ها و دستاویز ساختن آن ها و فراگیری از آن ها تشویق فرماید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ما اهل بیت علیهم السلام را سرچشمه حکمت و دانش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است که قرآن و اهل بیت علیهم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تا ثابت کند که بر مردم لازم است حقوق این دو اثر گرانبار و نفیس را بطور کامل رعایت نمایند و گفتنی است که پیامبر اکرم صلی الله علیه و آله از آن ،جهت مردم را به پیروی از عترت خود تشویق کرده که آنان از کتاب خدا و سنت رسول او کمال اطلاع را داشتند و همان ها هستند که تا رسیدن به کنار حوض کوثر از یکدیگر جدا نمی شوند و مؤید آن خبر پیشین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به اهل بیت علیهم السلام من یاد ندهید که آنان داناتر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از علمای دیگر امتیاز داده می شوند برای این که خدای تعالی هرگونه پلیدی را از آن ها زدوده است و آنان را آنچنان که باید و شاید پاک و پاکیزه ساخته است و آنان را به کرامات شگفت انگیز و مزایای فراوان ممتاز ساخته است و ما برخی از آن ها را پیش از این متذکر شدیم و پس از این هم خبری را که درباره قریش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حقایقی را بیاموزید که آنان داناتر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خواهیم 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دانائی برای عموم قریش پابرجا باشد اهل بیت علیهم السلام پیغمبر در این صفت برجسته مقدم تر از قریش خواهند بود برای آن که اهل بیت پیغمبر از ویژگی هائی برخوردارند که بقیه قریش در آن ویژگی ها با آنان شریک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احادیثی که درباره تمسک به اهل بیت علیهم السلام وارد شده اشاره به این است که عده ای از اهل بیت علیهم السلام که قابلیت این موقعیت و مقام را دارند تا روز قیامت از قرآن جدا نخواهند ،بود، چنان که کتاب الهی با همه ارزش هایی که دارد از اهل بیت علیهم السلام دور نخواهند بود و برای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p>
    <w:p>
      <w:pPr>
        <w:pStyle w:val="BookText"/>
        <w:rPr/>
      </w:pPr>
      <w:r>
        <w:rPr>
          <w:rFonts w:ascii="IRNazanin" w:hAnsi="IRNazanin" w:eastAsia="IRNazanin"/>
          <w:color w:val="111111"/>
          <w:sz w:val="28"/>
          <w:sz w:val="28"/>
          <w:szCs w:val="28"/>
          <w:rtl w:val="true"/>
          <w:lang w:bidi="fa-IR"/>
        </w:rPr>
        <w:t xml:space="preserve">وسیله امان مردم روی زمین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زودی به این معنی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بر آن خبر پیشین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دسته از بازماندگان امت من افراد عادلی از اهل بیت علیهم السلام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اعتراف کرد که از میان خاندان پیغمبر اکرم صلی الله علیه و آله کسی که شایسته تر است تا مردم دست به دامان او بشوند امام و عالم ایشان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هم به خاطر دانش سرشار و استنباط های دقیق اوست که در هر مسئله ای از خود به ظهور رسانیده است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عترت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علی علیه السلام از کسانی است که رسول خدا صلی الله علیه و آله در ضمن توصیه از اهل بیت علیهم السلام ،خویش به مردم دستور داده است که همواره دست به دامان علی باشند و این اختصاص به خاطر مطالبی است که پیش از این بیان کردیم و همچنین رسول اکرم صلی الله علیه و اله در روز غدیر خم مطالبی که ویژه علی علیه السلام بود بیان فرمود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تعصبی که علیه شیعه دارد و آنان را زندیق و بدعت گذار می داند و در رابطه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عترت حق مطلب را آن چنان که باید ادا کرده است اما با این همه با این که خود او در حدیثی از پیغمبر اکرم صلی الله علیه و آله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هر دسته از بازماندگان امتم افراد عادلی وجود دارند که تحریف گمراهان و گروه گرایی باطل گرایان و اظهار نظرهای نادانان را بیاثر می،سازند آگاه باشید که امامان شما راهنمایان شما بسوی خدای عزوجل هستند</w:t>
      </w:r>
      <w:r>
        <w:rPr>
          <w:rFonts w:eastAsia="IRNazanin" w:cs="IRNazanin"/>
          <w:color w:val="111111"/>
          <w:sz w:val="28"/>
          <w:szCs w:val="28"/>
          <w:rtl w:val="true"/>
          <w:lang w:bidi="fa-IR"/>
        </w:rPr>
        <w:t xml:space="preserve">...» </w:t>
      </w:r>
      <w:r>
        <w:rPr>
          <w:rStyle w:val="FootnoteAnchor"/>
          <w:rtl w:val="true"/>
        </w:rPr>
        <w:footnoteReference w:id="1047"/>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از اعتراف و تصریح به امامت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همین حدیث همان امامان اهل بیت علیهم السلام می باشند خودداری ورزیده است و این در صورتی است که پیامبر گرامی اسلام صلی الله علیه و آله در موارد متعددی به اقتضای زمان و مکان و پرسش هائی که در مواقع مختلف در مورد امامان اهل بیت علیهم السلام از آن جناب به عمل آمده ،است حضرتش در کمال صراحت به معرفی ایشان مبادرت ورزیده و گاهی هم با الفاظ و عبارات گوناگونی از آن جمله بالفظ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بزرگواران یاد نموده و آنان را از خودش و خودش را از آنان دانسته و بدین ترتیب ایشان را که بعد از </w:t>
      </w:r>
      <w:bookmarkStart w:id="696" w:name="pg15901_172741"/>
    </w:p>
    <w:p>
      <w:pPr>
        <w:pStyle w:val="BookText"/>
        <w:rPr/>
      </w:pPr>
      <w:bookmarkEnd w:id="696"/>
      <w:r>
        <w:rPr>
          <w:rFonts w:ascii="IRNazanin" w:hAnsi="IRNazanin" w:eastAsia="IRNazanin"/>
          <w:color w:val="111111"/>
          <w:sz w:val="28"/>
          <w:sz w:val="28"/>
          <w:szCs w:val="28"/>
          <w:rtl w:val="true"/>
          <w:lang w:bidi="fa-IR"/>
        </w:rPr>
        <w:t xml:space="preserve">آن حضرت وظیفه تبلیغی داشته 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واقعی خود که تا روز قیامت از قرآن جدا نمی شوند و قرآن هم از آنان جدائی ندارد، به امت اسلامی شناسانیده است و اینک برای این که خواننده عزیز به واقعیت گفته های ما آگاه شود به برخی از احادیثی که در معرفی بعضی از امامان اهل بیت علیهم السلام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اشاره می کنیم</w:t>
      </w:r>
    </w:p>
    <w:p>
      <w:pPr>
        <w:pStyle w:val="Heading3"/>
        <w:numPr>
          <w:ilvl w:val="2"/>
          <w:numId w:val="1"/>
        </w:numPr>
        <w:rPr/>
      </w:pPr>
      <w:bookmarkStart w:id="697" w:name="__RefHeading___Toc15505489_2142443653"/>
      <w:bookmarkStart w:id="698" w:name="_Toc251"/>
      <w:bookmarkEnd w:id="697"/>
      <w:r>
        <w:rPr>
          <w:rtl w:val="true"/>
        </w:rPr>
        <w:t xml:space="preserve">معرفی امامان با لفظ </w:t>
      </w:r>
      <w:r>
        <w:rPr>
          <w:rtl w:val="true"/>
        </w:rPr>
        <w:t>«</w:t>
      </w:r>
      <w:r>
        <w:rPr>
          <w:rtl w:val="true"/>
        </w:rPr>
        <w:t>منّی</w:t>
      </w:r>
      <w:r>
        <w:rPr>
          <w:rtl w:val="true"/>
        </w:rPr>
        <w:t xml:space="preserve">» </w:t>
      </w:r>
      <w:r>
        <w:rPr>
          <w:rtl w:val="true"/>
        </w:rPr>
        <w:t>در احادیث پیغمبر صلى الله عليه و سلم</w:t>
      </w:r>
      <w:bookmarkEnd w:id="698"/>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احادیث بسیار مشهور و متواتر </w:t>
      </w:r>
      <w:r>
        <w:rPr>
          <w:rStyle w:val="FootnoteAnchor"/>
          <w:rtl w:val="true"/>
        </w:rPr>
        <w:footnoteReference w:id="1048"/>
      </w:r>
      <w:r>
        <w:rPr>
          <w:rFonts w:ascii="IRNazanin" w:hAnsi="IRNazanin" w:eastAsia="IRNazanin"/>
          <w:color w:val="111111"/>
          <w:sz w:val="28"/>
          <w:sz w:val="28"/>
          <w:szCs w:val="28"/>
          <w:rtl w:val="true"/>
          <w:lang w:bidi="fa-IR"/>
        </w:rPr>
        <w:t>و در مورد خلافت و جانشینی امیرالمؤمنین علیه السلام از پیغمبر گرامی اسلامصلی الله علیه و آله روایت ،شده چنین آمده است که آن حضرت خطاب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مِنِّی بِمَنْزِلَهِ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در پیشگاه من بسان منزلت هارون نسبت به موسی است، جز این که بعد از من پیامبری نخواهد بود</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مزبور از زبان مبارک پیامبر اکرم صلی الله علیه و آله خطاب به علی علیه السلام آمده است مراد و مقصود آن حضرت را در احادیث دیگرش که درباره علی علیه السلام و برخی از امامان دیگر بیان داشته به خوبی آشکار می سازد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پیغمبری شریک حضرت موسی و در امر تبلیغ احکام الهی یار و همکار او بوده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خاتم پیغمبران صلی الله علیه و اله آشکارا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برای حضرتش به منزله </w:t>
      </w:r>
    </w:p>
    <w:p>
      <w:pPr>
        <w:pStyle w:val="BookText"/>
        <w:rPr/>
      </w:pPr>
      <w:r>
        <w:rPr>
          <w:rFonts w:ascii="IRNazanin" w:hAnsi="IRNazanin" w:eastAsia="IRNazanin"/>
          <w:color w:val="111111"/>
          <w:sz w:val="28"/>
          <w:sz w:val="28"/>
          <w:szCs w:val="28"/>
          <w:rtl w:val="true"/>
          <w:lang w:bidi="fa-IR"/>
        </w:rPr>
        <w:t>هارون نسبت به حضرت موسی علیه السلام است و از همه امتیازات هارون تنها نبوت و پیامبری را استثنا می کند آن هم بدین دلیل که بعد از حضرتش دیگر پیامبری نخواهد بود، آن چه که برای امیرالمؤمنین علیه السلام باقی می ماند یاری و همکاری با پیغمبر و مشارکت با آن حضرت در امر تبلیغ احکام الهی در زمان ،پیغمبر و خلافت و جانشینی حضرتش بعد از او در میان ،امتش و به دوش کشیدن بار سنگین تبلیغ و زدودن تحریف ها و تبدیل ها و تغییرها از دامان دین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موضوع درباره حسنین علیهما السلام، دوسبط پیغمبر صلى الله عليه و سلم نیز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استثنای نبوت و رسالتی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بینیم در حدیثی که پیامبر اکرم صلی الله علیه و آله برخی از ویژگی ها و موهبت های الهی را درباره علی علیه السلام یاد آور می شود و از فرزندانش حسن و حسین علیهما السلام به عنوان امتیاز و نعمت خداوندی یاد می کند، خطاب به او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 سه ویژگی و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که به هیچ کس حتی شخص من داده نشده است تو مقام دامادی مرا داری و من از این فضیلت برخوردار نیستم تو همسری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،داری و من همسری همچون او نداشته ام، به تو دو فرزند چون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و از صلب من چنین فرزندانی به وجود نیامده اند </w:t>
      </w:r>
      <w:r>
        <w:rPr>
          <w:rFonts w:ascii="Amiri" w:hAnsi="Amiri" w:eastAsia="Amiri" w:cs="Amiri"/>
          <w:color w:val="111111"/>
          <w:sz w:val="28"/>
          <w:sz w:val="28"/>
          <w:szCs w:val="28"/>
          <w:rtl w:val="true"/>
          <w:lang w:bidi="ar-SA"/>
        </w:rPr>
        <w:t>وَ لَكِنَّكُم مِنّى و أنا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جدایی ندارید، و تو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هستید و من از شمایم</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پس اگر می بینیم رسول خدا صلی الله علیه و آله طبق بعضی از روایات مثل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مقدام بن معدی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را در دوران کودکی به دامان گرفته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مِنّی این از من است</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و یا در مورد حسین بن علی علیهما السلام می فرماید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حُسَیْنٌ مِنِّی وَأنَا مِنْ حُسَیْنٍ أحَبَّ اللَّهُ مَنْ أحَبَّ حُسَیْناً حُسَیْنٌ سِبْطٌ مِنَ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من است و من از اویم خداوند دوستدار او را دوست دارد، حسین سبطی از </w:t>
      </w:r>
    </w:p>
    <w:p>
      <w:pPr>
        <w:pStyle w:val="BookText"/>
        <w:rPr/>
      </w:pPr>
      <w:r>
        <w:rPr>
          <w:rFonts w:ascii="IRNazanin" w:hAnsi="IRNazanin" w:eastAsia="IRNazanin"/>
          <w:color w:val="111111"/>
          <w:sz w:val="28"/>
          <w:sz w:val="28"/>
          <w:szCs w:val="28"/>
          <w:rtl w:val="true"/>
          <w:lang w:bidi="fa-IR"/>
        </w:rPr>
        <w:t>اسباط است</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و یا این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 وَ اَلْحُسَیْنُ سِبْطَانِ مِنَ اَلْأَسْبَاطِ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سبط از اسباط هستند</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در تمامی این ،روایات منظور رسول خدا صلی الله علیه و آله این بوده است که به امت اسلامی بفهماند وظیفه علی و امامان از نسل او علیهما السلام در برابر رسول خدا صلی الله علیه و آله در کشیدن بار سنگین تبلیغ بیواسطه به مکلفان همانند وظیفه شخص پیغمبر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همگی امامان از پیغمبرند و پیغمبر نیز از ایشان است و آنان در امر تبلیغ شریک ،پیامبرند و فقط در یک مورد باهم اختلاف دارند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احکام و مقررات الهی را بی واسطه و مستقیماً از طریق وحی از خدای تعالی دریافت می کند اما امامان که جانشین پیامبرند آن را از شخص پیغمبر خدا صلی الله علیه و آله می گیرند و به مردم می رسانند ،پس امامان مبلغین از جانب پیغمبر خدا صلی الله علیه و آله به امت اسلامی هستند و خدا و پیامبرش ایشان را که قابلیت چنین موقعیت و مقامی داشته اند، برای رهبری امت اسلامی و نگهبانی آئین الهی از پیش آماده و مهیا کرده اند زیرا خداوند همان گونه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آنان را از هر نوع پلیدی و آلودگی مصون و محفوظ داشته و پاک و پاکیزه شان گردانیده است و رسول خدا صلی الله علیه و آله نیز از آن چه خداوند بر او وحی فرموده ،است علی علیه السلام را به نحو خاصی بهره مند ساخته و او را حامل علوم و معارف الهی قرار داده و امامان اهل بیت علیهم السلام نیز یکی پس از دیگری همه آن ها را از پدرشان علی علیه السلام به ارث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چنان که در روایات مکتب اهل بیت علیهم السلام و همچنین در روایات مكتب خلفاء به این موضوع تصریح شده است</w:t>
      </w:r>
      <w:r>
        <w:rPr>
          <w:rFonts w:eastAsia="IRNazanin" w:cs="IRNazanin"/>
          <w:color w:val="111111"/>
          <w:sz w:val="28"/>
          <w:szCs w:val="28"/>
          <w:rtl w:val="true"/>
          <w:lang w:bidi="fa-IR"/>
        </w:rPr>
        <w:t xml:space="preserve">. </w:t>
      </w:r>
      <w:r>
        <w:rPr>
          <w:rStyle w:val="FootnoteAnchor"/>
          <w:rtl w:val="true"/>
        </w:rPr>
        <w:footnoteReference w:id="1054"/>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جا معنا و مفهوم آن سخن پیغمبر صلی الله علیه و آله که درباره حسنین علیهما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 وَ اَلْحُسَیْنُ سِبْطَانِ مِنَ اَلْأَسْبَاطِ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دو سبط از اسباط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و مقصود آن حضرت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نوه دختری و یا فرزند زاده نیست بلکه مراد حضرتش آن است که حسن و حسین علیهما السلام دو امام و </w:t>
      </w:r>
    </w:p>
    <w:p>
      <w:pPr>
        <w:pStyle w:val="BookText"/>
        <w:rPr/>
      </w:pPr>
      <w:r>
        <w:rPr>
          <w:rFonts w:ascii="IRNazanin" w:hAnsi="IRNazanin" w:eastAsia="IRNazanin"/>
          <w:color w:val="111111"/>
          <w:sz w:val="28"/>
          <w:sz w:val="28"/>
          <w:szCs w:val="28"/>
          <w:rtl w:val="true"/>
          <w:lang w:bidi="fa-IR"/>
        </w:rPr>
        <w:t>پیشوای ،شایسته و از جانشینان واقعی پیغمبر خدا هستند که وظیفه تبلیغی دین آن حضرت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اساس الف و لامی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الف و لام عهد ذهنی و اشاره به اسباطی است که هر کدام از ایشان درمیان بنی اسرائیل سِمَتِ رهبری داشته و در آیاتی از قرآن مجید نیز از آن 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 آمَنَّا بِاللَّهِ وَ مَا أُنزِلَ إِلَيْنَا وَ مَا أُنزِلَ إِلَى إِبْرَاهِيمَ وَ إِسْمَاعِيلَ وَ إِسْحَاقَ وَ يَعْقُوبَ وَالأسْبَاطِ وَ مَا أُوتِيَ مُوسَى وَ عِيسَى وَ مَا أُوتِيَ النَّبِيُّونَ مِنْ رَبِّهِمْ لَا نُفَرِّقُ بَيْنَ أَحَدٍ مِنْهُمْ 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ما ایمان آورده ایم به خدا و به آن چه برما نازل شده و به آن چه به ابراهیم و اسماعیل و اسحاق و یعقوب و اسباط فرود آمده و به آن چه به موسی و عیسی داده شده، و به آن چه به همه پیامبران از جانب خدا داده شده است و ما فرقی میان هیچ کدام آن ها نمی گذاریم و ما در برابر فرمان خدا تسلیم هستیم</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و مانند این آیه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تَقُولُونَ إِنَّ إِبْرَاهِيمَ وَ إِسْمَاعِيلَ وَ إِسْحَاقَ وَي َعْقُوبَ وَالْأَسْبَاطَ كَانُوا هُوداً أَوْ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و اسحاق و یعقوب و اسباط، یهودی و یا نصرانی بودند</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و مانند این آیه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آمَنَّا بِاللهِ و مَا أُنزِلَ عَلِينَا و مَا أُنزِلَ عَلى إبْراهِيمَ وَ إِسْمَاعِيلَ و إِسْحَاقَ يَعْقُوبَ الأسباط</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ایمان آورده ایم و به آن چه که بر ما و بر ابراهیم و اسماعیل و اسحاق و یعقوب و اسباط نازل گردیده است</w:t>
      </w:r>
      <w:r>
        <w:rPr>
          <w:rFonts w:eastAsia="IRNazanin" w:cs="IRNazanin"/>
          <w:color w:val="111111"/>
          <w:sz w:val="28"/>
          <w:szCs w:val="28"/>
          <w:rtl w:val="true"/>
          <w:lang w:bidi="fa-IR"/>
        </w:rPr>
        <w:t xml:space="preserve">....» </w:t>
      </w:r>
      <w:r>
        <w:rPr>
          <w:rStyle w:val="FootnoteAnchor"/>
          <w:rtl w:val="true"/>
        </w:rPr>
        <w:footnoteReference w:id="1057"/>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الف و لام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رسول خدا صلی الله علیه و آله درباره امام حسن و امام حسین علیهما السلام آمده است الف و لام عهد ذهنی و برای توجه دادن مسلمانان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آیات قرآن کریم آمده است تا در ذهن و خاطر خود داشته باشند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اشخاصی از انبیاء بوده اند که هر کدام از آنان راهنمای قوم و قبیله ای بوده و وظیفه تبلیغی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خلاصه،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درباره امام حسن و امام حسین علیهما السلام فرموده است همان کلمه ای است که در بسیاری از روایات درباره پدرشان علی علیه السلام فرموده است و مراد از آن این است که آنان در مقام تبلیغ احکام الهی همانند شخص پیغمبر خدا صلی الله علیه و آله هستند زیرا پیامبر صلی الله علیه و آله وظیفه دار تبلیغ رسالات الهی بوده و امامان اهل بیت علیهم السلام نیز به همین وظیفه مأموریت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جالب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همان گونه که اوصیای سه گانه نخستین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فرموده است از آخرین وصی خود حضرت مهدی علیه السلام از امامان اهل بیت علیهم السلام نیز بالفظ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و در توصیف و معرفی 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من است</w:t>
      </w:r>
      <w:r>
        <w:rPr>
          <w:rFonts w:eastAsia="IRNazanin" w:cs="IRNazanin"/>
          <w:color w:val="111111"/>
          <w:sz w:val="28"/>
          <w:szCs w:val="28"/>
          <w:rtl w:val="true"/>
          <w:lang w:bidi="fa-IR"/>
        </w:rPr>
        <w:t xml:space="preserve">».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 است</w:t>
      </w:r>
    </w:p>
    <w:p>
      <w:pPr>
        <w:pStyle w:val="BookText"/>
        <w:rPr/>
      </w:pPr>
      <w:r>
        <w:rPr>
          <w:rFonts w:ascii="Amiri" w:hAnsi="Amiri" w:eastAsia="Amiri" w:cs="Amiri"/>
          <w:color w:val="111111"/>
          <w:sz w:val="28"/>
          <w:sz w:val="28"/>
          <w:szCs w:val="28"/>
          <w:rtl w:val="true"/>
          <w:lang w:bidi="ar-SA"/>
        </w:rPr>
        <w:t>منا مهدي هذه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این امت از ماست</w:t>
      </w:r>
      <w:r>
        <w:rPr>
          <w:rFonts w:eastAsia="IRNazanin" w:cs="IRNazanin"/>
          <w:color w:val="111111"/>
          <w:sz w:val="28"/>
          <w:szCs w:val="28"/>
          <w:rtl w:val="true"/>
          <w:lang w:bidi="fa-IR"/>
        </w:rPr>
        <w:t xml:space="preserve">» </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بدین لحاظ است که مسلمانان بدانند همه امامان دوازده گانه از اهل بیت علیهم السلام ،پیامبرند و هنگامی که تعدادشان و اولین و آخرینشان برای همگان مشخص گردید دیگر در مصادیق امامان دوازده گانه ای که نخستین فرد ایشان علی بن ابی طالب علیه السلام و آخرین فردشان حضرت مهدی علیه السلام خواهد بود جای کم ترین تردید برای احدی از آحاد امت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این جا آن چه لازم بود گوشزد ،نمودیم و از مجموع آن چه که بیان داشتیم این نتیجه به دست می 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گانه معصوم علیهم السلام از عترت و اهل بیت پیامبرند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چه برخی از پیروان مکتب خلفا گفته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خلفا و یا فرماندهان لشکر اسلام و یا علما و دانشمندان بزرگ و یا نمایندگان عموم طبقات مردم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 پایه ای است که برای انحراف افکار افراد با ایمان و یا </w:t>
      </w:r>
    </w:p>
    <w:p>
      <w:pPr>
        <w:pStyle w:val="BookText"/>
        <w:rPr/>
      </w:pPr>
      <w:r>
        <w:rPr>
          <w:rFonts w:ascii="IRNazanin" w:hAnsi="IRNazanin" w:eastAsia="IRNazanin"/>
          <w:color w:val="111111"/>
          <w:sz w:val="28"/>
          <w:sz w:val="28"/>
          <w:szCs w:val="28"/>
          <w:rtl w:val="true"/>
          <w:lang w:bidi="fa-IR"/>
        </w:rPr>
        <w:t>اغراض دیگری که در باطن داشته اند ابراز کرده اند و دلیل بی پایه بودن سخن آنان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طبقات نامبرده بدون تردید معصوم از گناه نیستند به استثناء امیرالمؤمنین علیه السلام که طایفه ای از امت به عصمت آن حضرت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نامبرده هیچ یک همراه با دلیل نیست و به علاوه، چگونه می توان ،پذیرفت خدائی که به افراد با ایمان فرمان می دهد تا از خدا و پیامبر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،کنند و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اطاعت خود و پیامبرش بربندگان فرض و واجب می نماید و آنان را معصوم از گناه معرفی می کند از بندگان خود بخواهد تا از افراد غیر معصوم اطاعت نمایند؟</w:t>
      </w:r>
    </w:p>
    <w:p>
      <w:pPr>
        <w:pStyle w:val="BookText"/>
        <w:rPr/>
      </w:pPr>
      <w:r>
        <w:rPr>
          <w:rFonts w:ascii="IRNazanin" w:hAnsi="IRNazanin" w:eastAsia="IRNazanin"/>
          <w:color w:val="111111"/>
          <w:sz w:val="28"/>
          <w:sz w:val="28"/>
          <w:szCs w:val="28"/>
          <w:rtl w:val="true"/>
          <w:lang w:bidi="fa-IR"/>
        </w:rPr>
        <w:t>مگر خداوند نفرموده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وَالرَّسُولِ إِنْ كُنتُمْ تُؤْمِنُونَ بِاللهِ وَالْيَوْمِ الآخر</w:t>
      </w:r>
      <w:r>
        <w:rPr>
          <w:rFonts w:ascii="IRNazanin" w:hAnsi="IRNazanin" w:eastAsia="IRNazanin"/>
          <w:color w:val="111111"/>
          <w:sz w:val="28"/>
          <w:sz w:val="28"/>
          <w:szCs w:val="28"/>
          <w:rtl w:val="true"/>
          <w:lang w:bidi="fa-IR"/>
        </w:rPr>
        <w:t xml:space="preserve"> ای کسانی که ایمان آورده اید اطاعت کنید خدا را و اطاعت کنید پیامبر خدا صلی الله علیه و آله و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هرگاه در چیزی اختلاف ،کردید، آن را به خدا و پیامبر صلی الله علیه و آله بازگردانید اگر به خدا و روز جزا ایمان دارید</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و مگر خداوند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الرَّسُولِ وَ إِلَى أُوْلِي الْأَمْرِ مِنْهُمْ لَعَلِمَهُ الَّذِينَ يَسْتَنْبِطُونَهُ مِنْهُمْ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کار را به پیامبر و اولی الامر که از خودشان هستند برگردانند، ایشان که قدرت استنباط دارند تدبیر کار را به خوبی می دانند</w:t>
      </w:r>
      <w:r>
        <w:rPr>
          <w:rFonts w:eastAsia="IRNazanin" w:cs="IRNazanin"/>
          <w:color w:val="111111"/>
          <w:sz w:val="28"/>
          <w:szCs w:val="28"/>
          <w:rtl w:val="true"/>
          <w:lang w:bidi="fa-IR"/>
        </w:rPr>
        <w:t xml:space="preserve">... </w:t>
      </w:r>
      <w:r>
        <w:rPr>
          <w:rStyle w:val="FootnoteAnchor"/>
          <w:rtl w:val="true"/>
        </w:rPr>
        <w:footnoteReference w:id="1061"/>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شکی نیست که براساس آیات و روایات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هستند که در گفتار و کردارشان ،معصومند و اطاعتشان نیز مانند اطاعت خدا و رسولش واجب ،است و اینان همان کسانی هستند که عالم به کتاب خدا و سنت پیامبرند و پیغمبر خدا </w:t>
      </w:r>
    </w:p>
    <w:p>
      <w:pPr>
        <w:pStyle w:val="BookText"/>
        <w:rPr/>
      </w:pPr>
      <w:r>
        <w:rPr>
          <w:rFonts w:ascii="IRNazanin" w:hAnsi="IRNazanin" w:eastAsia="IRNazanin"/>
          <w:color w:val="111111"/>
          <w:sz w:val="28"/>
          <w:sz w:val="28"/>
          <w:szCs w:val="28"/>
          <w:rtl w:val="true"/>
          <w:lang w:bidi="fa-IR"/>
        </w:rPr>
        <w:t xml:space="preserve">هم ایشان را همتای قرآن قرار داده و هرگز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 شوند و قرآن هم از آن ها جدا نمی شود و خداوند آنان را جانشینان پیامبر صلی الله علیه و آله خود و راهنمایان امت اسلامی قرار داده و بدین وسیله حجت را بربندگانش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اینانند که ایشان را باید شناخت و از آنان پیروی نمود و احکام دین را از آنان فرا گرفت و اینانند حجت های خداوند که هرگز زمین از وجود آنان خالی نخواهد بود و اگر زمین از وجودشان خالی بماند اهلش را در کام خود فرو خواهد برد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برای این که بدانیم طبق روایات وارده شناخت امامان بر فرد فرد افراد مكلف واجب است و بدون شناخت ایشان هیچ عملی از کسی پذیرفته نیست و زمین نیز هرگز از وجود حجت خدا خالی نخواهد بود در دو بخش آینده پیرامون هر یک از این دو موضوع تا آن جا که لازم باشد و فرصت اجازه دهد بطور مشروح سخن می گوئیم</w:t>
      </w:r>
      <w:r>
        <w:rPr>
          <w:rFonts w:eastAsia="IRNazanin" w:cs="IRNazanin"/>
          <w:color w:val="111111"/>
          <w:sz w:val="28"/>
          <w:szCs w:val="28"/>
          <w:rtl w:val="true"/>
          <w:lang w:bidi="fa-IR"/>
        </w:rPr>
        <w:t xml:space="preserve">. </w:t>
      </w:r>
      <w:bookmarkStart w:id="699" w:name="pg15901_172748"/>
    </w:p>
    <w:p>
      <w:pPr>
        <w:pStyle w:val="Heading2"/>
        <w:numPr>
          <w:ilvl w:val="1"/>
          <w:numId w:val="1"/>
        </w:numPr>
        <w:rPr/>
      </w:pPr>
      <w:bookmarkStart w:id="700" w:name="__RefHeading___Toc15505491_2142443653"/>
      <w:bookmarkStart w:id="701" w:name="_Toc252"/>
      <w:bookmarkEnd w:id="699"/>
      <w:bookmarkEnd w:id="700"/>
      <w:r>
        <w:rPr>
          <w:rtl w:val="true"/>
        </w:rPr>
        <w:t>بخش دوازده</w:t>
      </w:r>
      <w:r>
        <w:rPr>
          <w:rtl w:val="true"/>
        </w:rPr>
        <w:t xml:space="preserve">: </w:t>
      </w:r>
      <w:r>
        <w:rPr>
          <w:rtl w:val="true"/>
        </w:rPr>
        <w:t>وجوب شناخت و معرفت امام معصوم علیه السلام</w:t>
      </w:r>
      <w:bookmarkEnd w:id="701"/>
    </w:p>
    <w:p>
      <w:pPr>
        <w:pStyle w:val="Heading3"/>
        <w:numPr>
          <w:ilvl w:val="2"/>
          <w:numId w:val="1"/>
        </w:numPr>
        <w:rPr/>
      </w:pPr>
      <w:bookmarkStart w:id="702" w:name="__RefHeading___Toc15505493_2142443653"/>
      <w:bookmarkStart w:id="703" w:name="_Toc253"/>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امام زمانش را نشناسد</w:t>
      </w:r>
    </w:p>
    <w:p>
      <w:pPr>
        <w:pStyle w:val="BookText"/>
        <w:rPr/>
      </w:pPr>
      <w:r>
        <w:rPr>
          <w:rFonts w:ascii="IRNazanin" w:hAnsi="IRNazanin" w:eastAsia="IRNazanin"/>
          <w:color w:val="111111"/>
          <w:sz w:val="28"/>
          <w:sz w:val="28"/>
          <w:szCs w:val="28"/>
          <w:rtl w:val="true"/>
          <w:lang w:bidi="fa-IR"/>
        </w:rPr>
        <w:t>کسی که امام زمانش را بشناسد</w:t>
      </w:r>
    </w:p>
    <w:p>
      <w:pPr>
        <w:pStyle w:val="BookText"/>
        <w:rPr/>
      </w:pPr>
      <w:r>
        <w:rPr>
          <w:rFonts w:ascii="IRNazanin" w:hAnsi="IRNazanin" w:eastAsia="IRNazanin"/>
          <w:color w:val="111111"/>
          <w:sz w:val="28"/>
          <w:sz w:val="28"/>
          <w:szCs w:val="28"/>
          <w:rtl w:val="true"/>
          <w:lang w:bidi="fa-IR"/>
        </w:rPr>
        <w:t>کسی که امام زمانش را انکار نماید</w:t>
      </w:r>
    </w:p>
    <w:p>
      <w:pPr>
        <w:pStyle w:val="BookText"/>
        <w:rPr/>
      </w:pPr>
      <w:r>
        <w:rPr>
          <w:rFonts w:ascii="IRNazanin" w:hAnsi="IRNazanin" w:eastAsia="IRNazanin"/>
          <w:color w:val="111111"/>
          <w:sz w:val="28"/>
          <w:sz w:val="28"/>
          <w:szCs w:val="28"/>
          <w:rtl w:val="true"/>
          <w:lang w:bidi="fa-IR"/>
        </w:rPr>
        <w:t>کسی که با امام زمانش دشمنی کند</w:t>
      </w:r>
    </w:p>
    <w:p>
      <w:pPr>
        <w:pStyle w:val="BookText"/>
        <w:rPr/>
      </w:pPr>
      <w:r>
        <w:rPr>
          <w:rFonts w:ascii="IRNazanin" w:hAnsi="IRNazanin" w:eastAsia="IRNazanin"/>
          <w:color w:val="111111"/>
          <w:sz w:val="28"/>
          <w:sz w:val="28"/>
          <w:szCs w:val="28"/>
          <w:rtl w:val="true"/>
          <w:lang w:bidi="fa-IR"/>
        </w:rPr>
        <w:t>امامی که شناختن او واجب است</w:t>
      </w:r>
    </w:p>
    <w:p>
      <w:pPr>
        <w:pStyle w:val="BookText"/>
        <w:rPr/>
      </w:pPr>
      <w:r>
        <w:rPr>
          <w:rFonts w:ascii="IRNazanin" w:hAnsi="IRNazanin" w:eastAsia="IRNazanin"/>
          <w:color w:val="111111"/>
          <w:sz w:val="28"/>
          <w:sz w:val="28"/>
          <w:szCs w:val="28"/>
          <w:rtl w:val="true"/>
          <w:lang w:bidi="fa-IR"/>
        </w:rPr>
        <w:t>وجوب اطاعت و فرمانبرداری از امام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شناخت و پیروی از امام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4" w:name="pg15901_172750"/>
      <w:bookmarkStart w:id="705" w:name="pg15901_172750"/>
      <w:bookmarkEnd w:id="705"/>
    </w:p>
    <w:p>
      <w:pPr>
        <w:pStyle w:val="Heading3"/>
        <w:numPr>
          <w:ilvl w:val="2"/>
          <w:numId w:val="1"/>
        </w:numPr>
        <w:rPr/>
      </w:pPr>
      <w:bookmarkStart w:id="706" w:name="pg15901_172750"/>
      <w:bookmarkStart w:id="707" w:name="__RefHeading___Toc15505495_2142443653"/>
      <w:bookmarkStart w:id="708" w:name="_Toc254"/>
      <w:bookmarkEnd w:id="706"/>
      <w:bookmarkEnd w:id="707"/>
      <w:r>
        <w:rPr>
          <w:rtl w:val="true"/>
        </w:rPr>
        <w:t>وجوب شناخت و معرفت امام معصوم علیه السلام</w:t>
      </w:r>
      <w:bookmarkEnd w:id="708"/>
    </w:p>
    <w:p>
      <w:pPr>
        <w:pStyle w:val="BookText"/>
        <w:rPr/>
      </w:pPr>
      <w:r>
        <w:rPr>
          <w:rFonts w:ascii="IRNazanin" w:hAnsi="IRNazanin" w:eastAsia="IRNazanin"/>
          <w:color w:val="111111"/>
          <w:sz w:val="28"/>
          <w:sz w:val="28"/>
          <w:szCs w:val="28"/>
          <w:rtl w:val="true"/>
          <w:lang w:bidi="fa-IR"/>
        </w:rPr>
        <w:t>تردیدی نیست که معرفت و شناخت امام یکی از مهم ترین مسائل اصولی اسلام است که در طول تاریخ اسلام مورد توجه دانشمندان بزرگ اسلامی بوده و بعد سیاسی آن نیز در نظام حکومتی اسلام نقش بسیار مهم و بسزائی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نقشی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نظام اسلام و کمال بشر و سیر الی الله دارد بدیهی است که شناخت و معرفت امام بر هر انسان مکلّفی واجب و لازم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امام موجب تقرّب به خدا و ترقی کمال نفس و نجات و رستگاری انسان در دنیا و آخرت ،است امام خلیفهٔ خدا جانشین پیامبر صلی الله علیه و آله پیشوای امت، الگو، نمونه ،اُسوه، نشانه و علامت و مشعل هدایت است که هر انسان تندرو باید به سوی او باز گردد و هر کند رو خود را به او برساند و احکام و قوانین دین را از او بیاموزد و گرنه به هلاکت می رسد و مرگش مرگ جاهلیت و مرگ بدون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رهبر فکری و سیاسی و نماینده خدا و ولی امر است که کتاب خدا و سنّت پیامبر صلی الله علیه و آله توسط او شرح و تفسیر می شود و دین خدا به وسیلهٔ او محفوظ می ماند و اختلافات به وسیله او رفع می گردد و جامعه اصلاح می شود و بدون شناخت او دسترسی به نعمت های ابدی الهی برای هیچ کس امکان پذیر نیست و هیچ عملی از هیچ کس جز با معرفت خدا و شناخت امام معصوم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این که اهمیت این موضوع به خوبی روشن شود به قسمتی از روایاتی که در رابطه با وجوب شناخت امام از پیشوایان معصوم علیهم السلام رسیده است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ولَمْ يَعْرِفْ إمَامَ زَمَانِهِ مَاتَ مِيتَةً جَاهِلِيَّةً</w:t>
      </w:r>
    </w:p>
    <w:p>
      <w:pPr>
        <w:pStyle w:val="BookText"/>
        <w:rPr/>
      </w:pPr>
      <w:r>
        <w:rPr>
          <w:rFonts w:ascii="IRNazanin" w:hAnsi="IRNazanin" w:eastAsia="IRNazanin"/>
          <w:color w:val="111111"/>
          <w:sz w:val="28"/>
          <w:sz w:val="28"/>
          <w:szCs w:val="28"/>
          <w:rtl w:val="true"/>
          <w:lang w:bidi="fa-IR"/>
        </w:rPr>
        <w:t>هر کس بمیرد و امام زمانش را نشناسد به عهد جاهلیت مرده است</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این حدیث با الفاظ و عبارات گوناگون و مشابهی از پیامبر صلی الله علیه و آله گرامی اسلام و ائمه معصومین روایت شده و در بسیاری از منابع معتبر شیعه و سنّی 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آن را بدین گونه نقل می کند</w:t>
      </w:r>
    </w:p>
    <w:p>
      <w:pPr>
        <w:pStyle w:val="BookText"/>
        <w:rPr/>
      </w:pPr>
      <w:r>
        <w:rPr>
          <w:rFonts w:ascii="Amiri" w:hAnsi="Amiri" w:eastAsia="Amiri" w:cs="Amiri"/>
          <w:color w:val="111111"/>
          <w:sz w:val="28"/>
          <w:sz w:val="28"/>
          <w:szCs w:val="28"/>
          <w:rtl w:val="true"/>
          <w:lang w:bidi="ar-SA"/>
        </w:rPr>
        <w:t>مَنْ مَاتَ بِغَيْرِ إِمَامٍ مَاتَ مِيتَةً جَاهِلِيَّةً</w:t>
      </w:r>
      <w:r>
        <w:rPr>
          <w:rFonts w:ascii="IRNazanin" w:hAnsi="IRNazanin" w:eastAsia="IRNazanin"/>
          <w:color w:val="111111"/>
          <w:sz w:val="28"/>
          <w:sz w:val="28"/>
          <w:szCs w:val="28"/>
          <w:rtl w:val="true"/>
          <w:lang w:bidi="fa-IR"/>
        </w:rPr>
        <w:t xml:space="preserve"> هر کس بمیرد بدون اینکه امامی داشته باشد به عهد جاهلیت مرده است</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 سپس اضافه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قایل به صحّت و درستی این قضیّه هستند که جز با شناخت امامان کسی به بهشت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بار دیگر حدیث مزبور را با یک عبارت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ولإِمَامَ لَهُ، مَاتَ مِيتَةً جَاهِلِيَّةً</w:t>
      </w:r>
      <w:r>
        <w:rPr>
          <w:rFonts w:ascii="IRNazanin" w:hAnsi="IRNazanin" w:eastAsia="IRNazanin"/>
          <w:color w:val="111111"/>
          <w:sz w:val="28"/>
          <w:sz w:val="28"/>
          <w:szCs w:val="28"/>
          <w:rtl w:val="true"/>
          <w:lang w:bidi="fa-IR"/>
        </w:rPr>
        <w:t xml:space="preserve"> هر کس بمیرد و امامی نداشته باشد به مرگ جاهلیت از دنیا رفته است</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و آن گاه دربارۀ آن چنین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امام به حقّ را از امام گمراه تشخیص نداد،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بیعت علی علیه السلام امتناع کرد ولی شبانه به در خانه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به وسیله او با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کند مبادا شبی را بدون امام بگذراند، چون از پیامبر صلی الله علیه و آله روایت شده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امامی نداشته باشد به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مورد تحقیر و ذلّت قرار گرفت که چون دست خود را به سوی او دراز کرد تا با وی بیعت کند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گویا به حالت خواب در بستر لمیده و یا روی تخت دراز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از رختخواب بیرون آورد و به سوی او دراز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پای من متصل کن</w:t>
      </w:r>
      <w:r>
        <w:rPr>
          <w:rFonts w:eastAsia="IRNazanin" w:cs="IRNazanin"/>
          <w:color w:val="111111"/>
          <w:sz w:val="28"/>
          <w:szCs w:val="28"/>
          <w:rtl w:val="true"/>
          <w:lang w:bidi="fa-IR"/>
        </w:rPr>
        <w:t xml:space="preserve">» </w:t>
      </w:r>
      <w:r>
        <w:rPr>
          <w:rStyle w:val="FootnoteAnchor"/>
          <w:rtl w:val="true"/>
        </w:rPr>
        <w:footnoteReference w:id="1065"/>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در یک حدیث دیگر در مورد وجوب شناخت ،امام چنین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مَاتَ و لَمْ يَعرِفْ إِمَامَ زَمَانِهِ، فَلْيَمُتْ إِنْ شَاءَ يَهُوْدِيّاً، و إِنْ شَاءَ نَصرانياً</w:t>
      </w:r>
      <w:r>
        <w:rPr>
          <w:rStyle w:val="FootnoteAnchor"/>
          <w:rtl w:val="true"/>
        </w:rPr>
        <w:footnoteReference w:id="1066"/>
      </w:r>
      <w:r>
        <w:rPr>
          <w:rFonts w:ascii="IRNazanin" w:hAnsi="IRNazanin" w:eastAsia="IRNazanin"/>
          <w:color w:val="111111"/>
          <w:sz w:val="28"/>
          <w:sz w:val="28"/>
          <w:szCs w:val="28"/>
          <w:rtl w:val="true"/>
          <w:lang w:bidi="fa-IR"/>
        </w:rPr>
        <w:t xml:space="preserve"> هر کس بمیرد و امام زمانش را نشناسد پس اگر خواست یهودی بمیرد، و اگر خواست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سلمان از آن حضرت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بمیرد و امامی نداشته باشد مردنش مردن جاهلیت است منظور از این امام کیست؟ در جواب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أوصيائى يا سلمان، فَمَنْ مَاتَ مِنْ أُمِّتي ولَيْسَ لَهُ إِمَامٌ مِنْهُمْ يَعْرِفُهُ فَهِيَ مَيتَةٌ جَاهِليّةٌ، فَإِن جَهِلَهُ و عاداهُ فَهُوَ مُشْرِكٌ، و إِنْ جَهِلَهُ ولَم يُعَادِهِ وَلَمْ يُوالِ لَهُ عَدُوّاً فَهُوَ جَاهِلٌ و لَيْسَ بِمُشْرِك</w:t>
      </w:r>
      <w:r>
        <w:rPr>
          <w:rStyle w:val="FootnoteAnchor"/>
          <w:rtl w:val="true"/>
        </w:rPr>
        <w:footnoteReference w:id="1067"/>
      </w:r>
      <w:r>
        <w:rPr>
          <w:rFonts w:ascii="IRNazanin" w:hAnsi="IRNazanin" w:eastAsia="IRNazanin"/>
          <w:color w:val="111111"/>
          <w:sz w:val="28"/>
          <w:sz w:val="28"/>
          <w:szCs w:val="28"/>
          <w:rtl w:val="true"/>
          <w:lang w:bidi="fa-IR"/>
        </w:rPr>
        <w:t xml:space="preserve">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امامی است که از اوصیاء من باشد پس هر کس که از امّت من بمیرد و امامی از اوصیاء من نداشته باشد که او را بشناسد این مرگ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شناخت و با او دشمنی کرد مشرک است و اگر او را نشناخت و با او دشمنی نکرد و دشمنش را هم دوست خود نگرفت نادان و جاهل است ولی مشرک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در مورد حقیقت شناخت که تنها راه رهایی از مرگ جاهلی و شرط صحّت عمل هر مسلمانی است چنین می فرماید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أَلْزِمُوا مَوَدَّتَنَا أَهْلَ الْبَيْتِ فَإِنَّهُ مَنْ لَقَى اللَّهَ عَزَّوَجَلَّ و هُوَ يَؤُدُّنَا دَخَلَ الجَنَّةِ بِشَفَاعَتِنَا، وَالَّذِي نَفْسِي بِيَدِهِ لَا يَنْفَعُ عَبْداً عَمَلَهُ إِلَّا بِمَعْرِفَةِ حَقْنَا</w:t>
      </w:r>
      <w:r>
        <w:rPr>
          <w:rStyle w:val="FootnoteAnchor"/>
          <w:rtl w:val="true"/>
        </w:rPr>
        <w:footnoteReference w:id="1068"/>
      </w:r>
      <w:r>
        <w:rPr>
          <w:rFonts w:ascii="IRNazanin" w:hAnsi="IRNazanin" w:eastAsia="IRNazanin"/>
          <w:color w:val="111111"/>
          <w:sz w:val="28"/>
          <w:sz w:val="28"/>
          <w:szCs w:val="28"/>
          <w:rtl w:val="true"/>
          <w:lang w:bidi="fa-IR"/>
        </w:rPr>
        <w:t xml:space="preserve"> ملازم مودّت ما اهل بیت علیهم السلام ،باشید که هر کس با مودّت ما خدا را ملاقات کند قطعاً به واسطهٔ شفاعت ما وارد بهشت می شود سوگند به آن که جانم در قبضه قدرت اوست </w:t>
      </w:r>
    </w:p>
    <w:p>
      <w:pPr>
        <w:pStyle w:val="BookText"/>
        <w:rPr/>
      </w:pPr>
      <w:r>
        <w:rPr>
          <w:rFonts w:ascii="IRNazanin" w:hAnsi="IRNazanin" w:eastAsia="IRNazanin"/>
          <w:color w:val="111111"/>
          <w:sz w:val="28"/>
          <w:sz w:val="28"/>
          <w:szCs w:val="28"/>
          <w:rtl w:val="true"/>
          <w:lang w:bidi="fa-IR"/>
        </w:rPr>
        <w:t xml:space="preserve">عمل کسی برایش سودی ندارد مگر اینکه حقّ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یک حدیث دیگر امامان معصوم علیهم السلام را معرّفی نموده و تصریح می نماید که منظور از امامی که واجب است مردم او را بشناسند خلیفهٔ بلافصل پیامبر صلی الله علیه و آله علی بن ابی طالب علیه السلام و یازده امام معصوم دیگر از نسل آن حضرت است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يَنْظُرَ إِلى القَضِيْبِ اليَاقُوتِ الأحمر الَّذِي غَرَسَهُ اللَّهُ بِيَدِهِ و يَكُونَ مُتَمَسّكاً بِهِ فَلْيَتَوَلَ عَلِيّاً والأئمَّةَ مِنْ وُلْدِه فَإِنَّهُمْ خِيَرَةُ الله و صَفوَته، وهُم المَعْصُومُونَ مِنْ كُلِّ ذَنْبٍ و خَطيئة</w:t>
      </w:r>
      <w:r>
        <w:rPr>
          <w:rStyle w:val="FootnoteAnchor"/>
          <w:rtl w:val="true"/>
        </w:rPr>
        <w:footnoteReference w:id="1069"/>
      </w:r>
      <w:r>
        <w:rPr>
          <w:rFonts w:ascii="IRNazanin" w:hAnsi="IRNazanin" w:eastAsia="IRNazanin"/>
          <w:color w:val="111111"/>
          <w:sz w:val="28"/>
          <w:sz w:val="28"/>
          <w:szCs w:val="28"/>
          <w:rtl w:val="true"/>
          <w:lang w:bidi="fa-IR"/>
        </w:rPr>
        <w:t xml:space="preserve"> هر کس که دوست دارد به شاخه ای از درخت یاقوتی که خداوند با دست قدرت خود آن را در بهشت کاشته نظر کند و به آن چنگ ،زند پس باید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را بپذیرد زیرا که آن ها انتخاب شده خداوند و برگزیده او هستند و از هر خطا و گناه مصون و محفوظ و معصوم می باشند</w:t>
      </w:r>
    </w:p>
    <w:p>
      <w:pPr>
        <w:pStyle w:val="BookText"/>
        <w:rPr/>
      </w:pPr>
      <w:r>
        <w:rPr>
          <w:rFonts w:ascii="IRNazanin" w:hAnsi="IRNazanin" w:eastAsia="IRNazanin"/>
          <w:color w:val="111111"/>
          <w:sz w:val="28"/>
          <w:sz w:val="28"/>
          <w:szCs w:val="28"/>
          <w:rtl w:val="true"/>
          <w:lang w:bidi="fa-IR"/>
        </w:rPr>
        <w:t>سپس با هشدار شدید اللحنی که نشان می دهد صحت عمل هر مسلمانی منوط و مشروط به ولایت است و بدون ولایت هیچ عملی از هیچ کس در پیشگاه خدا پذیرفته نیست چنین می فرماید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لَو أَنَّ عَبداً عَبد الله مِثْل مَا قَامَ نُوحٍ في قَوْمِهِ، وَ كَان لَهُ مِثْل أُحُدٍ ذَهَباً فَأَنْفَقَهُ في سَبيل اللهِ، و مُدَّ في عُمْرِهِ حَتَّى حَجَّ أَلفٍ عَامِ عَلى قَدَمَيهِ، ثُمَّ قُتِلَ بَيْنَ الصفا والْمَرْوَةِ مَظْلُوماً، ثُمّ لَمْ يُوالِك يَا عَلِيُّ لَمْ يَسمَ رَائِحَةُ الْجِنَّةِ وَلَمْ يَدخلها</w:t>
      </w:r>
      <w:r>
        <w:rPr>
          <w:rStyle w:val="FootnoteAnchor"/>
          <w:rtl w:val="true"/>
        </w:rPr>
        <w:footnoteReference w:id="1070"/>
      </w:r>
      <w:r>
        <w:rPr>
          <w:rFonts w:ascii="IRNazanin" w:hAnsi="IRNazanin" w:eastAsia="IRNazanin"/>
          <w:color w:val="111111"/>
          <w:sz w:val="28"/>
          <w:sz w:val="28"/>
          <w:szCs w:val="28"/>
          <w:rtl w:val="true"/>
          <w:lang w:bidi="fa-IR"/>
        </w:rPr>
        <w:t xml:space="preserve">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ای به اندازۀ نوح پیغمبر که در میان قومش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مدت عمر او بعد از رسالت تا طوفان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کند و مثل کوه أحد طلا داشته باشد و همۀ آن ها را در راه خدا انفاق نماید و عمرش آنقدر طولانی شود که با پای پیاده هزار مرتبه به زیارت خانه خدا برود و سپس بین صفا و مروه مظلوم کشته شود ولی ولایت تو را نداشته باشد بوی بهشت را استشمام نخواهد کرد و داخل بهشت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الأَئِمَّةُ قُوّامُ اللهِ عَلى خَلْفِةِ، و عُرَفاؤهُ عَلَى عِبَادِهِ، ولا يَدْخُلُ الْجَنَّةَ إِلا مَنْ عَرَفَهُمْ و عَرَفوهُ، ولا يدْخُلُ النّارَ إِلا مَنْ أَنْكَرهُمْ وَانكَرَوهُ</w:t>
      </w:r>
      <w:r>
        <w:rPr>
          <w:rStyle w:val="FootnoteAnchor"/>
          <w:rtl w:val="true"/>
        </w:rPr>
        <w:footnoteReference w:id="1071"/>
      </w:r>
      <w:r>
        <w:rPr>
          <w:rFonts w:ascii="IRNazanin" w:hAnsi="IRNazanin" w:eastAsia="IRNazanin"/>
          <w:color w:val="111111"/>
          <w:sz w:val="28"/>
          <w:sz w:val="28"/>
          <w:szCs w:val="28"/>
          <w:rtl w:val="true"/>
          <w:lang w:bidi="fa-IR"/>
        </w:rPr>
        <w:t xml:space="preserve"> امامان تدبیر کننده امور مردم از جانب خدا و شناساننده خداوند به بندگانش می باشند وارد بهشت نمی شود مگر کسی که آن ها را بشناسد و آن ها نیز او را بشناسند، و به دوزخ نمی رود مگر کسی که آن ها را انکار کند و آن ها نیز او را انکار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تعبیرات که امیرمؤمنان علیه السلام در مقام معرّفی امامان به حق بیان فرموده است بهترین توضیح و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معروف و مشهور و مورد اتفاق شیعه و سنّی از رسول اکرم صلى الله عليه و سلم و بیانگر مقصود آن حضرت از حديث </w:t>
      </w:r>
      <w:r>
        <w:rPr>
          <w:rFonts w:ascii="Amiri" w:hAnsi="Amiri" w:eastAsia="Amiri" w:cs="Amiri"/>
          <w:color w:val="111111"/>
          <w:sz w:val="28"/>
          <w:sz w:val="28"/>
          <w:szCs w:val="28"/>
          <w:rtl w:val="true"/>
          <w:lang w:bidi="ar-SA"/>
        </w:rPr>
        <w:t>مَنْ مَاتَ وَ لَمْ يَعرِفْ إِمَامَ زَمانِه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نخست که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تدبیر کننده امور مردم از جانب خدا و شناسانندهٔ او به بندگانش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اهمیت والای مقام امامت روشن می شود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فهمیده می شود که ناگزیر باید در هر عصر و زمانی کسی وجود داشته باشد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جامعه را به دست گرفته مردمان را رهبری کند تا آن ها بتوانند در سایهٔ راهنمایی ها و هدایت های الهی او خداوند عالم را ،شناخته و به اسلام ناب و دست نخورده و احکام و عقاید بی غلّ و غش و دور از انحراف دست یافته و از آن پیروی نمایند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دوّم که امام علیه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نمی شود مگر کسی که امامان را بشناسد و آن ها نیز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دانسته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شناختن او و اعتراف به امامت ،او وسیلهٔ رفتن به بهشت و نشناختنش مایهٔ دوزخی شدن انسان ،است امامی است که باید از طرف خداوند تعیین شده و از جانب او سِمَتِ ولایت و سرپرستی اداره امور جامعه را به عهده داشته باشد و از همین جهت است که خود آن حضرت در بیان دیگری در مقام معرّفی امام به حق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لِلّهِ عَزَّوَجَلَّ آيَةً هِيَ أَكْبَرُ مِنِّى وَلَا لِلَّهِ مِنْ نَبَأَ أَعظَمُ مِنِّي</w:t>
      </w:r>
      <w:r>
        <w:rPr>
          <w:rStyle w:val="FootnoteAnchor"/>
          <w:rtl w:val="true"/>
        </w:rPr>
        <w:footnoteReference w:id="1072"/>
      </w:r>
      <w:r>
        <w:rPr>
          <w:rFonts w:ascii="IRNazanin" w:hAnsi="IRNazanin" w:eastAsia="IRNazanin"/>
          <w:color w:val="111111"/>
          <w:sz w:val="28"/>
          <w:sz w:val="28"/>
          <w:szCs w:val="28"/>
          <w:rtl w:val="true"/>
          <w:lang w:bidi="fa-IR"/>
        </w:rPr>
        <w:t xml:space="preserve"> برای خدای تبارک و تعالی هیچ آیه و نشانه ای بزرگتر از من نیست و هیچ خبری با عظمت تر از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در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سپاه شام بیرون آمده در حالی که نیزه ای در دست و قرآنی بر فراز آن قرار داده و می گفت </w:t>
      </w:r>
      <w:r>
        <w:rPr>
          <w:rFonts w:ascii="Amiri" w:hAnsi="Amiri" w:eastAsia="Amiri" w:cs="Amiri"/>
          <w:color w:val="111111"/>
          <w:sz w:val="28"/>
          <w:sz w:val="28"/>
          <w:szCs w:val="28"/>
          <w:rtl w:val="true"/>
          <w:lang w:bidi="ar-SA"/>
        </w:rPr>
        <w:t>عَمَّ يَتَسَائَلُونَ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چه چیز از یکدیگر سئوال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بیدرنگ شخصاً به میدان جنگ شتافته در برابر او ظاهر شد و فرمود </w:t>
      </w:r>
      <w:r>
        <w:rPr>
          <w:rFonts w:ascii="Amiri" w:hAnsi="Amiri" w:eastAsia="Amiri" w:cs="Amiri"/>
          <w:color w:val="111111"/>
          <w:sz w:val="28"/>
          <w:sz w:val="28"/>
          <w:szCs w:val="28"/>
          <w:rtl w:val="true"/>
          <w:lang w:bidi="ar-SA"/>
        </w:rPr>
        <w:t>أَتَعَرَّفُ اَلنِّبَاءَ اَلْعَظِيمَ اَلَّذِي هُمْ فِيهِ مُخْتَلِفُونَ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خبر بزرگی که دربارهٔ آن اختلاف دارند می دانی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منم آن خبر بزرگ که شما درباره ام دچار اختلاف شده اید و در مورد زمامداری من به نزاع برخاسته اید و پس از آن که آن را پذیرفتید از آن روگردان شدید، و بعد از آن که به واسطه شمشير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ضلالت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پیدا کردید با سرکشی خود به هلاکت افتاده اید و حال آن که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را به خوبی دانستید و روز قیامت نیز آن چه را که در آن روز دانستید خواهید دانست سپس شمشیر خود را بالا برده و سر و دست او را در فضا به پرواز درآورد</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و نیز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آمده عرض کرد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چیست که خدواند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الأعرافِ رِجَالٌ يَعْرِفُونَ كُلاً بِسَيمَاهُمْ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جایگاه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همه کس را از چهره هایشان می شناسند، فرمود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بر اعراف که یاران خود را از سیما و رخسارشان می شناسیم مائیم اعراف که خدای عزّوجلّ جز از طریق شناخت و معرفت ما شناخته نمی شود و مائیم اعراف که خداوند در روز قیامت ما را بر روی صراط معرفت قرار می دهد پس وارد بهشت نمی شود مگر کسی که ما او را بشناسیم و او ما را بشناسد و به دوزخ نمی رود مگر کسی که ما او را نشناسیم و او نیز ما را نشناسد</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به هر حال مقصود از این سخن امام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تدبیر کننده امور مردم از جانب ،خداوند و شناساننده او به بندگانش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واضح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تردیدی نیست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بیت علیهم السلام می باشند و شاهد گویای این ،مطلب علاوه بر روایات گذشته روایات فراوان دیگری است که از رسول گرامی اسلام صلی الله علیهخ و آله و سایر پیشوایان معصوم علیهم السلام و سایر پیشوایان معصوم در مسأله امامت وارد شده که برای نمونه برخی از آن ها را در این جا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 الله علیه و آله روایت کرده است که به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من سوگند می خورم که حقّ است تو و اوصیاء 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خدا شناخته نمی شود مگر از راه شناختن شما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به بهشت نمی رود مگر کسی که شما را بشناسد،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به دوزخ نمی رود مگر کسی که شما را انکار کند و شما هم او را انکار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 را از خود ندانید</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کرده است که ضمن سخنانی خطاب به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پیروی کردن و شناختن کسی که به شناختنش معذور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علم و دانشی که حضرت آدم علیه السلام آن را با خود به زمین آورد، و تمام آن چه را که پیامبران بدان برتری جستند تا برسد به پیغمبر شما حضرت خاتم الانبیاء صلی الله علیه و آله همگی در نزد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محمّد صلی الله علیه و آله است</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کجا سرگردان شده اید؟ بلکه به کجا می روید؟ ای فرزندان کسانی که بر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عترت در میان شما همانند کشتی نوح است که هر که در آن در آمد نجات یافت و هر که در این کشتی نیز در آید نجات خواهد یافت من به آن چه می گویم سخت پای بندم و درستی آن را ضمانت می کنم، و سخن زور نمی گویم وای بر آن کسی که از آن روی بر تابد و باز هم وای بر کسی که از آن روی بر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چه را که پیامبرتان صلی الله علیه و آله دربارهٔ ایشان فرموده است به شما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سفر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سفری که حجّ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میان شما دو ذخیرهٔ سنگین و گران بها را به جای می گذارم که اگر شما بدان چنگ زنید </w:t>
      </w:r>
    </w:p>
    <w:p>
      <w:pPr>
        <w:pStyle w:val="BookText"/>
        <w:rPr/>
      </w:pPr>
      <w:r>
        <w:rPr>
          <w:rFonts w:ascii="IRNazanin" w:hAnsi="IRNazanin" w:eastAsia="IRNazanin"/>
          <w:color w:val="111111"/>
          <w:sz w:val="28"/>
          <w:sz w:val="28"/>
          <w:szCs w:val="28"/>
          <w:rtl w:val="true"/>
          <w:lang w:bidi="fa-IR"/>
        </w:rPr>
        <w:t xml:space="preserve">هرگز پس از من گمراه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و اهل بیتم و این دو از یکدیگر جدا نمی شوند تا زمانی 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پس بنگرید که بعد از من درباره آن دو، چگونه رفتار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خوشگوار و شیرین است پس، از آن بهره مند شوید و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 بر تافتن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 و تلخ است و از آن دوری کنید</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سخن امیرالمؤمنین علیه السلام که در آغاز حدیث مزبور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پیروی کردن و شناختن کسی که از شناختن او معذور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خدای تبارک و تعالی و بعد از آن وجود مقدس پیامبر گرامی اسلام صلی الله علیه و آله و سپس اوصیاء و جانشینان دوازده گانه آن حضرت از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تعالی در 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أطِیعُوا اللهَ وَ أَطِيعُوا الرَّسُولَ وَ أُوْلِي الْأَمْرِ مِنْكُمْ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اطاعت کنید و از پیامبر صلی الله علیه و آله و اولی الأمر نیز اطاعت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یک خبر طولانی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آفرینش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خواست خلقت را به وجود آورد و مخلوق را بیافریند و جهان آفرینش را هستی بخشد پیش از گسترش زمین و افراشتن آسمان که در انفراد ملکوت و وحدت جبروت خویش بود مخلوق را چون غباری بیار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شمّه ای از نور جلال خود را رها کرد تا بدرخشید و شعله ای از نور الهی او پرتو افکند و این نور درمیان صورت های نهان فراهم شد و بصورت پیامبر ما محمّد صلی الله علیه و آله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که گوینده عزیز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منتخبی و گنجینه هدایت من پیش تو است بخاطر تو زمین را مسطح و آب را روان و آسمان را بلند می کنم و ثواب و عقاب و بهشت و جهنم را به وجود می آورم و اهل بیت علیهم السلام تو را برای هدایت می گمارم و آنان را از علم نهان خود بهره ور می سازم تا نکته ای برای ایشان مشکل نباشد و چیزی از ایشان نهان نماند و آنان را حجّت خلق و نشانه قدرت و وحدانیت خویش قرار می دهم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دربارهٔ ربوبیّت و خلوص و وحدانیّت از آن ها شهادت گرفت و سپس بعد از این شهادت که گرفته شد انتخاب محمّد صلی الله علیه و آله و آل وی را با بصیرت خلق بیامیخت و به آن ها </w:t>
      </w:r>
    </w:p>
    <w:p>
      <w:pPr>
        <w:pStyle w:val="BookText"/>
        <w:rPr/>
      </w:pPr>
      <w:r>
        <w:rPr>
          <w:rFonts w:ascii="IRNazanin" w:hAnsi="IRNazanin" w:eastAsia="IRNazanin"/>
          <w:color w:val="111111"/>
          <w:sz w:val="28"/>
          <w:sz w:val="28"/>
          <w:szCs w:val="28"/>
          <w:rtl w:val="true"/>
          <w:lang w:bidi="fa-IR"/>
        </w:rPr>
        <w:t>وانمود که هدایت با اوست و نور از اوست و امامت در خاندان اوست تا سنّت عدل از پیش مستقر شود و عذرها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نور را به فطرت ما انتقال داد که در امامان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 که ما نور آسمان و زمینیم و نجات و رستگاری به ما وابسته است و علم نهان از ماست و سرانجام کارها به ما است و همۀ حجّت ها به ظهور مهدی ما که ختم امامان و نجات دهنده امّت و غایت نور و مصدر امور است خاتمه می یابد که ما افضل مخلوق و اشرف موحدان و حجّت پروردگار جهانیم و هر که به ولایت ما چنگ زند و ریسمان و دستاویز ولایت ما را بگیرد نعمت بر او فرخنده باد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 با گروهی از شیعه که من هم در میان ایشان بودم بر حضرت امیرالمؤمنین علیه السلام علی بن ابی طالب علیه السلام وارد شد حارث به زحمت و مشقّت حرکت می کرد و با عصائی که در دست داشت به زمین می کوفت و بیمار نیز بود، و او در نزد امیرالمؤمنین علیه السلام مقام و منزلتی داشت حضرت که او را بدین حال دید رو به او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حالت چطور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من چیره شده و سلامتی را از من ربوده است علاوه بر این نزاعی که اصحاب تو درباره تو با یکدیگر دارند مرا بیش تر ناراحت ساخته و آتشی در درونم افروخته و مرا بیش از حدّ بی تاب و تحمّل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آن ها در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و درباره آن سه نفری است که قبل از تو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آنان درباره تو بسیار غلّو کرده و زیاده روی می کنند و برخی میانه رو بوده و همراه شما هستند و پاره ای در حال حیرت و تردید باقی مانده و به شک و دودلی افتاده اند و نمی دانند که درباره تو قدم پیش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صراحتاً از تو طرفداری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باید قدم عقب گذارده و توقف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دیگران را حمل بر صحّت نمایند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ای برادر همدانی بدان که بهترین شیعیان من کسانی هستند </w:t>
      </w:r>
    </w:p>
    <w:p>
      <w:pPr>
        <w:pStyle w:val="BookText"/>
        <w:rPr/>
      </w:pPr>
      <w:r>
        <w:rPr>
          <w:rFonts w:ascii="IRNazanin" w:hAnsi="IRNazanin" w:eastAsia="IRNazanin"/>
          <w:color w:val="111111"/>
          <w:sz w:val="28"/>
          <w:sz w:val="28"/>
          <w:szCs w:val="28"/>
          <w:rtl w:val="true"/>
          <w:lang w:bidi="fa-IR"/>
        </w:rPr>
        <w:t>که راه اعتدال و میانه روی را اختیار کرده اند تا آنان که راه غلّو در پیش گرفته به آنان بازگشت نموده و آن دسته عقب افتاده خود را به ایشان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پدر و مادرم به فدایت چه خوب است که کدورتی را که بر دل های ما نشسته بزدایی و ما را در این مورد از بینش لازم برخوردار سازی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 تو مردی هستی که حق بر تو مشتبه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چشم گیر افرادی که قبل از من آمده، گرمی بازارشان تو را دچار اضطراب و نوسان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به شخصیت و موقعیت افراد شناخته نمی شود بلکه به علامت و نشانه حق شناخته می گردد حق را بشناس اهلش را خواهی شناخت ای حارث حق بهترین گفتار است و کسی که از آن فاش سخن گوید مجاهد در راه خداست و من به حق با تو سخن می گویم، به من گوش فراده، و سپس آن را به بعضی از دوستان خودت که رأیی محکم و عقلی پسندیده دارند بازگو کن</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که من بنده خدا و برادر رسول خدا صلی الله علیه و آله و نخستین کسی هستم که او را تصدیق نمودم من هنگامی او را تصدیق نمودم که آدم هنوز در بین روان و تن بود و از این گذشته من نخستین کسی هستم در میان امت شما که از روی صدق و حقیقت او را تصدیق کرده ام پس ماییم گروه پیشینیان و ماییم جماعت پسینیان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نخستین گروندگان به پیامبریم و نیز آخرین کسانی هستیم که از وی جدا می شویم، یا این که ما نخستین کسانی هستیم که به دین رونق بخشیدیم و بدان عمل نمودیم و آخرین کسانی هستیم که دین بدست ما افتد و آن را انتشار خواهیم داد و ما خاصان و خالصان رسول خداییم ای حارث و من برادر همدم و وصی و ولی و راز دار و صاحب اسرار اویم به من فهم ،کتاب و فصل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به حق و سخن مشخص 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گذشته ها و علم سلسلهٔ اسباب و مسبّبات قضا و قدر الهی داده شده است و هزار کلید از خزائن الهی به من سپرده شده که هر کلید از آن ها هزار دراز مجهولات را گشاید و هر دری به هزار در از عهد و پیمان ها منتهی می گردد و از تمام این ها گذشته بعنوان تفضّل و بخشش به شب قدر تأیید و برگزیده گشتم و بدان مدد یافتم و این مقام تا آن زمان که شب و روز در گردش است برای من و آن عده از فرزندانم که حافظ و امین اسرار الهی هستند باقی است تا این که خدا وارث زمین و موجودات روی آن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و قدرت ظاهری از آن خدا و اولیاء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می دهم که در هنگام مرگ و عبور از پل دوزخ و کنار حوض کوثر و در وقت مقاسمه مرا باز خواهی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مقاسمه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نمودن آتش دوزخ است که آن را بطور صحیح تقسیم می کنم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دوست و پیرو من است او را واگذار و این یکی دشمن من است او را بگیر</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اصبغ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سپس امیرالمؤمنین علیه السلام دست حارث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از آزار و حسد قریش و منافقین نسبت به خودم به رسول خدا صلی الله علیه و آله شکایت کردم رسول خدا صلی الله علیه و آله دستم را در دست خود گرفت چنان که من دست تو را گرفته 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 دست به ریسمان و دستاویز عصمت پروردگار صاحب عرش می زنم و تو ای علی دست به دامان من خواهی زد و اولاد تو دست به دامان تو می زنند و شیعیان شما دست به دامان شما می زنند اکنون بگو ببینم در آن حال فکر می کنی که خدا با پیغمبرش چه خواهد کرد؟ و پیامبرش با وصیّ خود چه می کند؟</w:t>
      </w:r>
    </w:p>
    <w:p>
      <w:p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گفتم بپذیر که اندکی است از بسیار آری تو با کسی محشور می شوی که دوستش می داری و برای تو است تمام اعمالی که خود کسب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حارث از جای خود برخاست و در حالی که عبای خود را به روی کشید می گفت از این پس دیگر باک ندارم که مرگ به سوی من آید یا من به زمین می سوی مرگ بروم</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کرده که فرمود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پدرم از خانه بیرون رفتیم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قبر و منبر رسیدیم، در آن جا به گروهی از شیعه بر خورد نمودیم پدرم به آن ها سلام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بوی شما و جان های شما را دوست دارم پس شما مرا یاری دهید بر این دوستی به </w:t>
      </w:r>
    </w:p>
    <w:p>
      <w:pPr>
        <w:pStyle w:val="BookText"/>
        <w:rPr/>
      </w:pPr>
      <w:r>
        <w:rPr>
          <w:rFonts w:ascii="IRNazanin" w:hAnsi="IRNazanin" w:eastAsia="IRNazanin"/>
          <w:color w:val="111111"/>
          <w:sz w:val="28"/>
          <w:sz w:val="28"/>
          <w:szCs w:val="28"/>
          <w:rtl w:val="true"/>
          <w:lang w:bidi="fa-IR"/>
        </w:rPr>
        <w:t xml:space="preserve">پارسایی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اطاعت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به پارسایی و کوشش نتوان رسید و هر کس از شما که بنده ای از بندگان خدا را امام و پیشوای خویش قرار دهد باید بر طبق رفتار و کردار او عمل کند، شمائید پیروان خدا و شمایید یاوران خدا و شمایید پیشی گرفتگان اولین و پیشی گرفتگان آخرین و پیشی گرفتگان در دنیا و پیشی گرفتگان در آخرت بسوی بهشت و ما از روی ضمانتی که خدا ضمانت کرده و به جهت ضمانت رسول خدا صلی الله علیه و آله بهشت را برای شما ضمانت کرده ایم به خدا قسم که در درجات بهشت کسی بیش تر از شماها نباشد، پس برای درک فضایل درجات بهشت با یکدیگر رقابت کنید شمایید انسان های پاک سرشت و زنانتان نیز زن هایی پاک ،هستند هر زن با ایمانی حوریّه ای است خوش ،چشم و هر مرد با ایمانی به نوبه خود یک صدّیقی است امیر مؤمنان علیه السلام به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مژده گیر و مژده بده و خوشحال باش که به خدا سوگند رسول خدا صلی الله علیه و آله از این جهان رفت و جز بر شیعه بر سایر امّت خود خشمگین بود</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با توجه به مجموع روایاتی که تا بدینجا متذکر شدیم بخوبی روشن می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دوازده گانه از اهل بیت پیامبر صلی الله علیه و آله می باشند که شناختن ایشان بر هر فرد مسلمان ،واجب و پیروی کردن از ایشان موجب نجات و رستگاری و رفتن به ،بهشت و نشناختنشان مایهٔ دوزخی شدن و سرنگونی در آتش سوزان جهنّم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که برخی از دانشمندان پیرو مکتب خلفا پنداشته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آن ها مانند 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Style w:val="FootnoteAnchor"/>
          <w:rtl w:val="true"/>
        </w:rPr>
        <w:footnoteReference w:id="1083"/>
      </w:r>
      <w:r>
        <w:rPr>
          <w:rFonts w:ascii="IRNazanin" w:hAnsi="IRNazanin" w:eastAsia="IRNazanin"/>
          <w:color w:val="111111"/>
          <w:sz w:val="28"/>
          <w:sz w:val="28"/>
          <w:szCs w:val="28"/>
          <w:rtl w:val="true"/>
          <w:lang w:bidi="fa-IR"/>
        </w:rPr>
        <w:t>، مغالطه و ترفندی بیش نیست زیرا چگونه می توان گفت کسی که در آغاز حکومتش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شیطانی دارم که بر من مسلّط می شود</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 xml:space="preserve">و کسی که از وصیّت پیامبر خدا صلی الله علیه و آله جلوگیری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هذیان می گوید</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و کسی که کارهایی انجام داد که مسلمانان بواسطه کارهایش خونش را مباح دانسته و از دفنش جلوگیری نموده و حتی سوزاندن جسدش را نیز جایز شمردند </w:t>
      </w:r>
      <w:r>
        <w:rPr>
          <w:rStyle w:val="FootnoteAnchor"/>
          <w:rtl w:val="true"/>
        </w:rPr>
        <w:footnoteReference w:id="1086"/>
      </w:r>
      <w:r>
        <w:rPr>
          <w:rFonts w:ascii="IRNazanin" w:hAnsi="IRNazanin" w:eastAsia="IRNazanin"/>
          <w:color w:val="111111"/>
          <w:sz w:val="28"/>
          <w:sz w:val="28"/>
          <w:szCs w:val="28"/>
          <w:rtl w:val="true"/>
          <w:lang w:bidi="fa-IR"/>
        </w:rPr>
        <w:t xml:space="preserve">این چنین کسانی امام و پیشوای جامعه اسلامی و تدبیر کنندهء </w:t>
      </w:r>
    </w:p>
    <w:p>
      <w:pPr>
        <w:pStyle w:val="BookText"/>
        <w:rPr/>
      </w:pPr>
      <w:r>
        <w:rPr>
          <w:rFonts w:ascii="IRNazanin" w:hAnsi="IRNazanin" w:eastAsia="IRNazanin"/>
          <w:color w:val="111111"/>
          <w:sz w:val="28"/>
          <w:sz w:val="28"/>
          <w:szCs w:val="28"/>
          <w:rtl w:val="true"/>
          <w:lang w:bidi="fa-IR"/>
        </w:rPr>
        <w:t>امور مردم از جانب خدا و معرّف خداشناسی در بین بندگان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تردیدی نیست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تدبیر کننده امور مردم از جانب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اهل بیت علیهم السلام از عترت و خاندان پیامبرند نه کسانی چون ابوبکر و عمر و عثمان و سلاطین بنی امیه و بنی عباس که از ائمه ضلالت بودند و به ناحق بر جایگاه آن برگزیدگان خدا تکیه زدند و بر اهل بیت پیغمبر ظلم روا داشتند و باعث تفرقه و اختلاف و دو دستگی و چند دستگی و پراکندگی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گردیدند</w:t>
      </w:r>
    </w:p>
    <w:p>
      <w:p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جمعی از مردم کوفه دربارۀ حسن بن علی علیهما السلام زبان به طعنه گشوده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سخن گفتن عاجز و ناتوان است و نمی تواند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امیرمؤمنان علیه السلام رسید و فرزندش امام حسن مجتبی علیه السلام را خواست و سخن آن مردم را به اطلاع وی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شما نمی توانم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تو دور می شوم و تو مردم را دعوت کن و برای آن ها سخن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مردم را دعوت نمود و چون جمع شدند بر فراز منبر رفت و سخنرانی بلیغی ایراد نمود به طوری که صدای گریه مردم بلند شد؛ آن گاه فرمود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اعقلُوا عَنْ رَبِّكُمْ ﴿إِنَّ اللهَ اصْطَفَى آدَمَ وَ نُوحاً وَ آلَ إِبْرَاهِيمَ وَ آلَ عِمْرَانَ عَلَى الْعَالَمِينَ، ذُرِّيَّةً بَعْضُهَا مِنْ بَعْضٍ وَاللَّهُ سَمِيعٌ عَلِيمٌ</w:t>
      </w:r>
      <w:r>
        <w:rPr>
          <w:rFonts w:ascii="IRNazanin" w:hAnsi="IRNazanin" w:eastAsia="IRNazanin"/>
          <w:color w:val="111111"/>
          <w:sz w:val="28"/>
          <w:sz w:val="28"/>
          <w:szCs w:val="28"/>
          <w:rtl w:val="true"/>
          <w:lang w:bidi="fa-IR"/>
        </w:rPr>
        <w:t xml:space="preserve"> فَنَحْنُ الذُّرِّيَّةُ مِنْ آدَم والأسْرَةُ مِنْ نُوحٍ، والصَّفْوَةُ مِنْ ابرَاهِيمَ وَالسَّلَالَةُ مِنْ إِسْمَاعِيلَ، وَآلُ مِنَ مُحَمَّدٍ صلی الله علیه و اله نَحْنُ فِيكُمْ كَالسّمَاءِ الْمَرْفُوعَةِ وَالأَرْضِ المَدْحُوَّة والشَّمس الضَّاحِيَة، وكالشَّجَرَة الزَّيْتُونَة، لا شَرقِيَّةً ولا غربيَّةً، أَلَّتِى بُورِكَ زَيْتُهَا النَّبِيُّ أَصْلُهَا، وَ عَلِيٌّ فَرْعُهَا، و نَحْنُ وَاللهِ ثَمَرَةٌ تِلكَ الشَّجرة، فَمَنْ تَعَلَّقَ بِغُصْنٍ مِنْ أَغْصَانِهَا نَجَا، وَ مَنْ تَخَلَّفَ عَنْهَا فَإِلَى النَّارِ هَوَى﴾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خرد گیرید به راستی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نوح و خاندان ابراهیم و آل عمران را بر جهانیان برگزید نژادی که بعضی از آن ها از بعضی </w:t>
      </w:r>
    </w:p>
    <w:p>
      <w:pPr>
        <w:pStyle w:val="BookText"/>
        <w:rPr/>
      </w:pPr>
      <w:r>
        <w:rPr>
          <w:rFonts w:ascii="IRNazanin" w:hAnsi="IRNazanin" w:eastAsia="IRNazanin"/>
          <w:color w:val="111111"/>
          <w:sz w:val="28"/>
          <w:sz w:val="28"/>
          <w:szCs w:val="28"/>
          <w:rtl w:val="true"/>
          <w:lang w:bidi="fa-IR"/>
        </w:rPr>
        <w:t>دیگرند، و خدا شنوا و داناست</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ماییم از نژاد آدم و از خاندان نوح و برگزیده از ابراهیم و از دودمان و نسل ،اسماعیل و خاندان و اهل بیت علیهم السلام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که در میان شما همچون آسمان بلند و زمین گسترده و خورشید تابنده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شرقی است و نه غربی و میوه اش مبارک گشته در میان شما قرار گرفته ایم که پیامبر صلی الله علیه و آله اصل و تنۀ آن درخت و علی فرع آن است و 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آن درخت هستیم که هر کس به شاخه ای از شاخه های آن چنگ زند نجات یافته و هر کس از آن تخلّف ورزد در آتش دوزخ سرنگون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امیرمؤمنان علیه السلام در حالی که عبای آن حضرت به زمین کشیده می شد از پشت سر مردم ،آمد تا این که برفراز منبر رفت و میان دو دیده امام حسن علیه السلام را بوسید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رَسُولِ الله أَثْبَتَ عَلَى القَومِ حُجَّتَك ، و أوْجَبْتَ عَلَيهِمْ طَاعَتَكَ، فَوَيْلٌ لِمَنْ خَالَفَك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بر این مردم ثابت و استوار کردی و فرمانبرداری و اطاعت خود را بر آن ها واجب ،ساختی پس وای به حال کسی که با تو به مخالفت بر خیزد</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جَلَّ ذِكْرُه ما خَلَقَ العبادَ إِلا لِيَعْرفوه، فَإِذا عَرَفُوهُ عَبَدُوهُ، فَإِذَا عَبَدُوهُ اسْتَغْنَوا بِعِبَادَتِهِ عَنْ عِبَادَة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بأَبي أَنْتَ وَ أُمّي فمَا مَعْرِفَةُ اللهِ ؟ قَالَ مَعْرِفَةُ أَهْلِ كُلِّ زَمَانٍ إِمَامَهُم الَّذِي يَجِبُ عَلَيْهِمْ طَاعَتُهُ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بندگان را جزایزی این که او را بشناسید نیافرید پس چون او را بشناسند او را پرستش کنند، و چون او را بپرستند از پرستش غیر او بی نیاز شوند،</w:t>
      </w:r>
    </w:p>
    <w:p>
      <w:pPr>
        <w:pStyle w:val="BookText"/>
        <w:rPr/>
      </w:pP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صلی الله علیه و آله پدر و مادرم فدای تو باد معرفت و شناخت خدا چیست؟ فرمود این که اهل هر زمان امام خود را که اطاعت او بر آن ها واجب است بشناسند</w:t>
      </w:r>
      <w:r>
        <w:rPr>
          <w:rFonts w:eastAsia="IRNazanin" w:cs="IRNazanin"/>
          <w:color w:val="111111"/>
          <w:sz w:val="28"/>
          <w:szCs w:val="28"/>
          <w:rtl w:val="true"/>
          <w:lang w:bidi="fa-IR"/>
        </w:rPr>
        <w:t xml:space="preserve">. </w:t>
      </w:r>
      <w:r>
        <w:rPr>
          <w:rStyle w:val="FootnoteAnchor"/>
          <w:rtl w:val="true"/>
        </w:rPr>
        <w:footnoteReference w:id="1089"/>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اهل هر عصر و زمانی باید بدانند که خدای تعالی کسی است که آن ها را در هیچ دوره و زمانی بدون امام معصوم علیه السلام نخواهد گذارد، پس کسی که خدایی </w:t>
      </w:r>
    </w:p>
    <w:p>
      <w:pPr>
        <w:pStyle w:val="BookText"/>
        <w:rPr/>
      </w:pPr>
      <w:r>
        <w:rPr>
          <w:rFonts w:ascii="IRNazanin" w:hAnsi="IRNazanin" w:eastAsia="IRNazanin"/>
          <w:color w:val="111111"/>
          <w:sz w:val="28"/>
          <w:sz w:val="28"/>
          <w:szCs w:val="28"/>
          <w:rtl w:val="true"/>
          <w:lang w:bidi="fa-IR"/>
        </w:rPr>
        <w:t>را پرستش کند که به وسیلهٔ امام معصوم بر خلق اقامه حجّت ننموده باشد، غیر خدای عزوجل را عبادت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باشد که شناخت خداوند بدون شناخت امام معصوم علیهم السلام امکان پذیر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وارده امام معصوم علیهم السلام بیانگر اوامر و نواهی ،الهی و مبین احکام شریعت و راهنمای خلق و سرپرست اداره امور بندگان و تنها راه رسیدن به شناخت خداوند است</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أَبْغَضَنَا وَرَدَّنَا أَوْرَدَّ واحِداً مِنّا، فَهُوَ کَافِرٌ بِاللَّهِ وَ بِآیَاتِهِ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 را دشمن بدارد و ما را رد کند یا یکی از ما را رد کند او به خدا و آیات خدا کافر شده است</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و در حدیث دیگری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الْفُلْكُ الْجارِيَةُ في اللُّجَجِ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الْغَامِرَة</w:t>
      </w:r>
      <w:r>
        <w:rPr>
          <w:rFonts w:ascii="IRNazanin" w:hAnsi="IRNazanin" w:eastAsia="IRNazanin"/>
          <w:color w:val="111111"/>
          <w:sz w:val="28"/>
          <w:sz w:val="28"/>
          <w:szCs w:val="28"/>
          <w:rtl w:val="true"/>
          <w:lang w:bidi="fa-IR"/>
        </w:rPr>
        <w:t>، يَأْمَنُ مَنْ رَكبَها و يَغْرَقُ مَنْ تَرَكَهَا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کشتی شناور در دریای بیکران که هر کس در آن در آید نجات یافته و هر کس از آن دوری گزیند غرق خواهد گردید</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و در حدیث ابو حمزه ثمالی آمده است که آن حضرت فرمود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دِينَ اللَّهِ لايُضَابُ بالعُقُولِ الثَّاقِصَة والآراءِ الباطلَةِ والمُقاييس الفَاسِدَةِ، لا يُضابُ إِلا بِالتَسْلِيم، فَمَنْ سَلَّمُ لَنَا سَلِمَ و مَنِ اهْتَدَى بِنَا هُدِى، و مَنْ دانَ بالقِياسِ والرِّأَي هَلَكَ، وَ مَنْ وَجَدَ فِي نَفْسِهِ شَيئاً مِمَّا نَقُولُهُ أَوْ نَقْضِي بِهِ حَرَجاً، كَفَرَ بِالَّذِي أَنْزَلَ السَّبْعَ الْمَثَانِي وَالقُرآنَ الْعَظيم و هو لا يَعْلَمُ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خدای تعالی با عقل های ناقص درک نمی شود و با آراء باطله و قیاس های فاسده به دست نمی آید وسیلهٔ درک آن تسلیم ،است هر کس به ما تسلیم شود سالم ماند و هر کس به ما اقتدا کند هدایت یابد و هر کس به قیاس و رأی عمل کند نابود گردد و هر کس نسبت به آن چه ما می گوییم و حکم کنیم شک و تردید به خود راه دهد، به آن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عظیم را فرو فرستاده کافر شده است و نمی داند</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و در حدیث معروف دیگری که ابو حمزه از آن حضرت روایت نموده چنین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الْبِقَاعِ مَا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عُمَرُ مَا عُمِّرَ نُوحٌ فِي قَومِهِ أَلْفَ سَنَةٍ إِلَّا خَمسينَ عاماً، يَصُومُ النّهارَ و يَقُومُ اللَّيْلَ في ذَالِكَ الْمَقَامِ ثُمَّ لَقِيَ اللَّهُ بَغِيرِ ولا يَتِنَا لَمْ يَنْفَعُهُ ذلِكَ شَيئاً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 ترین نقطهٔ نقطه روی زمین میان رکن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مقام حضرت ابراهیم علیه السلام 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کسی به اندازه عمر نوح علیه السلام در میان قومش یعنی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عمر او بعد از رسالت تا طوفان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 و همۀ این مدت را در کنار کعبه و در میان رکن و مقام مشغول عبادت باشد تمام روزها را روزه بگیرد و همه شب ها را با نماز و دعا شب زنده داری کند ولی بدون ولایت ،ما خدا را ملاقات ،کند از این عبادت ها هیچ سودی نخواهد برد</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أَصْبَحَ مِنْ هَذهِ الأمّة لا إمَام لَهُ مِنَ الله أَصْبَحَ تائهاً مُتَحيّراً ضالاً ، و إِنْ مَات عَلَى هَذِهِ الحالِ مَاتَ مِيتَةً كُفْرِ و نِفَاقِ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این امت شب را به روز آورد در حالی که امام تعیین شده از سوی خدا نداشته باشد حیران و سرگردان و گمراه است و اگر به همین حالت از دنیا برود، در حال کفر و نفاق از دنیا رفته است</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و یک بار که از محضر اقدس آن جناب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شناخت ،امام بر همه خلق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حضرت محمّد صلی الله علیه و اله را به پیامبری به سوی همه جهانیان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خدا و محمّد رسول خدا صلی الله علیه و آله ایمان بیاورد و او را پیامبر خدا صلی الله علیه و آله بداند و از او پیروی کند بر او واجب است که امام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به خدا و پیامبر خدا صلی الله علیه و آله ایمان نیاورده باشد چگونه ممکن است که پیش از شناخت خدا و رسول شناخت امام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حقوق ما را خداوند به مؤمنان الهام کرده است</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و در تفسیر آیه شريفة </w:t>
      </w:r>
      <w:r>
        <w:rPr>
          <w:rFonts w:ascii="Amiri" w:hAnsi="Amiri" w:eastAsia="Amiri" w:cs="Amiri"/>
          <w:color w:val="111111"/>
          <w:sz w:val="28"/>
          <w:sz w:val="28"/>
          <w:szCs w:val="28"/>
          <w:rtl w:val="true"/>
          <w:lang w:bidi="ar-SA"/>
        </w:rPr>
        <w:t>أَوَمَنْ كَانَ مَيْتاً فَأَحْيَيْنَاهُ وَ جَعَلْنَا لَهُ نُوراً يَمْشِي بِهِ فِي النَّاسِ كَمَنْ مَثَلُهُ فِي الظُّلُمَاتِ لَيْسَ بِخَارِج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 بود و ما او را زنده کردیم و نوری برای او قرار دادیم که با آن در میان مردم راه برود، همانند کسی است که در تاریکی باشد و نتواند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چیزی را نمی شناسد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است که مورد پیروی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تاریکی ها گرفتار است و نمی تواند از آن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بدون پیروی از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به عبادت بپردازد و سخت بکوشد و خود را به زحمت افکند کوششی بی حاصل کرده است و او گمراه و سرگردان ،است و حکایت او حکایت گوسفندی است که از چوپان و گلهٔ خود بازمانده و تمام روز سرگردان می رود و بر می گردد و چون شب فرا رسد گله ای با چوپان ببیند و به سوی آن برود و فریفته شود و شب را در خوابگاه آن گله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چوپان گله را حرکت دهد گوسفند گمشده گله و چوپان را ناشناس ببیند باز حیران و سرگردان در جستجوی چوپان و گلۀ خود باشد که گوسفندانی را با چوپانش ببیند و به سوی آن روانه گردد و فریفته شود چوپان او را صدا زند که بیا و به چوپان و گلهٔ خود به پیوند که تو حیران و سرگردانی و از چوپان و گلۀ خود گم گشته و بازمانده ای پس ترسان و سرگردان و ره گمگشته حرکت کند در حالی که چوپانی که او را به چراگاه رهبری کند و یا به جایگاه خود بازگرداند نداشته باشد در این میان گرگ گمشدن او را غنیمت شمارد و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امت که شب را به روز آورد، در حالی که امامی ظاهر و عادل و تعیین شده از جانب خدای تعالی نداشته اشد چنین است حیران و گمگشته و گمراه است</w:t>
      </w:r>
      <w:r>
        <w:rPr>
          <w:rFonts w:eastAsia="IRNazanin" w:cs="IRNazanin"/>
          <w:color w:val="111111"/>
          <w:sz w:val="28"/>
          <w:szCs w:val="28"/>
          <w:rtl w:val="true"/>
          <w:lang w:bidi="fa-IR"/>
        </w:rPr>
        <w:t xml:space="preserve">...» </w:t>
      </w:r>
      <w:r>
        <w:rPr>
          <w:rStyle w:val="FootnoteAnchor"/>
          <w:rtl w:val="true"/>
        </w:rPr>
        <w:footnoteReference w:id="1099"/>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امامت یکی از شما امامان را انکار نماید حالش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جَحَدَ إِمَاماً مِنَ الله وَ بَرِى مِنهُ و مِنْ دِينِهِ، فَهُوَ كَافِرٌ مُرْتَدُّ عَنِ الاسلام، لأَنَّ الإِمَامَ مِنَ اللهِ ، ودِيْنَهُ مِن دِين دِينَ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امامی را که از سوی خدای تبارک و تعالی تعیین شده انکار نماید و از او و دین او برائت جوید او کافر و از آیین اسلام بیرون ،است زیرا امام، از طرف خدا تعیین شده، و دین او دین خداست</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و در حدیث دیگری در همین زمینه 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لِمَنْ تَابَ وَ آمَنَ وَ عَمِلَ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آمرزم کسانی را که توبه کنند و ایمان آورند و عمل صالح انجام دهند و سپس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لَوْ أَنَّ رَجُلاً عَبَدَ اللهُ عُمْرَهُ مَا بَيْنَ الرُّكْنِ والْمَقَامِ ثُمَّ مَاتَ وَلَمْ يَجِيء بِوِلايَتِنَا لأَكَبِّهُ اللهُ فِي النَّارِ عَلَى وَجْهِهِ</w:t>
      </w:r>
      <w:r>
        <w:rPr>
          <w:rFonts w:ascii="IRNazanin" w:hAnsi="IRNazanin" w:eastAsia="IRNazanin"/>
          <w:color w:val="111111"/>
          <w:sz w:val="28"/>
          <w:sz w:val="28"/>
          <w:szCs w:val="28"/>
          <w:rtl w:val="true"/>
          <w:lang w:bidi="fa-IR"/>
        </w:rPr>
        <w:t xml:space="preserve"> به خدا سوگند اگر کسی همه عمرش را در بین رکن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ابراهیم در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بگذراند و سپس بمیرد در حالی که ولایت ما را نپذیرفته باشد، خداوند او را به روی، در آتش جهنم خواهند افکند</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باتَ لَيْلَةً لا يَعرِفُ فِيْهَا إِمَامَهُ، مَاتَ مِيتَةً جَاهِليّةً</w:t>
      </w:r>
      <w:r>
        <w:rPr>
          <w:rFonts w:ascii="IRNazanin" w:hAnsi="IRNazanin" w:eastAsia="IRNazanin"/>
          <w:color w:val="111111"/>
          <w:sz w:val="28"/>
          <w:sz w:val="28"/>
          <w:szCs w:val="28"/>
          <w:rtl w:val="true"/>
          <w:lang w:bidi="fa-IR"/>
        </w:rPr>
        <w:t xml:space="preserve"> هر کس شبی را به صبح آورد در حالی که امامش را نمی شناسد، مرده اش مرده جاهلیّت است</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و در حدیثی که مروان بن مسلم از آن حضرت روایت نموده آمده است که فرمود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أَلاِمَامُ عَلَمْ بَيْنَ اللهِ عَزَّوَجَلَّ و بَيْنَ خَلْقِهِ، فَمَن عَرَفَهُ كَانَ مُؤْمِناً، وَ مَنْ أَنْكَرَهُ كَان كَافِرا</w:t>
      </w:r>
      <w:r>
        <w:rPr>
          <w:rFonts w:ascii="IRNazanin" w:hAnsi="IRNazanin" w:eastAsia="IRNazanin"/>
          <w:color w:val="111111"/>
          <w:sz w:val="28"/>
          <w:sz w:val="28"/>
          <w:szCs w:val="28"/>
          <w:rtl w:val="true"/>
          <w:lang w:bidi="fa-IR"/>
        </w:rPr>
        <w:t xml:space="preserve"> امام نشانه ای است میان خدای عزّوجل و میان مردم هر کس که او را بشناسد مؤمن و هر که او را نشناسد کافر است</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و در یک حدیث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نموده چنین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الَّذِينَ فَرَضَ اللهُ طَاعَتَنَا لا يَسَعُ النَّاسَ إِلا مَعْرِفَتُنَا وَلَا يُعْذَرُ النَّاسُ بِجَهَالَتِنَا، مَنْ عَرَفَنَا كَانَ مُؤْمِناً و مَنْ أَنْكَرَنَا كَانَ كَافِراً و مَنْ لَمْ يَعْرِفْنَا وَلَمْ يُنْكِرْنَا كَانَ ضَالاً حَتَّى يَرْجِعَ إِلَى الْهُدَى الَّذِي افْتَرَضَ اللَّهُ عَلَيْهِ مِنْ طَاعَتِنَا الْوَاجِبَةِ، فَإِنْ يَمُتْ عَلَى ضَلَالَتِهِ يَفْعَلُ اللَّهِ بِهِ مَا يَشَاءُ</w:t>
      </w:r>
      <w:r>
        <w:rPr>
          <w:rFonts w:ascii="IRNazanin" w:hAnsi="IRNazanin" w:eastAsia="IRNazanin"/>
          <w:color w:val="111111"/>
          <w:sz w:val="28"/>
          <w:sz w:val="28"/>
          <w:szCs w:val="28"/>
          <w:rtl w:val="true"/>
          <w:lang w:bidi="fa-IR"/>
        </w:rPr>
        <w:t xml:space="preserve"> ماییم آن کسانی که خدا اطاعت و فرمانبرداری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راهی جز شناخت و معرفت ما را ندارند و در نشناختن ما معذور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 و بهانه از آن ها پذیرفته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بشناسد مؤمن است و هر که ما را انکار کند کافر است و کسی که ما را نشناسد و انکار هم نکند گمراه است تا زمانی که به سوی هدایتی که خدا بر او واجب ساخته است ،برگردد و آن اطاعت ماست و اگر به همان حالت ضلالت و گمراهی بمیرد خدا هر چه خواست با او رفتار می کند</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 در حدیث عمّار ساباطی آمده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بدون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حلال خدا را حلال و حرام او را حرام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 نمی شود، و این گفته خداوند است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Style w:val="FootnoteAnchor"/>
          <w:rtl w:val="true"/>
        </w:rPr>
        <w:footnoteReference w:id="1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گروهی را با امامشان فرا می خوانیم و پیامبر خدا صلی الله علیه و آله نیز فرموده است هر کس بدون امام بمیرد به مرگ جاهلیّت مرده است</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در همین زمینه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امتناع فرموده که کارها را بدون اسباب لازم فراهم آورد از این رو برای هر چیزی سبب و وسیله ای قرار داده و برای هر سببی شرح و گشایشی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مقرّراتی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فرموده و برای هر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یا دانشی گذارده و برای هر نشانه ای دری گویا و آشکار قرار داده است عارف حقیقی کسی است که این در را بشناسد، و نادان حقیقی کسی است که این در را نشناشد این درب گویا و آشکار رسول خدا صلی الله علیه و آله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Style w:val="FootnoteAnchor"/>
          <w:rtl w:val="true"/>
        </w:rPr>
        <w:footnoteReference w:id="1107"/>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حدیث شریف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تبارک و تعالی قادر است امور </w:t>
      </w:r>
    </w:p>
    <w:p>
      <w:pPr>
        <w:pStyle w:val="BookText"/>
        <w:rPr/>
      </w:pPr>
      <w:r>
        <w:rPr>
          <w:rFonts w:ascii="IRNazanin" w:hAnsi="IRNazanin" w:eastAsia="IRNazanin"/>
          <w:color w:val="111111"/>
          <w:sz w:val="28"/>
          <w:sz w:val="28"/>
          <w:szCs w:val="28"/>
          <w:rtl w:val="true"/>
          <w:lang w:bidi="fa-IR"/>
        </w:rPr>
        <w:t>جهان را بدون علل و اسباب ظاهری فراهم آورد همان گونه که گاهی حضرت عیسی علیه السلام را بدون وجود پدر ایجاد می کند و یا آتش را بدون اسباب ظاهری بر حضرت ابراهیم علیه السلام سرد و سلامت می نماید ولی بطور کلّی عادت خدای تعالی بر این تعلّق گرفته است که امور جهان را با وسائل و اسبابی مخصوص به جریان اندازد</w:t>
      </w:r>
    </w:p>
    <w:p>
      <w:pPr>
        <w:pStyle w:val="BookText"/>
        <w:rPr/>
      </w:pPr>
      <w:r>
        <w:rPr>
          <w:rFonts w:ascii="IRNazanin" w:hAnsi="IRNazanin" w:eastAsia="IRNazanin"/>
          <w:color w:val="111111"/>
          <w:sz w:val="28"/>
          <w:sz w:val="28"/>
          <w:szCs w:val="28"/>
          <w:rtl w:val="true"/>
          <w:lang w:bidi="fa-IR"/>
        </w:rPr>
        <w:t>و ترتیب این اسباب چنان که امام علیه السلام در حدیث مزبور بیان فرموده بدین صورت است که خداوند عالم برای نجات و سعادت انسان ها سببی قرار داده است که آن سبب، شناخت و معرفت حق و اطاعت از خدا و رسول است و برای این سبب شرحی قرار داده که ،آن دستورات و مقرّرات دینی و مذهبی ،است و برای این شرح نشانه یا دانشی قرار داده که آن عبارت از قرآن است و برای قرآن درب گویائی مقرر داشته که آن درب ،گویا پیغمبر خدا صلی الله علیه و اله و ائمّه معصومین علیهم السلام می باشند</w:t>
      </w:r>
    </w:p>
    <w:p>
      <w:pPr>
        <w:pStyle w:val="BookText"/>
        <w:rPr/>
      </w:pPr>
      <w:r>
        <w:rPr>
          <w:rFonts w:ascii="IRNazanin" w:hAnsi="IRNazanin" w:eastAsia="IRNazanin"/>
          <w:color w:val="111111"/>
          <w:sz w:val="28"/>
          <w:sz w:val="28"/>
          <w:szCs w:val="28"/>
          <w:rtl w:val="true"/>
          <w:lang w:bidi="fa-IR"/>
        </w:rPr>
        <w:t>پس هر کس که خواهان سعادت و خوشبختی و نجات و رستگاری خود در دنیا و آخرت است باید که این راه ها را بپیماید و خدا و رسول خدا صلی الله علیه و آله و امامان معصوم از اهل بیت پیامبر صلی الله علیه و آله را بشناسد و به امامت و ولایت همۀ امامان که راهنمایان به حقّ اند اعتراف ،کند و اوامر و نواهی خداوند را با راهنمایی های آنان که از جانب خدا تعیین شده اند، دقیقاً</w:t>
      </w:r>
    </w:p>
    <w:p>
      <w:pPr>
        <w:pStyle w:val="BookText"/>
        <w:rPr/>
      </w:pPr>
      <w:r>
        <w:rPr>
          <w:rFonts w:ascii="IRNazanin" w:hAnsi="IRNazanin" w:eastAsia="IRNazanin"/>
          <w:color w:val="111111"/>
          <w:sz w:val="28"/>
          <w:sz w:val="28"/>
          <w:szCs w:val="28"/>
          <w:rtl w:val="true"/>
          <w:lang w:bidi="fa-IR"/>
        </w:rPr>
        <w:t>بکار بندد تا در پرتو پیروی از ایشان به سعادت و خوشبختی واقعی نائل آمده و رستگار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است که ششمین پیشوای جهان تشیّع در ضمن حدیث دیگری که در رابطه با مسأله امامت سخن می گوید، علّت وجوب شناخت امام معصوم علیهم السلام را چنین توضیح می دهد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تبارک و تعالی اگر می خواست خودش را بی واسطه به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می،شناسانید ولی ما را در و ،جادّه و راه و طریق معرفت خود قرار داد کسانی که از ولایت و رهبری ما روگردان شده و دیگران را بر ما ترجیح دهند از صراط مستقیم حق ،منحرفند زیرا کسانی که مردم در همهٔ امور به وجود آنان پناه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بیت پیغمبر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دیگران که پیشوایان ضلالت و گمراهی باشند هرگز برابر نبوده و ،نیستند چراکه پیروان آن ها به سوی چشمه های آب تیره که از چشمه ای به چشمه دیگر سرازیر ،شود ،رفتند و کسانی که سوی ما آمدند به سوی چشمه های صاف و زلال </w:t>
      </w:r>
    </w:p>
    <w:p>
      <w:pPr>
        <w:pStyle w:val="BookText"/>
        <w:rPr/>
      </w:pPr>
      <w:r>
        <w:rPr>
          <w:rFonts w:ascii="IRNazanin" w:hAnsi="IRNazanin" w:eastAsia="IRNazanin"/>
          <w:color w:val="111111"/>
          <w:sz w:val="28"/>
          <w:sz w:val="28"/>
          <w:szCs w:val="28"/>
          <w:rtl w:val="true"/>
          <w:lang w:bidi="fa-IR"/>
        </w:rPr>
        <w:t>آمدند که آبش همیشه به امر پروردگار جاری است و تمام شدن و خشک شدن ندارد</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آری تنها راه نجات و رستگاری و رهایی از مرگ ،جاهلی همراه با ایمان به خدا و تصدیق رسالت رسول خدا صلی الله علیه و آله و شناخت امامان معصوم از اهل بیت پیامبر صلی الله علیه و آله و اطاعت و فرمانبرداری از او امر و نواهی ایشان است و لذا در حدیث نسبتاً مفصّلی که عبدالرحمن بن ابی لیلی از ششمین پیشوای معصوم شیعه امام جعفر صادق علیه السلام نقل نموده چنین آمده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درستکار و صالح نخواهید بود مگر این که معرفت پیدا کنید، و معرفت پیدا نخواهید کرد مگر این که خدا و رسول و حجّت های خدا را که امامان معصوم علیهم السلام باشند تصدیق کنید و تصدیق نخواهید کرد مگر این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چهار در راکه صلاح و معرفت و تصدیق و تسلیم ،باشد بکوبید که نخستین آن ها جز به همراهی آخرینشان شایسته نگردد کسانی که همراه سه تای آن باشند </w:t>
      </w:r>
      <w:r>
        <w:rPr>
          <w:rStyle w:val="FootnoteAnchor"/>
          <w:rtl w:val="true"/>
        </w:rPr>
        <w:footnoteReference w:id="1109"/>
      </w:r>
      <w:r>
        <w:rPr>
          <w:rFonts w:ascii="IRNazanin" w:hAnsi="IRNazanin" w:eastAsia="IRNazanin"/>
          <w:color w:val="111111"/>
          <w:sz w:val="28"/>
          <w:sz w:val="28"/>
          <w:szCs w:val="28"/>
          <w:rtl w:val="true"/>
          <w:lang w:bidi="fa-IR"/>
        </w:rPr>
        <w:t>، گمراه گشته و به بیراهه دوری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جز عمل صالح را نپذیرد و جز باوفا کردن به شروط و پیمان ها، عمل کسی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شروطش با خدای عزّوجل و فاداری کند و آن چه را که خدای تعالی در عهد و پیمانش بیان فرموده بکار بندد به آن چه نزد خداست برسد و وعده خدا را به تمام و کمال دریابد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بندگانش را به راه های هدایت خبر داده و برای راهنمائی آنان مشعل های بلند قرار داده و به آنان خبر داده است که چگونه باید راه هدایت را بپیمایند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آمرزم کسانی را که توبه کنند و ایمان بیاورند و عمل صالح انجام ،دهند و سپس راه هدایت پیمایند</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از پرهیزکاران می پذیرد</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 xml:space="preserve">پس کسی که از خدا نسبت به اوامرش پروا داشته باشد، خدا را ملاقات </w:t>
      </w:r>
    </w:p>
    <w:p>
      <w:pPr>
        <w:pStyle w:val="BookText"/>
        <w:rPr/>
      </w:pPr>
      <w:r>
        <w:rPr>
          <w:rFonts w:ascii="IRNazanin" w:hAnsi="IRNazanin" w:eastAsia="IRNazanin"/>
          <w:color w:val="111111"/>
          <w:sz w:val="28"/>
          <w:sz w:val="28"/>
          <w:szCs w:val="28"/>
          <w:rtl w:val="true"/>
          <w:lang w:bidi="fa-IR"/>
        </w:rPr>
        <w:t>کند در حالی که به آن چه محمّد صلی الله علیه و آله آورده است مؤمن باشد ،افسوس افسوس که مردمی از دنیا رفتند و پیش از آن که هدایت یابند مردند و گمان بردند که مؤمن هستند ولی از آن جا که نمی دانستند مشرک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هر که از راه در به خانه ،درآید ره یافته و هر که راهی غیر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گیرد راه هلاکت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اطاعت ولی امرش را به طاعت رسولش پیوسته و طاعت رسولش را به طاعت خودش مقرون ساخته است</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 xml:space="preserve">پس هر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امامان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،نکند خدا و رسولش را اطاعت نکرده است چراکه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اقرار و اعتراف به چیزی است که از طرف خدای تعالی نازل شده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عبادت بهترین لباس 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معرفت و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کنید</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پس در جستجوی خانه هایی باشید که خدا اجازه داده است رفعت گیرند و نامش در آن ها برده شود زیرا خدا به شما خبر داده است که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باشند که هیچ تجارت و داد و ستدی ایشان را از یاد خدا و برپا داشتن نماز و ادای زکات باز ندارد و از روزی که دل ها و دیده ها در آن دگرگون شود، بیم دارند</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خداوند فرستادگان خود را برای اجرای اوامرش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و سپس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کنندگان بیم های خویش انتخاب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نیست مگر این که در میانشان بیم رسانی بوده است</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گمراه شد آن که ندانست و ره یافت آن که بینا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ها کور نیست ولی دل هایی که در سینه هاست کور است</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چگونه ره یابد کسی که بینا نیست و چگونه بینا شود کسی که تدبّر نکند از رسول خدا صلی الله علیه و آله و اهل بیتش پیروی کنید و به آن چه از طرف خدا نازل شده اعتراف نمائید و به دنبال نشانه های هدایت بروید که ایشان علامت های امانت و تقوا و پرهیزکاری اند و بدانید که اگر کسی عیسی بن مریم علیه السلام را انکار کند و به پیغمبران دیگر اعتراف ،نماید ایمان ندارد مشعل های نور را بجوئید و راه را بپیمائید و آثار پشت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پنهان و یا آثار هدایت و دلایل امامت و یا اخبار و </w:t>
      </w:r>
    </w:p>
    <w:p>
      <w:pPr>
        <w:pStyle w:val="BookText"/>
        <w:rPr/>
      </w:pPr>
      <w:r>
        <w:rPr>
          <w:rFonts w:ascii="IRNazanin" w:hAnsi="IRNazanin" w:eastAsia="IRNazanin"/>
          <w:color w:val="111111"/>
          <w:sz w:val="28"/>
          <w:sz w:val="28"/>
          <w:szCs w:val="28"/>
          <w:rtl w:val="true"/>
          <w:lang w:bidi="fa-IR"/>
        </w:rPr>
        <w:t>احادیث مربوط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جستجو کنید تا امر دینتان کامل شود و به خدایی که پروردگار شماست مؤمن شوید</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آن چه از این حدیث شریف استفاده می شود این است که امامان ارکان دین و پایه های اسلام و ستون ،یقین و پناهگاه مردمند که خداوند آنان را برگزیده و مقامشان را بلند گردانیده و علوم و دانش بی پایان خود را به ایشان عطا فرموده و آنان را وسیلهٔ شناخت و معرفت خویش و واسطه بین خود و بندگانش قرار داده و اطاعت و فرمانبرداری از ایشان را بر همگان فرض و واجب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خدا و راهنمای الهی و وسیله شناخت و معرفت خداوند است و نقش اساسی در حفظ دین بیان ،احکام نگهبانی شریعت و سیر الی الله ،دارد و کلیه شئون زندگی و عقاید اسلامی و اعمال عبادی و سعادت دینی و دنیوی و نجات و رستگاری در دنیا و آخرت به وجود پرخیر و برکت او بستگی دارد، از این رو شناخت و معرفت امام بر فرد فرد افراد انسان واجب و لازم است و هیچ کس در ترک معرفت امام معذور ،نیست زیرا طبق روایات فراوانی که در این باره وارد شده نشناختن امام و یا ردّ و انکار او و یا حتی انکار یکی از امامان موجب کفر و عدم ایمان و فساد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بسیار زیادی از ائمه معصومین علیهم السلام رسیده است که برای آگاهی بیش تر برخی از آن ها را در این 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امام صادق علیه السلام راجع به امامان بعد از پیامبر صلی الله علیه و آله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بن ابی طالب علیه السلام امام بود بعد از او حسن علیه السلام بود، سپس حسین علیه السلام امام بود بعد از او علیّ بن الحسین علیهما السلام امام بود و سپس محمّد بن علی علیهما السلام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امامت اینان ،شود مانند کسی است که معرفت خدای تبارک و تعالی و معرفت رسول خدا صلی الله علیه و آله را منکر شده باشد</w:t>
      </w:r>
      <w:r>
        <w:rPr>
          <w:rFonts w:eastAsia="IRNazanin" w:cs="IRNazanin"/>
          <w:color w:val="111111"/>
          <w:sz w:val="28"/>
          <w:szCs w:val="28"/>
          <w:rtl w:val="true"/>
          <w:lang w:bidi="fa-IR"/>
        </w:rPr>
        <w:t xml:space="preserve">...» </w:t>
      </w:r>
      <w:r>
        <w:rPr>
          <w:rStyle w:val="FootnoteAnchor"/>
          <w:rtl w:val="true"/>
        </w:rPr>
        <w:footnoteReference w:id="1118"/>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که از ابو حمزه ثمالی روایت شده آمده است که امام صادق علیه السلام دربارۀ کسی که بمیرد و امام خود را نشناسد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امامی که اطاعتش بر همه واجب است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هر کس او را انکار کند به آئین یهود و یا به دین نصارا خواهد مرد به خدا سوگند این زمین از روزی که خداوند حضرت آدم علیه السلام را قبض روح نموده تا کنون بدون راهنما و پیشوایی که مردم را به سوی خدا رهبری کند و حجّت بر بندگانش باشد نبوده است هر کس پیروی او را ترک کند هلاک خواهد شد و هر کس او را متابعت نماید نجاتش بر خداوند حتمی و مسلّم است</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در حدیث دیگری از عبدالله بن ابی یعفور روایت شده که آن حضرت در مورد امامت حضرت مهدی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امامت پدرانم و فرزندانم اعتراف کند و امامت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شود مانند کسی است که به همۀ پیغمبران عقیده داشته باشد و نبوّت حضرت محمّد را انکار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مهدی کدام یک از فرزندان شماست؟ فرمود پنجمین نفر از فرزندان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 او از شما پنهان می شود</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 xml:space="preserve">در همین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پایه های دین اسلام با من سخن گوی، که اگر به آن ها متمسّک شوم عملم پاک و درست باشد و پس از آن ندانستن آن چه ندانم مرا زیان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گواهی دادن به اینکه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 که محمد صلى الله عليه و سلم پیامبرخداست، و اعتراف کردن به آن چه از نزد خدا آورده است، و پرداختن زکاتی که در اموال ،است و پذیرفتن ولایتی که خدای تعالی به آن فرمان داده است یعنی ولایت آل محمّد صلی الله علیه و آله، زیرا پیامبر خدا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وَلا يَعْرِفُ إِمَامَه ماتَ مِيتَةً جَاهِليّةً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خود را نشناخته باشد، به مرگ جاهلیت مرده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 وَأُولِي الأمْرِ</w:t>
      </w:r>
    </w:p>
    <w:p>
      <w:pPr>
        <w:pStyle w:val="BookText"/>
        <w:rPr/>
      </w:pPr>
      <w:r>
        <w:rPr>
          <w:rFonts w:ascii="Amiri" w:hAnsi="Amiri" w:eastAsia="Amiri" w:cs="Amiri"/>
          <w:color w:val="111111"/>
          <w:sz w:val="28"/>
          <w:sz w:val="28"/>
          <w:szCs w:val="28"/>
          <w:rtl w:val="true"/>
          <w:lang w:bidi="ar-SA"/>
        </w:rPr>
        <w:t>مِنكُمْ</w:t>
      </w:r>
      <w:r>
        <w:rPr>
          <w:rStyle w:val="FootnoteAnchor"/>
          <w:rtl w:val="true"/>
        </w:rPr>
        <w:footnoteReference w:id="1121"/>
      </w:r>
      <w:r>
        <w:rPr>
          <w:rFonts w:ascii="IRNazanin" w:hAnsi="IRNazanin" w:eastAsia="IRNazanin"/>
          <w:color w:val="111111"/>
          <w:sz w:val="28"/>
          <w:sz w:val="28"/>
          <w:szCs w:val="28"/>
          <w:rtl w:val="true"/>
          <w:lang w:bidi="fa-IR"/>
        </w:rPr>
        <w:t>از خدا اطاعت کنید و از رسول خدا صلی الله علیه و آله و اولی الامر که از شماست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بود و بعد از او حسن آن گاه حسین و بعد از او علی بن ،الحسين سپس محمّد بن علی و پس از او نیز به همین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جز با امام اصلاح نمی شود و هر کس که بمیرد و امام خود را نشناسد چنان است که در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نصیب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باشد و زمانی که هر یک از شما بیش از هر چیز به شناخت امام نیاز دارد، هنگامی است که نفسش به این 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امام اشاره به سینه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خوبی داشتم</w:t>
      </w:r>
      <w:r>
        <w:rPr>
          <w:rFonts w:eastAsia="IRNazanin" w:cs="IRNazanin"/>
          <w:color w:val="111111"/>
          <w:sz w:val="28"/>
          <w:szCs w:val="28"/>
          <w:rtl w:val="true"/>
          <w:lang w:bidi="fa-IR"/>
        </w:rPr>
        <w:t xml:space="preserve">». </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بِغَيْرِ إِمَامٍ مَاتَ مِيتَةً جَاهِلِيتَةً، إِمَامٌ حَيٌّ يَعْرِفُهُ</w:t>
      </w:r>
      <w:r>
        <w:rPr>
          <w:rFonts w:ascii="IRNazanin" w:hAnsi="IRNazanin" w:eastAsia="IRNazanin"/>
          <w:color w:val="111111"/>
          <w:sz w:val="28"/>
          <w:sz w:val="28"/>
          <w:szCs w:val="28"/>
          <w:rtl w:val="true"/>
          <w:lang w:bidi="fa-IR"/>
        </w:rPr>
        <w:t xml:space="preserve"> کس که بمیرد و امام زمان زنده اش را نشناسد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حديث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من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من این جمله را که می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زنده اش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نشنیده ام؟ فرمود 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رسول خدا صلی الله علیه و آله فرموده است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رسول خداست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لَيْسَ لَهُ إِمَامٌ يَسَمَعُ لَهُ و يُطيعُ مَاتَ مِيتَةً جَاهِليتَةً</w:t>
      </w:r>
      <w:r>
        <w:rPr>
          <w:rFonts w:ascii="IRNazanin" w:hAnsi="IRNazanin" w:eastAsia="IRNazanin"/>
          <w:color w:val="111111"/>
          <w:sz w:val="28"/>
          <w:sz w:val="28"/>
          <w:szCs w:val="28"/>
          <w:rtl w:val="true"/>
          <w:lang w:bidi="fa-IR"/>
        </w:rPr>
        <w:t xml:space="preserve"> هر کس که بمیرد و امامی نداشته باشد که سخن او را بشنود و از او فرمانبرداری نماید به مرگ جاهلیّت مرده است</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 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أَضَلُّ مِمَّنْ اتَّبَعَ هَوَاهُ بِغَيْرِ هُدىً مِنْ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گمراه تر است از آن کس که راه هدایت خدا را رها کرده و از هوای نفس خود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کسی است که در دین خود بدون داشتن امامی از امامان معصوم علیهم السلام از رأی خویش پیروی کند</w:t>
      </w:r>
      <w:r>
        <w:rPr>
          <w:rFonts w:eastAsia="IRNazanin" w:cs="IRNazanin"/>
          <w:color w:val="111111"/>
          <w:sz w:val="28"/>
          <w:szCs w:val="28"/>
          <w:rtl w:val="true"/>
          <w:lang w:bidi="fa-IR"/>
        </w:rPr>
        <w:t xml:space="preserve">». </w:t>
      </w:r>
      <w:r>
        <w:rPr>
          <w:rStyle w:val="FootnoteAnchor"/>
          <w:rtl w:val="true"/>
        </w:rPr>
        <w:footnoteReference w:id="1125"/>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زمینه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فلان واقفی روایت کرده که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عمویی داشتم که نامش حسین بن عبدالله بود او مرد زاهدی بود و از عابدترین مردم زمان خود بشمار می رفت به واسطهٔ جدی بودن در عبادت و کوشش در امر دین سلطان از او پروا می کرد و چه بسا در پیش روی سلطان سخن درشت و دشواری به عنوان موعظه می گفت و او را امر به معروف و نهی از منکر می نمود و سلطان هم بواسطهٔ شایستگی و نیکوکاریش از او تحمّل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او پیوسته چنین بود تا آن که روزی در مسجد حضرت ابوالحسن موسى بن جعفر علیه السلام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 به وی اشاره کرد و او هم نزد حضرت آمد امام به او فرمود ای با علی من روش تو را بسیار دوست دارم و از آن مسرور می شوم ولی تو معرفت ،نداری بر و معرفت را پیدا کن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معرفت چیست؟ فرمود برو یاد بگیر و کسب حدیث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از چه کسی کسب کنم؟ فرمود از فقهاء اهل مدینه، سپس آن احادیث را بر من عرضه کن او رفت و احادیثی را نوشته خدمت حضرت باز آمد و برایش قرائت کرد امام همه را باطل دانست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معرفت یاد بگیر</w:t>
      </w:r>
    </w:p>
    <w:p>
      <w:pPr>
        <w:pStyle w:val="BookText"/>
        <w:rPr/>
      </w:pPr>
      <w:r>
        <w:rPr>
          <w:rFonts w:ascii="IRNazanin" w:hAnsi="IRNazanin" w:eastAsia="IRNazanin"/>
          <w:color w:val="111111"/>
          <w:sz w:val="28"/>
          <w:sz w:val="28"/>
          <w:szCs w:val="28"/>
          <w:rtl w:val="true"/>
          <w:lang w:bidi="fa-IR"/>
        </w:rPr>
        <w:t xml:space="preserve">آن مرد به دین خود عنایت داشت و پیوسته در انتظار استفاده از حضرت ابوالحسن علیه السلام بود تا زمانی که آن حضرت به کشتزار خود می رفت در بین راه حضرت را ملاقات نمود و عرض کرد فدایت شوم من در برابر خدا با شما احتجاج می کنم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کن آن حضرت گزارش حال امیرالمؤمنین و آن چه بعد از رحلت رسول خدا صلی الله علیه و آله واقع شد و نیز گزارش امر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بیان فرمود، و او هم پذیرفت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حضرت عرض کرد امام بعد از امیرالمؤمنین علیه السلام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و بعد از او حسین علیه السلام تا این که به خودش رسید و ساکت شد عرض کرد فدایت شوم امروز چه کسی امام است؟ فرمود اگر به تو خبر دهم می 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فدایت شوم فرمود من امامم عرض کرد چیزی می خواهم که به آن استدلال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معجزهٔ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برو نزد آن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دست خود به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آن درخت رفتم و به خدا سوگند دیدم زمین را می شکافد و می آید تا در برابر حضرت ایستاد سپس حضرت به او اشاره کرد تا برگشت پس او به امامت </w:t>
      </w:r>
    </w:p>
    <w:p>
      <w:pPr>
        <w:pStyle w:val="BookText"/>
        <w:rPr/>
      </w:pPr>
      <w:r>
        <w:rPr>
          <w:rFonts w:ascii="IRNazanin" w:hAnsi="IRNazanin" w:eastAsia="IRNazanin"/>
          <w:color w:val="111111"/>
          <w:sz w:val="28"/>
          <w:sz w:val="28"/>
          <w:szCs w:val="28"/>
          <w:rtl w:val="true"/>
          <w:lang w:bidi="fa-IR"/>
        </w:rPr>
        <w:t>حضرتش اقرار کرد و خاموشی گزید و به عبادت پرداخت و پس از آن دیگر کسی او را ندید که سخن گوید</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مَاتَ وَ لَيْسَ لَهُ إِمَامٌ مَاتَ مِيتَةً جَاهِلِيَّةً، فَقُلْتُ لَهُ كُلُّ مَنْ مَاتَ وَ لَيْسَ لَهُ إِمَامٌ مَاتَ مِيتَةً جَاهِليَّةً؟ قَالَ نَعَمْ، والواقِفُ كافرٌ والنَّاصِبُ مُشرِكٌ</w:t>
      </w:r>
      <w:r>
        <w:rPr>
          <w:rFonts w:ascii="IRNazanin" w:hAnsi="IRNazanin" w:eastAsia="IRNazanin"/>
          <w:color w:val="111111"/>
          <w:sz w:val="28"/>
          <w:sz w:val="28"/>
          <w:szCs w:val="28"/>
          <w:rtl w:val="true"/>
          <w:lang w:bidi="fa-IR"/>
        </w:rPr>
        <w:t xml:space="preserve"> هر کس که بمیرد و امامی نداشته باشد به مرگ جاهلیت از دنیا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بمیرد و امامی نداشته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واقفی ها </w:t>
      </w:r>
      <w:r>
        <w:rPr>
          <w:rStyle w:val="FootnoteAnchor"/>
          <w:rtl w:val="true"/>
        </w:rPr>
        <w:footnoteReference w:id="1127"/>
      </w:r>
      <w:r>
        <w:rPr>
          <w:rFonts w:ascii="IRNazanin" w:hAnsi="IRNazanin" w:eastAsia="IRNazanin"/>
          <w:color w:val="111111"/>
          <w:sz w:val="28"/>
          <w:sz w:val="28"/>
          <w:szCs w:val="28"/>
          <w:rtl w:val="true"/>
          <w:lang w:bidi="fa-IR"/>
        </w:rPr>
        <w:t xml:space="preserve">کافر و ناصبی ها </w:t>
      </w:r>
      <w:r>
        <w:rPr>
          <w:rStyle w:val="FootnoteAnchor"/>
          <w:rtl w:val="true"/>
        </w:rPr>
        <w:footnoteReference w:id="1128"/>
      </w:r>
      <w:r>
        <w:rPr>
          <w:rFonts w:ascii="IRNazanin" w:hAnsi="IRNazanin" w:eastAsia="IRNazanin"/>
          <w:color w:val="111111"/>
          <w:sz w:val="28"/>
          <w:sz w:val="28"/>
          <w:szCs w:val="28"/>
          <w:rtl w:val="true"/>
          <w:lang w:bidi="fa-IR"/>
        </w:rPr>
        <w:t>مشرک اند</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 در نامه ای که خلاصه احکام اسلام را برای مأمون عبّاسی نگاشته، در مورد شناخت امام معصوم علیه السلام چنین می فرماید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هرگز از حجّت خدا خالی نمی ماند و مردم در هیچ عصر و زمان بدون حجّت نخواهند بود امام معصوم علیه السلام 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ريسمان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پیشوایان راه حق و حجّت بر اهل دنیا هستند تا روزی که دنیا به آخر برسد و میراث زمین و اهل آن به خدا باز گردد هر کس با آن ها مخالفت نماید گمراه و گمراه کننده و منحرف است و راه حقّ و هدایت را رها کرده است زیرا آنانند که مفسّر قرآن اند و آنانند که گفتارشان گفتار رسول خدا صلی الله علیه و آله است، پس هر کس که بمیرد و آنان را نشناسد به مرگ جاهلیّت از دنیا رفته است</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و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بطور متواتر از آن حضرت نقل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بن موسی الرضا علیهما السلام به نیشابور رسید و می خواست از آن جا نزد مأمون برود اصحاب حدیث در اطراف آن حضرت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 آله از میان ما می روی و ما را به حدیثی از احادیث جدّت که از آن بهره مند شویم آگاه نمی سازی؟ امام در محمل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تقاضای اهل حدیث را اجابت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محمل بیرون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پدرم موسی بن جعفر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جعفر بن محمّد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محمّد بن علیّ که گفت شنیدم از پدرم علی بن الحسین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حسین بن علی که گفت شنیدم از پدرم امیرمؤمنان علیه السلام که گفت شنیدم 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جبرئیل که می گفت شنیدم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حِصْنِی فَمَنْ دَخَلَ حِصْنِی أَمِنَ مِنْ عَذَابِی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قلعه و حصار من است هر کس در آن وارد شود از عذاب من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آن که مرکب حامل محمل حرکت کرد به آواز بلند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بِشُرُوطِهَا وَأنَا مِنْ شُرُوطِهَا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توحید شرایطی دارد و من خود از شرایط آن هستم</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معنای این جمله که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توحید شرایطی دارد و من از شرایط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اقرار و اعتراف به کلمۀ لا إله إلّا الله اقرار به امامت آن حضرت است که از جانب خدای تعالی تعیین شده و طاعتش بر همگان فرض و واجب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شناخت و معرفت امام و اطاعت و فرمانبرداری از او بر هر انسان مکلّفی واجب و لازم است زیرا امام رهبر فکری و راهنمای الهی و حجّت خدا در بین مردم و واسطه بین خدا و بندگان اوست که دین خدا به وسیلهٔ او محفوظ می ماند و اختلافات به وسیلهٔ او رفع می شود و جامعه بوسیلهٔ او اصلاح می گردد و نجات و رستگاری و رفتن به بهشت بوسیلهٔ او حاصل می شود و بدون او دسترسی به نعمت های ابدی الهی امکان پذیر نیست </w:t>
      </w:r>
    </w:p>
    <w:p>
      <w:pPr>
        <w:pStyle w:val="BookText"/>
        <w:rPr/>
      </w:pPr>
      <w:r>
        <w:rPr>
          <w:rFonts w:ascii="IRNazanin" w:hAnsi="IRNazanin" w:eastAsia="IRNazanin"/>
          <w:color w:val="111111"/>
          <w:sz w:val="28"/>
          <w:sz w:val="28"/>
          <w:szCs w:val="28"/>
          <w:rtl w:val="true"/>
          <w:lang w:bidi="fa-IR"/>
        </w:rPr>
        <w:t>پس هر کس که بمیرد و امام و راهنمایی که از طرف خدا تعیین شده نداشته باشد تا در احکام دین و امور دنیای خود از او پیروی ،کند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همۀ امامان معصوم علیهم السلام، طبق وظیفه خطیری که به عهده داشتند برای این که جامعه بشری و بخصوص افراد ،مسلمان مقام و موقعیت امام را درک کنند و به عظمت وجود او پی ببرند و بدانند که سعادت دنیا و آخرت آدمی در پرتو و جود امام و راهنمایان الهی ،است از این رو هر یک از آنان به نوبه خود مسألهٔ امامت را در بین مردم مطرح نموده و امام پس از خود را با اسم و وصف و ویژگی های امامت معرفی فرموده و اطاعت از او را بر همگان فرض و لازم شمرده و پیروان خود را از هر نوع شکّ و تردید و دو دلی نسبت به آن برگزیدگان الهی بر 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معرّفی امامان پس از خود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پسرم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چراغی بعد از او آشکار می شود و سپس مخفی می گردد وای به حال کسی که دربارهٔ او شکّ و تردید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غریبی که دین خود را برداشته از شهری به شهری دیگر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به وجود می آید که بسیار سخت و طاقت فرساست و گروهی از عقیده خود بر می گردند</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منظور از چراغ آشکار در این حدیث امام حسن عسکری علیه السلام و منظور از چراغ مخفی وجود مقدس حضرت بقیة الله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حدیث دیگری به جناب عبدالعظیم حسنی صریح تر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قائمی که خداوند زمین را بوسیلهٔ وجود او از کفار و منکران پاک می سازد و آن را پر از عدل و داد می نماید کسی است که ولادتش بر مردم پوشیده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همنام رسول خدا صلی الله علیه و آله و هم کنیه با اوست و کسی است که زمین برای او در هم پیچیده می شود و هر امر مشکلی برایش آسان می گردد و یارانش به شماره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نقطه های زمین گرد او فراهم می شوند</w:t>
      </w:r>
      <w:r>
        <w:rPr>
          <w:rFonts w:eastAsia="IRNazanin" w:cs="IRNazanin"/>
          <w:color w:val="111111"/>
          <w:sz w:val="28"/>
          <w:szCs w:val="28"/>
          <w:rtl w:val="true"/>
          <w:lang w:bidi="fa-IR"/>
        </w:rPr>
        <w:t xml:space="preserve">...» </w:t>
      </w:r>
      <w:r>
        <w:rPr>
          <w:rStyle w:val="FootnoteAnchor"/>
          <w:rtl w:val="true"/>
        </w:rPr>
        <w:footnoteReference w:id="1133"/>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هادی علیه السلام در زیارت جامعه کبیره </w:t>
      </w:r>
      <w:r>
        <w:rPr>
          <w:rStyle w:val="FootnoteAnchor"/>
          <w:rtl w:val="true"/>
        </w:rPr>
        <w:footnoteReference w:id="1134"/>
      </w:r>
      <w:r>
        <w:rPr>
          <w:rFonts w:ascii="IRNazanin" w:hAnsi="IRNazanin" w:eastAsia="IRNazanin"/>
          <w:color w:val="111111"/>
          <w:sz w:val="28"/>
          <w:sz w:val="28"/>
          <w:szCs w:val="28"/>
          <w:rtl w:val="true"/>
          <w:lang w:bidi="fa-IR"/>
        </w:rPr>
        <w:t xml:space="preserve">که آن را به موسی بن عبدالله نخعی تعلیم ،فرموده و از مشهورترین زیارت نامه ها و پرارج ترین و شایع ترین زیارات ائمه معصومین علیهم السلام، و از نظر ادبی در بالاترین سطح کلام فصیح و در قالب دقیق ترین الفاظ و عبارات با جواهر فصاحت و بلاغت و آغازی شگرف و تعبیرات زیبا و معانی دقیق آراسته شده و جامع جمیع خصوصیات امامان معصوم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برخی از فقرات آنرا که محلّ شاهد است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مقام والای ولایت آن برزگواران و جایگاه شناخت و معرفت آن برگزیدگان خدا چنین می فرماید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أَهْلَ بَيْتِ النُّبُوَّةِ، وَ مَوْضِعَ الرِّسالَةِ، وَ مُخْتَلَفَ الْمَلائِكَةِ، وَ مَهْبِطَ الْوَحْيِ، وَ مَعْدِنَ الرَّحْمَةِ، وَ خُزَّانَ الْعِلْمِ، وَ مُنْتَهَى الْحِلْمِ، وَ أُصُولَ الْكَرَمِ، وَ قادَةَ الْأُمَمِ، وَ أَوْلِياءَ النِّعَمِ، وَ عَناصِرَ الْأَبْرارِ، وَ دَعائِمَ الْأَخْيارِ، وَساسَةَ الْعِبادِ، وَ أَرْكانَ الْبِلادِ، وَ أَبْوابَ الْإِيمانِ، وَ أُمَناءَ الرَّحْمٰنِ، وَ سُلالَةَ النَّبِيِّينَ، وَ صَفْوَةَ الْمُرْسَلِينَ، وَ عِتْرَةَ خِيَرَةِ رَبِّ الْعالَمِينَ،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أَئِمَّةِ الْهُدَىٰ، وَ مَصابِيحِ الدُّجَىٰ، وَ أَعْلامِ التُّقَىٰ و وَذَوِي النُّهَىٰ وَ أُولِي الْحِجَىٰ، وَ كَهْفِ الْوَرَىٰ، وَ وَرَثَةِ الْأَنْبِياءِ، وَالْمَثَلِ الْأَعْلَىٰ، وَالدَّعْوَةِ الْحُسْنَىٰ، وَ حُجَجِ اللّٰهِ عَلَىٰ أَهْلِ الدُّنْيا وَالْآخِرَةِ وَالْأُولَىٰ، وَ رَحْمَةُ اللّٰهِ وَ بَرَكاتُهُالسَّلامُ عَلَىٰ مَحالِّ مَعْرِفَةِ اللّٰهِ، وَ مَساكِنِ بَرَكَةِ اللّٰهِ، وَ مَعَادِنِ حِكْمَةِ اللّٰهِ، وَ حَفَظَةِ سِرِّ اللّٰهِ، وَ حَمَلَةِ كِتابِ اللّٰهِ، وَ أَوْصِياءِ نَبِيِّ اللّٰهِ وَ ذُرِّيَّةِ رَسُولِ اللّٰهِ، صَلَّى اللّٰهُ عَلَيْهِ و آلِهِ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الدُّعاةِ إِلَى اللّٰهِ، وَالْأَدِلَّاءِ عَلَىٰ مَرْضاةِ اللّٰهِ، وَالْمُسْتَقِرِّينَ فِي أَمْرِ اللّٰهِ، وَالتَّامِّينَ فِي مَحَبَّةِ اللّٰهِ، وَالْمُخْلِصِينَ فِي تَوْحِيدِ اللّٰهِ، وَالْمُظْهِرِينَ لِأَمْرِ اللّٰهِ وَ نَهْيِهِ، وَ عِبادِهِ الْمُكْرَمِينَ الَّذِينَ لَايَسْبِقُونَهُ بِالْقَوْلِ وَ هُمْ بأَمْرِهِ يَعْمَلُونَ وَ رَحْمَةُ اللّٰهِ وَ بَرَكاتُهالسَّلامُ عَلَى الْأَئِمَّةِ الدُّعاةِ، وَالْقادَةِ الْهُداةِ، وَالسَّادَةِ الْوُلاةِ، وَ الذَّادَةِ الْحُماةِ، وَ أَهْلِ الذِّكْرِ وَ أُولِي الْأَمْرِ، وَ بَقِيَّةِ اللّٰهِ وَ خِيَرَتِهِ وَ حِزْبِهِ وَ عَيْبَةِ عِلْمِهِ وَ حُجَّتِهِ وَ صِراطِهِ وَ نُورِهِ وَ بُرْهانِهِ</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رَحْمَةُ اللّٰهِ وَ بَرَكاتُهُ أَشْهَدُ أَنْ لَاإِلٰهَ إِلّا اللّٰهُ وَحْدَهُ لَا شَرِيكَ لَهُ كَما شَهِدَ اللّٰهُ لِنَفْسِهِ وَ شَهِدَتْ لَهُ مَلائِكَتُهُ وَ أُولُو الْعِلْمِ مِنْ خَلْقِهِ لَا إِلٰهَ إِلّا هُوَ الْعَزِيزُ الْحَكِيمُ، وَ أَشْهَدُ أَنَّ مُحَمَّداً عَبْدُهُ الْمُنْتَجَبُ، وَ رَسُولُهُ الْمُرْتَضَىٰ، أَرْسَلَهُ بِالْهُدَىٰ وَ دِينِ الْحَقِّ 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 ارْتَضاكُمْ لِغَيْبِهِ، وَاخْتارَكُمْ لِسِرِّهِ، وَاجْتَباكُمْ بِقُدْرَتِهِ، وَ أَعَزَّكُمْ بِهُداهُ، وَ خَصَّكُمْ بِبُرْهانِهِ، وَ انْتَجَبَكُمْ لِنُورِهِ ، وَ أَيَّدَكُمْ بِرُوحِهِ،وَ رَضِيَكُمْ خُلَفاءَ فِي أَرْضِهِ، وَ حُجَجاً عَلَىٰ بَرِيَّتِهِ، وَ أَنْصاراً لِدِينِهِ، وَ حَفَظَةً لِسِرِّهِ، وَ خَزَنَةً لِعِلْمِهِ، وَ مُسْتَوْدَعاً لِحِكْمَتِهِ، وَ تَرَاجِمَةً لِوَحْيِهِ، وَ أَرْكاناً لِتَوْحِيدِهِ، وَ شُهَداءَ عَلَىٰ خَلْقِهِ، وَ أَعْلاماً لِعِبادِهِ، وَ مَناراً فِي بِلادِهِ، وَ أَدِلَّاءَ عَلَىٰ صِرَاطِهِ، عَصَمَكُمُ اللّٰهُ مِنَ الزَّلَلِ، وَ آمَنَكُمْ مِنَ الْفِتَنِ، وَ طَهَّرَكُمْ مِنَ الدَّنَسِ، وَأَذْهَبَ عَنْكُمُ الرِّجْسَ وَ 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والاکُمْ فَقَدْ والَی اللَّهَ، وَ مَنْ عاداکُمْ فَقَدْ عادَی اللَّهَ، وَ مَنْ أَحَبَّکُمْ فَقَدْ أَحَبَّ اللَّهَ، وَ مَنْ أَبْغَضَکُمْ فَقَدْ أَبْغَضَ اللَّهَ، وَ مَنِ اعْتَصَمَ بِکُمْ فَقَدِ اعْتَصَمَ بِاللَّهِ، أَنْتُمُ الصِراطُ الْأَقْوَمُ، وَ شُهَداءُ دارِ الْفَناءِ، وَ شُفَعاءُ دارِ الْبَقاءِ، وَالرَّحْمَهُ الْمَوْصُولَهُ، وَالْآیَهُ الْمَخْزُونَهُ وَالْأَمانَهُ الْمَحْفُوظَهُ، وَالْبابُ الْمُبْتَلی بِهِ النَّاسُ، مَنْ أَتاکُمْ نَجا، وَ مَنْ لَمْ یَأْتِکُمْ هَلَکَإِلَی اللَّهِ تَدْعُونَ، وَ عَلَیْهِ تَدُلُّونَ، وَ بِهِ تُؤْمِنُونَ، وَ لَهُ تُسَلِمُونَ، وَ بِأَمْرِهِ تَعْمَلُونَ، وَ إِلی سَبِیلِهِ تُرْشِدُونَ، وَ بِقَوْلِهِ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مَنْ والاکُمْ، وَ هَلَکَ مَنْ عاداکُمْ، وَ خابَ مَنْ جَحَدَکُمْ، وَ ضَلَّ مَنْ فارَقَکُمْ، وَ فازَ مَنْ تَمَسَّکَ بِکُمْ، وَامِنَ مَنْ لَجَأَإِلَیْکُمْ، وَ سَلِمَ مَنْ صَدَّقَکُمْ، وَ هُدِیَ مَنِ اعْتَصَمَ بِکُمْ، مَنِ اتَّبَعَکُمْ فَالْجَنَّهُ مَأْواهُ، وَ مَنْ خالَفَکُمْ فَالنَّارُ مَثْواهُ، وَ مَنْ جَحَدَکُمْ کافِرٌ، وَ مَنْ حارَبَکُمْ مُشْرِکٌ، وَ مَنْ رَدَّ عَلَیْکُم فِی أَسْفَلِ دَرَکٍ مِنَ الْجَحِیمِأَشْهَدُ أَنَّ هذا سابِقٌ لَکُمْ فِیما مَضی، وَ جارٍ لَکُمْ فِیما بَقِیَ، وَ أَنَّ أَرْواحَکُمْ وَ نُورَکُمْ وَ طِینَتَکُمْ واحِدَهٌ، طابَتْ وَ طَهُرَتْ بَعْضُها مِنْ بَعْضٍ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سلام بر شما ای خاندان نبوّت و جایگاه ،رسالت محلّ نزول فرشتگان و وحی ارکان رحمت حقّ و خزانه داران ،دانش نهایت بردباری و بنیان های کرامت پیشوایان امّت ها و</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نعمت ها ارکان بزرگواری و اساس و پایگاه خوبان سرپرست بندگان خدا و پایه های استوار ،شهرها درهای ایمان و امین اسرار خدای رحمان خلاصه دودمان پیامبران و برگزیدهٔ فرستادگان و خاندان ،پیامبر صلی الله علیه و آله برگزیده پروردگار جهانیان رحمت خدا و برکات او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پیشگامان طریق هدایت و چراغ های فروزان در تاریکی ها، نشانه های پرهیزگاری و صاحبان عقل دارندگان خرد و پناهگاه مردمان، وارثان پیامبران و نمونه برتر و دعوت ،نیکو حجّت های خداوند بر اهل دنیا و آخرت رحمت خدا و برکات او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جایگاه های معرفت خداوند و مواضع برکت و معادن حکمت و رازداران و حاملان کتاب خدا، جانشینیان پیامبر خدا صلی الله علیه و آله و فرزندان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برکات او بر شما بادسلام بر داعیان به سوی خدا و راهنمایان برخشنودی خدا استواران در امر خدا و کاملان در دوستی خدا خالصان در توحید خدا و آشکار کنندگان امر و نهی خدا بندگان گرامی او که در گفتار بر او پیشی نگیرند و به فرمان او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برکات او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امامان دعوت کننده و پیشوایان راهنما سروران سرپرست و حامیان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باقی خداوند و برگزیده و حزب ،او جایگاه دانش حجّت او و جایگاه دانش و حجّت او راه نور و برهان او رحمت خدا و برکات او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که خدایی جز الله نیست او یگانه است و شریکی ندارد همچنان که خداوند به یکتایی خویش گواهی داده است و فرشتگان و دانشمندان از آفریدگانش نیز گواهی می دهند که معبودی نیست جز او که عزیز و حکیم است و گواهی می دهم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بر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برگزیده و رسول پسندیده اوست که او را با هدایت و دین حقّ فرستاد تا بر همۀ دین ها چیره گرداند هر چند مشرکان را ناگوار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شد که شما امامان ،راهنما هدایت یافته ،معصوم بزرگوار مقرب پرهیزگار ،راستگو برگزیده و فرمانبردار خداوندید که در امر او استوار و به اداره او عمل می کنید و به کرامت و لطف او رستگار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علم خویش برگزید و برای غیب خویش پسندید و برای حفظ سر خویش اختیار فرمود و به قدرت خود ممتازتان ساخت و به هدایت خود سربلند نمود و به برهان خود مخصوص گردانید و برای نور خویش</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کرد و با روح خود تأییدتان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خلفای خویش در روی زمین و حجّت های او بر بندگان و یاران دینش و نگهبانان سرش و خزانه داران علمش و امانتداران حکمتش و مفسّران وحیش و بنیان های توحیدش و گواهان بر خلقش و پرچم های برافراشته برای بندگانش و علامت روشن در شهرهایش و راهنمایان راهش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لغزش ها نگاه داشت و از فتنه ها ایمن و آسوده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پاکتان نمود و پلیدی را از شما دور کرد و پاک و پاکیزه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 شما دوستی کند با خدا دوستی نموده و آن که با شما دشمنی ورزد با خدا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شما را دوست بدارد خدا را دوست داشته و آن که با شما کینه ورزد با خدا کینه ورزی کرده و آن که به شما تمسک جوید به خدا تمسک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 راست و استوار گواهان سرای فانی دنیا شفیعان سرای جاوید ،آخرت رحمت پیوسته و متصل، آیت نفیس و گنجینۀ الهی، امانت محفوظ و دری که مردم به آن آزمایش می شوند هستید آن که به سوی شما آمد نجات یافت و آن که نیامد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را به سوی خدا دعوت می کنید و به سوی او راهنمایی می نمایید، به او ایمان دارید و برای او تسلیم هستید به فرمان او عمل می کنید به راه او ارشاد می نمایید و به گفته او حکم می کنید آن که به شما دوستی ورزید سعادتمند شد و هر کس با شما دشمنی کرد هلاک شد آن که شما را انکار کرد ناامید شد و آن که از شما جدا شد گمراه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شما تمسک جست کامیاب گردید و آن که به شما پناه آورد ایمن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شما را تصدیق کرد سالم ماند و آن که به دامن شما چنگ زد، هدایت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شما پیروی کرد بهشت جای اوست و آن که با شما مخالفت کرد، آتش دوزخ مأوای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شما را انکار کند، کافر و هر که با شما بجنگد،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حکم شما را رد کند و نپذیرد، در پست ترین طبقه دوزخ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این مقام برای شما در گذشته بوده و در آینده نیز خواهد بود و نیز گواهی می دهم که ارواح شما و نور شما و سرشت شما یکی است پاک و پاکیزه هستید و همه از یک گوهر لاهوتی هستید</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همین زمینه از حضرت عبدالعظیم حسنی روایت شده که گوید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آقای خود حضرت امام هادی علیه السلام شرفیاب ،شدم همین که مرا مشاهده نمود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تو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دوست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من می خواهم دین خود را خدمت شما عرضه ،بدارم اگر پسندیده و موجب رضای خداست بر همان ثابت بمانم تا مرگ مرا در یابدفرمود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عقیده داری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دارم که خداوند تبارک و تعالی یکی است و مانند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صلی الله علیه و آله بنده و فرستاده او و خاتم پیامبران است و پیغمبری بعد از او نیست تا روز قیامت و شریعت او ختم کنندۀ همۀ ادیان و شرایع است و شریعتی بعد از شریعت او نیست تا روز قیامت و امام و خلیفه و ولیّ امر بعد از او امیرالمؤمنین علی بن ابی طالب علیه السلام است پس از او حسن علیه السلام، بعد از او حسین علیه السلام و بعد از او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پس از او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ایشان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ایشان شما هستید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من پسرم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خواهد بود و چگونه باشند مردم با جانشین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عرض کردم برای چهای فرزند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دیده نمی شود و بردن نامش حرام است تا این که ظهور نماید و دنیا را پر از عدل و داد کند بعد از آن که پر از ظلم و جور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عرض کردم به امامت آن ها هم اقرار می نمایم و معتقدم که دوست شما دوست ،خدا و دشمن شما دشمن خدا و پیروی شما پیروی خدا و نافرمانی شما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گویم که معراج و سؤال در قبر و بهشت و جهنّم و صراط و میزان حقّ است و واقعیّت دارد و روز قیامت خواهد آمد و هیچ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دارم که امور واجب و لازم بعد از دوستی و ولایت شما ،خاندان ،نماز، روزه، زکاة، حج، جهاد و امر به معروف و نهی از منکر استدر این موقع حضرت فرمود</w:t>
      </w:r>
    </w:p>
    <w:p>
      <w:pPr>
        <w:pStyle w:val="BookText"/>
        <w:rPr/>
      </w:pPr>
      <w:r>
        <w:rPr>
          <w:rFonts w:ascii="Amiri" w:hAnsi="Amiri" w:eastAsia="Amiri" w:cs="Amiri"/>
          <w:color w:val="111111"/>
          <w:sz w:val="28"/>
          <w:sz w:val="28"/>
          <w:szCs w:val="28"/>
          <w:rtl w:val="true"/>
          <w:lang w:bidi="ar-SA"/>
        </w:rPr>
        <w:t xml:space="preserve">﴿يا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دينُ اللَّهُ الَّذِي ارْتَضَاهُ لِعِبَادِهِ فَثَبِّتْ عَلَيْهِ ثَبَّتَكَ اللَّهُ بِالْقَولُ الثَّابِتِ فِي الحَيَوةِ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همان دینی است که خداوند آن را برای بندگان خود پسندیده است بر این اعتقاد ثابت باش که خداوند تو را در این گفتارت در دنیا و در آخرت استوار و محکم باقی بدارد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عمروی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حضور ابو محمّد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از حدیث </w:t>
      </w:r>
      <w:r>
        <w:rPr>
          <w:rFonts w:ascii="Amiri" w:hAnsi="Amiri" w:eastAsia="Amiri" w:cs="Amiri"/>
          <w:color w:val="111111"/>
          <w:sz w:val="28"/>
          <w:sz w:val="28"/>
          <w:szCs w:val="28"/>
          <w:rtl w:val="true"/>
          <w:lang w:bidi="ar-SA"/>
        </w:rPr>
        <w:t>مَنْ ماتَ ولَمْ يَعْرِفْ إِمَامَ زَمَانِهِ مَاتَ مِيتَةً جَاهِلِيّةً</w:t>
      </w:r>
      <w:r>
        <w:rPr>
          <w:rFonts w:ascii="IRNazanin" w:hAnsi="IRNazanin" w:eastAsia="IRNazanin"/>
          <w:color w:val="111111"/>
          <w:sz w:val="28"/>
          <w:sz w:val="28"/>
          <w:szCs w:val="28"/>
          <w:rtl w:val="true"/>
          <w:lang w:bidi="fa-IR"/>
        </w:rPr>
        <w:t xml:space="preserve"> که از پدران بزرگوار آن حضرت روایت شده، سخن به میان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حقّی است همچنان که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پس حجّت و امام بعد از تو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محمّد و اوست امام و حجّت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بمیرد و او را نشناسد به مردن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برای او غیبتی است که نادانان در آن حیران بمانند و باطل گرایان به هلاکت رسند و کسانی که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کنند دروغ بگویند و سپس او ظاهر شود، و گویا به چشم خود می بینم که پرچم های سفیدی در نجف کوفه بالای سرش در اهتزاز است</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حضرت ولیّ عصر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أَنْكَرَني فَلَيَس مِنِّي، وسَبِيلُهُ سَبِيلُ ابْنُ نُوح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انکار نماید، از من نیست و راه او راه فرزند حضرت نوح علیه السلام است</w:t>
      </w:r>
      <w:r>
        <w:rPr>
          <w:rFonts w:eastAsia="IRNazanin" w:cs="IRNazanin"/>
          <w:color w:val="111111"/>
          <w:sz w:val="28"/>
          <w:szCs w:val="28"/>
          <w:rtl w:val="true"/>
          <w:lang w:bidi="fa-IR"/>
        </w:rPr>
        <w:t xml:space="preserve">.» </w:t>
      </w:r>
      <w:r>
        <w:rPr>
          <w:rStyle w:val="FootnoteAnchor"/>
          <w:rtl w:val="true"/>
        </w:rPr>
        <w:footnoteReference w:id="1139"/>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نامه ای که به سفیر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مسأله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جانشینی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چنین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هر دو را در طاعت خود موفّق گرداند و در دین خود ثابت قدم بدارد و به رضایت خود سعادتمند سازد به ما رسید آن چه نوشته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را مورد مطالعه قرار دادم و من به خدا پناه می برم از کور دلی بعد از بینائی و از گمراهی بعد از راه یابی و از کارهایی که موجب هلاکت و نابودی است زیرا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أَحَسِب النّاسُ أَن يُتْرَكُوا أَنْ يَقُولُوا آمَنَّا و هُمْ لا يُفْتَنُونَ؟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چنین پنداشتند که به محض این که گفتند ما ایمان آوردیم رهایشان می کنند و دیگر هیچ آزمایش نمی شوند؟</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چگونه است که برخی به فتنه افتاده در وادی سرگردانی گام می سپارند؟ و به چپ و</w:t>
      </w:r>
    </w:p>
    <w:p>
      <w:pPr>
        <w:pStyle w:val="BookText"/>
        <w:rPr/>
      </w:pPr>
      <w:r>
        <w:rPr>
          <w:rFonts w:ascii="IRNazanin" w:hAnsi="IRNazanin" w:eastAsia="IRNazanin"/>
          <w:color w:val="111111"/>
          <w:sz w:val="28"/>
          <w:sz w:val="28"/>
          <w:szCs w:val="28"/>
          <w:rtl w:val="true"/>
          <w:lang w:bidi="fa-IR"/>
        </w:rPr>
        <w:t>راست منحرف می شوند؟ از دین خود دوری گزیده اند یا در دین خود دچار تردید شده اند؟ با حق در آویخته اند یا از روایات راست و درست بی خبراند؟ یا این که آگاهند و خود را به فراموشکاری می زنند؟</w:t>
      </w:r>
    </w:p>
    <w:p>
      <w:pPr>
        <w:pStyle w:val="BookText"/>
        <w:rPr/>
      </w:pPr>
      <w:r>
        <w:rPr>
          <w:rFonts w:ascii="IRNazanin" w:hAnsi="IRNazanin" w:eastAsia="IRNazanin"/>
          <w:color w:val="111111"/>
          <w:sz w:val="28"/>
          <w:sz w:val="28"/>
          <w:szCs w:val="28"/>
          <w:rtl w:val="true"/>
          <w:lang w:bidi="fa-IR"/>
        </w:rPr>
        <w:t>مگر نمی دانند که زمین هرگز خالی از حجّت نخواهد بود؟ یا ظاهر و آشکار و یا غائب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 دانند که امام های ،آن ها بعد از پیامبر اکرم صلى الله عليه و سلم یکی پس از دیگری به طور منظّم آمده و رفته اند تا نوبت به امام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به فرمان خدا به این مقام منصوب شد و به جای پدران بزرگوارش نشست و مردمان را به سوی حق و صراط مستقیم رهنمون ،گردید و او نیز قدم به قدم راه پدرانش را پیمود و سرانجام عهد امامت را به جانشین خود تسلیم نمود</w:t>
      </w:r>
    </w:p>
    <w:p>
      <w:pPr>
        <w:pStyle w:val="BookText"/>
        <w:rPr/>
      </w:pPr>
      <w:r>
        <w:rPr>
          <w:rFonts w:ascii="IRNazanin" w:hAnsi="IRNazanin" w:eastAsia="IRNazanin"/>
          <w:color w:val="111111"/>
          <w:sz w:val="28"/>
          <w:sz w:val="28"/>
          <w:szCs w:val="28"/>
          <w:rtl w:val="true"/>
          <w:lang w:bidi="fa-IR"/>
        </w:rPr>
        <w:t>خداوند جانشین او را از دیده ها پوشیده داشته و جایگاهش را پنهان ساخته و این بر اساس مشیّت خداوند است که در قضای حتمی خدا گذشته و در تقدیر الهی قطعیّت یافته است و اینک موقعیت او با ماست و دانش و فضیلت او در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اجازه می داد در مورد آن چه منع ،فرموده و بر طرف می ساخت غیبتی را که مقرر فرموده و حکم و حکمتش در این باره جاری ،شده حق را در نیکوترین شکل آن به بهترین وسیله و روشن ترین دلیل و نشانه بدانها عرضه می نمودم و خود از پشت پردۀ غیبت آشکار ظاهر می شدم و حجّت خود را اقامه می کردم ولکن تقدیر الهی شکست ناپذیر و اراده او غیر قابل تغییر و از مشیّت او نتوان پیشی گرفت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پیروی هوای نفس را کنار گذاشته بر اساس اعتقاد خود استوار بمانند و از آن چه </w:t>
      </w:r>
      <w:bookmarkStart w:id="709" w:name="pg15901_172786"/>
    </w:p>
    <w:p>
      <w:pPr>
        <w:pStyle w:val="BookText"/>
        <w:rPr/>
      </w:pPr>
      <w:bookmarkEnd w:id="709"/>
      <w:r>
        <w:rPr>
          <w:rFonts w:ascii="IRNazanin" w:hAnsi="IRNazanin" w:eastAsia="IRNazanin"/>
          <w:color w:val="111111"/>
          <w:sz w:val="28"/>
          <w:sz w:val="28"/>
          <w:szCs w:val="28"/>
          <w:rtl w:val="true"/>
          <w:lang w:bidi="fa-IR"/>
        </w:rPr>
        <w:t xml:space="preserve">که از دیده هایشان پوشیده شده جستجو ،نکنند تا به گناه نیفتند و از آن چه خدای پوشیده نگهداشته پرده برنداردند تا پشیمان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بدانند که حق با ماست و حق در میان ماست به جز ما هر کس این ادعا را بکند دروغگوست و جز ما هر کس این دعوی را بنماید گمراه و زیانکار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شیعیان ما ما این جمله را از ما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تفسیر آن را نخواهند از ما اشاره را قبول کنند و دنبال تصریح نگردند</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در این توقیع شریف که به افتخار عثمان بن سعید و پسرش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اول و دوم حضرت بقیة الله علیه السلام از ناحیه مقدّسه صادر شده ،است حضرت ولیّ عصر علیه السلام شیعیان را از هر گونه شکّ و تردید در مورد امامت بر حذر داشته و به آنان هشدار داده است که در عقیدهٔ خود ثابت و استوار بمانند و گول و فریب شیادان و دغلبازان مکار نخورند و تحت تأثیر القاآت مزوّرانه فریبکاران قرار نگیرند و همراه با گمراهان و دنیا طلبان ور یا ستخواهان از راه راست و صراط مستقیم حق منحرف نشوند</w:t>
      </w:r>
      <w:r>
        <w:rPr>
          <w:rFonts w:eastAsia="IRNazanin" w:cs="IRNazanin"/>
          <w:color w:val="111111"/>
          <w:sz w:val="28"/>
          <w:szCs w:val="28"/>
          <w:rtl w:val="true"/>
          <w:lang w:bidi="fa-IR"/>
        </w:rPr>
        <w:t>.</w:t>
      </w:r>
    </w:p>
    <w:p>
      <w:pPr>
        <w:pStyle w:val="Heading3"/>
        <w:numPr>
          <w:ilvl w:val="2"/>
          <w:numId w:val="1"/>
        </w:numPr>
        <w:rPr/>
      </w:pPr>
      <w:bookmarkStart w:id="710" w:name="__RefHeading___Toc15505497_2142443653"/>
      <w:bookmarkStart w:id="711" w:name="_Toc255"/>
      <w:bookmarkEnd w:id="710"/>
      <w:r>
        <w:rPr>
          <w:rtl w:val="true"/>
        </w:rPr>
        <w:t>نتیجه شناخت و پیروی از امام</w:t>
      </w:r>
      <w:bookmarkEnd w:id="711"/>
    </w:p>
    <w:p>
      <w:pPr>
        <w:pStyle w:val="BookText"/>
        <w:rPr/>
      </w:pPr>
      <w:r>
        <w:rPr>
          <w:rFonts w:ascii="IRNazanin" w:hAnsi="IRNazanin" w:eastAsia="IRNazanin"/>
          <w:color w:val="111111"/>
          <w:sz w:val="28"/>
          <w:sz w:val="28"/>
          <w:szCs w:val="28"/>
          <w:rtl w:val="true"/>
          <w:lang w:bidi="fa-IR"/>
        </w:rPr>
        <w:t>با توجّه به مجموع روایاتی که تا بدینجا درباره شناخت و معرفت امام از پیامبر گرامی اسلام صلی الله علیه و آله و پیشوایان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معتبر شیعه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،نمودیم جای هیچ گونه شکّ و تردید برای هیچ انسان مؤمن و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و روز جزا و رسالت رسول خدا صلی الله علیه و آله ایمان و اعتقاد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 که شناخت امام آن هم با اسم و وصف و سایر خصوصیات و پیروی از فرمان ،او بر هر انسان مکلّفی ،واجب و موجب نجات و رستگاری و رهائی از مرگ ،جاهلی و رفتن به بهشت و خلاصی از آتش سوزان جهنم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و روایات وارده امام خلیفهٔ خدا جانشین پیامبر صلی الله علیه و آله، مبلّغ احکام مفسّر ،قرآن، مروج ،دین نگهبان شریعت سیّد المرسلین ملجا و پناه مسلمین، کشتی نجات ،امت و یکی از دو یادگار نفیس رسول اکرم صلی الله علیه و آله است که خداوند او را برای هدایت و </w:t>
      </w:r>
    </w:p>
    <w:p>
      <w:pPr>
        <w:pStyle w:val="BookText"/>
        <w:rPr/>
      </w:pPr>
      <w:r>
        <w:rPr>
          <w:rFonts w:ascii="IRNazanin" w:hAnsi="IRNazanin" w:eastAsia="IRNazanin"/>
          <w:color w:val="111111"/>
          <w:sz w:val="28"/>
          <w:sz w:val="28"/>
          <w:szCs w:val="28"/>
          <w:rtl w:val="true"/>
          <w:lang w:bidi="fa-IR"/>
        </w:rPr>
        <w:t xml:space="preserve">ارشاد خلق برگزیده و وی را از جمیع گناهان و آلودگی های ظاهری و باطنی مصون و محفوظ داشته و علوم و دانش نهانی خود را از معارف و حقایق و جمیع احکام شرعی به وی آموخته و آن ها را در نزد او به ودیعت گذارده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 اطاعت او را مانند اطاعت خود و پیامبرش بر همگان واجب و لازم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همۀ امامان داوزده گانه از ائمّه اهل بیت علیهم السلام ، که پیامبر خدا صلی الله علیه و آله آنان را به عنوان خلیفه و جانشین خود به مردم معرّفی فرموده همان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اطاعتشان را بر مردمان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روایات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شاهد بر اعمال مردمند، آنانند که در، و جاده، و راه و طریق معرفت بسوی پروردگار و راهنمایان الهی اند و آنانند که گنجینه های علوم خدا و بیان کنندۀ وحی خدا و ارکان توحید و یکتاپرستی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 ایشان امر ،خدا نهی ،ایشان نهی خدا اطاعت از ایشان اطاعت از خدا سرپیچی از دستوراتشان سرپیچی از دستورات خدا دوستی با ایشان دوستی باخدا دشمنی با ایشان دشمنی با خدا و رد کردن فرمان آنان رد کردن فرمان پیامبر خدا صلی الله علیه و آله و رد کردن فرمان پیامبر صلی الله علیه و آله همانند رد کردن فرمان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امامان معصوم علیهم السلام را شناخت و در برابر آنان تسلیم بود و از اوامرشان اطاعت کرد و به گفتارشان عمل نمود تا بتوان در پرتو راهنمائی های آن راهنمایان به حق، به سعادت و خوشبختی و نعیم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 و گرنه تخلّف و سرپیچی از ایشان و روی گردانی از اوامرشان باعث گمراهی و سرگشتگی در ،دنیا و هلاکت و سقوط در دره هولناک جهنم و عذاب دردناک الهی در عالم آخرت خواهد بود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سیزدهم </w:t>
      </w:r>
      <w:bookmarkStart w:id="712" w:name="pg15901_172788"/>
    </w:p>
    <w:p>
      <w:pPr>
        <w:pStyle w:val="Heading2"/>
        <w:numPr>
          <w:ilvl w:val="1"/>
          <w:numId w:val="1"/>
        </w:numPr>
        <w:rPr/>
      </w:pPr>
      <w:bookmarkStart w:id="713" w:name="__RefHeading___Toc15505499_2142443653"/>
      <w:bookmarkStart w:id="714" w:name="_Toc256"/>
      <w:bookmarkEnd w:id="712"/>
      <w:bookmarkEnd w:id="713"/>
      <w:r>
        <w:rPr>
          <w:rtl w:val="true"/>
        </w:rPr>
        <w:t>بخش سیزدهم</w:t>
      </w:r>
      <w:r>
        <w:rPr>
          <w:rtl w:val="true"/>
        </w:rPr>
        <w:t xml:space="preserve">: </w:t>
      </w:r>
      <w:r>
        <w:rPr>
          <w:rtl w:val="true"/>
        </w:rPr>
        <w:t>لزوم وجود امام و نیاز جامعه به رهبری</w:t>
      </w:r>
      <w:bookmarkEnd w:id="714"/>
    </w:p>
    <w:p>
      <w:pPr>
        <w:pStyle w:val="Heading3"/>
        <w:numPr>
          <w:ilvl w:val="2"/>
          <w:numId w:val="1"/>
        </w:numPr>
        <w:rPr/>
      </w:pPr>
      <w:bookmarkStart w:id="715" w:name="__RefHeading___Toc15505501_2142443653"/>
      <w:bookmarkStart w:id="716" w:name="_Toc257"/>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 نبودن زمین از حجّت خدا از دیدگاه کتاب و سنّت و عقل تصریح به امامت ائمه اهل بیت علیهم السلام و تعداد ایشان در تورات</w:t>
      </w:r>
    </w:p>
    <w:p>
      <w:pPr>
        <w:pStyle w:val="BookText"/>
        <w:rPr/>
      </w:pPr>
      <w:r>
        <w:rPr>
          <w:rFonts w:ascii="IRNazanin" w:hAnsi="IRNazanin" w:eastAsia="IRNazanin"/>
          <w:color w:val="111111"/>
          <w:sz w:val="28"/>
          <w:sz w:val="28"/>
          <w:szCs w:val="28"/>
          <w:rtl w:val="true"/>
          <w:lang w:bidi="fa-IR"/>
        </w:rPr>
        <w:t>نظریّه ابن کثیر درباره بشارت تورات</w:t>
      </w:r>
    </w:p>
    <w:p>
      <w:pPr>
        <w:pStyle w:val="BookText"/>
        <w:rPr/>
      </w:pPr>
      <w:r>
        <w:rPr>
          <w:rFonts w:ascii="IRNazanin" w:hAnsi="IRNazanin" w:eastAsia="IRNazanin"/>
          <w:color w:val="111111"/>
          <w:sz w:val="28"/>
          <w:sz w:val="28"/>
          <w:szCs w:val="28"/>
          <w:rtl w:val="true"/>
          <w:lang w:bidi="fa-IR"/>
        </w:rPr>
        <w:t>نظریّه ابن حجر درباره اهل بیت علیهم السلام و خالی نبودن زمین از حجّت</w:t>
      </w:r>
    </w:p>
    <w:p>
      <w:pPr>
        <w:pStyle w:val="BookText"/>
        <w:rPr/>
      </w:pPr>
      <w:r>
        <w:rPr>
          <w:rFonts w:ascii="IRNazanin" w:hAnsi="IRNazanin" w:eastAsia="IRNazanin"/>
          <w:color w:val="111111"/>
          <w:sz w:val="28"/>
          <w:sz w:val="28"/>
          <w:szCs w:val="28"/>
          <w:rtl w:val="true"/>
          <w:lang w:bidi="fa-IR"/>
        </w:rPr>
        <w:t>مناظره هشام بن حکم با عمرو بن عبید</w:t>
      </w:r>
    </w:p>
    <w:p>
      <w:pPr>
        <w:pStyle w:val="BookText"/>
        <w:rPr/>
      </w:pPr>
      <w:r>
        <w:rPr>
          <w:rFonts w:ascii="IRNazanin" w:hAnsi="IRNazanin" w:eastAsia="IRNazanin"/>
          <w:color w:val="111111"/>
          <w:sz w:val="28"/>
          <w:sz w:val="28"/>
          <w:szCs w:val="28"/>
          <w:rtl w:val="true"/>
          <w:lang w:bidi="fa-IR"/>
        </w:rPr>
        <w:t>گفتگوی منصور بن حازم با امام صادق علیه السلام</w:t>
      </w:r>
    </w:p>
    <w:p>
      <w:pPr>
        <w:pStyle w:val="BookText"/>
        <w:rPr/>
      </w:pPr>
      <w:r>
        <w:rPr>
          <w:rFonts w:ascii="IRNazanin" w:hAnsi="IRNazanin" w:eastAsia="IRNazanin"/>
          <w:color w:val="111111"/>
          <w:sz w:val="28"/>
          <w:sz w:val="28"/>
          <w:szCs w:val="28"/>
          <w:rtl w:val="true"/>
          <w:lang w:bidi="fa-IR"/>
        </w:rPr>
        <w:t>مناظره مرد شامی با اصحاب امام صادق علیه السلام</w:t>
      </w:r>
    </w:p>
    <w:p>
      <w:pPr>
        <w:pStyle w:val="BookText"/>
        <w:rPr/>
      </w:pPr>
      <w:r>
        <w:rPr>
          <w:rFonts w:ascii="IRNazanin" w:hAnsi="IRNazanin" w:eastAsia="IRNazanin"/>
          <w:color w:val="111111"/>
          <w:sz w:val="28"/>
          <w:sz w:val="28"/>
          <w:szCs w:val="28"/>
          <w:rtl w:val="true"/>
          <w:lang w:bidi="fa-IR"/>
        </w:rPr>
        <w:t>سخنان هشام بن حکم در مجلس یحیای برمکی</w:t>
      </w:r>
    </w:p>
    <w:p>
      <w:pPr>
        <w:pStyle w:val="BookText"/>
        <w:rPr/>
      </w:pPr>
      <w:r>
        <w:rPr>
          <w:rFonts w:ascii="IRNazanin" w:hAnsi="IRNazanin" w:eastAsia="IRNazanin"/>
          <w:color w:val="111111"/>
          <w:sz w:val="28"/>
          <w:sz w:val="28"/>
          <w:szCs w:val="28"/>
          <w:rtl w:val="true"/>
          <w:lang w:bidi="fa-IR"/>
        </w:rPr>
        <w:t>آخرین حجت خدا از دودمان اهل بیت علیهم السلام</w:t>
      </w:r>
    </w:p>
    <w:p>
      <w:pPr>
        <w:pStyle w:val="BookText"/>
        <w:rPr/>
      </w:pPr>
      <w:r>
        <w:rPr>
          <w:rFonts w:ascii="IRNazanin" w:hAnsi="IRNazanin" w:eastAsia="IRNazanin"/>
          <w:color w:val="111111"/>
          <w:sz w:val="28"/>
          <w:sz w:val="28"/>
          <w:szCs w:val="28"/>
          <w:rtl w:val="true"/>
          <w:lang w:bidi="fa-IR"/>
        </w:rPr>
        <w:t>مسأله ولادت، غیبت ظهور و تصریح امام حسن عسکری علیه السلام به امامت فرزندش حضرت ولّی عصر علیه السلام</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شیعیان در زمان غیبت امام علیه السلام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7" w:name="pg15901_172790"/>
      <w:bookmarkStart w:id="718" w:name="pg15901_172790"/>
      <w:bookmarkEnd w:id="718"/>
    </w:p>
    <w:p>
      <w:pPr>
        <w:pStyle w:val="Heading3"/>
        <w:numPr>
          <w:ilvl w:val="2"/>
          <w:numId w:val="1"/>
        </w:numPr>
        <w:rPr/>
      </w:pPr>
      <w:bookmarkStart w:id="719" w:name="pg15901_172790"/>
      <w:bookmarkStart w:id="720" w:name="__RefHeading___Toc15505503_2142443653"/>
      <w:bookmarkStart w:id="721" w:name="_Toc258"/>
      <w:bookmarkEnd w:id="719"/>
      <w:bookmarkEnd w:id="720"/>
      <w:r>
        <w:rPr>
          <w:rtl w:val="true"/>
        </w:rPr>
        <w:t>لزوم وجود امام و نیاز جامعه به رهبری</w:t>
      </w:r>
      <w:bookmarkEnd w:id="721"/>
    </w:p>
    <w:p>
      <w:pPr>
        <w:pStyle w:val="BookText"/>
        <w:rPr/>
      </w:pPr>
      <w:r>
        <w:rPr>
          <w:rFonts w:ascii="IRNazanin" w:hAnsi="IRNazanin" w:eastAsia="IRNazanin"/>
          <w:color w:val="111111"/>
          <w:sz w:val="28"/>
          <w:sz w:val="28"/>
          <w:szCs w:val="28"/>
          <w:rtl w:val="true"/>
          <w:lang w:bidi="fa-IR"/>
        </w:rPr>
        <w:t>بر اساس موازین عقلی و علمی و مدارک اسلامی وجود امام برای باقی ماندن نوع انسان ضرورت دارد و تا زمانی که نسل بشر در روی کره زمین باقی است وجود امام و رهبر به عنوان حجت خدا نیز در میان آن ها لازم و ضروری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شکّ و شبهه ای نیست که هر جامعه و ملّتی نیاز به مدیریت و رهبری دارد و هیچ جامعه و گروهی بدون یک نظام کامل اجتماعی که در رأس آن رهبری آگاه و توانا قرار داشته باشد نمی تواند به حیات خود ادامه دهد و به همین دلیل است که از قدیم ترین دوران حیات بشر ،تاکنون همه اقوام و ملل جهان برای خود رهبری برگزیده اند که گاهی صالح و شایسته و گاهی ظالم و ستم کار بوده و در بسیاری از مواقع افراد سلطه جو با استفاده از نیاز امّت ها به وجود ،رهبر با زور و تزویر و حیله و نیرنگ خود را به مردم تحمیل نموده و زمام امور اجتماع را به دست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است که امیرمؤمنان علیه السلام در یکی از سخنان خود می فرماید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باید امام و پیشوایی داشته باشند تا به امور جامعه رسیدگی کند و در میان آن ها حدود را جاری نماید و با دشمنان پیکار نموده و غنایم را در بین مردم تقسیم کند، آن چه به صلاح آن ها است واجب گرداند، و آن چه را که بر ضرر آن هاست، بر حذر دارد، امر و نهی یکی از اسباب پایداری و بقاء مردم است و اگر نباشد میل و رغبت و ترس از میان می رود و باعث سقوط و نابودی جامعه می گردد، پس بقاء جامعه و تأمین زندگی بسته به این است که در میان مردم امر و نهی باشد</w:t>
      </w:r>
      <w:r>
        <w:rPr>
          <w:rFonts w:eastAsia="IRNazanin" w:cs="IRNazanin"/>
          <w:color w:val="111111"/>
          <w:sz w:val="28"/>
          <w:szCs w:val="28"/>
          <w:rtl w:val="true"/>
          <w:lang w:bidi="fa-IR"/>
        </w:rPr>
        <w:t xml:space="preserve">» </w:t>
      </w:r>
      <w:r>
        <w:rPr>
          <w:rStyle w:val="FootnoteAnchor"/>
          <w:rtl w:val="true"/>
        </w:rPr>
        <w:footnoteReference w:id="1143"/>
      </w:r>
      <w:bookmarkStart w:id="722" w:name="pg15901_172791"/>
    </w:p>
    <w:p>
      <w:pPr>
        <w:pStyle w:val="BookText"/>
        <w:rPr/>
      </w:pPr>
      <w:bookmarkEnd w:id="722"/>
      <w:r>
        <w:rPr>
          <w:rFonts w:ascii="IRNazanin" w:hAnsi="IRNazanin" w:eastAsia="IRNazanin"/>
          <w:color w:val="111111"/>
          <w:sz w:val="28"/>
          <w:sz w:val="28"/>
          <w:szCs w:val="28"/>
          <w:rtl w:val="true"/>
          <w:lang w:bidi="fa-IR"/>
        </w:rPr>
        <w:t xml:space="preserve">و در یک مناسبت ،دیگر در مقابل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حُكْمَ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فرمانی جز فرمان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حقّی است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باطلی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جز فرمان خدا نیست ولی این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زمامداری، جز برای خدا نیست </w:t>
      </w:r>
      <w:r>
        <w:rPr>
          <w:rStyle w:val="FootnoteAnchor"/>
          <w:rtl w:val="true"/>
        </w:rPr>
        <w:footnoteReference w:id="1144"/>
      </w:r>
      <w:r>
        <w:rPr>
          <w:rFonts w:ascii="IRNazanin" w:hAnsi="IRNazanin" w:eastAsia="IRNazanin"/>
          <w:color w:val="111111"/>
          <w:sz w:val="28"/>
          <w:sz w:val="28"/>
          <w:szCs w:val="28"/>
          <w:rtl w:val="true"/>
          <w:lang w:bidi="fa-IR"/>
        </w:rPr>
        <w:t xml:space="preserve">در حالی که مردم به زمامدار نیازمندند خواه نیکوکار باشد یا بدکار تا مؤمنان در سایهٔ حکومت او به کار خویش مشغول و کافران هم بهره مند شوند و مردم در دوران حکومت او زندگی خود را طی کنند و به وسیلۀ او اموال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گردد و به واسطهٔ او با دشمنان پیکار ،شود جادّه ها امن و امان گردیده و حقّ ناتوانان از نیرومندان گرفته شود، نیکوکاران در رفاه و آسایش به سر برند و از دست بدکاران در امان بمانند</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،آری زندگی دسته جمعی و اجتماعی بدون وجود حکومت امکان پذیر نیست و حکومت بدون وجود رئیس و زمامدار معنا ندارد پس اگر مردم حکومت صالح و شایسته ای برای خود تشکیل دادند که جامعهٔ خود را از جمیع جهات پیش برده اند وگرنه شخصی فاجر و بدکار و ستمکار بر آن ها مسلط خواهد گردید و زمام امور جامعه را در دست خواهد گرفت و خود را بر آن ها تحمیل خواهد نمود و این یک موضوع مسلمی است که نیازی به استدلال ،ندارد زیرا جامعه سرانجام بدون حکومت باقی نخواهد ماند</w:t>
      </w:r>
      <w:r>
        <w:rPr>
          <w:rFonts w:eastAsia="IRNazanin" w:cs="IRNazanin"/>
          <w:color w:val="111111"/>
          <w:sz w:val="28"/>
          <w:szCs w:val="28"/>
          <w:rtl w:val="true"/>
          <w:lang w:bidi="fa-IR"/>
        </w:rPr>
        <w:t>.</w:t>
      </w:r>
    </w:p>
    <w:p>
      <w:pPr>
        <w:pStyle w:val="Heading3"/>
        <w:numPr>
          <w:ilvl w:val="2"/>
          <w:numId w:val="1"/>
        </w:numPr>
        <w:rPr/>
      </w:pPr>
      <w:bookmarkStart w:id="723" w:name="__RefHeading___Toc15505505_2142443653"/>
      <w:bookmarkStart w:id="724" w:name="_Toc259"/>
      <w:bookmarkEnd w:id="723"/>
      <w:r>
        <w:rPr>
          <w:rtl w:val="true"/>
        </w:rPr>
        <w:t>خالی نبودن زمین از حجّت</w:t>
      </w:r>
      <w:bookmarkEnd w:id="724"/>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گذشت روشن می شود که مسأله امامت و رهبری یک امر فطری و ضروری و مورد احتیاج بشر است که بشریّت در طول تاریخ با آن مواجه بوده و به همین دلیل هم خداوند هیچگاه روی زمین را خالی از حجّت نگذارده است و این همان چیزی است که هم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سنّت پیامبر صلی الله علیه و آله و هم عقل و خرد بدان گواهی می دهد</w:t>
      </w:r>
      <w:r>
        <w:rPr>
          <w:rFonts w:eastAsia="IRNazanin" w:cs="IRNazanin"/>
          <w:color w:val="111111"/>
          <w:sz w:val="28"/>
          <w:szCs w:val="28"/>
          <w:rtl w:val="true"/>
          <w:lang w:bidi="fa-IR"/>
        </w:rPr>
        <w:t xml:space="preserve">. </w:t>
      </w:r>
      <w:bookmarkStart w:id="725" w:name="pg15901_172792"/>
    </w:p>
    <w:p>
      <w:pPr>
        <w:pStyle w:val="Heading3"/>
        <w:numPr>
          <w:ilvl w:val="2"/>
          <w:numId w:val="1"/>
        </w:numPr>
        <w:rPr/>
      </w:pPr>
      <w:bookmarkStart w:id="726" w:name="__RefHeading___Toc15505507_2142443653"/>
      <w:bookmarkStart w:id="727" w:name="_Toc260"/>
      <w:bookmarkEnd w:id="725"/>
      <w:bookmarkEnd w:id="726"/>
      <w:r>
        <w:rPr>
          <w:rtl w:val="true"/>
        </w:rPr>
        <w:t xml:space="preserve">امّا کتاب خدا </w:t>
      </w:r>
      <w:r>
        <w:rPr>
          <w:rtl w:val="true"/>
        </w:rPr>
        <w:t>(</w:t>
      </w:r>
      <w:r>
        <w:rPr>
          <w:rtl w:val="true"/>
        </w:rPr>
        <w:t>قرآن</w:t>
      </w:r>
      <w:r>
        <w:rPr>
          <w:rtl w:val="true"/>
        </w:rPr>
        <w:t>)</w:t>
      </w:r>
      <w:bookmarkEnd w:id="727"/>
    </w:p>
    <w:p>
      <w:pPr>
        <w:pStyle w:val="BookText"/>
        <w:rPr/>
      </w:pPr>
      <w:r>
        <w:rPr>
          <w:rFonts w:ascii="IRNazanin" w:hAnsi="IRNazanin" w:eastAsia="IRNazanin"/>
          <w:color w:val="111111"/>
          <w:sz w:val="28"/>
          <w:sz w:val="28"/>
          <w:szCs w:val="28"/>
          <w:rtl w:val="true"/>
          <w:lang w:bidi="fa-IR"/>
        </w:rPr>
        <w:t>آن چه از آیات وارده در این موضوع استفاده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حکیم به مقتضای لطف و عنایت خداوندی خود از روزی که بشر را آفریده هرگز روی زمین را خالی از حجّت نگذارده ،است بلکه پیوسته برای اداره امور اجتماع و زندگی سعادتمندانه ،انسان ها پیاپی پیامبرانی را بر ایشان فرستاده و خلافت و حکومت روی زمین را به آنان ارزانی داشته تا مردمان را به راه راست و صراط مستقیم حق رهبری کنند و جامعه ای سالم و صالح و خدا شناس به وجود آورند و راه را از چاه به مردم بشناسانند و در میان آنان به عدالت رفتار نمایند و با دلایل روشن و آشکار حق و حقیقت را بیان کنند و شرایع آسمانی را پاس دارند و از راه تبلیغ و گفتگو با مردم با آنان اتمام حجت نمایند تا اگر کسانی دانسته و عمداً راه خلاف ،پیمایند با آنان اتمام حجت شود و اگر وعده عذاب و کیفری به آن ها داده شده بیدلیل نباشد و کسی نتواند ایراد بگیرد که اگر رهبری الهی و آسمانی برای ما فرستاده می شد و دست ما را می گرفت و به سوی حق و حقیقت رهنمون می گشت ما هرگز خلاف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که راه عذر بسته شود و دلائل حق به اندازهٔ کافی بیان ،گردد و به ناآگاهان ،آگاهی و به آگاهان اطمینان خاطر و تقویت قلب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زمینه آیات فراوانی در قرآن کریم وارد شده که برای روشن شدن مطلب به برخی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اراده خداوند بر خلقت آدم علیه السلام و مسأله خلافت و جانشینی او در زمین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رَبُّكَ لِلْمَلَائِكَةِ إِنِّي جَاعِلٌ فِي الْأَرْضِ خَلِيفَةً</w:t>
      </w:r>
      <w:r>
        <w:rPr>
          <w:rFonts w:ascii="IRNazanin" w:hAnsi="IRNazanin" w:eastAsia="IRNazanin"/>
          <w:color w:val="111111"/>
          <w:sz w:val="28"/>
          <w:sz w:val="28"/>
          <w:szCs w:val="28"/>
          <w:rtl w:val="true"/>
          <w:lang w:bidi="fa-IR"/>
        </w:rPr>
        <w:t xml:space="preserve"> به خاطر بیاور هنگامی که پروردگارت به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در روی زمین خلیفه قرار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بعثت پیامبران و بسط عدالت و خالی نبودن زمین از حجّت و این که خداوند برای هدایت و راهنمایی هر امّتی پیامبری فرستاده است تا آنان را به راه راست هدایت نموده و از انحراف و کجروی بازشان دارد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وَلِكُلّ أُمَّةٍ رَسُولٌ فَإِذَا جَاءَ رَسُولُهُمْ قُضِيَ بَيْنَهُمْ بِالْقِسْطِ</w:t>
      </w:r>
      <w:r>
        <w:rPr>
          <w:rFonts w:ascii="IRNazanin" w:hAnsi="IRNazanin" w:eastAsia="IRNazanin"/>
          <w:color w:val="111111"/>
          <w:sz w:val="28"/>
          <w:sz w:val="28"/>
          <w:szCs w:val="28"/>
          <w:rtl w:val="true"/>
          <w:lang w:bidi="fa-IR"/>
        </w:rPr>
        <w:t xml:space="preserve"> برای هر امّتی فرستاده و پیامبر صلی الله علیه و آلهی است و چون پیامبرشان بیامد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به قسط و عدالت حکم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لزوم اتمام حجت و این که خداوند هرگز کسی و یا گروهی را بدون اتمام حجت عذاب نخواهد کرد خطاب به پیغمبر گرامی اسلام صلی الله علیه و اله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أَنَّا أَهْلَكْنَاهُمْ بِعَذَابٍ مِنْ قَبْلِهِ لَقَالُوا رَبَّنَا لَوْلَا أَرْسَلْتَ إِلَيْنَا رَسُولاً فَنَتَّبِعَ آيَاتِكَ مِنْ قَبْلَ أَنْ نَّذِلَّ وَ نَخْرَى</w:t>
      </w:r>
      <w:r>
        <w:rPr>
          <w:rFonts w:ascii="IRNazanin" w:hAnsi="IRNazanin" w:eastAsia="IRNazanin"/>
          <w:color w:val="111111"/>
          <w:sz w:val="28"/>
          <w:sz w:val="28"/>
          <w:szCs w:val="28"/>
          <w:rtl w:val="true"/>
          <w:lang w:bidi="fa-IR"/>
        </w:rPr>
        <w:t xml:space="preserve"> و اگر ما آنان را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می رساندیم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ما پیامبری نفرستادی تا از آیات تو پیروی کنیم پیش از آن که خوار و رسوا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خداوند در هر عصر و زمانی برای هر قوم و ملّتی امام و پیشوایی قرار داده و در روز قیامت آن ها را به همراه امام زمانشان فرا می خواند تا دربارۀ آنان به عدالت حکم شود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هر دسته و گروهی از مردم را به همراه امام زمانشان فرا می خوانیم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رسالت رسول گرامی اسلام صلی الله علیه و آله و مسأله امامت و خلافت و جانشینی آن حضرت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أَنْتَ مُنذِرٌ وَلِكُلّ قَوْم هَادٍ</w:t>
      </w:r>
      <w:r>
        <w:rPr>
          <w:rFonts w:ascii="IRNazanin" w:hAnsi="IRNazanin" w:eastAsia="IRNazanin"/>
          <w:color w:val="111111"/>
          <w:sz w:val="28"/>
          <w:sz w:val="28"/>
          <w:szCs w:val="28"/>
          <w:rtl w:val="true"/>
          <w:lang w:bidi="fa-IR"/>
        </w:rPr>
        <w:t xml:space="preserve">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بیم دهنده ای و برای هر گروهی هدایت کننده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توجه این که در تفسیر این آیه شریفه روایات بسیار زیادی از طرق شیعه و اهل سنّت رسیده است که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 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این نکته را توضیح دهیم که گرچه برخی از مفسران گفته اند که</w:t>
      </w:r>
      <w:r>
        <w:rPr>
          <w:rFonts w:eastAsia="IRNazanin" w:cs="IRNazanin"/>
          <w:color w:val="111111"/>
          <w:sz w:val="28"/>
          <w:szCs w:val="28"/>
          <w:rtl w:val="true"/>
          <w:lang w:bidi="fa-IR"/>
        </w:rPr>
        <w:t xml:space="preserve">: </w:t>
      </w:r>
      <w:bookmarkStart w:id="728" w:name="pg15901_172794"/>
    </w:p>
    <w:p>
      <w:pPr>
        <w:pStyle w:val="BookText"/>
        <w:rPr/>
      </w:pPr>
      <w:bookmarkEnd w:id="728"/>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مذکور آمده است هر دو صفت، به پیامبر صلی الله علیه و آله بر می گردد ولی این تفسیر بر خلاف ظاهر آیه و روایاتی است که از طرق شیعه و سنّی در تفسیر آن وارد شده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آیه این است که بفهماند دعوت کننده دو تا است یکی دعوت کننده ای که کارش انذار است و دیگری دعوت کننده ای که کارش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برای آن است که گمراهان و منحرفان را از بیراهه و انحراف به راه آورد و در متن صراط مستقیم حق قرار دهد ولی هدایت برای این است که مردم را پس از به راه آمدن به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نگهدارنده و پیش برنده می باشد و این همان چیزی است که ما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و بنیانگذار شریعت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نگهبان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پی بردن به حقیقت این موضوع به برخی از روایاتی که در منابع معتبر شیعه و اهل سنت در تفسیر آیه آمده ،است اشاره می کنیم و روایات اهل سنّت را مقدم می داریم</w:t>
      </w:r>
    </w:p>
    <w:p>
      <w:pPr>
        <w:pStyle w:val="Heading3"/>
        <w:numPr>
          <w:ilvl w:val="2"/>
          <w:numId w:val="1"/>
        </w:numPr>
        <w:rPr/>
      </w:pPr>
      <w:bookmarkStart w:id="729" w:name="__RefHeading___Toc15505509_2142443653"/>
      <w:bookmarkStart w:id="730" w:name="_Toc261"/>
      <w:bookmarkEnd w:id="729"/>
      <w:r>
        <w:rPr>
          <w:rtl w:val="true"/>
        </w:rPr>
        <w:t>الف</w:t>
      </w:r>
      <w:r>
        <w:rPr>
          <w:rtl w:val="true"/>
        </w:rPr>
        <w:t xml:space="preserve">: </w:t>
      </w:r>
      <w:r>
        <w:rPr>
          <w:rtl w:val="true"/>
        </w:rPr>
        <w:t>روایات اهل سنّت</w:t>
      </w:r>
      <w:bookmarkEnd w:id="730"/>
    </w:p>
    <w:p>
      <w:pPr>
        <w:pStyle w:val="BookText"/>
        <w:rPr/>
      </w:pPr>
      <w:r>
        <w:rPr>
          <w:rFonts w:ascii="IRNazanin" w:hAnsi="IRNazanin" w:eastAsia="IRNazanin"/>
          <w:color w:val="111111"/>
          <w:sz w:val="28"/>
          <w:sz w:val="28"/>
          <w:szCs w:val="28"/>
          <w:rtl w:val="true"/>
          <w:lang w:bidi="fa-IR"/>
        </w:rPr>
        <w:t>در تفسیر طبری و تفسیر فخر رازی و تفسیر ابوحیان اندلسی و بسیاری از منابع دیگر از قول ابن عباس 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نازل شد، رسول خدا صلی الله علیه و آله دستش را بر سینه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تو بعد از من هدایت بافتگان هدایت می شوند</w:t>
      </w:r>
      <w:r>
        <w:rPr>
          <w:rFonts w:eastAsia="IRNazanin" w:cs="IRNazanin"/>
          <w:color w:val="111111"/>
          <w:sz w:val="28"/>
          <w:szCs w:val="28"/>
          <w:rtl w:val="true"/>
          <w:lang w:bidi="fa-IR"/>
        </w:rPr>
        <w:t xml:space="preserve">.» </w:t>
      </w:r>
      <w:r>
        <w:rPr>
          <w:rStyle w:val="FootnoteAnchor"/>
          <w:rtl w:val="true"/>
        </w:rPr>
        <w:footnoteReference w:id="1146"/>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حاکم حسکانی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برده اسلمی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bookmarkStart w:id="731" w:name="pg15901_172795"/>
    </w:p>
    <w:p>
      <w:pPr>
        <w:pStyle w:val="BookText"/>
        <w:rPr/>
      </w:pPr>
      <w:bookmarkEnd w:id="7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دستور داد که آب بیاورند در حالی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بعد از آن که وضو گرفت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گرفته به سینه خود ،چسبانید و خواند؛ </w:t>
      </w:r>
      <w:r>
        <w:rPr>
          <w:rFonts w:ascii="Amiri" w:hAnsi="Amiri" w:eastAsia="Amiri" w:cs="Amiri"/>
          <w:color w:val="111111"/>
          <w:sz w:val="28"/>
          <w:sz w:val="28"/>
          <w:szCs w:val="28"/>
          <w:rtl w:val="true"/>
          <w:lang w:bidi="ar-SA"/>
        </w:rPr>
        <w:t>انّما انْتَ مُنْذِرُ</w:t>
      </w:r>
      <w:r>
        <w:rPr>
          <w:rFonts w:ascii="IRNazanin" w:hAnsi="IRNazanin" w:eastAsia="IRNazanin"/>
          <w:color w:val="111111"/>
          <w:sz w:val="28"/>
          <w:sz w:val="28"/>
          <w:szCs w:val="28"/>
          <w:rtl w:val="true"/>
          <w:lang w:bidi="fa-IR"/>
        </w:rPr>
        <w:t xml:space="preserve"> یعنی خود پیامبر صلی الله علیه و آله و آن گاه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خود او گذاشت و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مشعل فروزان خلائق و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امیر همهٔ قاریان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من بر این امر گواهی می دهم که تو این چنینی</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و خطیب خوارزمی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روایت کرده است که رسول خدا صلی الله علیه و آله 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من انذار شدید و به وسیلهٔ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انْتَ مُنْذِرُ وَلِكُلِّ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خیر و نیکی خواهید رسید و به واسطهٔ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یا شقاوتمند خواهید شد آگاه باشید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درهای بهشت است هر کس با او دشمنی کند خداوند بوی بهشت را بر او حرام خواهد گردانید</w:t>
      </w:r>
      <w:r>
        <w:rPr>
          <w:rFonts w:eastAsia="IRNazanin" w:cs="IRNazanin"/>
          <w:color w:val="111111"/>
          <w:sz w:val="28"/>
          <w:szCs w:val="28"/>
          <w:rtl w:val="true"/>
          <w:lang w:bidi="fa-IR"/>
        </w:rPr>
        <w:t xml:space="preserve">.» </w:t>
      </w:r>
      <w:r>
        <w:rPr>
          <w:rStyle w:val="FootnoteAnchor"/>
          <w:rtl w:val="true"/>
        </w:rPr>
        <w:footnoteReference w:id="1148"/>
      </w:r>
    </w:p>
    <w:p>
      <w:pPr>
        <w:pStyle w:val="Heading3"/>
        <w:numPr>
          <w:ilvl w:val="2"/>
          <w:numId w:val="1"/>
        </w:numPr>
        <w:rPr/>
      </w:pPr>
      <w:bookmarkStart w:id="732" w:name="__RefHeading___Toc15505511_2142443653"/>
      <w:bookmarkStart w:id="733" w:name="_Toc262"/>
      <w:bookmarkEnd w:id="732"/>
      <w:r>
        <w:rPr>
          <w:rtl w:val="true"/>
        </w:rPr>
        <w:t>ب</w:t>
      </w:r>
      <w:r>
        <w:rPr>
          <w:rtl w:val="true"/>
        </w:rPr>
        <w:t xml:space="preserve">: </w:t>
      </w:r>
      <w:r>
        <w:rPr>
          <w:rtl w:val="true"/>
        </w:rPr>
        <w:t>روایات شیعه</w:t>
      </w:r>
      <w:bookmarkEnd w:id="733"/>
    </w:p>
    <w:p>
      <w:pPr>
        <w:pStyle w:val="BookText"/>
        <w:rPr/>
      </w:pPr>
      <w:r>
        <w:rPr>
          <w:rFonts w:ascii="IRNazanin" w:hAnsi="IRNazanin" w:eastAsia="IRNazanin"/>
          <w:color w:val="111111"/>
          <w:sz w:val="28"/>
          <w:sz w:val="28"/>
          <w:szCs w:val="28"/>
          <w:rtl w:val="true"/>
          <w:lang w:bidi="fa-IR"/>
        </w:rPr>
        <w:t>در امالی شیخ صدوق رضی الله عنه و منابع دیگر از قول عبّاد بن عبدالله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ای از قرآن نازل نشده مگر آن که من می دانم در کجا نازل شده و در بارهٔ چه کسی نازل شده و در مورد چه موضوعی نازل شده در دشت و صحراء نازل شده است یا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دربارۀ خودت چه نازل شده است؟ فرمود اگر از من نمی پرسیدید به شما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این آیه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بیم دهنده ای و برای هر قومی هدایت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بیم دهنده و من هدایت کننده ام بدانچه آن حضرت آورده است</w:t>
      </w:r>
      <w:r>
        <w:rPr>
          <w:rFonts w:eastAsia="IRNazanin" w:cs="IRNazanin"/>
          <w:color w:val="111111"/>
          <w:sz w:val="28"/>
          <w:szCs w:val="28"/>
          <w:rtl w:val="true"/>
          <w:lang w:bidi="fa-IR"/>
        </w:rPr>
        <w:t xml:space="preserve">.» </w:t>
      </w:r>
      <w:r>
        <w:rPr>
          <w:rStyle w:val="FootnoteAnchor"/>
          <w:rtl w:val="true"/>
        </w:rPr>
        <w:footnoteReference w:id="1150"/>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عبدالرحیم قصیر از امام باقر علیه السلام روایت کرده است که در </w:t>
      </w:r>
      <w:bookmarkStart w:id="734" w:name="pg15901_172796"/>
    </w:p>
    <w:p>
      <w:pPr>
        <w:pStyle w:val="BookText"/>
        <w:rPr/>
      </w:pPr>
      <w:bookmarkEnd w:id="734"/>
      <w:r>
        <w:rPr>
          <w:rFonts w:ascii="Amiri" w:hAnsi="Amiri" w:eastAsia="Amiri" w:cs="Amiri"/>
          <w:color w:val="111111"/>
          <w:sz w:val="28"/>
          <w:sz w:val="28"/>
          <w:szCs w:val="28"/>
          <w:rtl w:val="true"/>
          <w:lang w:bidi="ar-SA"/>
        </w:rPr>
        <w:t>تفسير آيه شريفه إنّما أَنْتَ مُنْذِرُ و لِكُلِّ قَومِ هَادٍ</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دهنده رسول خدا صلی الله علیه و آله و هدایت کننده علی علیه السلام است و به خدا سوگند که مقام بیم هدایت و رهبری از میان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بر نبسته و پیوسته در میان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روز قیامت</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امام صادق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آية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تفسیر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منذرم و علی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نظر تو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امروز هدایت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همیشه از شما خانواده هادیانی یکی پس از دیگری وجود داشته تا نوبت به شما رسیده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ای ابا ،محمّد اگر این چنین بود که وقتی آیه ای دربارهٔ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شد و او می مرد آیه هم می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می رفت و دیگر مصداقی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زنده است و دربارهٔ بازماندگان جریان دارد همچنان که در گذشتگان جاری بود</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روایت شاهدی بر مدعای قبلی ماست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مبقیّه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نگهدارنده است که ما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p>
    <w:p>
      <w:pPr>
        <w:pStyle w:val="BookText"/>
        <w:rPr/>
      </w:pPr>
      <w:r>
        <w:rPr>
          <w:rFonts w:ascii="IRNazanin" w:hAnsi="IRNazanin" w:eastAsia="IRNazanin"/>
          <w:color w:val="111111"/>
          <w:sz w:val="28"/>
          <w:sz w:val="28"/>
          <w:szCs w:val="28"/>
          <w:rtl w:val="true"/>
          <w:lang w:bidi="fa-IR"/>
        </w:rPr>
        <w:t>بنابراین مصداق بارز ،آیه علی علیه السلام و شمول آن نسبت به آن حضرت و باقی ائمّه علیهم السلام برای آن است که از دیدگاه ،قرآن خداوند برای هر قوم و ملّتی در هر عصر و زمانی امام و پیشوای معصومی قرار داده و هرگز روی زمین را خالی از حجّت نگذارده است</w:t>
      </w:r>
      <w:r>
        <w:rPr>
          <w:rFonts w:eastAsia="IRNazanin" w:cs="IRNazanin"/>
          <w:color w:val="111111"/>
          <w:sz w:val="28"/>
          <w:szCs w:val="28"/>
          <w:rtl w:val="true"/>
          <w:lang w:bidi="fa-IR"/>
        </w:rPr>
        <w:t>.</w:t>
      </w:r>
    </w:p>
    <w:p>
      <w:pPr>
        <w:pStyle w:val="Heading3"/>
        <w:numPr>
          <w:ilvl w:val="2"/>
          <w:numId w:val="1"/>
        </w:numPr>
        <w:rPr/>
      </w:pPr>
      <w:bookmarkStart w:id="735" w:name="__RefHeading___Toc15505513_2142443653"/>
      <w:bookmarkStart w:id="736" w:name="_Toc263"/>
      <w:bookmarkEnd w:id="735"/>
      <w:r>
        <w:rPr>
          <w:rtl w:val="true"/>
        </w:rPr>
        <w:t>و امّا سنّت پیامبر صلی الله علیه و آله</w:t>
      </w:r>
      <w:bookmarkEnd w:id="736"/>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ما در بحث های گذشته به طور کافی و وافی بخش های عمده ای از روایات وارده را که در منابع شیعه و اهل سنّت آمده است آورده ایم ولی در عین حال در این جا نیز برای این که دلیلی از سنّت پیامبر صلی الله علیه و آله آورده باشیم به یکی از روایاتی که در منابع </w:t>
      </w:r>
    </w:p>
    <w:p>
      <w:pPr>
        <w:pStyle w:val="BookText"/>
        <w:rPr/>
      </w:pPr>
      <w:r>
        <w:rPr>
          <w:rFonts w:ascii="IRNazanin" w:hAnsi="IRNazanin" w:eastAsia="IRNazanin"/>
          <w:color w:val="111111"/>
          <w:sz w:val="28"/>
          <w:sz w:val="28"/>
          <w:szCs w:val="28"/>
          <w:rtl w:val="true"/>
          <w:lang w:bidi="fa-IR"/>
        </w:rPr>
        <w:t>شیعه و اهل سنّت وارد شده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 حموینی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یک حدیث مفصل و طولانی در مورد منا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ایّام خلافت عثمان که عدّه ای در مسجد رسول خدا صلی الله علیه و آله گرد آمده و فضایل خود را بر می شمردند از براء بن ،عازب و سلمان و ابوذر و مقداد و عمّار نقل کرده است که این پنج نفر صحابی بزرگ گواهی دادند که پیامبر اکرم صلی الله علیه و آله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به من فرمان داده که امام و پیشوای شما را به امامت منصوب نمایم و آن که بعد از من وصىّ من و خليفه من است و آن کسی را که خدای عزّوجلّ در کتاب خود طاعت او را واجب شمرده و طاعت او را همردیف طاعت من قرار داده و شما را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امر فرموده به شما معرفی کنم و من در ابلاغ این امر از ترس طعن و نکوهش اهل نفاق و تکذیب آن ها به خدای خود مراجعه نمودم،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تهدید کرد که اگر این امر را تبلیغ نکنم مرا عذاب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شما را به اداء نماز امر فرموده و بطور تحقیق آن را برای شما بیان نموده و به زکاة و روزه و حجّ امر فرموده و آن ها را برای شما بیان فرموده و من آن ها را برای شما تفسیر کرده ام و امر کرده است شما را به ولایت و من شما را شاهد می گیرم که ولایت اختصاص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بعد از او به دو پسرش اختصاص دارد و سپس به اوصیاء بعد از ایشان از فرزندانشان که آن ها از قرآن جدا نشوند و قرآن از آن ها جدا نشود تا بر من در کنار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چه لازم بود برای شما بیان کردم و پناهگاه شما بعد از خودم و امام شما و ولی شما و هادی و راهنمای شما را به شما معرّفی نمودم و او برادر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در میان شما به منزلهٔ شخص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دینتان از او پیروی کنید و او را در تمام امورتان اطاعت ،نمایید زیرا تمام آن چه را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تعلیم فرموده از علم و حکمتش تماماً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بپرسید و از او و اوصیاء بعد از او بیاموزید و آنان را تعلیم ندهید و بر آنان پیشی نگیرید و از آنان عقب نمانید، زیرا آنان با حقند و حق با آنان است هیچ گاه آن ها از حق و حق از آن ها جدا نشود</w:t>
      </w:r>
      <w:r>
        <w:rPr>
          <w:rFonts w:eastAsia="IRNazanin" w:cs="IRNazanin"/>
          <w:color w:val="111111"/>
          <w:sz w:val="28"/>
          <w:szCs w:val="28"/>
          <w:rtl w:val="true"/>
          <w:lang w:bidi="fa-IR"/>
        </w:rPr>
        <w:t xml:space="preserve">...» </w:t>
      </w:r>
      <w:r>
        <w:rPr>
          <w:rStyle w:val="FootnoteAnchor"/>
          <w:rtl w:val="true"/>
        </w:rPr>
        <w:footnoteReference w:id="1153"/>
      </w:r>
      <w:bookmarkStart w:id="737" w:name="pg15901_172798"/>
    </w:p>
    <w:p>
      <w:pPr>
        <w:pStyle w:val="Heading3"/>
        <w:numPr>
          <w:ilvl w:val="2"/>
          <w:numId w:val="1"/>
        </w:numPr>
        <w:rPr/>
      </w:pPr>
      <w:bookmarkStart w:id="738" w:name="__RefHeading___Toc15505515_2142443653"/>
      <w:bookmarkStart w:id="739" w:name="_Toc264"/>
      <w:bookmarkEnd w:id="737"/>
      <w:bookmarkEnd w:id="738"/>
      <w:r>
        <w:rPr>
          <w:rtl w:val="true"/>
        </w:rPr>
        <w:t>و امّا دلیل عقل</w:t>
      </w:r>
      <w:bookmarkEnd w:id="739"/>
    </w:p>
    <w:p>
      <w:pPr>
        <w:pStyle w:val="BookText"/>
        <w:rPr/>
      </w:pPr>
      <w:r>
        <w:rPr>
          <w:rFonts w:ascii="IRNazanin" w:hAnsi="IRNazanin" w:eastAsia="IRNazanin"/>
          <w:color w:val="111111"/>
          <w:sz w:val="28"/>
          <w:sz w:val="28"/>
          <w:szCs w:val="28"/>
          <w:rtl w:val="true"/>
          <w:lang w:bidi="fa-IR"/>
        </w:rPr>
        <w:t xml:space="preserve">تردیدی نیست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مسائل مربوط به کمال بشر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بدون یک مدیریت صالح و قاطع و نظام اجتماعی سالم رفاه و امنیت عمومی و مقاصد اساسی دنیا و آخرت انسان تأمین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خدایی که می داند دین از دنیا جدا ،نیست و نسبت به بندگان خود آن همه لطف و عنایت داشته و آنان را به نیروی کمال مجهز ،نموده و اسباب و وسایل کمال را در اختیارشان قرار داده است ممکن نیست که راه رسیدن به کمال را به آن ها نشان ندهد و آن ها را بدون امام و رهبر به حال خودشان واگذارد</w:t>
      </w:r>
    </w:p>
    <w:p>
      <w:pPr>
        <w:pStyle w:val="BookText"/>
        <w:rPr/>
      </w:pPr>
      <w:r>
        <w:rPr>
          <w:rFonts w:ascii="IRNazanin" w:hAnsi="IRNazanin" w:eastAsia="IRNazanin"/>
          <w:color w:val="111111"/>
          <w:sz w:val="28"/>
          <w:sz w:val="28"/>
          <w:szCs w:val="28"/>
          <w:rtl w:val="true"/>
          <w:lang w:bidi="fa-IR"/>
        </w:rPr>
        <w:t>بنابراین بر خداوند حکیم لازم است که به مقتضای لطف و عنایت خود زمامدار معصومی را برای هدایت و ارشاد و راهنمایی مردم انتخاب نموده، زمام امور دین و دنیای مردم را به او بسپارد تا جامعه را در همان مسیری که خودش خواسته است رهبری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طبق صریح آیات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نظام کامل اجتماعی و دین ابدی و جاودانی و کامل ترین دین الهی است </w:t>
      </w:r>
      <w:r>
        <w:rPr>
          <w:rStyle w:val="FootnoteAnchor"/>
          <w:rtl w:val="true"/>
        </w:rPr>
        <w:footnoteReference w:id="1154"/>
      </w:r>
      <w:r>
        <w:rPr>
          <w:rFonts w:ascii="IRNazanin" w:hAnsi="IRNazanin" w:eastAsia="IRNazanin"/>
          <w:color w:val="111111"/>
          <w:sz w:val="28"/>
          <w:sz w:val="28"/>
          <w:szCs w:val="28"/>
          <w:rtl w:val="true"/>
          <w:lang w:bidi="fa-IR"/>
        </w:rPr>
        <w:t>که قوانین و مقرّرات آن برای همهٔ بشریّت است و از اینرو احکام و قوانین آن که از جانب خدا بر پیغمبر گرامی اسلام نازل شده و به مردم ابلاغ گردیده است باید برای همیشه در بین بشر محفوظ بماند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 در صورتی امکان پذیر است که فرد برگزیده و معصومی در بین مردم باشد که در حفظ و نگهداری احکام الهی کوشش نماید و از کجی ها و انحرافات و افکار التقاطی و نظرات نادرست و خرافات و موهومات جلوگیری کند و برنامه ها و طرح های آسمانی را به اجرا گذارد و ضامن بقاء و دوام دین خدا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نمایانگر حکومت خدا بر زمین و عملی ساختن برنامه ها و سنّت ها و شرایع الهی برای خوشبختی مردمان و رهانیدن آنان از سختی و بدبختی است و پیامبر صلی الله علیه و آله برای تأسیس این حکومت و تحقّق بخشیدن آن بر انگیخته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پیامبری آخرین پیامبر خدا صلی الله علیه و آله پایان دهندۀ دور نبوّت و گشاینده روزگار جدیدی باشد که تا روز قیامت ادامه خواهد یافت از آن جا که شخص پیغمبر نمی تواند برای همیشه باقی بماند ناگزیر باید برای بر پا داشتن ارکان حکومتی الهی فرد ممتاز و برگزیده و معصومی را به امر خدا و فرمان وحی به عنوان جانشینی خود تعیین کند و او را به مردم معرفی نماید تا همگان به راهنمایی او رهبری شوند و بر وفق برنامه او به پیش بروند و به سعادت دنیا و آخرت نایل ،گردند و در روز باز پسین در پیشگاه خدا عذر و بهانه ای نداشته باشند</w:t>
      </w:r>
    </w:p>
    <w:p>
      <w:pPr>
        <w:pStyle w:val="BookText"/>
        <w:rPr/>
      </w:pPr>
      <w:r>
        <w:rPr>
          <w:rFonts w:ascii="IRNazanin" w:hAnsi="IRNazanin" w:eastAsia="IRNazanin"/>
          <w:color w:val="111111"/>
          <w:sz w:val="28"/>
          <w:sz w:val="28"/>
          <w:szCs w:val="28"/>
          <w:rtl w:val="true"/>
          <w:lang w:bidi="fa-IR"/>
        </w:rPr>
        <w:t xml:space="preserve">و این سروری و رهبری مخصوص کسی خواهد بود که شایستگی چنین مقامی را داشته باشد و او در اصطلاح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امام یک فرد کامل و انسان ممتازی است که به تمام کمالات نفسانی و انسانی آراسته و به همه احکام و عقاید دین و قوانین شریعت عالم و آگاه است</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پس ناگزیر باید همیشه پیشوایی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باشد که از اصالت مکتب پاسداری کند و عهده دار حفظ احکام و قوانین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این صورت است که دین و احکام شریعت محفوظ می ماند و ابدیت و جاودانگی اسلام و رسالت رسول خدا صلی الله علیه و آله امتداد می یابد و گرنه اصالت و خالص بودن خود و خالص بودن خود را از دست می دهد و به همان سرنوشت تحریف و تغییر و تبدیلی که دیگر ادیان الهی گرفتار ،آمدند دچار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11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خلیفه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لزوم وجود امام در هر عصر و زمان چنین می گوید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آفرینش ،مخلوق نخست خلیفه را آفرید و سپس خلق جهان را به وجود آورد و این خود دلیل بر آن است که حکمت وجود خلیفه از حکمت </w:t>
      </w:r>
    </w:p>
    <w:p>
      <w:pPr>
        <w:pStyle w:val="BookText"/>
        <w:rPr/>
      </w:pPr>
      <w:r>
        <w:rPr>
          <w:rFonts w:ascii="IRNazanin" w:hAnsi="IRNazanin" w:eastAsia="IRNazanin"/>
          <w:color w:val="111111"/>
          <w:sz w:val="28"/>
          <w:sz w:val="28"/>
          <w:szCs w:val="28"/>
          <w:rtl w:val="true"/>
          <w:lang w:bidi="fa-IR"/>
        </w:rPr>
        <w:t>وجود مردم در آفرینش مقدّم است و از این رو خداوند بدان آغاز کرده است، زیرا خدای سبحان حکیم است و حکیم کسی است که موضوع مهم تر را بر امر عمومی مقدم بدارد و این خود درستی قول امام صادق جعفر بن محمّد را می رساند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پیش از خلق و همراه با خلق و پس از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 مردمی را بی خلیفه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رهبری در میان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معرض هلاکت و تباهی افکنده و نابخردان را از کارهای ناروا بدان گونه که حکمتش اقتضا ،داشته از قبیل اقامهٔ حدود و به راه آوردن تبهکاران باز نداشته است در صورتی که حکمت بالغه الهیه اجازه نمی دهد حتی یک چشم بهم زدن هم از اصلاح مردم صرف نظر شود و حکمت تدبیر اجتماع و اداره امور مردم در همه احوال لازم است همان گونه که طاعت حق در همۀ احوال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چنین پندارد که جهان لحظه ای بدون امام دوام می یابد، لازمه اش آن است که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بعثت و وجود پیامبران را لازم نمی دانند و بلکه زشت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قرآن آیه ای نیامده بود که محمّد صلی الله علیه و آله خاتم پیغمبران است بایستی در هر زمانی پیغمبری بیاید ولی از آن جا که ختم نبوّت به صحّت پیوسته است و پس از رسالت رسول خدا صلی الله علیه و آله پیامبری نخواهد آمد ادامۀ دعوت الهی تنها یک صورت معقول برای اداره بشر پیدا می کند و آن هم وجود خلیفۀ حق در بین مردم است، زیرا خدای تعالی وضعی را پیش نمی آورد و مردم را به چیزی دعوت نمی نماید، مگر آن که حقیقت عقل پسندی در میان باشد و اگر وجود خلیفهٔ حق تصوّر نشود ادامه دعوت الهيه تحقق نمی نیابد و حجّت بر مردم تمام نمی نشود و این بدان جهت است که هر چیزی با همانند خود الفت پیدا می کند و از مخالف و ضد خویش دوری می جوید، و اگر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عقل بعثت پیغمبران را انکار می کرد خدای تعالی هرگز پیامبری را به رسالت مبعوث نمی فرمود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آن طبیب است که بیمار را با دارویی که موافق طبع اوست معالجه می کند، و اگر درمان او با دارویی که مخالف طبع اوست انجام شود بیمار را به هلاکت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این که خدا از همۀ حکیمان حکیم تر است، بی تردید دعوتش طبق دستورات ثابت عقل انجام می پذیرد و وضع خلیفه و کردار و رفتار او نیز نشان گر حال خلیفه گزار است و همۀ مردم از خواص و عوام بر این شیوه اند، و در عُرف مردم اگر </w:t>
      </w:r>
    </w:p>
    <w:p>
      <w:pPr>
        <w:pStyle w:val="BookText"/>
        <w:rPr/>
      </w:pPr>
      <w:r>
        <w:rPr>
          <w:rFonts w:ascii="IRNazanin" w:hAnsi="IRNazanin" w:eastAsia="IRNazanin"/>
          <w:color w:val="111111"/>
          <w:sz w:val="28"/>
          <w:sz w:val="28"/>
          <w:szCs w:val="28"/>
          <w:rtl w:val="true"/>
          <w:lang w:bidi="fa-IR"/>
        </w:rPr>
        <w:t>پادشاهی شخص ستمکاری را به عنوان خلیفه جانشین خود قرار دهد، ظلم خلیفه دلیل بر ظلم خلیفه گزار است و اگر خلیفه عادل باشد دلیل بر عادل بودن خلیفه گزار است و از این جا ثابت می شود که مقام خلافت از طرف خدا با مقام عصمت ملازم و همراه است و خلیفه جز معصوم نمی تواند باشد</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نامبرده در جای دیگری از همان کتاب در رابطه با آیه شريفه </w:t>
      </w: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بیم دهنده ای و برای هر قومی هدایت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خالی نبودن زمین از حجّت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خدای تعالی دلیل است بر آن که زمین هیچ گاه از وجود هادی و رهبر دینی خالی نبوده و در هر عصر و زمانی و در میان هر قوم و ملّتی هدایت کننده ای از انبیاء و اوصياء وجود داشته است تا حجّت بر مردمان تمام شود و تا وقتی که تکلیف از طرف خدای عزّوجلّ برای بندگان لازم است رشته آنان بریده نگردد</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آری ،براساس آیات قرآن کریم و روایات اسلامی و حکم عقل و خرد، وجود امام معصوم برای بقاء و دوام دنیا و نسل بشر لازم و ضروری است و خداوند متعال به اقتضای لطف بی پایان و مقام پروردگاریش این کار را انجام داده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امام معصوم را برای زمامداری امّت اسلامی انتخاب و تعیین نموده و آن ها را منحصر در اهل بیت پیامبر صلی الله علیه و آله ساخته و رسول گرامی اسلام نیز در موارد متعدّد این مطلب را به مسلمانان گوشزد نموده و به آنان سفارش فرموده است تا وسائل و اسباب حکومت آنان را فراهم آورند و از اوامرشان اطاعت ،نمایند و در پرتو رهبری آنان به سعادت دنیا و آخرت نایل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اثبات این مطلب به احادیث فراوان و متواتری که در مسأله امامت وارد شده و ما تنها بخشی از آن ها را در این جا می آوریم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يَحْمِلُ هذا الدِّينُ في كُلِّ قَرْنٍ عُدُولٌ يَنْفُونَ عَنْهُ تَأْوِيلُ المُبطليْنَ و تَحريفُ الْغَالِيْنَ، وَ انتخالُ الْجَاهِلِيْنَ</w:t>
      </w:r>
      <w:r>
        <w:rPr>
          <w:rFonts w:ascii="IRNazanin" w:hAnsi="IRNazanin" w:eastAsia="IRNazanin"/>
          <w:color w:val="111111"/>
          <w:sz w:val="28"/>
          <w:sz w:val="28"/>
          <w:szCs w:val="28"/>
          <w:rtl w:val="true"/>
          <w:lang w:bidi="fa-IR"/>
        </w:rPr>
        <w:t xml:space="preserve"> در هر عصر و زمانی افراد عادلی حمایت از این دین را به عهده دارند که توجیه و تفسیر </w:t>
      </w:r>
    </w:p>
    <w:p>
      <w:pPr>
        <w:pStyle w:val="BookText"/>
        <w:rPr/>
      </w:pPr>
      <w:r>
        <w:rPr>
          <w:rFonts w:ascii="IRNazanin" w:hAnsi="IRNazanin" w:eastAsia="IRNazanin"/>
          <w:color w:val="111111"/>
          <w:sz w:val="28"/>
          <w:sz w:val="28"/>
          <w:szCs w:val="28"/>
          <w:rtl w:val="true"/>
          <w:lang w:bidi="fa-IR"/>
        </w:rPr>
        <w:t xml:space="preserve">باطل گرایان، و عقاید و آراء غُلات </w:t>
      </w:r>
      <w:r>
        <w:rPr>
          <w:rStyle w:val="FootnoteAnchor"/>
          <w:rtl w:val="true"/>
        </w:rPr>
        <w:footnoteReference w:id="1159"/>
      </w:r>
      <w:r>
        <w:rPr>
          <w:rFonts w:ascii="IRNazanin" w:hAnsi="IRNazanin" w:eastAsia="IRNazanin"/>
          <w:color w:val="111111"/>
          <w:sz w:val="28"/>
          <w:sz w:val="28"/>
          <w:szCs w:val="28"/>
          <w:rtl w:val="true"/>
          <w:lang w:bidi="fa-IR"/>
        </w:rPr>
        <w:t>و اظهار نظرهای ناآگاهان را از دامن آن پاک می نمایند</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و در حدیث دیگر با تفصیل بیش تر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خَلَفٍ مِنْ أُمَّتِي عُدُولٌ مِنْ أَهْلِ بَيْتِي يَنْفُونَ عَنْ هَذَا اَلدِّینِ تَحْرِیفَ اَلْغَالِینَ وَ اِنْتِحَالَ اَلْمُبْطِلِینَ وَ تَأْوِیلَ اَلْجَاهِلِینَ، ألا و إنَّ أئمتتَكُمْ و فدُكُمْ إِلَى اللهَ عَزَّوَجَلَّ فَانْظُروا مَنْ تُوفِدُونَ</w:t>
      </w:r>
      <w:r>
        <w:rPr>
          <w:rFonts w:ascii="IRNazanin" w:hAnsi="IRNazanin" w:eastAsia="IRNazanin"/>
          <w:color w:val="111111"/>
          <w:sz w:val="28"/>
          <w:sz w:val="28"/>
          <w:szCs w:val="28"/>
          <w:rtl w:val="true"/>
          <w:lang w:bidi="fa-IR"/>
        </w:rPr>
        <w:t xml:space="preserve"> در میان هر نسلی از آیندگان اُمّتم افراد عادلی از اهل بیتم وجود خواهند داشت که تحریف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نادرست تندروها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دامن این دین بزدایند و گروه گرایی باطل گرایان را بی اثر سازند و اظهار نظرها و افکار نادان 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امام های شما راهنمایان شما به سوی خدای تبارک و تعالی می باشند پس مواظب باشید که چه کسانی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خود قرار می دهید</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در این دو حدیث که مورد اتّفاق شیعه و سنّی است همان گونه که خوانندگان عزیز ملاحظه می کنند سخن پیامبر اکرم صلی الله علیه و آله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روشنی می رساند 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اشخاص عالم و شایسته از اهل بیت علیهم السلام خود آن حضرت اند که هر یک از آنان واجد صلاحیّت امامت و رهبری بوده و پس از رحلت آن بزرگوار یکی پس از دیگری به مقام شامخ امامت نائل می گردند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احادیث اسلامی مراجعه می کنیم می بینیم که پیامبر گرامی اسلام صلی الله علیه و آله اهل بیت علیهم السلام خود را به دوازده خلیفه و جانشین تفسیر نموده و از این طریق روشن ساخته است که مقصود وی از آن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عادل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انگشت شماری است که جانشینان وی می باشند و عزّت ،دین و صلاح ،مسلمین، و بقاء دنیا، به وجود آن ها </w:t>
      </w:r>
      <w:bookmarkStart w:id="740" w:name="pg15901_172803"/>
    </w:p>
    <w:p>
      <w:pPr>
        <w:pStyle w:val="BookText"/>
        <w:rPr/>
      </w:pPr>
      <w:bookmarkEnd w:id="740"/>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طبق دو حدیث ،مزبور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فراوان دیگری که در صفحات آینده ملاحظه خواهید فرمود پیامبر گرامی اسلام صلی الله علیه و آله وجود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خود را در میان بشر و امّت اسلامی ضروری دانسته و تعداد آنان 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نموده و همگی آن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 در اهل بیت علیهم السلام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این که این موضوع کاملاً روشن شود نخست برخی از روایاتی را که از طرق اهل سنّت و شیعه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یاد آور می شویم و سپس به بعضی از احادیث دیگر که در مورد اهل بیت علیهم السلام است اشاره می کنیم</w:t>
      </w:r>
    </w:p>
    <w:p>
      <w:pPr>
        <w:pStyle w:val="Heading3"/>
        <w:numPr>
          <w:ilvl w:val="2"/>
          <w:numId w:val="1"/>
        </w:numPr>
        <w:rPr/>
      </w:pPr>
      <w:bookmarkStart w:id="741" w:name="__RefHeading___Toc15505517_2142443653"/>
      <w:bookmarkStart w:id="742" w:name="_Toc265"/>
      <w:bookmarkEnd w:id="741"/>
      <w:r>
        <w:rPr>
          <w:rtl w:val="true"/>
        </w:rPr>
        <w:t>الف</w:t>
      </w:r>
      <w:r>
        <w:rPr>
          <w:rtl w:val="true"/>
        </w:rPr>
        <w:t xml:space="preserve">) </w:t>
      </w:r>
      <w:r>
        <w:rPr>
          <w:rtl w:val="true"/>
        </w:rPr>
        <w:t>روایات مربوط به خلفاء و تعداد ائمّه</w:t>
      </w:r>
      <w:bookmarkEnd w:id="7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سمره در حدیثی از پیامبر گرامی اسلام صلی الله علیه و آله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جمعه عصر آن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شد از آن حضرت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الدِّينُ قائماً حَتَّى يَقُوم السَّاعَةُ، أَوْ يَكونَ عَلَيْكُمْ اِثْنَا عَشَرَ خَلِیفَةً کُلُّهُمْ مِنْ قُرَیْشٍ</w:t>
      </w:r>
      <w:r>
        <w:rPr>
          <w:rFonts w:ascii="IRNazanin" w:hAnsi="IRNazanin" w:eastAsia="IRNazanin"/>
          <w:color w:val="111111"/>
          <w:sz w:val="28"/>
          <w:sz w:val="28"/>
          <w:szCs w:val="28"/>
          <w:rtl w:val="true"/>
          <w:lang w:bidi="fa-IR"/>
        </w:rPr>
        <w:t xml:space="preserve"> همواره این دین پا بر جاست تا روزی که قیامت بر پا شود یا اینکه دوازده خلیفه بر شما خلافت کنند که همه آن ها از قریش اند</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جابر در حدیث دیگری از رسول خدا صلی الله علیه و آله روایت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أَمْرُ اَلنَّاسِ مَاضِیاً مَا وَلِیَهُمْ اِثْنَا عَشَرَ کُلُّهُمْ مِنْ قُرَیْشٍ</w:t>
      </w:r>
      <w:r>
        <w:rPr>
          <w:rFonts w:ascii="IRNazanin" w:hAnsi="IRNazanin" w:eastAsia="IRNazanin"/>
          <w:color w:val="111111"/>
          <w:sz w:val="28"/>
          <w:sz w:val="28"/>
          <w:szCs w:val="28"/>
          <w:rtl w:val="true"/>
          <w:lang w:bidi="fa-IR"/>
        </w:rPr>
        <w:t xml:space="preserve"> پیوسته کار مردم به خیر خواهد گذشت تا زمانی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آن ها ولایت داشته باشند که همگی آن ها از قریش خواهند بود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همین جابر در یک حدیث دیگر از پیامبر اکرم صلى الله عليه و سلم روایت می کند که فرمود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يزالُ الإِسْلامُ عَزيراً إلى إثنَا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ascii="IRNazanin" w:hAnsi="IRNazanin" w:eastAsia="IRNazanin"/>
          <w:color w:val="111111"/>
          <w:sz w:val="28"/>
          <w:sz w:val="28"/>
          <w:szCs w:val="28"/>
          <w:rtl w:val="true"/>
          <w:lang w:bidi="fa-IR"/>
        </w:rPr>
        <w:t xml:space="preserve"> پیوسته اسلام به شوکت و عزّت خود باقی خواهد بود تا روزی که دوازده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رأس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همگی آن ها از قریش هستند</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یک حدیث دیگر از پیامبر گرامی صلی الله علیه و آله روایت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أَمْرُ أُمَّتِي صَالِحاً حَتَّى يَمْضِى إثنَا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ascii="IRNazanin" w:hAnsi="IRNazanin" w:eastAsia="IRNazanin"/>
          <w:color w:val="111111"/>
          <w:sz w:val="28"/>
          <w:sz w:val="28"/>
          <w:szCs w:val="28"/>
          <w:rtl w:val="true"/>
          <w:lang w:bidi="fa-IR"/>
        </w:rPr>
        <w:t xml:space="preserve"> پیوسته کار این امت به صلاح خواهد بود تا روزی که دوازده خلیفه بر آن ها بگذرد که همگی از قریش خواهند بود</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،امیّه مولای مجاشع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خادم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پیامبر اکرم صلى الله عليه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هذا الدِّينُ قَائماً إلى إثنَا عَشَرَ مِنْ قُرَيْشٍ، فَإِذَا مَضَوا سَاخَتِ الْأَرْضُ بِأَهْلِهَا</w:t>
      </w:r>
      <w:r>
        <w:rPr>
          <w:rFonts w:ascii="IRNazanin" w:hAnsi="IRNazanin" w:eastAsia="IRNazanin"/>
          <w:color w:val="111111"/>
          <w:sz w:val="28"/>
          <w:sz w:val="28"/>
          <w:szCs w:val="28"/>
          <w:rtl w:val="true"/>
          <w:lang w:bidi="fa-IR"/>
        </w:rPr>
        <w:t xml:space="preserve"> همواره این دین پا بر جاست تا روزی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هنگامی که زمین از آن ها خالی شود ساکنانش را در کام خود فرو خواهد برد</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 xml:space="preserve">در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خوانندگان گرامی ملاحظه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تعداد پیشوایانی را که پس از آن حضرت به مقام امامت نائل می شوند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 است و چنان که از ظاهر این روایات پیدا است کسانی که بعد از وجود مقدس پیامبر اکرم صلى الله عليه و سلم حمایت دین او را به عهده دارند و از آن دفاع می نمایند و از هر گونه تغییر و تحریف و تبدیل جلوگیری می کنند همین دوازده نفراند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عزّت و شکوه اسلام و صلاح و رستگاری امّت و دوام بقاء دنیا را به وجود و بقاء آن ها مربوط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دین پا برجاست تا روزی که این دوازده نفر در میان امّت پا بگذارند و در میان مردم قرار گیرند بنابراین در مورد این که پیامبر گرامی اسلام صلی الله علیه و آله تعداد خلفا و امامان پس از خود را دوازده نفر معرّفی و معین فرموده است سخنی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اندازه ای است که در صحّت و درستی آن ها هیچ گونه شک و تردید وجود ندارد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مهم این است که ما این دوازده نفر را بشناسیم و در امور دینی و اجتماعی از آنان پیروی ،کنیم و همان گونه که پیغمبر گرامی اسلام صلی الله علیه و آله فرموده اند، بدانیم چه کسانی </w:t>
      </w:r>
      <w:bookmarkStart w:id="743" w:name="pg15901_172805"/>
    </w:p>
    <w:p>
      <w:pPr>
        <w:pStyle w:val="BookText"/>
        <w:rPr/>
      </w:pPr>
      <w:bookmarkEnd w:id="743"/>
      <w:r>
        <w:rPr>
          <w:rFonts w:ascii="IRNazanin" w:hAnsi="IRNazanin" w:eastAsia="IRNazanin"/>
          <w:color w:val="111111"/>
          <w:sz w:val="28"/>
          <w:sz w:val="28"/>
          <w:szCs w:val="28"/>
          <w:rtl w:val="true"/>
          <w:lang w:bidi="fa-IR"/>
        </w:rPr>
        <w:t>را در دین خدا راهنمای خود قرار می دهیم</w:t>
      </w:r>
    </w:p>
    <w:p>
      <w:pPr>
        <w:pStyle w:val="BookText"/>
        <w:rPr/>
      </w:pPr>
      <w:r>
        <w:rPr>
          <w:rFonts w:ascii="IRNazanin" w:hAnsi="IRNazanin" w:eastAsia="IRNazanin"/>
          <w:color w:val="111111"/>
          <w:sz w:val="28"/>
          <w:sz w:val="28"/>
          <w:szCs w:val="28"/>
          <w:rtl w:val="true"/>
          <w:lang w:bidi="fa-IR"/>
        </w:rPr>
        <w:t xml:space="preserve">به نظر ما هر انسان با انصاف و با ایمان که به خدا و روز جزا اعتقاد دارد اگر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احادیث دیگری قرار دهد که در همین رابطه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ثقلین و احادیث ،امان و احادیث 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قاطعانه داوری خواهد کرد 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همین دوازده نفراند</w:t>
      </w:r>
      <w:r>
        <w:rPr>
          <w:rFonts w:eastAsia="IRNazanin" w:cs="IRNazanin"/>
          <w:color w:val="111111"/>
          <w:sz w:val="28"/>
          <w:szCs w:val="28"/>
          <w:rtl w:val="true"/>
          <w:lang w:bidi="fa-IR"/>
        </w:rPr>
        <w:t>.</w:t>
      </w:r>
    </w:p>
    <w:p>
      <w:pPr>
        <w:pStyle w:val="Heading3"/>
        <w:numPr>
          <w:ilvl w:val="2"/>
          <w:numId w:val="1"/>
        </w:numPr>
        <w:rPr/>
      </w:pPr>
      <w:bookmarkStart w:id="744" w:name="__RefHeading___Toc15505519_2142443653"/>
      <w:bookmarkStart w:id="745" w:name="_Toc266"/>
      <w:bookmarkEnd w:id="744"/>
      <w:r>
        <w:rPr>
          <w:rtl w:val="true"/>
        </w:rPr>
        <w:t>ب</w:t>
      </w:r>
      <w:r>
        <w:rPr>
          <w:rtl w:val="true"/>
        </w:rPr>
        <w:t xml:space="preserve">) </w:t>
      </w:r>
      <w:r>
        <w:rPr>
          <w:rtl w:val="true"/>
        </w:rPr>
        <w:t>روایات مربوط به اهل بیت علیهم السلام علیهم السلام</w:t>
      </w:r>
      <w:bookmarkEnd w:id="745"/>
    </w:p>
    <w:p>
      <w:pPr>
        <w:pStyle w:val="BookText"/>
        <w:rPr/>
      </w:pPr>
      <w:r>
        <w:rPr>
          <w:rFonts w:ascii="IRNazanin" w:hAnsi="IRNazanin" w:eastAsia="IRNazanin"/>
          <w:color w:val="111111"/>
          <w:sz w:val="28"/>
          <w:sz w:val="28"/>
          <w:szCs w:val="28"/>
          <w:rtl w:val="true"/>
          <w:lang w:bidi="fa-IR"/>
        </w:rPr>
        <w:t xml:space="preserve">اینک به روایات دیگری که در همین زمینه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صلی الله علیه و آله روایت شده است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 مورد این که زمین هرگز از وجود اهل بیت خالی نخواهد بود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وعترتى أهْلَ بيتِي،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تَخلُوا الأرضَ مِنْهُمْ، ولَوْ خَلَت لانساخَتْ بأَهْلِها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ذخیرهٔ سنگین و گران بها را به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 بیتم که اگر به آن دو ذخیره تمسک جویید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هرگز از وجود اهل بیت علیهم السلام خالی نخواهد ماند و اگر زمین از آن ها خالی بماند ساکنانش را در کام خود فرو خواهد برد</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اینکه اهل بیت مایۀ امان اهل زمین و سبب دوام و بقاء دنیا هستند و اگر آن ها نباشند زمین ساکنانش را در کام خود فرو خواهد برد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السَّمَاءِ فَإِذا ذَهَبَتِ النُّجومُ ذَهَبَ أهْلُ السَّمَاءِ و أَهْلُ بَيْتِي أَمَانٌ لأَهْلِ الأَرْضِ فَإِذَا ذَهَبَ أَهْلُ بَيْتِي ذَهَبَ أَهْلُ الْأَرْضِ</w:t>
      </w:r>
      <w:r>
        <w:rPr>
          <w:rFonts w:ascii="IRNazanin" w:hAnsi="IRNazanin" w:eastAsia="IRNazanin"/>
          <w:color w:val="111111"/>
          <w:sz w:val="28"/>
          <w:sz w:val="28"/>
          <w:szCs w:val="28"/>
          <w:rtl w:val="true"/>
          <w:lang w:bidi="fa-IR"/>
        </w:rPr>
        <w:t xml:space="preserve"> ستارگان امان اند برای اهل ،آسمان، پس چون ستارگان از میان بروند ساکنان آسمان نیز نابود شوند و اهل بیت من اماناند برای اهل ،زمین پس چون اهل بیت علیهم السلام من بروند اهل زمین نیز نابود خواهند شد</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اتّحاد و اتّفاق و یکپارچگی امّت اسلامی اند و</w:t>
      </w:r>
    </w:p>
    <w:p>
      <w:pPr>
        <w:pStyle w:val="BookText"/>
        <w:rPr/>
      </w:pPr>
      <w:r>
        <w:rPr>
          <w:rFonts w:ascii="IRNazanin" w:hAnsi="IRNazanin" w:eastAsia="IRNazanin"/>
          <w:color w:val="111111"/>
          <w:sz w:val="28"/>
          <w:sz w:val="28"/>
          <w:szCs w:val="28"/>
          <w:rtl w:val="true"/>
          <w:lang w:bidi="fa-IR"/>
        </w:rPr>
        <w:t>اگر مسلمانان از آن ها پیروی نمایند هرگز دچار اختلاف و تفرقه و دو دستگی نخواهند گردید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النُّجومُ أَمَانٌ لأهْلِ الأرْضِ مِنَ الغَرْقِ و أَهْلُ بَيْتي أمانٌ لأُمَّتِي مِنَ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خالفتها قَبِيْلَةٌ مِنَ الْعَرَبِ أَخْتَلَفُوا فَصَارُوا حِزْبَ إِبْليس</w:t>
      </w:r>
      <w:r>
        <w:rPr>
          <w:rFonts w:ascii="IRNazanin" w:hAnsi="IRNazanin" w:eastAsia="IRNazanin"/>
          <w:color w:val="111111"/>
          <w:sz w:val="28"/>
          <w:sz w:val="28"/>
          <w:szCs w:val="28"/>
          <w:rtl w:val="true"/>
          <w:lang w:bidi="fa-IR"/>
        </w:rPr>
        <w:t xml:space="preserve"> ستارگان سبب اماناند برای اهل زمین از غرق شدن و اهل بیت من وسیله امان اند برای امتم از اختلاف و تفرقه پس اگر طایفه ای از عرب با اهل بیتم مخالفت کنند، تفرقه در میان آن ها پدید خواهد آمد و از حزب ابلیس خواهند شد</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نجات و رستگاری امّت در دنیا و آخرت اند و هر کس از آنان پیروی کند نجات خواهد یافت و هر کس از آن ها دوری جوید به هلاکت خواهد ،رسید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أَهْلَ بَيْتِى فِيكُمْ مَثَلُ سَفِينَةٍ نُوحٍ فِي قَومِهِ مَنْ رَكِبَهَا نِجَا وَ مَنْ تَخَلَّفَ عَنْهَا غَرِقَ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مَثَلِ اهل بیت علیهم السلام من در میان شما بسان کشتی نوح است در میان قومش که هر که در آن وارد شود رستگار و هر که از آن دوری جوید، غرق خواهد شد</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و یازده امام معصوم دیگر از فرزندان آن حضرت می باشند خطاب به امیرمؤمنان علیه السلام چنین می فرماید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و مَثَلُ الأئمّة مِنْ وُلْدِى بَعِدى مَثَلُ سَفِينَةٍ نُوحٍ، مَنْ رَكِبَهَا نَجِي وَ مَنْ تَخلَّفَ عَنْهَا غَرَقَ ، و مَثَلَكُمْ كَمَثَلِ النُّجُومِ كُلَّمَا غَابَ نَجْمٌ طَلَعَ نَجْمٌ إِلَى يَوْمِ القِيامَةِ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و مَثَلِ امامان از نسل تو بعد از من مَثَل کشتی نوح است که هر کس بر آن وارد شود نجات یافته و هرکس از آن دوری جوید غرق خواهد شد و مَثَل شما، مَثَل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هرگاه ستاره ای ناپدید شود ستاره دیگری طلوع خواهد ،نمود تا روز قیامت</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این که وجود مقدس آخرین حجّت خدا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امام معصوم صاحب العصر والزّمان حجّة بن الحسن العسكرى عليه و على آبائه الطاهرین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آن حضرت است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يَبْقَ مِنَ الدُّنيا إلاّ يَوْمٌ لَطَوَّل الله ذَلِكَ اليَوْمَ حَتَّى يَبْعَثَ رَجُلاً مِنِّي أو مِنْ أَهْلِ بَيْتي يواطىء اسْمُه إسمى، يَمْلأُ الأَرْضَ قِسطاً وعَدْلاً كَمَا مُلِئَتْ ظُلْماً و جَوْراً</w:t>
      </w:r>
      <w:r>
        <w:rPr>
          <w:rFonts w:ascii="IRNazanin" w:hAnsi="IRNazanin" w:eastAsia="IRNazanin"/>
          <w:color w:val="111111"/>
          <w:sz w:val="28"/>
          <w:sz w:val="28"/>
          <w:szCs w:val="28"/>
          <w:rtl w:val="true"/>
          <w:lang w:bidi="fa-IR"/>
        </w:rPr>
        <w:t xml:space="preserve"> اگر از عمر دنیا به جز یک روز باقی نماند خداوند آن روز را به قدری طولانی می کند تا این که مردی را که از نسل من و از اهل بیت علیهم السلام من است و نامش هم نام من است برانگیزد، او زمین را پر از عدل و داد می نماید همچنان که پر از ظلم و ستم شده است</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و در یک حدیث دیگری آمده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تَذْهَبِ الدُّنيا، حَتَّى يَمْلِكَ الْعَرَبَ رَجُلٌ مِنْ أَهْلِ بَيْتِي يُواطىءُ اسْمُهُ إِسْمي</w:t>
      </w:r>
      <w:r>
        <w:rPr>
          <w:rFonts w:ascii="IRNazanin" w:hAnsi="IRNazanin" w:eastAsia="IRNazanin"/>
          <w:color w:val="111111"/>
          <w:sz w:val="28"/>
          <w:sz w:val="28"/>
          <w:szCs w:val="28"/>
          <w:rtl w:val="true"/>
          <w:lang w:bidi="fa-IR"/>
        </w:rPr>
        <w:t xml:space="preserve"> دنیا به آخر نمی رسد مگر هنگامی که مردی از اهل بیت من زمام امور عرب را به دست بگیرد، که همنام من باشد</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 در حدیث دیگر آمده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تَنْقَضِى الأيامُ ولا يَذْهَبُ الدَّهْرُ، حَتَّى يَمْلِكَ العَرَبَ رَجُلٌ أَهْلِ بَيْتِي، إِسْمُهُ يُواطِى إسْمِي</w:t>
      </w:r>
      <w:r>
        <w:rPr>
          <w:rFonts w:ascii="IRNazanin" w:hAnsi="IRNazanin" w:eastAsia="IRNazanin"/>
          <w:color w:val="111111"/>
          <w:sz w:val="28"/>
          <w:sz w:val="28"/>
          <w:szCs w:val="28"/>
          <w:rtl w:val="true"/>
          <w:lang w:bidi="fa-IR"/>
        </w:rPr>
        <w:t xml:space="preserve"> روزها سپری نمی شود و دنیا به آخر نمی رسد مگر هنگامی که مردی از اهل بیت من عرب را مالک شود که نام او موافق با نام من باشد</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و در كتاب عقدر الدرر فصل سوم از باب نهم در یک حدیث طولانی از قول علی بن هلال به روایت از پدرش چنین آمده است که گفت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موقعی که رسول خدا صلی الله علیه و آله در حال قبض روح بود محضر آن جناب شرفیاب شدم فاطمه زهرا علیها السلام نیز حضور داشت بالای سر رسول خدا صلی الله علیه و آله نشسته، گریه می کرد و اشک می ریخت تا این که صدایش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صلی الله علیه و آله </w:t>
      </w:r>
    </w:p>
    <w:p>
      <w:pPr>
        <w:pStyle w:val="BookText"/>
        <w:rPr/>
      </w:pPr>
      <w:r>
        <w:rPr>
          <w:rFonts w:ascii="IRNazanin" w:hAnsi="IRNazanin" w:eastAsia="IRNazanin"/>
          <w:color w:val="111111"/>
          <w:sz w:val="28"/>
          <w:sz w:val="28"/>
          <w:szCs w:val="28"/>
          <w:rtl w:val="true"/>
          <w:lang w:bidi="fa-IR"/>
        </w:rPr>
        <w:t>دیدگان خود را به سوی او دوخت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در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تلف شدن و بی احترامی بعد از تو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بن هلال آن حدیث طولانی را نقل نموده تا بدانجا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خطاب به فاطمه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سبط این امّت از ماست و آن دو پسران تو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هستند که سیّد جوانان اهل بهشت می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بَعَثَنِي بِالحَقَّ ، إِنَّ مِنْهُمَا مَهْدِيُّ هَذِهِ الْأُمَّةِ</w:t>
      </w:r>
      <w:r>
        <w:rPr>
          <w:rFonts w:ascii="IRNazanin" w:hAnsi="IRNazanin" w:eastAsia="IRNazanin"/>
          <w:color w:val="111111"/>
          <w:sz w:val="28"/>
          <w:sz w:val="28"/>
          <w:szCs w:val="28"/>
          <w:rtl w:val="true"/>
          <w:lang w:bidi="fa-IR"/>
        </w:rPr>
        <w:t xml:space="preserve"> قسم به پروردگاری که مرا به حق مبعوث نمود مهدی این امت از نسل این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آله به سخن خود ادامه داده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دنیا هرج و مرج شود و آشوب ها پدید آید و راه ها مسدود گردد و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کشتار و چیاول و 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برخی یورش برند، نه بزرگ تر به کوچک تر رحم کند و نه کوچک تر احترام بزرگ تر را نگهدارد خداوند کسی را از نسل آن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برانگیزاند که قلعه های ضلالت و گمراهی و دل های قفل شده رای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 الزمان قیام کند و اساس دین را استوار سازد همچنان که من در اول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قیام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کند همچنان که پر از ظلم و ستم شده باشد</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و در سنن ابو داود از قول ام سلمه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شنیدم که رسول خدا صلی الله علیه و آله می فرمود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أَلْمَهْدِيُّ مِنْ عِتْرَتِي مِنْ وُلْدِ فَاطِمَة</w:t>
      </w:r>
      <w:r>
        <w:rPr>
          <w:rFonts w:ascii="IRNazanin" w:hAnsi="IRNazanin" w:eastAsia="IRNazanin"/>
          <w:color w:val="111111"/>
          <w:sz w:val="28"/>
          <w:sz w:val="28"/>
          <w:szCs w:val="28"/>
          <w:rtl w:val="true"/>
          <w:lang w:bidi="fa-IR"/>
        </w:rPr>
        <w:t xml:space="preserve"> مهدی از عترت من و از فرزندان فاطمه علیهاالسلام است است</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و در کتاب ینابیع المودّه از قول ابوایّوب انصاری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خدا صلی الله علیه و آله بیمار ،شد فاطمه علیها السلام به دیدار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رسول خدا صلی الله علیه و آله را بدان حال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خطاب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به اهل زمین افکند و از میان آن ها مرا برگزید و پیامبر صلی الله علیه و آله مُرسَل قرار داد سپس بار دیگر نظری به اهل زمین افکند و از میان آن ها شوهر تو را برگزید و به من وحی فرستاد تا تو را به او تزویج نمایم و او را وصی خود قرار دهم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بهترین پیامبران از ماست و او پدر تو است و بهترین اوصیاء از ماست و او شوهر تو است، و بهترین شهداء از ماست و او حمزه عموی پدر تو است و آن کسی که دو بال دارد و به وسیلهٔ آن ها در هر کجا که بخواهد در بهشت پرواز می کند از ما است و او جعفر پسر عموی پدر تو است دو سبط این امت و دو آقای جوانان اهل بهشت حسن و حسین از ماست و آن ها فرزندان تو هستند و سوگند به خدایی که جانم در قبضه قدرت اوست که مهدی این امّت از ماست و او از نسل تو می باشد</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و در کنز العمّال آمده است که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أَلْمَهْدِيُّ رَجُلٌ مِنّا مِنْ وُلْدِ فَاطِمَة</w:t>
      </w:r>
      <w:r>
        <w:rPr>
          <w:rFonts w:ascii="IRNazanin" w:hAnsi="IRNazanin" w:eastAsia="IRNazanin"/>
          <w:color w:val="111111"/>
          <w:sz w:val="28"/>
          <w:sz w:val="28"/>
          <w:szCs w:val="28"/>
          <w:rtl w:val="true"/>
          <w:lang w:bidi="fa-IR"/>
        </w:rPr>
        <w:t xml:space="preserve"> ،مهدی مردی از ما از فرزندان فاطمه است</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این احادیث برای کسانی که طالب حق و حقیقت اند همه چیز را روشن می کند و اگر کسی با کمال بی نظری و بی غرضی و دور از هر گونه تعصب جاهلی در مضامین آن ها دقت ،کند مقام و موقعیت والای اهل بیت علیهم السلام برایش روشن می شود و به خوبی در می یابد که پیغمبر گرامی اسلام صلی الله علیه و اله هم امامان معصوم و خلفای واقعی خود را به امّت اسلامی معرّفی ،نموده و هم لزوم وجود امام معصوم علیه السلام را در میان بشر و امّت اسلام ضروری دانسته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احادیثی که در مورد اهل بیت از پیامبر گرامی صلی الله علیه و آله رسیده است بسان دیگر احادیثی که در این زمینه وارد شده گواه بر امامت امیرمؤمنان و یازده فرزند معصوم آن حضرت و تعیین آنان برای زعامت و رهبری و گواه روشنی بر عصمت و مصونیت آنان از خطا و لغزش و اشتباه و شاهد صادقی بروجود پیشوایی معصوم در بین بشریّت است</w:t>
      </w:r>
      <w:r>
        <w:rPr>
          <w:rFonts w:eastAsia="IRNazanin" w:cs="IRNazanin"/>
          <w:color w:val="111111"/>
          <w:sz w:val="28"/>
          <w:szCs w:val="28"/>
          <w:rtl w:val="true"/>
          <w:lang w:bidi="fa-IR"/>
        </w:rPr>
        <w:t xml:space="preserve">. </w:t>
      </w:r>
      <w:bookmarkStart w:id="746" w:name="pg15901_172810"/>
    </w:p>
    <w:p>
      <w:pPr>
        <w:pStyle w:val="Heading3"/>
        <w:numPr>
          <w:ilvl w:val="2"/>
          <w:numId w:val="1"/>
        </w:numPr>
        <w:rPr/>
      </w:pPr>
      <w:bookmarkStart w:id="747" w:name="__RefHeading___Toc15505521_2142443653"/>
      <w:bookmarkStart w:id="748" w:name="_Toc267"/>
      <w:bookmarkEnd w:id="746"/>
      <w:bookmarkEnd w:id="747"/>
      <w:r>
        <w:rPr>
          <w:rtl w:val="true"/>
        </w:rPr>
        <w:t>تصریح به امامت ائمّه اهل بیت علیهم السلام و تعداد ایشان در تورات</w:t>
      </w:r>
      <w:bookmarkEnd w:id="748"/>
    </w:p>
    <w:p>
      <w:pPr>
        <w:pStyle w:val="BookText"/>
        <w:rPr/>
      </w:pPr>
      <w:r>
        <w:rPr>
          <w:rFonts w:ascii="IRNazanin" w:hAnsi="IRNazanin" w:eastAsia="IRNazanin"/>
          <w:color w:val="111111"/>
          <w:sz w:val="28"/>
          <w:sz w:val="28"/>
          <w:szCs w:val="28"/>
          <w:rtl w:val="true"/>
          <w:lang w:bidi="fa-IR"/>
        </w:rPr>
        <w:t>در این جا لازم است به این نکته اشاره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اهل بیت علیهم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در دست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گرچه به عقیدهٔ ما این کتاب مورد تحریف و تبدیل قرار گرفته ولی خوشبختانه بشارت مزبور از دستبرد اهل کتاب مصون و محفوظ مانده است که ما برای اثبات امامت ائمه اهل بیت علیهم السلام عین عبارت آن را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آوریم</w:t>
      </w:r>
    </w:p>
    <w:p>
      <w:pPr>
        <w:pStyle w:val="BookText"/>
        <w:rPr/>
      </w:pPr>
      <w:r>
        <w:rPr>
          <w:rFonts w:ascii="IRNazanin" w:hAnsi="IRNazanin" w:eastAsia="IRNazanin"/>
          <w:color w:val="111111"/>
          <w:sz w:val="28"/>
          <w:sz w:val="28"/>
          <w:szCs w:val="28"/>
          <w:rtl w:val="true"/>
          <w:lang w:bidi="fa-IR"/>
        </w:rPr>
        <w:t>عين عبارت بشارت مزبور در تورات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خصوص اسماعیل تو را اجابت فرمودم اینک او را برکت داده بارور گردانم و او را بسیار کثیر گردانم دوازده رئیس از وی پدید آیند و امتی عظیم از وی به وجود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امتی بزرگ و زور آور پدید خواهد آمد و جمیع امّت های جهان از او برکت خواهند یافت</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xml:space="preserve">تردیدی نیست که این بشارت به برکت و فراوانی و پراکندگی فرزندان حضرت اسماعیل علیه السلام و در صلب او اشاره دارد و بی گمان مقصود از امّت ،بزرگ همان امّت حضرت محمّد صلی الله علیه و اله است که نسل آن پیامبر صلی الله علیه و آله بزرگ خدا از حضرت اسماعیل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امامان معصوم و خلفای پس از پیامبر اکرم صلى الله عليه وسلم هستند که نسلشان به آن حضرت منتهی می شود و همینان هستند که در روایات گذشته از آن ها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تعبیر شده است ولی شگفت آور است که برخی از علمای متعصّب اهل سنّت که در حقیقت نخواسته و یا نتوانسته اند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معصوم شیعه را ،بپذیرند در دام تعصب کور و کر گرفتار ،آمده و نظریّه ای شگفت انگیز ابراز داشته اند</w:t>
      </w:r>
      <w:r>
        <w:rPr>
          <w:rFonts w:eastAsia="IRNazanin" w:cs="IRNazanin"/>
          <w:color w:val="111111"/>
          <w:sz w:val="28"/>
          <w:szCs w:val="28"/>
          <w:rtl w:val="true"/>
          <w:lang w:bidi="fa-IR"/>
        </w:rPr>
        <w:t>.</w:t>
      </w:r>
    </w:p>
    <w:p>
      <w:pPr>
        <w:pStyle w:val="Heading3"/>
        <w:numPr>
          <w:ilvl w:val="2"/>
          <w:numId w:val="1"/>
        </w:numPr>
        <w:rPr/>
      </w:pPr>
      <w:bookmarkStart w:id="749" w:name="__RefHeading___Toc15505523_2142443653"/>
      <w:bookmarkStart w:id="750" w:name="_Toc268"/>
      <w:bookmarkEnd w:id="749"/>
      <w:r>
        <w:rPr>
          <w:rtl w:val="true"/>
        </w:rPr>
        <w:t>نظریّه شگفت انگیز ابن کثیر درباره بشارت تورات</w:t>
      </w:r>
      <w:bookmarkEnd w:id="750"/>
    </w:p>
    <w:p>
      <w:pPr>
        <w:pStyle w:val="BookText"/>
        <w:rPr/>
      </w:pPr>
      <w:r>
        <w:rPr>
          <w:rFonts w:ascii="IRNazanin" w:hAnsi="IRNazanin" w:eastAsia="IRNazanin"/>
          <w:color w:val="111111"/>
          <w:sz w:val="28"/>
          <w:sz w:val="28"/>
          <w:szCs w:val="28"/>
          <w:rtl w:val="true"/>
          <w:lang w:bidi="fa-IR"/>
        </w:rPr>
        <w:t>ابن کثیر شامی در تاریخ خود می نویسد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توراتی که در دست یهودیان می باشد مطالبی آمده که مفهومش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ابراهیم را به تولّد اسماعیل مژده داده و او را از اینکه نسلش به وسیلهٔ اسماعیل و </w:t>
      </w:r>
      <w:bookmarkStart w:id="751" w:name="pg15901_172811"/>
    </w:p>
    <w:p>
      <w:pPr>
        <w:pStyle w:val="BookText"/>
        <w:rPr/>
      </w:pPr>
      <w:bookmarkEnd w:id="751"/>
      <w:r>
        <w:rPr>
          <w:rFonts w:ascii="IRNazanin" w:hAnsi="IRNazanin" w:eastAsia="IRNazanin"/>
          <w:color w:val="111111"/>
          <w:sz w:val="28"/>
          <w:sz w:val="28"/>
          <w:szCs w:val="28"/>
          <w:rtl w:val="true"/>
          <w:lang w:bidi="fa-IR"/>
        </w:rPr>
        <w:t>فرزندانش رو به ازدیاد خواهد نهاد و در میانشان دوازده نفر عظیم و بزرگوار به ظهور خواهند رسید با خبر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اضافه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همان افرادی هستند که در حدیث جابر مژده آمدنشان داده شده و مقدّر گردیده که آن ها در این امّت یکی پس از دیگری به طور متوالی ظهور کنند و دنیا به آخر نخواهد رسید مگر با ظهور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کثیر خود اظهار نظر کرده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تر یهودیانی که مسلمان شدهاند بر این باور که ائمّه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گانه از دودمان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هستند که تورات مژده ظهور آن ها را داده است سخت به اشتباه افتاده و شیعه شده اند</w:t>
      </w:r>
      <w:r>
        <w:rPr>
          <w:rFonts w:eastAsia="IRNazanin" w:cs="IRNazanin"/>
          <w:color w:val="111111"/>
          <w:sz w:val="28"/>
          <w:szCs w:val="28"/>
          <w:rtl w:val="true"/>
          <w:lang w:bidi="fa-IR"/>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ما قضاوت را به خود خواننده واگذار می کنیم و به اصل مطلب باز می گردیم و به نتیجه احادیث گذشته می پردازیم</w:t>
      </w:r>
      <w:r>
        <w:rPr>
          <w:rFonts w:eastAsia="IRNazanin" w:cs="IRNazanin"/>
          <w:color w:val="111111"/>
          <w:sz w:val="28"/>
          <w:szCs w:val="28"/>
          <w:rtl w:val="true"/>
          <w:lang w:bidi="fa-IR"/>
        </w:rPr>
        <w:t>.</w:t>
      </w:r>
    </w:p>
    <w:p>
      <w:pPr>
        <w:pStyle w:val="Heading3"/>
        <w:numPr>
          <w:ilvl w:val="2"/>
          <w:numId w:val="1"/>
        </w:numPr>
        <w:rPr/>
      </w:pPr>
      <w:bookmarkStart w:id="752" w:name="__RefHeading___Toc15505525_2142443653"/>
      <w:bookmarkStart w:id="753" w:name="_Toc269"/>
      <w:bookmarkEnd w:id="752"/>
      <w:r>
        <w:rPr>
          <w:rtl w:val="true"/>
        </w:rPr>
        <w:t>نتایج احادیث گذشته</w:t>
      </w:r>
      <w:bookmarkEnd w:id="753"/>
    </w:p>
    <w:p>
      <w:pPr>
        <w:pStyle w:val="BookText"/>
        <w:rPr/>
      </w:pPr>
      <w:r>
        <w:rPr>
          <w:rFonts w:ascii="IRNazanin" w:hAnsi="IRNazanin" w:eastAsia="IRNazanin"/>
          <w:color w:val="111111"/>
          <w:sz w:val="28"/>
          <w:sz w:val="28"/>
          <w:szCs w:val="28"/>
          <w:rtl w:val="true"/>
          <w:lang w:bidi="fa-IR"/>
        </w:rPr>
        <w:t xml:space="preserve">از مجموع روایات گذشته که در رابطه با تعداد خلفای پیامبر صلی الله علیه و آله آوردیم، این نتیجه به دست می آید که تعداد جانشینان رسول خدا صلی الله علیه و آله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که همگی آن ها از قریش و از اهل بیت خودِ آن حضرت می باشند که یکی پس از دیگری ظاهر شده به مقام امامت می رسند و با سپری شدن دورۀ امامت دوازدهمین نفر ایشان عمر دنیا نیز به پایان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روایات یاد شده باید عمر یکی از آن خلفا بر خلاف عادت و سنّت و طبیعت بسیار طولانی باشد که تا پایان روزگار باقی بماند و چنین حالتی تنها در عمر آخرین امامان و دوازدهمین نفر ایشان سراغ داریم چنان که این مطلب در تمام روایات شیعه و سنّی به روشنی بیان شده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چه گذشت این معنا به خوبی روشن می شود که مقصود از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طاهرين علیهم السلام می باشند و نکته قابل توجه در این روایات </w:t>
      </w:r>
      <w:bookmarkStart w:id="754" w:name="pg15901_172812"/>
    </w:p>
    <w:p>
      <w:pPr>
        <w:pStyle w:val="BookText"/>
        <w:rPr/>
      </w:pPr>
      <w:bookmarkEnd w:id="754"/>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ها کمی دقت کند به زودی متوجه می شود که هیچ گاه زمین از امامی عادل و عالم و معصوم که از خاندان پیغمبر باشد خالی نبوده و نخواهد بود و یقین پیدا می کند که ،آنان همان امامان دوازده گانه از اهل بیت پیامبر اند که امامت آن ها تا قیام قیامت و برپایی روز رستخیز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حقیقتی است که حتی برخی از دانشمندان بزرگ اهل سنّت نیز به آن اعتراف کرده اند که برای نمونه گفتار یکی از آنان را در این جا می آوریم</w:t>
      </w:r>
    </w:p>
    <w:p>
      <w:pPr>
        <w:pStyle w:val="Heading3"/>
        <w:numPr>
          <w:ilvl w:val="2"/>
          <w:numId w:val="1"/>
        </w:numPr>
        <w:rPr/>
      </w:pPr>
      <w:bookmarkStart w:id="755" w:name="__RefHeading___Toc15505527_2142443653"/>
      <w:bookmarkStart w:id="756" w:name="_Toc270"/>
      <w:bookmarkEnd w:id="755"/>
      <w:r>
        <w:rPr>
          <w:rtl w:val="true"/>
        </w:rPr>
        <w:t>نظریّه ابن حجر دربارۀ خالی نبودن زمین از حجّت</w:t>
      </w:r>
      <w:bookmarkEnd w:id="756"/>
    </w:p>
    <w:p>
      <w:pPr>
        <w:pStyle w:val="BookText"/>
        <w:rPr/>
      </w:pPr>
      <w:r>
        <w:rPr>
          <w:rFonts w:ascii="IRNazanin" w:hAnsi="IRNazanin" w:eastAsia="IRNazanin"/>
          <w:color w:val="111111"/>
          <w:sz w:val="28"/>
          <w:sz w:val="28"/>
          <w:szCs w:val="28"/>
          <w:rtl w:val="true"/>
          <w:lang w:bidi="fa-IR"/>
        </w:rPr>
        <w:t xml:space="preserve">ابن حجر هیتمی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گفته 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راهنمایان ملّت هستند علماء آنان می باشند، زیرا آنان هستند که مانند ستارگان از وجودشان استفاده می شود و آن گاه که نابود گردیدند آثار قیامت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آثار موقع ظاهر شدن حضرت مهدی علیه السلام به وجود می آید چون در روایات آمده است که حضرت عیسی علیه السلام پشت سر او نماز می خواند و دجّال در زمان او کشته می شود و پس از آن نشانه های قیامت آشکار می گردد</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نامبرده در جای دیگری از کتاب خود در مورد روایاتی که در رابطه با تمسّک به اهل بیت علیهم السلام و پیروی از آنان وارد ،شده دربارهٔ اهل بیت چنین می نویسد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أحاديث الحَقِّ عَلَى التَمَسُّكِ بِأَهْلِ البيت علیهم السلام إشارةٌ عَلَى عَدَمِ انقطاع مُتَأهّل مِنْهُمْ ِللتَمَسُّكَ بِهِ إِلى يَومِ القِيامَة، كَمَا أنَّ الكِتابَ العزيز كذلك ولهذا كانُوا أماناً لأهْلِ الأرض كما يأتِي، و يَشهَدُ لِذالك الخبر السابق في كُلِّ خَلَفٍ مِنْ أُمَّتِي عُدولٌ مِنْ أَهْلِ بيتي</w:t>
      </w:r>
      <w:r>
        <w:rPr>
          <w:rFonts w:ascii="IRNazanin" w:hAnsi="IRNazanin" w:eastAsia="IRNazanin"/>
          <w:color w:val="111111"/>
          <w:sz w:val="28"/>
          <w:sz w:val="28"/>
          <w:szCs w:val="28"/>
          <w:rtl w:val="true"/>
          <w:lang w:bidi="fa-IR"/>
        </w:rPr>
        <w:t xml:space="preserve"> در احادیثی که مانند </w:t>
      </w:r>
      <w:r>
        <w:rPr>
          <w:rFonts w:ascii="Amiri" w:hAnsi="Amiri" w:eastAsia="Amiri" w:cs="Amiri"/>
          <w:color w:val="111111"/>
          <w:sz w:val="28"/>
          <w:sz w:val="28"/>
          <w:szCs w:val="28"/>
          <w:rtl w:val="true"/>
          <w:lang w:bidi="ar-SA"/>
        </w:rPr>
        <w:t>إِنِّی تَارِکٌ فِیکُمُ الثَّقَلَیْنِ کِتَابَ اللَّهِ وَ عِتْرَتِی</w:t>
      </w:r>
      <w:r>
        <w:rPr>
          <w:rFonts w:ascii="IRNazanin" w:hAnsi="IRNazanin" w:eastAsia="IRNazanin"/>
          <w:color w:val="111111"/>
          <w:sz w:val="28"/>
          <w:sz w:val="28"/>
          <w:szCs w:val="28"/>
          <w:rtl w:val="true"/>
          <w:lang w:bidi="fa-IR"/>
        </w:rPr>
        <w:t xml:space="preserve"> بر تمسّک به اهل بیت علیهم السلام تحریص و تأکید شده است اشاره به استمرار وجود افرادی با صلاحیت از اهل بیت علیهم السلام است که تا روز قیامت زمین از وجود آن ها خالی نخواهد بود همچنان که کتاب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ای ناگسستنی و تا روز قیامت باقی است و به همین دلیل اهل بیت علیهم السلام برای همیشه وسیلهٔ امان برای مردم روی زمین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این مدّعا خبر </w:t>
      </w:r>
    </w:p>
    <w:p>
      <w:pPr>
        <w:pStyle w:val="BookText"/>
        <w:rPr/>
      </w:pPr>
      <w:r>
        <w:rPr>
          <w:rFonts w:ascii="IRNazanin" w:hAnsi="IRNazanin" w:eastAsia="IRNazanin"/>
          <w:color w:val="111111"/>
          <w:sz w:val="28"/>
          <w:sz w:val="28"/>
          <w:szCs w:val="28"/>
          <w:rtl w:val="true"/>
          <w:lang w:bidi="fa-IR"/>
        </w:rPr>
        <w:t>سابق است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هر گروهی از آیندگان امّتم افراد عادلی از اهل بیتم وجود خواهند داشت</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 xml:space="preserve">و باز در مورد دیگری از همان کتاب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ascii="IRNazanin" w:hAnsi="IRNazanin" w:eastAsia="IRNazanin"/>
          <w:color w:val="111111"/>
          <w:sz w:val="28"/>
          <w:sz w:val="28"/>
          <w:szCs w:val="28"/>
          <w:rtl w:val="true"/>
          <w:lang w:bidi="fa-IR"/>
        </w:rPr>
        <w:t xml:space="preserve"> نقل می کند و آن را صحیح می شمارد به دنبال آن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المراد مِنَ الأحاديث المُقتصرة عَلَى الكِتاب لأنّ السُّنَّةِ مبنيّةٌ لَه، فأغنى ذِكرَه عَن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الحَقَّ وَقَعَ عَلَى التَمسُّكِ بالكتاب و با السُنَّةِ، و بالعُلماء بهما مِن أهْلِ البَيْتِ، و يَسْتَفادُ مِن مَجْمُوعِ ذَلِكَ بَقَاءُ الأمور الثلاثَةِ إلى قيام السَّاعَةِ</w:t>
      </w:r>
      <w:r>
        <w:rPr>
          <w:rFonts w:ascii="IRNazanin" w:hAnsi="IRNazanin" w:eastAsia="IRNazanin"/>
          <w:color w:val="111111"/>
          <w:sz w:val="28"/>
          <w:sz w:val="28"/>
          <w:szCs w:val="28"/>
          <w:rtl w:val="true"/>
          <w:lang w:bidi="fa-IR"/>
        </w:rPr>
        <w:t xml:space="preserve"> و در یک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همین مطلب یعنی کتاب خدا و سنّت من مقصود همان احادیثی است که تنها به ذکر کتاب پرداخته است، زیرا سنّت هم مبنی بر کتاب خدا است پس ذکر کتاب به تنهایی پیامبر اکرم صلی الله علیه و آله را از ذکر سنّت بی نیاز ساخته است و خلاصه مطلب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تمسّک به کتاب و سنّت و عالمان به کتاب و سنّت از اهل بیت علیهم السلام تأکید گردیده و از مجموع آن ها استفاده می شود که این سه چیز تا قیام قیامت باقی خواهند بود</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بُدَّ لَكَ مِنْ حُجَجٍ فِي أَرْضِكَ، حُجَّةٍ بَعْدَ حُجَّةٍ عَلَى خَلْقِكَ، يَهْدُونَهُمْ إِلَى دِينِكَ و يُعَلِّمُونَهُمْ عِلْمَكَ، كَيْلَا يَتَفَرَّقَ أَتْبَاعُ أَوْلِيَائِكَ، ظَاهِرٍ غَيْرِ مُطَاعٍ أَوْ مُكْتَتَمٍ يَتَرَقَّبُ، إِنْ غَابَ عَنِ النَّاسِ شَخْصُهُمْ فِي حَالِ هُدْنَتِهِمْ فَلَمْ يَغِبْ عَنْهُمْ قَدِيمُ مَبْثُوثِ عِلْمِهِمْ، وَ آدَابُهُمْ فِي قُلُوبِ الْمُؤْمِنِينَ مُثْبَتَةٌ</w:t>
      </w:r>
      <w:r>
        <w:rPr>
          <w:rFonts w:ascii="IRNazanin" w:hAnsi="IRNazanin" w:eastAsia="IRNazanin"/>
          <w:color w:val="111111"/>
          <w:sz w:val="28"/>
          <w:sz w:val="28"/>
          <w:szCs w:val="28"/>
          <w:rtl w:val="true"/>
          <w:lang w:bidi="fa-IR"/>
        </w:rPr>
        <w:t xml:space="preserve">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لازم است همیشه حجّت هایی از جانب تو در روی زمین باشند که یکی پس از دیگری بیایند و بندگانت را به سوی دین تو رهنمون شوند و تعالیم تو را به آن ها بیاموزند تا پیروان اولیاء تو پراکنده نشوند این حجت ،تو یا ظاهر و آشکار است که از او اطاعت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فرمانروایی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دیده ها غایب و پنهان است که انتظارش را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،صلح شخص و جسم آن ها از مردم نهان و مخفی باشد، دانش دیرین آنان و اثبات وجودشان مخفی نخواهد 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و آداب آن ها </w:t>
      </w:r>
    </w:p>
    <w:p>
      <w:pPr>
        <w:pStyle w:val="BookText"/>
        <w:rPr/>
      </w:pPr>
      <w:r>
        <w:rPr>
          <w:rFonts w:ascii="IRNazanin" w:hAnsi="IRNazanin" w:eastAsia="IRNazanin"/>
          <w:color w:val="111111"/>
          <w:sz w:val="28"/>
          <w:sz w:val="28"/>
          <w:szCs w:val="28"/>
          <w:rtl w:val="true"/>
          <w:lang w:bidi="fa-IR"/>
        </w:rPr>
        <w:t>در دل های مؤمنین ثابت و استوار است</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و در دنباله همین حدیث که یک خطبه طولانی است و حضرتش آن را بر فراز منبر کوفه ایراد نموده چنین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إِنِّي لَأَعْلَمُ أَنَّ الْعِلْمَ لا يَأْرِزُ كُلُّهُ ولا يَنْقَطِعُ مَوَادُّهُ و أَنَّكَ لَا تُخْلِي أَرْضَكَ مِنْ حُجَّةٍ لَكَ عَلَى خَلْقِكَ، ظَاهِرٍ لَيْسَ بِالْمُطَاعِ، أَوْ خَائِفٍ مَغْمُورٍ كَيْلَا تَبْطُلَ حُجَجُكَ ولا يَضِلَّ أَوْلِيَاؤُكَ بَعْدَ إِذْ هَدَيْتَهُمْ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خوبی می دانم که دانش و فرهنگ به کلّی از میان مردم کوچ نمی کند، و موادّ آن به کلّی از میان نمی رود و تو هرگز روی زمین را از حجتی برای بندگانت خالی نمی گذاری یا به صورت ظاهر و آشکار که از او اطاعت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فرمانروایی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صورت مخفی و پنهان که در پشت پردۀ غیبت نهان باشد تا به وسیلهٔ او حجت تو باطل نشود و دوستان و اولیاء تو پس از آن که هدایتشان نمودی گمراه نگردند</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در همین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علیه السلام دستم را گرفت و مرا به سوی گورستان برد و چون به فضای صحرا رسید آه عمیقی از دل بر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ها به منزلهٔ خزینه هایی برای علم و دانش اند، بهترین دل ها آن دلی است که از همه دانش گیرتر باشد پس آن چه به تو می گویم از من به خاطر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سخنان خود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چنین فرمود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زمین هرگز از وجود قائمی که برای خدا قیام کند و حجّت حق را به پا دارد خالی نمی شود؛ که یا ظاهر و آشکار است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نهان خواهد بود تا حجّت ها و نشانه های حضرت پروردگار باطل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چقدر هستند؟ و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نظر تعداد بسیار کم و اندک اند ولی در پیشگاه خدا مقامشان بسیار بزرگ و والاست خدا به وسیلهٔ آن ها حجّت ها و دلائل روشن خود را حفظ می،کند تا هنگامی که آن ها را به کسانی مانند خود بسپارند و بذر دانش حق را در دل های آن ها بکارند علم و دانش با بصیرت و بینش حقیقتی یک باره به آن ها روی آورده و با روح یقین و ایمان حقایق را با دل پاک لمس کرده اند و آن چه را که شیفتگان مال و ثروت و </w:t>
      </w:r>
    </w:p>
    <w:p>
      <w:pPr>
        <w:pStyle w:val="BookText"/>
        <w:rPr/>
      </w:pPr>
      <w:r>
        <w:rPr>
          <w:rFonts w:ascii="IRNazanin" w:hAnsi="IRNazanin" w:eastAsia="IRNazanin"/>
          <w:color w:val="111111"/>
          <w:sz w:val="28"/>
          <w:sz w:val="28"/>
          <w:szCs w:val="28"/>
          <w:rtl w:val="true"/>
          <w:lang w:bidi="fa-IR"/>
        </w:rPr>
        <w:t>خوش گذران های هوسباز سخت و دشوار می شمارند سهل و آسان یافته اند و به آن چه که نادانان از آن وحشت دارند و سخت گریزانند اُنس و خو گرفته اند و با بد نهایی که روح آن ها به ملأ اعلی تعلّق دارد در میان مردم دنیا پرست زندگی می کنند، آنان خلفای خدا در ،زمین و دعوت کنندگان به سوی دین خدا هستند</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ابن ابی الحدید معتزلی سنّی در شرح این جمله از بیان امیرالمؤمنین علیه السلام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زمین هرگز از وجود قائمی که برای خدا قیام کند خالی نمی شود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فرمایش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است، ولی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امام علیه السلام را بر این معنی حمل می کنند 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 xml:space="preserve">می باشند که در احادیث نبوی از آن ها سخن رفته است که آنان در زمین سیر و سیاحت می کنند، و بعضی از آن ها شناخته می شوند و برخی دیگر شناخته نمی شوند و از دنیا نمی روند مگر این که اسرار خود را به گروه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آن ها باشند به ودیعت سپارند</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آن چه را که ابن ابی الحدید معتزلی در شرح سخن امیرالمؤمنین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نبودن زمین از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سخنی سست و نادرست و بی پایه است که هیچ دلیل عقلی و نقلی را نمی توان بر اثبات آن اقامه نمود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کسانی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قیام می کنند گروهی مجهول و ناشناخته باشند و حال آن که آن حضرت در پایان سخن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خلفای خدا در زمین و دعوت کنندگان به سوی دین خدا هستند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یاران معتزلی ،او اخبار ابدال را بر امامان دوازده گانه از اهل بیت پیغمبر صلى الله عليه و سلم حمل نمی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اخبار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،ولیّ خلیفه و جانشین پیامبر صلی الله علیه و آله و حاملان علوم رسول خدا صلی الله علیه و آله و حجّت های خداوند بوده و صدها آیه و حدیث درباره ایشان وارد </w:t>
      </w:r>
    </w:p>
    <w:p>
      <w:pPr>
        <w:pStyle w:val="BookText"/>
        <w:rPr/>
      </w:pPr>
      <w:r>
        <w:rPr>
          <w:rFonts w:ascii="IRNazanin" w:hAnsi="IRNazanin" w:eastAsia="IRNazanin"/>
          <w:color w:val="111111"/>
          <w:sz w:val="28"/>
          <w:sz w:val="28"/>
          <w:szCs w:val="28"/>
          <w:rtl w:val="true"/>
          <w:lang w:bidi="fa-IR"/>
        </w:rPr>
        <w:t xml:space="preserve">شده و احادیث مربوطه را گروه بی شماری از دانشمندان بزرگ شیعه در کتب روایی خود آورده و حتّی عدّه ای از دانشمندان بزرگ اهل سنّت ،نیز بسیاری از آن روایات را از پیغمبر گرامی اسلام صلی الله علیه و اله در منابع حدیثی خود ثبت کرده و به علاوه، تمام خصوصیّات آن بزرگواران و نام و نسبشان و شماره و تعدادشان را بر اساس اخبار رسیده از زبان مبارک حضرت خاتم الأنبیاء صلی الله علیه و اله بازگو نموده اند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معتزلى ابن ابى الحدید که سخن امام علیه السلام را توجیه نموده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وجود قائمی که برای خدا قیام کند،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با این جمله که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ظاهر و آشکار است و یا ترسان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کنند؟ این ابدال کیانند و در کجا زندگی می کنند و در چه مناطقی از مناطق دنیا به سیر و سیاحت می پردازند؟ آیا از جنس فرشتگان آسمانند یا از جنّیان زمین؟ و ونگهی کدام یک از ابدالی که آن ها از وجود او سخن می گویند ظاهر و ،آشکار و کدام یک ترسان و نهان بوده است که کسی از نام و نشانشان سراغ ندارد؟</w:t>
      </w:r>
    </w:p>
    <w:p>
      <w:pPr>
        <w:pStyle w:val="BookText"/>
        <w:rPr/>
      </w:pPr>
      <w:r>
        <w:rPr>
          <w:rFonts w:ascii="IRNazanin" w:hAnsi="IRNazanin" w:eastAsia="IRNazanin"/>
          <w:color w:val="111111"/>
          <w:sz w:val="28"/>
          <w:sz w:val="28"/>
          <w:szCs w:val="28"/>
          <w:rtl w:val="true"/>
          <w:lang w:bidi="fa-IR"/>
        </w:rPr>
        <w:t>علاوه بر همه این ها چگونه می توان سخن امام را حمل بر ابدال گمنام نمود و حال آن که این تعبیر حضرتش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خالی نمی شود از قائمی که با حجّت و دلیل الهی برای خدا قیام کند همۀ انبیاء الهی را شامل می شود زیرا آنان در درجه اول حجیت قرار دارند که برای راهنمایی خلق برانگیخته می شوند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ناگزیر باید گفت که مقصود از قائمی که برای خدا قیام می کند انبیاء الهی و نظایر ایشان از اوصیاء هستند که به منزلهٔ خود آنان به شمار آمده و قائم مقام آنان محسوب می گردند و مسلّم است که بعد از پیامبر گرامی اسلام صلی الله علیه و آله کسی که در مقام عصمت و پاکی همچون خود آن بزرگوار بوده و به منزلهٔ شخص آن حضرت باشد و بتواند وظیفه و راه پیغمبر را ادامه دهد و به وسیلهٔ او حجّت بر مردمان 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امامان دوازده گانه از ائمه اهل بیت علیهم السلام کس دیگری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شکّی نیست که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قائمی که زمین از وجود او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امامی معصوم از اهل بیت پیامبر صلی الله علیه و آله است که یا ظاهر و آشکار است مانند امیرالمؤمنین علیه السلام و ده نفر دیگر از فرزندان معصوم آن حضرت از حسن بن علی تا برسد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گرچه خلافت ظاهری نداشتند ولی در بین مردم ظاهر و آشکار ،بودند و یا ترسان و نهان است مانند وجود مقدس حجة بن الحسن مهدی موعود و قائم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آبائه الطاهرين صلوات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به حکمت و مصلحت خداوند در پشت پردهٔ غیبت قرار داشته و هرگاه خدا بخواهد ظهور می فرماید</w:t>
      </w:r>
    </w:p>
    <w:p>
      <w:pPr>
        <w:pStyle w:val="BookText"/>
        <w:rPr/>
      </w:pPr>
      <w:r>
        <w:rPr>
          <w:rFonts w:ascii="IRNazanin" w:hAnsi="IRNazanin" w:eastAsia="IRNazanin"/>
          <w:color w:val="111111"/>
          <w:sz w:val="28"/>
          <w:sz w:val="28"/>
          <w:szCs w:val="28"/>
          <w:rtl w:val="true"/>
          <w:lang w:bidi="fa-IR"/>
        </w:rPr>
        <w:t>،پس از آن چه گذشت این معنا به خوبی روشن می شود که آن چه ابن ابی الحدید معتزلی در شرح سخن امیرالمؤمنین علیه السلام آورده و خالی نبودن زمین از حجّت را حمل بر ابدال بی نام و نشان کرده ،است توجیهی غیر موجه است که با هیچ منطقی سازش ،ندارد و با عقل و اجماع و کتاب و سنّت مخالف ،است و جز تعصب و زورگویی و بی ،منطقی نام دیگری نمی توان بر آن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کاش این مرد دانشمند کمی بیش تر می اندیشید و بدون پرده پوشی حقیقت را بازگو می نمود و پس از اقرار و اعتراف خود به تصریح امام به صحّت مذهب امامیّه در صدد توجیه بیان امام علیه السلام بر نمی،آمد و خود را گرفتار دام و فریب شیطان نمی نمود و اخبار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 کرد و به طور صریح و روشن به این حقیقت واضح و آشکار اعتراف می نمود و به اصحاب حق و یقین می پوست اما چه می توان کرد که به فرموده امیرمؤمنان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صاحب مغز، عاقل نیست هر صاحب ،گوش شنوا نیست و هر صاحب دیده، بینا نیست</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به هر حال 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حدیث مزبور چنین می فرماید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فرمایش امیرمؤمنان علیه السلام صراحت دارد بر این که وجود امام در هر عصر و زمان تا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خداوند در پایان روزگار مردی از نسل مرا بر می انگیزد که خون ما را مطالبه کند و انتقام ما را بگیرد، او از دیده ها پنهان خواهد شد تا گمراهان شناخته شوند، و تا آن جا که نادان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نیازی به آل محمد صلى الله عليه و سلم ندارد</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و در یکی از خطبه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روش زندگی آن واپسین حجّت خدا در دوران غیبت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حکمت را به تن کرده و آن را با جمیع آداب و شرائطش، از توجّه و شناخت و روی آوردن به آن و گسستن از غیر آن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گمشده اوست که آن را یافته است و آرزوی اوست که به بر آورده شدنش دل بسته است هنگامی که فتنه ها روی آورد و اسلام غریب شود او از مردم کناره گرفته و غربت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 را به جان خریده و از عُزلتگاه خود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 باز مانده از حجّت های پروردگار و واپسین جانشین از تبار پیامبران است</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ابن ابی الحدید معتزلی در شرح این خطبه تصریح کرده است که خطبه مزبور در حق قائم آل محمّد صلی الله علیه و آله می باشد</w:t>
      </w:r>
      <w:r>
        <w:rPr>
          <w:rFonts w:eastAsia="IRNazanin" w:cs="IRNazanin"/>
          <w:color w:val="111111"/>
          <w:sz w:val="28"/>
          <w:szCs w:val="28"/>
          <w:rtl w:val="true"/>
          <w:lang w:bidi="fa-IR"/>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امیرمؤمنان علیه السلام در خطبه دیگری که در سومین جمعه خلافت ظاهری خود دربارهٔ پیامبر اکرم صلی الله علیه و آله و اهل بیت آن حضرت ایراد نموده و از آینده تاریخ و حوادث بعد از خلافت خود و ظهور آخرین حجّت خدا از دودمان اهل بیت با مردم سخن گفته و از جمله اخبار غيبيّه حضرتش به شمار می رود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فضل و احسان خویش را در میان همۀ آفریدگان منتشر ساخته و دست جود و بخشش خود را به سوی آنان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تمام کارهایش می ستاییم و برای رعایت حقوق و انجام اوامرش از او یاری می طلبیم و گواهی می دهیم که جز او خدایی نیست و محمّد صلی الله علیه و اله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پیامبری فرستاد تا حق را آشکار و یادش را در دل ها زنده نگهدارد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رسالت خویش را در کمال امانت به انجام رسانید و سرافراز و سربلند با راستی و درستکاری راه خود را در پیش گرفت و در میان ما پرچم حق را به یادگار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تکلیف باقی است واجب و لازم است</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،آری امام حجّت خدا و خلیفهٔ خدا و نگهبان و نگهدار دین خدا در زمین است و اگر امام در بین مردم نباشد مردم به گمراهی و ضلالت می افتند و زمین اهل خود را فرو می برد</w:t>
      </w:r>
    </w:p>
    <w:p>
      <w:pPr>
        <w:pStyle w:val="BookText"/>
        <w:rPr/>
      </w:pPr>
      <w:r>
        <w:rPr>
          <w:rFonts w:ascii="IRNazanin" w:hAnsi="IRNazanin" w:eastAsia="IRNazanin"/>
          <w:color w:val="111111"/>
          <w:sz w:val="28"/>
          <w:sz w:val="28"/>
          <w:szCs w:val="28"/>
          <w:rtl w:val="true"/>
          <w:lang w:bidi="fa-IR"/>
        </w:rPr>
        <w:t xml:space="preserve">و امروز نیز که به صورت ظاهر امامی ظاهر و آشکار در بین مردم دیده نمی شود و غیبت امام غائب روی حکمت ها و مصالحی که خداوند بدان آگاه است به تقدیر حضرت احدیت و اراده او صورت گرفته است وجود مقدّس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دایرهٔ عالم ،امکان دوازدهمین پیشوای معصوم شیعیان جهان یکتا بازمانده مقام شامخ ولایت و امامت که سال ها در پشت پردۀ غیبت به سر می برد، امام و حجت خداوند در بین مردم است که بر فراز همین کره خاکی زندگی می کند و به برکت وجود مقدّس آن آخرین حجت خدا آسمان ها فرو نمی ریزد و زمین ساکنانش را در کام خود فرو نمی برد</w:t>
      </w:r>
    </w:p>
    <w:p>
      <w:pPr>
        <w:pStyle w:val="BookText"/>
        <w:rPr/>
      </w:pPr>
      <w:r>
        <w:rPr>
          <w:rFonts w:ascii="IRNazanin" w:hAnsi="IRNazanin" w:eastAsia="IRNazanin"/>
          <w:color w:val="111111"/>
          <w:sz w:val="28"/>
          <w:sz w:val="28"/>
          <w:szCs w:val="28"/>
          <w:rtl w:val="true"/>
          <w:lang w:bidi="fa-IR"/>
        </w:rPr>
        <w:t xml:space="preserve">و او در انتظار فرار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فرمان حق قیام کند و باطل را از میان ،بردارد و بساط ظلم و ستم را از صفحهٔ زمین برچیند و پرچم حق را در سراسر گیتی به اهتزار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است که امیرمؤمنان در یکی از خطبه های پرشور خود به مسأله غیبت و ظهور آن واپسین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فرزند دلبند خود حضرت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سیّد و سرور ،پیرانم و در من سنّتی از حضرت ایوب ،است که خداوند اهل بیت علیهم السلام مرا گرد خواهد آورد چنان که اهل بیت علیهم السلام حضرت یعقوب را گرد آورد، و آن هنگامی است که چرخ گردون به گردش خود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طولانی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یا کشته شده است</w:t>
      </w:r>
      <w:r>
        <w:rPr>
          <w:rFonts w:eastAsia="IRNazanin" w:cs="IRNazanin"/>
          <w:color w:val="111111"/>
          <w:sz w:val="28"/>
          <w:szCs w:val="28"/>
          <w:rtl w:val="true"/>
          <w:lang w:bidi="fa-IR"/>
        </w:rPr>
        <w:t xml:space="preserve">» </w:t>
      </w:r>
      <w:r>
        <w:rPr>
          <w:rStyle w:val="FootnoteAnchor"/>
          <w:rtl w:val="true"/>
        </w:rPr>
        <w:footnoteReference w:id="1195"/>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حدیث دیگر پس از آن که از شهادت خود و شهادت دو فرزند عزیزش حسن و حسین علیهما السلام خبر می دهد چنین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پرچمی که هر کس از آن پیش بیفتد از دین خارج شود و هر کس از آن عقب بماند هلاک ،گردد و هر کس به آن بپیوندد به حق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این پرچم کسی است که سنجیده و با درنگ سخن می گوید و دیر قیام می کند و هنگامی که به پا خاست به سرعت پیش می رود و آن گاه که شما تحت فرمان او در آمدید و رهبری او را پذیرفتید و با انگشتان دست به سوی او اشاره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بزرگ شمردید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او سپری شده مرگش فرا می رسد و از دنیا می رود</w:t>
      </w:r>
      <w:r>
        <w:rPr>
          <w:rFonts w:eastAsia="IRNazanin" w:cs="IRNazanin"/>
          <w:color w:val="111111"/>
          <w:sz w:val="28"/>
          <w:szCs w:val="28"/>
          <w:rtl w:val="true"/>
          <w:lang w:bidi="fa-IR"/>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پس بعد از او تا مدت مدیدی که خواست خداوند است باید در انتظار بمانید تا این که خداوند کسی را بر انگیزاند که شما را دور هم گرد آورد و پراکندگی شما را به هم پیوند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تنظیم 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حاضر چشم طمع نداشته باشید و از آن که بعداً برانگیخته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مأیوس و ناامید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یکی از پاهایش بلغزد و پای دیگرش استوار بماند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بیاید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جای خود برگردند و استوار بمانند</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آگاه باشید که مثل آل محمّد صلی الله علیه و اله همانند ستارگان آسمان است که هرگاه ستاره ای از آنان غروب کند ستاره دیگری طلوع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چنان می بینم که نعمت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شما کامل شده و شما را به آن چه آرزو می کردید رسانیده است</w:t>
      </w:r>
      <w:r>
        <w:rPr>
          <w:rFonts w:eastAsia="IRNazanin" w:cs="IRNazanin"/>
          <w:color w:val="111111"/>
          <w:sz w:val="28"/>
          <w:szCs w:val="28"/>
          <w:rtl w:val="true"/>
          <w:lang w:bidi="fa-IR"/>
        </w:rPr>
        <w:t xml:space="preserve">.» </w:t>
      </w:r>
      <w:r>
        <w:rPr>
          <w:rStyle w:val="FootnoteAnchor"/>
          <w:rtl w:val="true"/>
        </w:rPr>
        <w:footnoteReference w:id="1198"/>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جمله که امیرمؤمنان علیه السلام در متن خطبه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که بعداً برانگیخته می شود مأیوس و ناامید نباشید زیرا ممکن است یکی از پاهایش بلغزد و پای دیگرش استوار بماند و سرانجام هر دو با هم به جای خود برگردند و استوار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دوران غیبت و ظهور امام زمان علیه السلام است و مفهوم آن این است که آن حضرت ممکن است بنا به مصالحی که ایجاب می کند شرایط خلافت ظاهری تا مدتی برای وی فراهم نشود و در عین حالی که مسأله امامت و خلافت ولایت باطنی و اداره کردن جهان هستی و مشرف بودن بر آن از جانب خدای تعالی برای او ثابت و مسلّم ،است سال ها از انظار مردم غایب بماند و سپس ظهور نماید و </w:t>
      </w:r>
    </w:p>
    <w:p>
      <w:pPr>
        <w:pStyle w:val="BookText"/>
        <w:rPr/>
      </w:pPr>
      <w:r>
        <w:rPr>
          <w:rFonts w:ascii="IRNazanin" w:hAnsi="IRNazanin" w:eastAsia="IRNazanin"/>
          <w:color w:val="111111"/>
          <w:sz w:val="28"/>
          <w:sz w:val="28"/>
          <w:szCs w:val="28"/>
          <w:rtl w:val="true"/>
          <w:lang w:bidi="fa-IR"/>
        </w:rPr>
        <w:t>شرایط امامت و خلافت و زمامداری ظاهری و باطنی هر دو با هم برای وی فراهم گردد و زمام امور مردم را به دست بگیرد و امور دین و دنیا به وجود او منظّم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ابن ابی الحدید معتزلی در شرح نهج البلاغه در توضیح عبارت مذکور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سخن امیرالمؤمنین علیه السلام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حاضر چشم طمع نداشته باشید و از آن که بعداً برانگیخته می شود مأیوس و ناامید ،نباشید این است که شما به زمامداران و رؤسای کنونی دنیا دل نبندید زیرا آن ها قادر به اصلاح امور زندگی شما نیستند بلکه اصلاح امور شما به دست کسی صورت خواهد گرفت که در آینده تاریخ ظهور خواهد کرد و او کسی است که در میان مردم ناشناس مانده و پدرش خلافت ظاهری نداشته و خود او و پدرش هیچ کدام در بین مردم به رئیس و خلیفه مشهور نبوده اند بلکه او بطور ناگهانی ظاهر می شود و کارش بالا می گیرد و مردم از او پیروی ،کنند در حالی که پیش از آن نه خود او و نه خویشاوندان نزدیکش در بین مردم معروف و مشهور نبوده اند و این صفتِ همان مهدی موعودی است که وعده ظهورش به مسلمانان داده شده است</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ابن ابی الحدید در شرح خطبهٔ دیگری که امیرمؤمنان علیه السلام پس از خاتمه جنگ نهروان ایراد نموده و مرحوم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مشتمل بر بیان حال بنی امیّه و انقراض دولت آنان است </w:t>
      </w:r>
      <w:r>
        <w:rPr>
          <w:rStyle w:val="FootnoteAnchor"/>
          <w:rtl w:val="true"/>
        </w:rPr>
        <w:footnoteReference w:id="1200"/>
      </w:r>
      <w:r>
        <w:rPr>
          <w:rFonts w:ascii="IRNazanin" w:hAnsi="IRNazanin" w:eastAsia="IRNazanin"/>
          <w:color w:val="111111"/>
          <w:sz w:val="28"/>
          <w:sz w:val="28"/>
          <w:szCs w:val="28"/>
          <w:rtl w:val="true"/>
          <w:lang w:bidi="fa-IR"/>
        </w:rPr>
        <w:t>،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را علی علیه السلام پس از خاتمه جنگ نهروان ایراد نموده و جمعی از تاریخ نویسان آن را نقل کرده اند و میان علماء و دانشمندان متداول و به حدّ استفاضه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مفصّل آن کلماتی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نهج البلاغه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عبارت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اهل بیت علیهم السلام پیغمبرتان نگاه کنید اگر آن ها قیام کردند شما نیز قیام کنید و اگر از شما یاری خواستند آن ها را یاری نمایید که خداوند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حقیقی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مردی از ما اهل بیت علیهم السلام پیروز و فتنه ها را خاموش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و مادرم به فدای فرزند بهترین کنیزان که در میان دشمنان ما و اهل باطل شمشیر گذارده همه را تار و مار می کند و هشت ماه تمام شمشیر به روی دوش می گذارد تا این که قریش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از اولاد فاطمه علیها السلام بود به ما رحم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بنی امیّه را تعقیب می کند تا این که همه را قلع و قمع کرده و نابود سازد، که آن ها ملعون و نفرین شده هستند و هر جا یافت شوند گرفتار گردیده به قتل می رسند و این سنّت الهی است که دربارۀ مردم گذشته پیوسته جاری بوده و هرگز نخواهی دید که سنت خدا تغییر یابد</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آن گاه پس از نقل این عبارت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موعود کیست؟ که علی علیه السلام دربارۀ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فرزند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شیعه امامیّه عقیده دارد که او امام دوازدهم آن ها و فرزند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او مردی از اولاد فاطمه زهرا علیها السلام است که در آینده تاریخ در آخر الزمان از کنیزی متولّد می شود و اکنون موجود نیست</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بنی امیه کجا هستند که حضرت می فرماید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با این نشانه ها از آن ها انتقام می گیرد؟ می گویم علما در جواب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شیعه امامیّه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منتظرشان ظهور کند قومی از بنی امیه و غیر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به دنیا باز می گردند و امام منتظر دست ها و پاهای گروهی از آن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می کند و چشم های برخی را کور می نماید و عده دیگری را به دار می زند و بدین گونه از دشمنان آل محمّد صلی الله علیه و اله عموماً خواه از متقدّمین و خواه از </w:t>
      </w:r>
    </w:p>
    <w:p>
      <w:pPr>
        <w:pStyle w:val="BookText"/>
        <w:rPr/>
      </w:pPr>
      <w:r>
        <w:rPr>
          <w:rFonts w:ascii="IRNazanin" w:hAnsi="IRNazanin" w:eastAsia="IRNazanin"/>
          <w:color w:val="111111"/>
          <w:sz w:val="28"/>
          <w:sz w:val="28"/>
          <w:szCs w:val="28"/>
          <w:rtl w:val="true"/>
          <w:lang w:bidi="fa-IR"/>
        </w:rPr>
        <w:t>متأخرین آن ها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خداوند در آخر الزّمان مردی از اولاد فاطمه علیها السلام را که فعلاً وجود ندارد خلق می کند و به خلافت می رساند و او دنیا را پر از عدل و داد می نماید چنان که پر از ظلم و ستم شده باشد و از دشمنان آل محمّد صلى الله عليه و سلم انتقام می گیرد و سخت آن ها را به کیفر اعمالشان می رساند و او چنان که در این روایت و سایر روایات رسیده است فرزند کنیزی است و همنام پیغمبر اکرم صلی الله علیه و آله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ظهور می کند که پادشاهی از نسل بنی امیه و ابوسفیان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صحیح از او خبر داده اند بر بسیاری از مسلمانان مسلّط باشد </w:t>
      </w:r>
      <w:r>
        <w:rPr>
          <w:rStyle w:val="FootnoteAnchor"/>
          <w:rtl w:val="true"/>
        </w:rPr>
        <w:footnoteReference w:id="1203"/>
      </w:r>
      <w:r>
        <w:rPr>
          <w:rFonts w:ascii="IRNazanin" w:hAnsi="IRNazanin" w:eastAsia="IRNazanin"/>
          <w:color w:val="111111"/>
          <w:sz w:val="28"/>
          <w:sz w:val="28"/>
          <w:szCs w:val="28"/>
          <w:rtl w:val="true"/>
          <w:lang w:bidi="fa-IR"/>
        </w:rPr>
        <w:t xml:space="preserve">و امام ،فاطمی سفیانی و بنی امیّه پیروان او را می کشد و در آن وقت عیسای مسیح علیه السلام از آسمان فرود می آید و علائم قیامت آشکار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و تکلیف مردم با انقراض عالم ساقط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و رستخیز مردگان پدید می آید چنان که خدا در قرآن مجید از آن خبر داده است</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برای مردم خطبه خواند و پس از حمد و ثنای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من دعوت شوم و احابت نمایم و من در میان شما دو ذخیرهٔ سنگین به یادگار می گذارم کتاب خدا و عترت و اهل بیتم که اگر به این دو ذخیره متمسّک شوید هرگز گمراه نخواهید شد پس از آن ها بیاموزید و به آنان تعلیم ندهید که آنان از شما داناترند، زمین هرگز از وجود آن ها خالی نخواهد ماند و اگر زمین از آن ها خالی شود ساکنان خود را در کامش فرو خواهد برد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علم و دانش به طور کلّی نابود نمی شود و از میان نمی رود و تو هرگز زمین را از وجود یک حجّت بر بندگانت خالی نمی گذاری که یا </w:t>
      </w:r>
    </w:p>
    <w:p>
      <w:pPr>
        <w:pStyle w:val="BookText"/>
        <w:rPr/>
      </w:pPr>
      <w:r>
        <w:rPr>
          <w:rFonts w:ascii="IRNazanin" w:hAnsi="IRNazanin" w:eastAsia="IRNazanin"/>
          <w:color w:val="111111"/>
          <w:sz w:val="28"/>
          <w:sz w:val="28"/>
          <w:szCs w:val="28"/>
          <w:rtl w:val="true"/>
          <w:lang w:bidi="fa-IR"/>
        </w:rPr>
        <w:t>ظاهر و آشکار است که از او اطاعت نمی شود و یا مخفی و پنهان است و در پشت پرده غیبت نهان تا به وسیلهٔ او حجت تو باطل نشود و دوستانت پس از آن که هدایتشان کردی، گمراه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منبر به زیر آمد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حجّت خدا بر همه مردم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Style w:val="FootnoteAnchor"/>
          <w:rtl w:val="true"/>
        </w:rPr>
        <w:footnoteReference w:id="1205"/>
      </w:r>
      <w:r>
        <w:rPr>
          <w:rFonts w:ascii="IRNazanin" w:hAnsi="IRNazanin" w:eastAsia="IRNazanin"/>
          <w:color w:val="111111"/>
          <w:sz w:val="28"/>
          <w:sz w:val="28"/>
          <w:szCs w:val="28"/>
          <w:rtl w:val="true"/>
          <w:lang w:bidi="fa-IR"/>
        </w:rPr>
        <w:t>ای پیامبر تو تنها بیم دهنده ای و برای هر قوم یک هدایت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بیم دهنده و علی هدایت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روی زمین هرگز خالی از حجّت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بعد از من امام و حجّت است و تو بعد از او حجت و امامی، و حسین بعد از تو حجّت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حجّت ،قائم 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و نجات دهندۀ اولیاء خدا خواهد بود او از نظرها غایب می شود تا آن جا که بیش تر معتقدان به امامت او از اعتقاد خود بر می گردند و گروهی دیگر ثابت قدم می مانند،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شماتت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مَتَى هَذَا الْوَعْدُ إِنْ كُنْتُمْ صَادِقِينَ</w:t>
      </w:r>
      <w:r>
        <w:rPr>
          <w:rStyle w:val="FootnoteAnchor"/>
          <w:rtl w:val="true"/>
        </w:rPr>
        <w:footnoteReference w:id="12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وعده کی هست؟ اگر شما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عمر دنیا جز یک روز باقی نماند خداوند آن روز را به قدری طولانی می گرداند تا این که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نماید و دنیا را پر از عدل و داد کند چنان که پر از ظلم و ستم شده است، پس روی زمین هرگز خالی از حجّت نخواهد بود</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در همین زمینه علی بن حسین 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وقت امیرالمؤمنین علیه السلام بیمار شده بود و به فرزند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امامت نماز جمعه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منبر رفت و حمد ثنای خدا را به جای آورد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به رسالت مبعوث نفرموده است جز آن که برای او سرپرستی برای اداره امور قوم و قبیله و خاندانش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محمّد صلى الله عليه و سلم را به حق به پیامبری فرستاده است هیچ کس در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نقصانی نیاورد مگر آن که خداوند همانند آن را از عمل وی نقصان دهد و هیچ دولتی بر ضد ما به وجود نیاید مگر آن که سرانجام کار به نفع ما باشد و خبرش را پس از مدّت زمانی </w:t>
      </w:r>
    </w:p>
    <w:p>
      <w:pPr>
        <w:pStyle w:val="BookText"/>
        <w:rPr/>
      </w:pPr>
      <w:r>
        <w:rPr>
          <w:rFonts w:ascii="IRNazanin" w:hAnsi="IRNazanin" w:eastAsia="IRNazanin"/>
          <w:color w:val="111111"/>
          <w:sz w:val="28"/>
          <w:sz w:val="28"/>
          <w:szCs w:val="28"/>
          <w:rtl w:val="true"/>
          <w:lang w:bidi="fa-IR"/>
        </w:rPr>
        <w:t>خواهید دانست</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 xml:space="preserve">و ابوالفرج اصفهانی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طولانی از ابوعبید و دیگران به سند خود از سفیان بن ابی لیلی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امام حسن علیه السلام با معاویه صلح کرد من به نزدش رفتم و او در جلوی خانه خود بود و گروهی نیز نزدش بودند من گفتم السّلامُ عَلَيْكَ يَا مُذِلٌ الْمُؤْمِنِينَ سلام بر تو ای کسی که مؤمنان را خوار و زبون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ای سفیان پیاده شو، من پیاده شدم و مرکب خویش را بستم آن گاه پیش رفته نزدش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چه گفتی؟ گفتم عرض کردم سلام بر تو ای آن که مؤمنان را خوار و سرافکنده نمودی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نسبت به ما چنین می گویی؟ گفتم پدر و مادرم فدای تو باد به خدا شما ما را با این کار سرافکنده و خوار کردی با این مرد ستمگر بیعت کردی و کار خلافت را بدین مرد لعین پسر لعین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خوار سپردی در صورتی که صد هزار مرد جنگی مددکار تو بودند و در راه تو از هر گونه فداکاری دریغ نداشتند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را روبراه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در راه فرمانبرداری شما فراهم و آماده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چون حقّ را تشخیص دادیم بدان تمسّک جوییم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منحرف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پدرم علیّ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سپری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فرمانروایی این مردم به دست مردی افتد که حنجره و گلویش گشاده و فراخ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 ولی سیر نمی شود خدا به او نظر مرحمت ندارد از این جهان بیرون نرود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ستم 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شود که نه در آسمان عذر پذیری برای او بجای ماند و نه در زمین یاوری داشته باشد و این مرد همان معاویه است و من دانستم که خدا مشیّت و فرمان خود را عمل خواهد فرمود</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مؤذن اذان نماز گفت و ما برخاستیم و کسی در آن جا پستان شتری را می،دوشید آن جناب ظرف شیر را از او گرفت و سر پا قدری نوشید و به من نیز داده نوشیدم و هر دو به سوی مسجد براه افتادیم در راه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چه ترا بر آن داشته به نزد ما بیایی؟ عرض کردم سوگند بدان خدایی که محمّد صلی الله علیه و آله را به راهنمایی و دین حقّ مبعوث فرمود محبّت و دوستی شما مرا بدین جا کشانید،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گیر ای سفیان و شادباش که از پدرم علی شنیدم می فرمود از رسول خدا صلی الله علیه و آله شنیدم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بیت من و کسانی از امت من که آنا را دوست دارند مجموعاً در نزد حوض کوثر بر من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دو انگشت سبّابه و اگر بهتر بود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انگشت سبّابه و وسطی که یکی را بر دیگری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سفیان ترا مژده دهم که دنیا جای نیکان و بدان است تا آن گاه که خداوند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از ال محمّد را برانگیزد</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دوازده گانه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اول آن ها علی بن ابی طالب علیه السلام آخرینشان نهمین فرزند من قائم به حق است خدا به برکت وجود او زمین مرده را زنده و آباد می کند و دین حقّ را بر همه ادیان پیروز می گرداند اگرچه مشرکان کراهت داشته باشند</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مردم مدّتی غایب می گردد، و در زمان غیبت او گروهی از دین خارج می شوند و گروه دیگری ثابت قدم می مانند و در این راه اذیّت و آزارهاها خواهند دید و از باب سرزنش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عقیده شما درست است پس امام موعود شماکی قیام می کند؟</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و در یک حدیث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 هذهِ الأُمَّةِ هُوَ التَّاسِعُ مِنْ وُلْدِى، وَ هُوَ صاحِبُ الغِيبَةِ و هُوَ الَّذِي يُقَسَّمُ مِيراثُهُ و هُوَ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این امّت، نهمین فرزند من است و او صاحب غیبت است، و او کسی است که در حال حیاتش ميراث او را تقسیم می کنند</w:t>
      </w:r>
      <w:r>
        <w:rPr>
          <w:rFonts w:eastAsia="IRNazanin" w:cs="IRNazanin"/>
          <w:color w:val="111111"/>
          <w:sz w:val="28"/>
          <w:szCs w:val="28"/>
          <w:rtl w:val="true"/>
          <w:lang w:bidi="fa-IR"/>
        </w:rPr>
        <w:t xml:space="preserve">. </w:t>
      </w:r>
      <w:r>
        <w:rPr>
          <w:rStyle w:val="FootnoteAnchor"/>
          <w:rtl w:val="true"/>
        </w:rPr>
        <w:footnoteReference w:id="1211"/>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معجزه آمیز سالار شهیدان در مورد غیبت حضرت ولی عصر علیه السلام و تقسیم میراث آن ،حضرت دقیقاً به هنگام رحلت امام حسن عسکری علیه السلام به دست جعفر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تمام نیرو تلاش می کرد تا جایگاه برادر زاده اش را به دست آورد و او را به دست طاغوت زمان بسپارد و در اثر فتنه انگیزی وی خلیفهٔ وقت خانه امام حسن عسکری علیه السلام را محاصره و اعضاء خانه را به سیاه چاله ای زندان منتقل نمود و از آن جا که امام حسن عسکری به صورت ظاهر فرزندی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بقیة الله در شهر سامرّا به طور مخفیانه و به گونه ای که احدی از دشمنان از ولادت حضرتش آگاه نشود دیده به جهان گشود و از همان لحظه ولادت غیبت صغرای آن حضرت آغاز گردید و کسی جز خواصّ امام حسن عسکری علیه السلام از ولادت او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برای تصاحب غیر مشروع اموال برادرش به خانهٔ آن حضرت هجوم برده و ترکهٔ آن حضرت را ضبط ،کرد و زن ها و خدمتگذاران دودمان امامت را به ترس و وحشت انداخت</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تَخْلُ الْأَرْضَ مُنْذُ خَلَقَ اللَّهُ آدَمَ علیه السلام مِنْ حُجَّةٍ لِلَّهِ فِيْهَا ظَاهِرٍ مَشْهُورٍ أَوْ غَايبٍ مَستُور ولا تَخْلُو إِلَى أَنْ تَقُومَ السَّاعَةُ مِنْ حُجَّةٍ لِلَّهِ فِيْهَا، وَلَو لَا ذَلِكَ لَمْ يُعْبَدِ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خدا حضرت آدم علیه السلام را آفریده زمین هرگز از وجود حجت خالی نبوده است، یا ظاهر و آشکار و یا غایب و پنهان و تا روزی که قیامت برپا شود هرگز روی زمین خالی از حجّت نخواهد بود و اگر حجّت خدا روی زمین نباشد، خدا پرستیده نمی شود</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و در فرازی از خطبه معروفی که آن حضرت در مقام بیان نعمت های حضرت ،پروردگار در مسجد جامع شام و در حضور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طاغوت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نموده چنین آمده است که فرمود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حلم شجاعت، سخاوت و محبّت در دل های مؤمنان عطا فرموده است پیامبر اکرم صلی الله علیه و آله از ماست وصیّ او علی مرتضیٰ، حمزه سيّد الشهداء، جعفر طیّار، دو سبط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این امّت از ماست</w:t>
      </w:r>
      <w:r>
        <w:rPr>
          <w:rFonts w:eastAsia="IRNazanin" w:cs="IRNazanin"/>
          <w:color w:val="111111"/>
          <w:sz w:val="28"/>
          <w:szCs w:val="28"/>
          <w:rtl w:val="true"/>
          <w:lang w:bidi="fa-IR"/>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تصریح به نام مقدّس حضرت مهدی علیه السلام آن هم در آن موقعیت خطیر و حسّاس ، برای این است که مردم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پیشوایان دین از اهل بیت پیامبراند و زمین هرگز از وجود امامی که از اهل بیت پیامبر صلی الله علیه و آله باشد خالی نخواهد بود و حضرت مهدی علیه السلام نیز که آخرین حجّت خداست از همین خاندان است و گرچه او نیز بر اثر ظلم و تعدّی طغیان گران مدّتی از نظرها غایب می شود تا روزی که به اذن خدا ظاهر شود ولی سرانجام از پشت پردۀ غیبت بیرون می آید و انتقام خون به ناحق ریخته اهل بیت را از دودمان بنی امیّه و همۀ ستم گران تاریخ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خالی نبودن زمین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امر بسیار مهمّی است که پیامبر اکرم صلی الله علیه و آله و همهٔ پیشوایان معصوم علیهم السلام بر آن تکیه داشته و درباره آن تأکید فراوان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نیز به نوبۀ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جدّ و پدر و عموی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و فرصت های مناسب در مورد لزوم وجود امام به ویژه مسأله امامت حضرت مهدی علیه السلام و ولادت شگفت انگیز و غیبت طولانی آن ،حضرت پیروان خود را آموزش می،داد تا شیعیان و ارادتمندان اهل بیت علیهم السلام با عزمی راسخ و ایمانی استوار در عصر غیبت گام ،نهاده و پیروز مندانه دوران غیبت را پشت سرگذارند و دربارهٔ وجود مبارک حضرت مهدی علیه السلام و امامت آن یکتا باز مانده حجت خدا هیچ گونه شک و تردیدی به خود راه ندهند</w:t>
      </w:r>
    </w:p>
    <w:p>
      <w:pPr>
        <w:pStyle w:val="BookText"/>
        <w:rPr/>
      </w:pPr>
      <w:r>
        <w:rPr>
          <w:rFonts w:ascii="IRNazanin" w:hAnsi="IRNazanin" w:eastAsia="IRNazanin"/>
          <w:color w:val="111111"/>
          <w:sz w:val="28"/>
          <w:sz w:val="28"/>
          <w:szCs w:val="28"/>
          <w:rtl w:val="true"/>
          <w:lang w:bidi="fa-IR"/>
        </w:rPr>
        <w:t xml:space="preserve">به همین دلیل در مورد مخفی بودن ولادت حضرت ولی عصر علیه السلام به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خواصّ اصحاب و یاران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 مِنَّا يَخْفى عَلى النّاسِ ولادَتُهُ،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 لِيَخْرُجَ حِينَ يَخْرُجُ ولَيْسَ لأَحَدٍ فِي عُنُقِهِ بَيْعَةُ</w:t>
      </w:r>
      <w:r>
        <w:rPr>
          <w:rFonts w:ascii="IRNazanin" w:hAnsi="IRNazanin" w:eastAsia="IRNazanin"/>
          <w:color w:val="111111"/>
          <w:sz w:val="28"/>
          <w:sz w:val="28"/>
          <w:szCs w:val="28"/>
          <w:rtl w:val="true"/>
          <w:lang w:bidi="fa-IR"/>
        </w:rPr>
        <w:t xml:space="preserve">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از توده مردم پنهان می ماند تا جایی که 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نشده است او هنگامی ظهور می کند که بیعت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طواغیت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او نباشد</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پیشوایان معصوم علیهم السلام پیمانی است که به موجب آن نمی توان با ستم گران زمان به نبرد برخاست که بعد از حضرت سیدالشهداء حسین بن علی علیهما السلام همه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حکمت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پیمانی را به گردن داشتند ولی برنامهٔ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او برای ریشه کن کردن پایه های ظلم و ستم و نابودی جبّاران و گردن کشان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طبق روایات وارده هیچ گاه زمین از وجود امامی عادل که از اهل بیت پیامبر صلی الله علیه و آله باشد خالی نمی ماند که یا ظاهر و آشکار است و یا مخفی و پنهان و این اقتضای حکمت پروردگار است تا جانش در امان ،باشد و اگر ولادت حضرت مهدی علیه السلام به طور مخفیانه صورت می گیرد و یا سال ها از نظرها غایب می شود 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 زمینه ابوخالد کابلی در یک روایت مفصّل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محضر مولایم حضرت علی بن الحسین امام زین العابدین علیهما السلام شرفیاب شدم،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ای پسر رسول خدا صلی الله علیه و آله مرا از کسانی که خدای تعالی اطاعت و دوستی آن ها را واجب نموده و پیروی از آنان را بعد از رسول خدا صلى الله عليه و سلم بر بندگانش لازم دانسته است، آگاه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ولاة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آنان را امامان مردم قرار داده و طاعت آن ها را بر مردمان واجب نموده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علیه السلام، سپس حسن علیه السلام و آن گاه حسین علیه السلام فرزندان علی بن ابی طالب علیه السلام سپس امر امامت به ما رسیده است و آن گاه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است که امیر مؤمنان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هرگز از حجّت خدا بر بندگان خالی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و 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محمّد که نامش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علم را می شکافد و به نحو شایسته نشر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من حجّت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اهل آسمان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تنها نام او صادق است و حال آن که 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راستگو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فرزندم جعفر بن محمّد بن علی بن الحسين بن علی بن ابی طالب متولّد گردید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بنامید، زیرا پنجمین نفر از اولاد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که از روی نافرمانی و مخالفت با خدا به دروغ ادّعاء امامت می کند و او در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خدا افترا می بندد و </w:t>
      </w:r>
    </w:p>
    <w:p>
      <w:pPr>
        <w:pStyle w:val="BookText"/>
        <w:rPr/>
      </w:pPr>
      <w:r>
        <w:rPr>
          <w:rFonts w:ascii="IRNazanin" w:hAnsi="IRNazanin" w:eastAsia="IRNazanin"/>
          <w:color w:val="111111"/>
          <w:sz w:val="28"/>
          <w:sz w:val="28"/>
          <w:szCs w:val="28"/>
          <w:rtl w:val="true"/>
          <w:lang w:bidi="fa-IR"/>
        </w:rPr>
        <w:t xml:space="preserve">مدّعی مقامی است که اهل آن نیست و با پدر خود مخالفت می کند و بر برادر خود حسد می ورزد و می خواهد سرّ خدا را در هنگام غیبت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با چشم خود می بینم که جعفر کذّاب، طاغوت زمانش را وادار نموده که به جستجوی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غایب از دیده ها، در حفظ و حراست الهی است و حفاظت خانه پدر به عهده اوست و این کار جعفر به خاطر جهالت او به ولادت ولی خدا و طمع در کشتن اوست اگر دست بیابد، و به طمع گرفتن میراث پدرش به ناحق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غیبت ولیّ خدا طولانی می شود و او دوازدهمی از اوصیاء رسول خدا صلی الله علیه و آله و امامان بعد از آن حضرت است</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تَرَكَ اللهُ أَرْضاً مُنْذُ قَبَضَ آدَمَ إلا و فيها إمَامُ يُهْتَدِى بِهِ إِلَى اللَّهِ هُوَ حُجَّتُهُ عَلَى عِبَادِهِ، ولا تَبْقَى الأَرْضُ بِغَيْرِ إِمَامٍ حُجَّةٍ لِلَّهِ عَلَى عِبَادِهِ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 آدم علیه السلام را قبض روح نموده هیچ گاه زمین را بدون امامی که مردم را به جانب خدا رهبری کند و انگذاشته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خداست بر بندگانش و در آینده نیز زمین بدون امام باقی نخواهد ماند تا حجّت بر بندگانش باشد</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و در حدیثی که عمر بن ثابت آنرا از پدرش و او از آن حضرت روایت نموده چنین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زمین یک روز از وجود امامی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شود، اهلش را در کام خود فرو می برد و خداوند آن ها را به سخت ترین عذاب ها گرفتار می کند زیرا خداوند ما را حجّت خود در زمین و وسیلهٔ امان اهل زمین قرار داده است تا وقتی که ما در میان ایشان باشیم از فرو رفتن در امانند و هنگامی که خدا بخواهد آنان را به هلاکت برساند و مهلتشان ندهد ما را از میانشان می برد و آن گاه هر چه بخواهد به سرشان می آورد</w:t>
      </w:r>
      <w:r>
        <w:rPr>
          <w:rFonts w:eastAsia="IRNazanin" w:cs="IRNazanin"/>
          <w:color w:val="111111"/>
          <w:sz w:val="28"/>
          <w:szCs w:val="28"/>
          <w:rtl w:val="true"/>
          <w:lang w:bidi="fa-IR"/>
        </w:rPr>
        <w:t xml:space="preserve">.» </w:t>
      </w:r>
      <w:r>
        <w:rPr>
          <w:rStyle w:val="FootnoteAnchor"/>
          <w:rtl w:val="true"/>
        </w:rPr>
        <w:footnoteReference w:id="1219"/>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چه علّت مردم احتیاج </w:t>
      </w:r>
    </w:p>
    <w:p>
      <w:pPr>
        <w:pStyle w:val="BookText"/>
        <w:rPr/>
      </w:pPr>
      <w:r>
        <w:rPr>
          <w:rFonts w:ascii="IRNazanin" w:hAnsi="IRNazanin" w:eastAsia="IRNazanin"/>
          <w:color w:val="111111"/>
          <w:sz w:val="28"/>
          <w:sz w:val="28"/>
          <w:szCs w:val="28"/>
          <w:rtl w:val="true"/>
          <w:lang w:bidi="fa-IR"/>
        </w:rPr>
        <w:t>به پیغمبر و امام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پیغمبر و امام برای بقا و صلاح عالم لازم است زیرا در صورتی که پیغمبر یا امام در بین بشر باشد خداوند عذاب را از آنان بر 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کریم به پیامبرش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تو در میان مردم هستی خداوند آن ها را مجازات نخواهد کرد</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وسیله امان اند برای اهل آسمان و اهل بیت من وسیلهٔ امان اند برای اهل زمین پس وقتی ستارگان نابود شوند پیش آمد ناگواری برای اهل آسمان رخ می دهد و اگر اهل بیت من در میان مردم نباشند پیش آمد بدی برای اهل زمین فرا می رسد</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 xml:space="preserve">و در حدیث جالب و پر معنائی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او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نقش اساسی امام معصومی علیه السلام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چنین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روی زمین از شخص عالمی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انحراف مردم را تذکّر دهد خالی نخواهد بود تا اگر مردم زیاده روی کنند او بگوید که زیاده رفتید و اگر کوتاهی کنند او بگوید کوتاهی کردید و خداوند چنین شخص عالمی را از ما هرگز از دنیا نمی برد مگر بعد از آن که به او فرزندی عطا کند که او نیز همین علم را دارا باشد</w:t>
      </w:r>
      <w:r>
        <w:rPr>
          <w:rFonts w:eastAsia="IRNazanin" w:cs="IRNazanin"/>
          <w:color w:val="111111"/>
          <w:sz w:val="28"/>
          <w:szCs w:val="28"/>
          <w:rtl w:val="true"/>
          <w:lang w:bidi="fa-IR"/>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و در شرح حال آن حضرت آمده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هشام بن عبدالملک حضرتش را به شام احضار نمود و آن حضرت به دربار او ،رسید هشام به درباریان خود که از بنی امیّه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همین که دیدید من محمد بن علی را سرزنش کردم و ساکت شدم یکایک شما به او روی آورید و و وی را توبیخ و سرزنش ،کنید سپس به حضرت اجازه ورود داد وقتی امام باقر علیه السلام وارد شد با دست خود به همگی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همه آن ها را مشمول سلام خود ساخت و نشست </w:t>
      </w:r>
    </w:p>
    <w:p>
      <w:pPr>
        <w:pStyle w:val="BookText"/>
        <w:rPr/>
      </w:pPr>
      <w:r>
        <w:rPr>
          <w:rFonts w:ascii="IRNazanin" w:hAnsi="IRNazanin" w:eastAsia="IRNazanin"/>
          <w:color w:val="111111"/>
          <w:sz w:val="28"/>
          <w:sz w:val="28"/>
          <w:szCs w:val="28"/>
          <w:rtl w:val="true"/>
          <w:lang w:bidi="fa-IR"/>
        </w:rPr>
        <w:t>چون به هشام به عنوان خلافت سلام نکرد و بی اجازه نشست کینه و خشم او افزون گشت پس به آن حضرت روی آورد و در نکوهش و سرزنش امام علیه السلام چیزی فرو گذار نکرد و هر چه دلش می خواست آن حضرت را سرزنش نمود و حاضران نیز همگی با او همصدا شدند و از حدّ و مرز گذشتند و چون ساکت شدند امام باقر علیه السلام به پاخاست و در پاسخ نکوهش گران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تَذْهَبُونَ ، و أَيَنَ يُرادُ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هَدَى اللهُ أَوَّلَكُمْ، وَ بِنَا يَحْتِمُ آخِرَ كُمْ، فَإِنْ يَكُنْ لَكُمْ مُلكٌ مُعَجَّلٌ ، فَإِنَّ لَنَا مُلْكاً مُؤجَّلاً، ولَيْسَ بَعْدَ مُلْكنَا مُلْكَ، لأَنا أَهْلُ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الْمُتَّقِين</w:t>
      </w:r>
      <w:r>
        <w:rPr>
          <w:rFonts w:ascii="IRNazanin" w:hAnsi="IRNazanin" w:eastAsia="IRNazanin"/>
          <w:color w:val="111111"/>
          <w:sz w:val="28"/>
          <w:sz w:val="28"/>
          <w:szCs w:val="28"/>
          <w:rtl w:val="true"/>
          <w:lang w:bidi="fa-IR"/>
        </w:rPr>
        <w:t xml:space="preserve">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روید شما را به کجا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اول شما را به وسیلهٔ ما هدایت نمود و آخر شما را هم به وسیلهٔ ما به انجام می رساند </w:t>
      </w:r>
      <w:r>
        <w:rPr>
          <w:rStyle w:val="FootnoteAnchor"/>
          <w:rtl w:val="true"/>
        </w:rPr>
        <w:footnoteReference w:id="1223"/>
      </w:r>
      <w:r>
        <w:rPr>
          <w:rFonts w:ascii="IRNazanin" w:hAnsi="IRNazanin" w:eastAsia="IRNazanin"/>
          <w:color w:val="111111"/>
          <w:sz w:val="28"/>
          <w:sz w:val="28"/>
          <w:szCs w:val="28"/>
          <w:rtl w:val="true"/>
          <w:lang w:bidi="fa-IR"/>
        </w:rPr>
        <w:t>، اگر شما دولت زودگذر دارید، دولت پایدار از آنِ ماست پس از دولت ما دیگر دولتی نیست، زیرا ما اهل عاقبت هستیم و خدای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وَالعَاقِبَةُ للمُتَّقِينَ</w:t>
      </w:r>
      <w:r>
        <w:rPr>
          <w:rStyle w:val="FootnoteAnchor"/>
          <w:rtl w:val="true"/>
        </w:rPr>
        <w:footnoteReference w:id="1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دستور داد که امام علیه السلام را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ببرند چون آن حضرت را به زندان افکندند زندانیان در برابر دانش ،بی کران نیروی ایمان قدرت ،بیان تقوی و فضایل برجسته و دیگر صفات شایسته آن حضرت دچار شگفت شدند چون نفوذ کلمه و محبوبیّت زاید الوصف امام علیه السلام در میان زندانیان به هشام گزارش دادند دستور داد که آن حضرت را آزاد کنند و پیش از آن که با مردم تماس بگیرد و در دل آن ها نفوذ نماید، رهسپار مدینه کنند</w:t>
      </w:r>
      <w:r>
        <w:rPr>
          <w:rFonts w:eastAsia="IRNazanin" w:cs="IRNazanin"/>
          <w:color w:val="111111"/>
          <w:sz w:val="28"/>
          <w:szCs w:val="28"/>
          <w:rtl w:val="true"/>
          <w:lang w:bidi="fa-IR"/>
        </w:rPr>
        <w:t xml:space="preserve">. </w:t>
      </w:r>
      <w:r>
        <w:rPr>
          <w:rStyle w:val="FootnoteAnchor"/>
          <w:rtl w:val="true"/>
        </w:rPr>
        <w:footnoteReference w:id="1225"/>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چنان که خوانندگان گرامی ملاحظه نمودند امام باقر علیه السلام با صراحت تمام از برپایی حکومت اهل بیت علیهم السلام در پایان ،روزگار سخن به میان آورده و به نکوهش گران خاطر نشان ساخته است که زمین هرگز از حجّت خدا خالی نمی ماند و حتی در تاریک ترین تاریخ حیات بشر نیز خداوند مردی از دودمان اهل بیت علیهم السلام را بر می انگیزد که مردم آن زمان را از جهل و بی خردی نجات داده و آنان را به شاهراه </w:t>
      </w:r>
    </w:p>
    <w:p>
      <w:pPr>
        <w:pStyle w:val="BookText"/>
        <w:rPr/>
      </w:pPr>
      <w:r>
        <w:rPr>
          <w:rFonts w:ascii="IRNazanin" w:hAnsi="IRNazanin" w:eastAsia="IRNazanin"/>
          <w:color w:val="111111"/>
          <w:sz w:val="28"/>
          <w:sz w:val="28"/>
          <w:szCs w:val="28"/>
          <w:rtl w:val="true"/>
          <w:lang w:bidi="fa-IR"/>
        </w:rPr>
        <w:t>سعادت و نیک بختی هدایت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در حدیث دیگری که از ابو حمزه ثمالی نقل شده چنین آمده است که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حضرت ابی جعفر امام محمّد باقر علیه السلام بودیم وقتی که حاضران پراکنده شدند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حتمیّه ای که در نزد خداوند تغییر و تبدیلی در آن راه ندارد قیام قائم ماست هر کس در آن چه می گویم شکّ و تردید به خود راه دهد با حالتی که کافر است و خدا را انکار دارد خدای سبحان را ملاقات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کسی که همنام و هم کینه من است، هفتمین نفر بعد از من پدرم به قربانش که زمین را پر از عدل و داد خواهد کرد چنان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درک کند و تسلیم وی نشود تسلیم محمّد صلی الله علیه و اله و علی علیه السلام هم نشده، و خداوند بهشت را بر او حرام کرده و جایگاهش آتش دوزخ است و چه جایگاه بدی است برای ستمکاران</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أجَلُّ و أعْظَمُ مِنْ أَنْ يَتْرُكَ الْأَرْضَ بِغَيْرِ إِمَامٍ عَادِل</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بزرگوارتر از آن است که زمین را بدون وجود امام عادل رها کند</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و در حدیث دیگری آمده است که در همین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روی کره زمین بیش از دو نفر نباشد، یکی از آنان حتماً امام خواهد بود</w:t>
      </w:r>
      <w:r>
        <w:rPr>
          <w:rFonts w:eastAsia="IRNazanin" w:cs="IRNazanin"/>
          <w:color w:val="111111"/>
          <w:sz w:val="28"/>
          <w:szCs w:val="28"/>
          <w:rtl w:val="true"/>
          <w:lang w:bidi="fa-IR"/>
        </w:rPr>
        <w:t xml:space="preserve">.»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و در یک حدیث دیگر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مردم روی زمین جز دو نفر نباشند یکی از آن دو نفر امام خواهند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از دنیا می رود امام است تا هیچ کس نتواند در برابر خدای عزّوجل احتجاج کند که او را بدون امام وا گذاشته است</w:t>
      </w:r>
      <w:r>
        <w:rPr>
          <w:rFonts w:eastAsia="IRNazanin" w:cs="IRNazanin"/>
          <w:color w:val="111111"/>
          <w:sz w:val="28"/>
          <w:szCs w:val="28"/>
          <w:rtl w:val="true"/>
          <w:lang w:bidi="fa-IR"/>
        </w:rPr>
        <w:t xml:space="preserve">.» </w:t>
      </w:r>
      <w:r>
        <w:rPr>
          <w:rStyle w:val="FootnoteAnchor"/>
          <w:rtl w:val="true"/>
        </w:rPr>
        <w:footnoteReference w:id="1229"/>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حدیثی که اسحاق بن غالب از آن حضرت روایت نموده چنین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757" w:name="pg15901_172834"/>
    </w:p>
    <w:p>
      <w:pPr>
        <w:pStyle w:val="BookText"/>
        <w:rPr/>
      </w:pPr>
      <w:bookmarkEnd w:id="7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خدا صلی الله علیه و آله امام را تعیین نمودند تا بر مردمان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وجود امام ارتباط بین زمین و آسمان برقرار است و فیوضات الهی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بندگان را جز به ولایت امام نمی پذیرد و پس از آن که مردم را هدایت نمود آنان را در سرگردانی قرار نمی دهد تا اینکه راه تقوی را به آنان نشان دهد و حجت بر آن ها تمام شود</w:t>
      </w:r>
      <w:r>
        <w:rPr>
          <w:rFonts w:eastAsia="IRNazanin" w:cs="IRNazanin"/>
          <w:color w:val="111111"/>
          <w:sz w:val="28"/>
          <w:szCs w:val="28"/>
          <w:rtl w:val="true"/>
          <w:lang w:bidi="fa-IR"/>
        </w:rPr>
        <w:t xml:space="preserve">.»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و در یک حدیث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نموده،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کسی از ما از دنیا نمی رود جز اینکه فرزندی را از خود به یادگار</w:t>
      </w:r>
    </w:p>
    <w:p>
      <w:pPr>
        <w:pStyle w:val="BookText"/>
        <w:rPr/>
      </w:pPr>
      <w:r>
        <w:rPr>
          <w:rFonts w:ascii="IRNazanin" w:hAnsi="IRNazanin" w:eastAsia="IRNazanin"/>
          <w:color w:val="111111"/>
          <w:sz w:val="28"/>
          <w:sz w:val="28"/>
          <w:szCs w:val="28"/>
          <w:rtl w:val="true"/>
          <w:lang w:bidi="fa-IR"/>
        </w:rPr>
        <w:t>بگذارد که او راه وی را ادامه دهد و به روش او گام بردارد و به آن چه که او دعوت می کرد، دعوت کند</w:t>
      </w:r>
      <w:r>
        <w:rPr>
          <w:rFonts w:eastAsia="IRNazanin" w:cs="IRNazanin"/>
          <w:color w:val="111111"/>
          <w:sz w:val="28"/>
          <w:szCs w:val="28"/>
          <w:rtl w:val="true"/>
          <w:lang w:bidi="fa-IR"/>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و در همین رابطه ابوعبیده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امام صادق علیه السلام عرضه داشتم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حفصه مرا ملاقات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روایت نمی کنید که هر کس بمیرد در حالی که امامی نداشته باشد به مرگ جاهلیّت مرده است؟ پاسخ دادم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اکنون امام شما کیست؟ چون دوست نداشتم شما را به امامت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گفتم امامان من همیشه از آل محمّد صلی الله علیه و اله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درستی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آیا سالم از مقام و موقعیت امام خبر دارد؟</w:t>
      </w:r>
    </w:p>
    <w:p>
      <w:pPr>
        <w:pStyle w:val="BookText"/>
        <w:rPr/>
      </w:pPr>
      <w:r>
        <w:rPr>
          <w:rFonts w:ascii="IRNazanin" w:hAnsi="IRNazanin" w:eastAsia="IRNazanin"/>
          <w:color w:val="111111"/>
          <w:sz w:val="28"/>
          <w:sz w:val="28"/>
          <w:szCs w:val="28"/>
          <w:rtl w:val="true"/>
          <w:lang w:bidi="fa-IR"/>
        </w:rPr>
        <w:t xml:space="preserve">مقام و منزلت امام بزرگ تر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مردم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از ما از دنیا نمی رود مگر این که کسی را به جای خود می گذارد که علوم او را داشته باشد، و به روش او عمل کند و مردم را به همان چیزی که او دعوت می کرد دعوت کند</w:t>
      </w:r>
      <w:r>
        <w:rPr>
          <w:rFonts w:eastAsia="IRNazanin" w:cs="IRNazanin"/>
          <w:color w:val="111111"/>
          <w:sz w:val="28"/>
          <w:szCs w:val="28"/>
          <w:rtl w:val="true"/>
          <w:lang w:bidi="fa-IR"/>
        </w:rPr>
        <w:t xml:space="preserve">...» </w:t>
      </w:r>
      <w:r>
        <w:rPr>
          <w:rStyle w:val="FootnoteAnchor"/>
          <w:rtl w:val="true"/>
        </w:rPr>
        <w:footnoteReference w:id="1232"/>
      </w:r>
    </w:p>
    <w:p>
      <w:pPr>
        <w:pStyle w:val="Heading3"/>
        <w:numPr>
          <w:ilvl w:val="2"/>
          <w:numId w:val="1"/>
        </w:numPr>
        <w:rPr/>
      </w:pPr>
      <w:bookmarkStart w:id="758" w:name="__RefHeading___Toc15505529_2142443653"/>
      <w:bookmarkStart w:id="759" w:name="_Toc271"/>
      <w:bookmarkEnd w:id="758"/>
      <w:r>
        <w:rPr>
          <w:rtl w:val="true"/>
        </w:rPr>
        <w:t>مناظرۀ هشام بن حکم با عمرو بن عبید درباره لزوم امام</w:t>
      </w:r>
      <w:bookmarkEnd w:id="759"/>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بی مناسبت نیست مباحثه دقیق و ظریف و جالبی را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بین هشام بن حکم یکی از شاگردان ممتاز امام صادق علیه السلام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w:t>
      </w:r>
    </w:p>
    <w:p>
      <w:pPr>
        <w:pStyle w:val="BookText"/>
        <w:rPr/>
      </w:pP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مشهور اهل سنت واقع شده و بزرگان و دانشمندان شیعه آن را در کتب روایی خود آورده اند نقل کنیم تا استحکام مذهب شیعه و منطق متین و محکم امامیه در مسأله امامت بر همگان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 که یکی از بزرگان شاگردان امام صادق علیه السلام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اصحاب امام صادق علیه السلام مانند حمران بن اعین و محمد بن نعمان و هشام بن سالم و جماعتی دیگر در نزد آن حضرت بودند و از جمله کسانی که در محضر آن حضرت حضور داشت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میان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برای ما تعریف نمی کنی که چگونه از او پرسش نمودی؟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شما را بزرگ می شمارم و از سخن گفتن در حضور شما خجالت می کشم</w:t>
      </w:r>
    </w:p>
    <w:p>
      <w:pPr>
        <w:pStyle w:val="BookText"/>
        <w:rPr/>
      </w:pPr>
      <w:r>
        <w:rPr>
          <w:rFonts w:ascii="IRNazanin" w:hAnsi="IRNazanin" w:eastAsia="IRNazanin"/>
          <w:color w:val="111111"/>
          <w:sz w:val="28"/>
          <w:sz w:val="28"/>
          <w:szCs w:val="28"/>
          <w:rtl w:val="true"/>
          <w:lang w:bidi="fa-IR"/>
        </w:rPr>
        <w:t>و زبانم در برابر شما قدرت سخن گفتن ندارد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 به شما دستوری می دهیم اطاعت کنید و در مقام انجام آن برآیید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 پذیرفت و ماجرا را بدینگونه شرح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اطلاع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بصره می نشیند و با شاگردان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گفتگو می کند و عقیده شیعه را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خلق تخطئه می نماید این مطلب بر من گران آمد به همین جهت آهنگ بصره ،نمودم روز جمعه بود که وارد بصره شدم و به مسجد رفتم عمرو بن عبید را دیدم که جمعیت انبوهی گردا گرد وی حلقه زده بودند او هم لباس پشمی سیاه رنگی پوشیده و پارچه ای مانند عبا به روی دوش افکنده و مردم پی در پی از او سؤال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رفتم و از مردم خواستم که جایی به من بدهند آن ها هم برایم جا باز کردند و من در گوشه ای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ای مرد دانشمند من شخص غریبی هستم، اجازه می دهی از شما سؤالی کنم؟ گفت آری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آیا شما چشم دارید؟ گفت ای فرزند این چه سؤالی است؟ چیزی را که خودت می بینی چرا سؤال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سؤال های من از این قبیل است خواهش می کنم جواب آن ها را بدهید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هر چند سؤالات تو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از شما سؤال </w:t>
      </w:r>
    </w:p>
    <w:p>
      <w:pPr>
        <w:pStyle w:val="BookText"/>
        <w:rPr/>
      </w:pPr>
      <w:r>
        <w:rPr>
          <w:rFonts w:ascii="IRNazanin" w:hAnsi="IRNazanin" w:eastAsia="IRNazanin"/>
          <w:color w:val="111111"/>
          <w:sz w:val="28"/>
          <w:sz w:val="28"/>
          <w:szCs w:val="28"/>
          <w:rtl w:val="true"/>
          <w:lang w:bidi="fa-IR"/>
        </w:rPr>
        <w:t>می کنم ولی به شرط اینکه هر طور بود جواب آن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سؤال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شما چشم دارید؟ گفت آری گفتم چه کاری با آن انجام می 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رنگها و اشخاص را می بینم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آیا بینی دارید؟ گفت آری گفتم با آن چه کار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بوها را استشمام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گفتم آیا دهان هم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آن چه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خوردنی ها و آشامیدنی ها را می چشم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هم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آری گفتم آن را برای چه می خواهید؟ گفت با آن سخن می گویم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گوش هم دارید؟ گفت آری گفتم گوش به چه کار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صداها را بشنوم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شما قلب هم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برای چه کار لازم دارید؟ گفت به وسیله قلب آن چه بر اعضاء و جوارح و حواسم می گذرد تشخیص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مگر این اعضاء و جوارح از قلب بی نیاز نیستند؟ گفت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وقتی اعضاء بدن صحیح و سالم باشند، چه نیازی به قلب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فرزند هرگاه 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چیزی از وظایف بدن تردید کند، مثلاً اگر یکی از قوای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قوه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بویایی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چشایی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انجام وظایف خود دچار تردید شود آن را به قلب ارجاع می دهد تا شک بر طرف شده و یقین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پس قلب برای اداره امور بدن لازم است و گرنه این اعضاء نمی توانند درست انجام وظیفه کنند؟ گفت آری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مرد دانشمند خداوند عالم بدن کوچک تو را به حال خود نگذاشته، بلکه برای انجام وظیفه اعضاء و اداره امور آن امام و راهنمایی قرار داده که کارهای صحیح انجام دهد و یقین پیدا کند ولی بندگان خود را به حال خود می گذارد که در حالت شک و تردید و حیرت و اختلاف به سر برند و امام و پیشوایی برای آن ها تعیین ننموده است تا به هنگام شکّ و تردید خود، به او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سر به زیر انداخت و به فکر فرو رفت، سپس سر بلند کرد و نگاهی به من نمود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هشام بن حکم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همنشینیان او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پس از اهل کجایی؟ گفتم از مردم کوفه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مسلّم تو همان هشام بن حکم هستی</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مرا در آغوش گرفت و در جای خود نشانید و تا نشسته بودم دیگر سخنی نگفت</w:t>
      </w:r>
      <w:r>
        <w:rPr>
          <w:rFonts w:eastAsia="IRNazanin" w:cs="IRNazanin"/>
          <w:color w:val="111111"/>
          <w:sz w:val="28"/>
          <w:szCs w:val="28"/>
          <w:rtl w:val="true"/>
          <w:lang w:bidi="fa-IR"/>
        </w:rPr>
        <w:t xml:space="preserve">. </w:t>
      </w:r>
      <w:bookmarkStart w:id="760" w:name="pg15901_172837"/>
    </w:p>
    <w:p>
      <w:pPr>
        <w:pStyle w:val="BookText"/>
        <w:rPr/>
      </w:pPr>
      <w:bookmarkEnd w:id="760"/>
      <w:r>
        <w:rPr>
          <w:rFonts w:ascii="IRNazanin" w:hAnsi="IRNazanin" w:eastAsia="IRNazanin"/>
          <w:color w:val="111111"/>
          <w:sz w:val="28"/>
          <w:sz w:val="28"/>
          <w:szCs w:val="28"/>
          <w:rtl w:val="true"/>
          <w:lang w:bidi="fa-IR"/>
        </w:rPr>
        <w:t xml:space="preserve">وقتی سخنان هشام به پایان رسید لبخندی بر لب های امام صادق علیه السلام نقش بست و پرسید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این گونه مباحثه و روش آن را از که آموختی؟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اصلی و خمیر مایه اش را از شما فرا گرفتم و خودم تنظیمش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به خدا سوگند این روش در صحف ابراهیم و موسی نوشته شده است</w:t>
      </w:r>
      <w:r>
        <w:rPr>
          <w:rFonts w:eastAsia="IRNazanin" w:cs="IRNazanin"/>
          <w:color w:val="111111"/>
          <w:sz w:val="28"/>
          <w:szCs w:val="28"/>
          <w:rtl w:val="true"/>
          <w:lang w:bidi="fa-IR"/>
        </w:rPr>
        <w:t xml:space="preserve">.» </w:t>
      </w:r>
      <w:r>
        <w:rPr>
          <w:rStyle w:val="FootnoteAnchor"/>
          <w:rtl w:val="true"/>
        </w:rPr>
        <w:footnoteReference w:id="1233"/>
      </w:r>
    </w:p>
    <w:p>
      <w:pPr>
        <w:pStyle w:val="Heading3"/>
        <w:numPr>
          <w:ilvl w:val="2"/>
          <w:numId w:val="1"/>
        </w:numPr>
        <w:rPr/>
      </w:pPr>
      <w:bookmarkStart w:id="761" w:name="__RefHeading___Toc15505531_2142443653"/>
      <w:bookmarkStart w:id="762" w:name="_Toc272"/>
      <w:bookmarkEnd w:id="761"/>
      <w:r>
        <w:rPr>
          <w:rtl w:val="true"/>
        </w:rPr>
        <w:t>گفتگوی منصور بن حازم با امام صادق علیه السلام</w:t>
      </w:r>
      <w:bookmarkEnd w:id="762"/>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الى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منصور بن حازم 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محضر امام صادق علیه السلام عرضه داشتم خدا برتر و بزرگوارتر از آن است که به آفریدگانش شناخته شود بلکه آفریدگان به خدا شناخته می شوند فرمود راست گفتی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آن کس که بداند پروردگاری دارد شایسته است که این را نیز بداند که آن پروردگار را خشنودی و خشمی است و خشنودی و خشم او جز به وسیلهٔ وحی یا پیامبری شناخته نمی شود پس آن کس که وحی به او نرسد باید به جستجوی فرستادگان خدا برخیزد و چون آنان را ملاقات ،کند در خواهد یافت که آنان حجّتند و فرمانبرداری ایشان واجب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آیا می دانید که پیامبر صلی الله علیه و آله حجّتی از جانب خدا بر خلق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پس چون پیامبر صلی الله علیه و آله از دنیا رفت چه کسی حجّت خدا بر خلق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قرآن نگریستم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 که به آن ایمان ندارند برای پیروزی بر حریفان خود به قرآن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که </w:t>
      </w:r>
      <w:bookmarkStart w:id="763" w:name="pg15901_172838"/>
    </w:p>
    <w:p>
      <w:pPr>
        <w:pStyle w:val="BookText"/>
        <w:rPr/>
      </w:pPr>
      <w:bookmarkEnd w:id="763"/>
      <w:r>
        <w:rPr>
          <w:rFonts w:ascii="IRNazanin" w:hAnsi="IRNazanin" w:eastAsia="IRNazanin"/>
          <w:color w:val="111111"/>
          <w:sz w:val="28"/>
          <w:sz w:val="28"/>
          <w:szCs w:val="28"/>
          <w:rtl w:val="true"/>
          <w:lang w:bidi="fa-IR"/>
        </w:rPr>
        <w:t xml:space="preserve">قرآن، جز با داشتن قیمی حجّت نیست و هر 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بگوید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گفتم که آیا قیّم قرآن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می دانست، و عُمر می دانست و حذیفه می دانست گفتم همۀ آن را می دانستند؟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پس کسی را نیافتم که بگویند همۀ قرآن را می داند جز علی علیه السلام و چون امری در میان امت پیش می آمد آن یک می گفت نمی دانم و آن یک می گفت نمی دانم، و آن یک گفت نمی دانم و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 می دانم؛ پس گواهی می دهم که على علیه السلام قيّم قرآن بود و فرمانبرداری از او واجب و پس از پیامبر صلی الله علیه و آله بر مردمان حجّت بود، و هر چه او درباره قرآن گفته است حقّ است چون سخنم بدینجا رسید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رحمت کند</w:t>
      </w:r>
      <w:r>
        <w:rPr>
          <w:rFonts w:eastAsia="IRNazanin" w:cs="IRNazanin"/>
          <w:color w:val="111111"/>
          <w:sz w:val="28"/>
          <w:szCs w:val="28"/>
          <w:rtl w:val="true"/>
          <w:lang w:bidi="fa-IR"/>
        </w:rPr>
        <w:t xml:space="preserve">.»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بدون قیّمی حجّت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حدیث مزبور آمده،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 قوم کسی است که به تدبیر و سیاست امور ایشان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بالا منظور از قیّم کسی است که کار قرآن را بر پا دارد و ظاهر و باطن و محکم و متشابه و ناسخ و منسوخ آن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الهی یا الهام ربّانی یا آموختن 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درباره قیّم سؤال کرد کسانی را نام بردند که جز اندکی از قرآن نمی دانستند در صورتی که لازم است قیّم قرآن از همه احکام قرآن آگاه باشد و به نصّ پیامبر صلی الله علیه و آله تعیین شده باشد، و معصوم از خطا و لغزش باشد تا پیروی از او و پذیرفتن 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w:t>
      </w:r>
      <w:r>
        <w:rPr>
          <w:rFonts w:eastAsia="IRNazanin" w:cs="IRNazanin"/>
          <w:color w:val="111111"/>
          <w:sz w:val="28"/>
          <w:szCs w:val="28"/>
          <w:rtl w:val="true"/>
          <w:lang w:bidi="fa-IR"/>
        </w:rPr>
        <w:t xml:space="preserve">...» </w:t>
      </w:r>
      <w:r>
        <w:rPr>
          <w:rStyle w:val="FootnoteAnchor"/>
          <w:rtl w:val="true"/>
        </w:rPr>
        <w:footnoteReference w:id="1236"/>
      </w:r>
    </w:p>
    <w:p>
      <w:pPr>
        <w:pStyle w:val="Heading3"/>
        <w:numPr>
          <w:ilvl w:val="2"/>
          <w:numId w:val="1"/>
        </w:numPr>
        <w:rPr/>
      </w:pPr>
      <w:bookmarkStart w:id="764" w:name="__RefHeading___Toc15505533_2142443653"/>
      <w:bookmarkStart w:id="765" w:name="_Toc273"/>
      <w:bookmarkEnd w:id="764"/>
      <w:r>
        <w:rPr>
          <w:rtl w:val="true"/>
        </w:rPr>
        <w:t>مناظره مرد شامی با اصحاب امام صادق علیه السلام</w:t>
      </w:r>
      <w:bookmarkEnd w:id="765"/>
    </w:p>
    <w:p>
      <w:pPr>
        <w:pStyle w:val="BookText"/>
        <w:rPr/>
      </w:pPr>
      <w:r>
        <w:rPr>
          <w:rFonts w:ascii="IRNazanin" w:hAnsi="IRNazanin" w:eastAsia="IRNazanin"/>
          <w:color w:val="111111"/>
          <w:sz w:val="28"/>
          <w:sz w:val="28"/>
          <w:szCs w:val="28"/>
          <w:rtl w:val="true"/>
          <w:lang w:bidi="fa-IR"/>
        </w:rPr>
        <w:t>در حدیث جامع و جالبی در رابطه با مناظره یک مرد شامی با اصحاب امام صادق علیه السلام از یونس بن یعقوب نقل شده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حضور امام صادق علیه السلام بودم که مردی از اهل شام بر آن حضرت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کلام و فقه و فرایض هستم که برای مناظره با اصحاب شما آمده ام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از گفتار پیغمبر است یا از پیش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گفتهٔ </w:t>
      </w:r>
    </w:p>
    <w:p>
      <w:pPr>
        <w:pStyle w:val="BookText"/>
        <w:rPr/>
      </w:pPr>
      <w:r>
        <w:rPr>
          <w:rFonts w:ascii="IRNazanin" w:hAnsi="IRNazanin" w:eastAsia="IRNazanin"/>
          <w:color w:val="111111"/>
          <w:sz w:val="28"/>
          <w:sz w:val="28"/>
          <w:szCs w:val="28"/>
          <w:rtl w:val="true"/>
          <w:lang w:bidi="fa-IR"/>
        </w:rPr>
        <w:t>پیغمبر و هم از پیش خودم امام فرمود پس تو شریک پیغمبری؟ گفت نه فرمود از خدای تبارک و تعالی و حی شنیده ای که به تو خبر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اطاعت پیغمبر را واجب می دانی اطاعت خودت را هم واجب می دانی؟ گفت نه پس حضرت متوجه من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پسر یعقوب این مرد پیش از آن که وارد بحث شود، خودش را محکوم کرد</w:t>
      </w:r>
    </w:p>
    <w:p>
      <w:pPr>
        <w:pStyle w:val="BookText"/>
        <w:rPr/>
      </w:pPr>
      <w:r>
        <w:rPr>
          <w:rFonts w:ascii="IRNazanin" w:hAnsi="IRNazanin" w:eastAsia="IRNazanin"/>
          <w:color w:val="111111"/>
          <w:sz w:val="28"/>
          <w:sz w:val="28"/>
          <w:szCs w:val="28"/>
          <w:rtl w:val="true"/>
          <w:lang w:bidi="fa-IR"/>
        </w:rPr>
        <w:t xml:space="preserve">سپس فرمود ای یونس اگر علم کلام را خوب می دانستی با او سخن می گفتی، یونس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از آن برخوردار نیستم سپس عرض کردم فدایت شوم من از شما شنیده ام که از علم کلام نهی می نمودی و می فرمودی وای بر اصحاب کلام، زیرا می گویند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این درست نیست این به نتیجه می رسد و این به نتیجه نمی رسد این را می فهمیم و این را نمی فهمیم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ها اگر گفته مرا رها کنند و دنبال خواسته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هر کس از متکلمین را دیدی بیاور</w:t>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حمران بن اعین و احول و هشام بن سالم که علم کلام را خوب می دانستند و همچنین قیس بن ماصر که به عقیده من در سخن گفتن بهتر از آن ها بود و علم کلام را از علی بن الحسین علیهما السلام آموخته بود آوردم چون همگی در مجلس قرار گرفتیم امام صادق علیه السلام سر از خیمه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خیمه ای بود که در کوه کنار حرم برای حضرت می زدند که چند روز قبل از حج در آن جا تشریف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به شتری افتاد که به سرعت می آمد فرمود به پروردگار کعبه که ابن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 آمد کردیم که مقصود حضرت از هشام مردی از فرزندان عقیل است که بسیار او را دوست می داشت که ناگاه هشام بن حکم وارد شد و او در آغاز روییدن موی رخسار بود و همه ما از او بزرگ سال تر بودیم امام صادق علیه السلام برایش جا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دل و زبان و دستش یاور ماست</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 ای ،حمران با این مردم شامی سخن بگو او وارد بحث شد و بر شامی غلبه کرد سپس فرمود ای طاقی تو با او سخن بگو او هم سخن گفت و غالب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 ای هشام بن سالم تو هم گفتگو کن او هم با شامی برابر شد تا جایی به گفتگو پرداختند که هر دو عرق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به قیس بن ماصر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سخن بگو او وارد بحث شد و حضرت از مباحثه آن ها می خندید زیرا مرد شامی گیر افتاده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حضرت به مرد شامی فرمود با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پس به هشام گفت ای جوان دربارۀ امامت این مرد از من بپرس؛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سوء ادب او نسبت به ساحت مقدّس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 بطوری که می لرزید سپس به مرد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چه سخنی است که می گویی؟ ای مرد آیا پروردگارت به مخلوقش خیر اندیش تر است یا مخلوق به خودشان؟ گفت بلکه پروردگار نسبت به مخلوقش خیر اندیش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در مقام خیراندیشی برای مردم چه کرده است؟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حجّت و دلیلی بپا داشته تا پراکنده و مختلف ،نشوند و او ایشان را گرد آوری کند و ناهمواری هایشان را هموار سازد و ایشان را از قانون پروردگارشان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 او چه کسی است؟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 بعد از رسول خدا صلی الله علیه و آله کیست؟</w:t>
      </w:r>
    </w:p>
    <w:p>
      <w:pPr>
        <w:pStyle w:val="BookText"/>
        <w:rPr/>
      </w:pP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قرآن و سنّت است هشام گفت قرآن و سنّت برای رفع اختلاف امروز ما سودمند است؟ شامی گفت آری هشام گفت پس چرا من و تو با یکدیگر اختلاف کردیم و برای مخالفتی که با تو داریم از شام به این جا آمدی؟ مرد شامی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 گویی؟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اختلاف نداریم که دروغ گفته ام و اگر بگویم قرآن و سنت از ما رفع اختلاف می کنند باطل گفته ام زیرا عبارات کتاب و سنت معانی مختلفی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جور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بگویم اختلاف داریم در حالی که هر کدام از ما مدعی حق هستیم باز هم قرآن و سنت به ما سودی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هر کدام از ما آن را به نفع خویش توجیه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استدلال به نفع من و علیه هشام است حضرت فرمود از او بپرس تا بدانی که او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مرد چه کسی به مخلوق خیر اندیش تر است پروردگارشان یا خودشان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پروردگارشان از خودشان خیر اندیش تر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 گفت آیا پروردگار کسی را بپا داشته است که ایشان را متحد کند و ناهمواریشان را هموار سازد و حق و باطل را به ایشان بگوید؟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یا امروز؟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صلی الله علیه و آله که خود آن حضرت بود امروز کیست؟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همین شخصی که بر مسند نشسته و از اطراف جهان بسویش رهسپار می شوند بواسطۀ میراث علمی که از پدرانش از جدّش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است خبرهای آسمان و زمین را به ما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چگونه می توانم این را بفهمم؟ هشام گفت هر چه می خواهی از او بپرس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عذری برایم باقی نگذاشتی اکنون بر من است که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شامی می خواهی گزارش سفر و راه تو را به خودت بازگویم؟ چنین بود و چنان بود و مرد شامی می گفت راست گفتی اکنون به خدا اسلام آوردم امام علیه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اکنون به خدا ایمان آوردی اسلام پیش از ایمان است بوسیلهٔ اسلام از یکدیگر ارث می برند و ازدواج می کنند و به وسیلهٔ ایمان به ثواب و پاداش نائل می شوند شامی عرض کرد درست فرمودی گواهی می دهم که خدایی جز خدای یکتا نیست و محمّد صلی الله علیه و آله رسول خداست و گواهی می دهم که تو وصیّ و جانشین اوصیاء هستی</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،آری حکمت و مصلحت خداوندی اقتضا دارد که در هر عصر و زمانی امام معصومی در بین مردم باشد تا راهنما و رهبر ایشان بوده و آنان را از خطا و گمراهی نگه داشته و دین خدا را از انحراف و کجی و عقاید باطله حفظ کند و اظهار نظرهای ناآگاهان و اندیشه های نادرست جاهلان و بدعت های بدعتگزاران را با علم و دانش خدا دادی خویش از دامن آن بزداید</w:t>
      </w:r>
    </w:p>
    <w:p>
      <w:pPr>
        <w:pStyle w:val="BookText"/>
        <w:rPr/>
      </w:pPr>
      <w:r>
        <w:rPr>
          <w:rFonts w:ascii="IRNazanin" w:hAnsi="IRNazanin" w:eastAsia="IRNazanin"/>
          <w:color w:val="111111"/>
          <w:sz w:val="28"/>
          <w:sz w:val="28"/>
          <w:szCs w:val="28"/>
          <w:rtl w:val="true"/>
          <w:lang w:bidi="fa-IR"/>
        </w:rPr>
        <w:t>به همین دلیل است که امام صادق علیه السلام نیز چون پدران بزرگوار خود بارها مسألهٔ امامت را در بین پیروان خود مطرح ساخته و در هر فرصت مناسبی در این باره با ایشان گفتگو نموده و خالی نبودن زمین از حجت خدا را در موارد متعدد یادآور شده امامان بعد از خود را با نام و نشان به آنان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هارون بن خارجه می گوید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زیدیّه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گردن های خود را به جانب او می کشیدید مرد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پیر شده فردا یا پس فردا می میرد و شما بی امام می شوید؛ من ندانستم چه جوابش بدهم سخن او را به امام صادق علیه السلام گفتم فرمود هیهات هیهات خدا چنین چیزی نخواسته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بدون حجّت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دنباله این امر بریده نشود مگر آن که دنباله شب و </w:t>
      </w:r>
    </w:p>
    <w:p>
      <w:pPr>
        <w:pStyle w:val="BookText"/>
        <w:rPr/>
      </w:pPr>
      <w:r>
        <w:rPr>
          <w:rFonts w:ascii="IRNazanin" w:hAnsi="IRNazanin" w:eastAsia="IRNazanin"/>
          <w:color w:val="111111"/>
          <w:sz w:val="28"/>
          <w:sz w:val="28"/>
          <w:szCs w:val="28"/>
          <w:rtl w:val="true"/>
          <w:lang w:bidi="fa-IR"/>
        </w:rPr>
        <w:t>روز بریده شود؛ هرگاه او را دیدی به او بگو این موسی بن جعفر است بزرگ می شود و زن می گیرد و بچه دار می شود و او جانشین وی خواهد بود ان شاء الله</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و در همین رابطه در حدیث دیگری از مفضّل بن عمر روایت شده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آقای خودم امام جعفر صادق علیه السلام شرفیاب شدم و عرض کردم ای سرور من چه می شد اگر جانشین خودتان را به ما معرفی می فرمودید؟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امام بعد از من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خَلَفِ منتظر که همه در انتظارش به سر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 است</w:t>
      </w:r>
      <w:r>
        <w:rPr>
          <w:rFonts w:eastAsia="IRNazanin" w:cs="IRNazanin"/>
          <w:color w:val="111111"/>
          <w:sz w:val="28"/>
          <w:szCs w:val="28"/>
          <w:rtl w:val="true"/>
          <w:lang w:bidi="fa-IR"/>
        </w:rPr>
        <w:t xml:space="preserve">.»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تَرَكَ اللهُ الْأَرْضَ بِغَيْرِ إِمَامٍ قَط مُنْذَ يَوْمٍ قَبَضَ آدَمَ يُهْدَىٰ بِهِ إِلَى اللَّهُ عَزَّوَجَلَّ، وَ هُوَ الْحُجَّةُ عَلَى الْعِبَادِ، مَنْ تَرَكَهُ هَلَكَ، وَ مَنْ لَزِمَهُ نَجا، حَقّاً عَلَى اللهِ عَزَّوَجَلَّ</w:t>
      </w:r>
      <w:r>
        <w:rPr>
          <w:rFonts w:ascii="IRNazanin" w:hAnsi="IRNazanin" w:eastAsia="IRNazanin"/>
          <w:color w:val="111111"/>
          <w:sz w:val="28"/>
          <w:sz w:val="28"/>
          <w:szCs w:val="28"/>
          <w:rtl w:val="true"/>
          <w:lang w:bidi="fa-IR"/>
        </w:rPr>
        <w:t xml:space="preserve"> خداوند متعال از هنگامی که حضرت آدم علیه السلام را قبض روح نموده هرگز زمین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نگذارده است مردم به وسیلهٔ امام به سوی خدا رهبری می شوند و او حجّت خداست بر بندگان هر کس که از او دوری گزیند هلاک خواهد شد و هر کس از او پیروی کند نجات خواهد یافت</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و در تفسیر آیه شريفة </w:t>
      </w:r>
      <w:r>
        <w:rPr>
          <w:rFonts w:ascii="Amiri" w:hAnsi="Amiri" w:eastAsia="Amiri" w:cs="Amiri"/>
          <w:color w:val="111111"/>
          <w:sz w:val="28"/>
          <w:sz w:val="28"/>
          <w:szCs w:val="28"/>
          <w:rtl w:val="true"/>
          <w:lang w:bidi="ar-SA"/>
        </w:rPr>
        <w:t>وَأَسْبَغَ عَلَيْكُمْ نِعَمَهُ ظَاهِرَةً وَ بَاطِنَةً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 های ظاهری و باطنی خود را بر شما سرازیر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زیاد ،ازدی فرمود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های ظاهری امام آشکار است و نعمت باطنی امامی است که از دیده ها پنهان باشد که جسم او از نظرها غائب خواهد شد ولی یاد او در دل ها زنده خواهد بود و او امام دوازدهم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هر مشکلی را برای او آسان سازد و هر سختی را برای او هموار نماید و گنج های زمین را برای او آشکار نموده هر دور و دراز را برای او نزدیک و هر ستم گر ستم پیشه ای را به وسیله او نابود گرداند</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در همین رابطه یونس بن عبدالرحمن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شرفیاب شدم و عرض کردم ای فرزند رسول خدا صلی الله علیه و آله آیا تو قائم به حق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به حق هستم ولی آن قائمی که زمین را از دشمنان خدای عزّوجل پاک می کند و آن را پر از عدل و داد می نماید آن چنان که پر از ظلم و ستم شده است پنجمین فرزند من است و برای او غیبتی طولانی ،است چون بر جان خود می ترسد</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مرحوم صدوق رضی الله عنه پس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عللی که باعث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همین ،خوف و ترس از دشمنان است چنان که در این حدیث از آن یاد شده است و خود موسی بن جعفر علیه السلام نیز با این که امام آشکار بود امامت خود را پنهان می کرد و شیعیان او رسماً نزد وی رفت و آمد نمی کردند و به جهت ترسی که از سرکش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جرأت نمی کردند که او را امام خود معرفی کنند تا به جایی که چون در مجلس یحیی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راجع به دلائل امامت پرسیدند و او به آن ها پاسخ داد و نیز از او سؤال کردند که امروز متصّف به این اوصاف کیست؟ در جواب گفت صاحب این قصر امیرالمؤمنین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هارون که خود در پشت پرده قرار داشت و سخنش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سوگند که او در تقیّه سخن گفت و از انبان نوره به ما بخشید</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و چون هشام دانست که مورد تعقیب قرار گرفته از آن جا گریخت و هارون در جستجوی او بر آمد و به وی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محرمانه به کوفه رفت و در آن جا در خانه یکی از شیعیان از دنیا رفت در حالی که هنوز در تعقیب او بودند تا این که جنازه او را در میدان کوفه گذاشتند و نامه ای بر سر آن نهادند که در آن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هشام بن حکم است که مورد تعقیب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قاضی و عدول و حاکم وقت و معاون وی او را بررسی کردند و فوتش بر آن ها معلوم شد آن گاه دست از تعقیب او کشیدند</w:t>
      </w:r>
      <w:r>
        <w:rPr>
          <w:rFonts w:eastAsia="IRNazanin" w:cs="IRNazanin"/>
          <w:color w:val="111111"/>
          <w:sz w:val="28"/>
          <w:szCs w:val="28"/>
          <w:rtl w:val="true"/>
          <w:lang w:bidi="fa-IR"/>
        </w:rPr>
        <w:t xml:space="preserve">. </w:t>
      </w:r>
      <w:bookmarkStart w:id="766" w:name="pg15901_172844"/>
    </w:p>
    <w:p>
      <w:pPr>
        <w:pStyle w:val="Heading3"/>
        <w:numPr>
          <w:ilvl w:val="2"/>
          <w:numId w:val="1"/>
        </w:numPr>
        <w:rPr/>
      </w:pPr>
      <w:bookmarkStart w:id="767" w:name="__RefHeading___Toc15505535_2142443653"/>
      <w:bookmarkStart w:id="768" w:name="_Toc274"/>
      <w:bookmarkEnd w:id="766"/>
      <w:bookmarkEnd w:id="767"/>
      <w:r>
        <w:rPr>
          <w:rtl w:val="true"/>
        </w:rPr>
        <w:t>سخنان هشام بن حکم در مجلس یحیای برمکی</w:t>
      </w:r>
      <w:bookmarkEnd w:id="768"/>
    </w:p>
    <w:p>
      <w:pPr>
        <w:pStyle w:val="BookText"/>
        <w:rPr/>
      </w:pPr>
      <w:r>
        <w:rPr>
          <w:rFonts w:ascii="IRNazanin" w:hAnsi="IRNazanin" w:eastAsia="IRNazanin"/>
          <w:color w:val="111111"/>
          <w:sz w:val="28"/>
          <w:sz w:val="28"/>
          <w:szCs w:val="28"/>
          <w:rtl w:val="true"/>
          <w:lang w:bidi="fa-IR"/>
        </w:rPr>
        <w:t xml:space="preserve">علی اسواری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یحیی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 وزیر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مجلسی ترتیب داده بود که روزهای یکشنبه متکلّمین و استادان هر فرقه و مذهبی در آن جمع می شدند و در مورد ادیان و عقاید خود مناظره می کردند و هر کدام از آن ها بر دیگری اقامه حجّت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این مجلس علمی به هارون رسید و او از یحیی بن خالد پرسیدای عباسی </w:t>
      </w:r>
      <w:r>
        <w:rPr>
          <w:rStyle w:val="FootnoteAnchor"/>
          <w:rtl w:val="true"/>
        </w:rPr>
        <w:footnoteReference w:id="1244"/>
      </w:r>
      <w:r>
        <w:rPr>
          <w:rFonts w:ascii="IRNazanin" w:hAnsi="IRNazanin" w:eastAsia="IRNazanin"/>
          <w:color w:val="111111"/>
          <w:sz w:val="28"/>
          <w:sz w:val="28"/>
          <w:szCs w:val="28"/>
          <w:rtl w:val="true"/>
          <w:lang w:bidi="fa-IR"/>
        </w:rPr>
        <w:t>این مجلس که در خانه تو تشکیل می شود و دانشمندان متکلّم در آن جمع می شوند و خبر آن به من رسیده است چگونه مجلسی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مقام ها و ترفیع درجاتی که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چاکر عطا فرموده است در نزد من از نظر موقعیت بهتر از این مجلس ،نیست زیرا همه مردم با هر عقیده و مذهبی که دارند در آن حاضر می شوند و هر کدام از آن ها بر دیگری احتجاج می کند و حق گویان در این میان شناخته می شوند و فساد هر یک از مذاهب باطله دیگران بر ما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هم دوست دارم در این مجلس حاضر شوم و سخنان آن ها را بشنوم به شرط آن که حاضرین در مجلس مرا نشناسند و از حضور من در آن جا مطلع نشوند که از من بترسند و بدان سبب از روی حقیقت عقیده خود را ابراز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اختیار با امیرالمؤمنین است در صورتی که بخواهند و هر موقع که مایل باشند در خدمتیم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بر سر من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تعهّد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ها را از حضور من مطلع نسازی یحیی دست بر سر او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کرد که کسی را از حضور خلیفه مطلع نسازد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شرکت خلیفه در مجلس مناظره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میان خود مشورت </w:t>
      </w:r>
    </w:p>
    <w:p>
      <w:pPr>
        <w:pStyle w:val="BookText"/>
        <w:rPr/>
      </w:pPr>
      <w:r>
        <w:rPr>
          <w:rFonts w:ascii="IRNazanin" w:hAnsi="IRNazanin" w:eastAsia="IRNazanin"/>
          <w:color w:val="111111"/>
          <w:sz w:val="28"/>
          <w:sz w:val="28"/>
          <w:szCs w:val="28"/>
          <w:rtl w:val="true"/>
          <w:lang w:bidi="fa-IR"/>
        </w:rPr>
        <w:t>کردند و تصمیم گرفتند که در این مجلس با هشام بن حکم جز درباره امامت سخن ،نگویند زیرا عقیدهٔ هارون الرشید را می دانستند و او را مخالف امامیه و منکر مسأله امامت تشخیص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حاضر شدند و هشام بن حکم وارد شد و عبدالله بن یزید اباضی نیز که دوست صمیمی هشام بود آمده و در مجلس حضور داشت هشام در میان همهٔ حاضران به او سلام کرد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خالد به عبدالله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موضوع امامت که مورد اختلاف شما و هشام است گفتگو کن هشام بیدرنگ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جناب آقای وزیر برای آنان نسبت به ما سؤال و جوابی نیست زیرا این گروه با ما از نظر عقیده به امامت مردی اتفاق داشتند و بدون علم و معرفت از ما جدا شدند نه آن گاه که با ما بودند حق را فهمیدند و نه آن گاه که جدا شدند دانستند که برای چه جدا شدند پس آن ها نسبت به ما نه سؤالی دارند و نه هم برای ما پاسخی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،بنان که از خوارج بود و در مجلس حضور داشت خود را به میان انداخت و گفت من از تو سؤالی دارم</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روزی که اصحاب علی دو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مؤمن بودند یا کافر؟</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ها سه دسته ،بودند دست های مؤمن و دست های ،مشرک و دسته ای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مثل من عقیده داشتند که علی علیه السلام از طرف خدا امام است و معاویه شایستگی امامت را ندارد و اینان به گفته های خدای تبارک ایمان داشتند و به آن چه دربارۀ علی علیه السلام مقرّر فرموده است معترف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علی علیه السلام امام است ولی معاویّه هم صلاحیّت امامت ،دارد و بواسطهٔ شریک ساختن معاویه با علی علیه السلام در مقام امامت مشرک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از روی عصبیّت و حمیّت قبیله ای و عشایری از دین بیرون رفتند و دربارۀ امامت چیزی نفهمیدند و آن ها نادان بودند</w:t>
      </w:r>
    </w:p>
    <w:p>
      <w:pPr>
        <w:pStyle w:val="BookText"/>
        <w:rPr/>
      </w:pP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اصحاب معاویه در چه وضعی بودند؟</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آن ها هم سه دسته ،بودند گروهی کافر و گروهی ،مشرک و گروهی </w:t>
      </w:r>
    </w:p>
    <w:p>
      <w:pPr>
        <w:pStyle w:val="BookText"/>
        <w:rPr/>
      </w:pPr>
      <w:r>
        <w:rPr>
          <w:rFonts w:ascii="IRNazanin" w:hAnsi="IRNazanin" w:eastAsia="IRNazanin"/>
          <w:color w:val="111111"/>
          <w:sz w:val="28"/>
          <w:sz w:val="28"/>
          <w:szCs w:val="28"/>
          <w:rtl w:val="true"/>
          <w:lang w:bidi="fa-IR"/>
        </w:rPr>
        <w:t>گمراه</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معاویه امام است و علی علیه السلام صلاحیت امامت ،ندارد و اینان از دو جهت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امامی شدند که خدا تعیین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را نصب کردند که از طرف خدا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،امام اکنون معاویه است و علی هم شایسته آن است و معاویه را با علی علیه السلام در امر امامت شریک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مانند گمراهان پیروان علی علیه السلام بودند که از روی حمیت و عصبیّت قبایل و عشایر از دین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سخن بنان قطع شد و دیگر نتوانست چیزی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متکلّمان مجلس و مخالفین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من در این جا از تو سؤالی دارم؟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بر خلاف رفتی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آن که شما همه در ردّ امامت کسی که من به امامت او معتقدم متفق ،هستید و این هم عقیدهٔ شما از من سؤالی کرد و شما دیگر حق سؤال دوم را از من ندارید تا آن که من در این باره از عقیده تو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شما بپرسید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تو عقیده داری که خدا عادل است و ستم روا نمی دارد؟ گفت آری او عادل است و ستم روا نمی دارد</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خدا به شخص زمین گیر تکلیف کند که به مسجد برود و در راه خدا جهاد کند و به شخص نابینا تکلیف کند که قرآن و کتاب بخواند آیا عادل است یا ستم کار؟</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 هرگز چنین تکلیفی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 دانم خدا چنین تکلیفی نمی کند ولی در مقام بحث و جدل از تو می پرسم که اگر خدا به بنده خود تکلیفی کند که قادر بر انجام آن نباشد آیا ستمکار است یا نه؟</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چنین کاری کند ستمکار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آیا خدای عزّوجلّ بندگان خود را به دین واحدی تکلیف کرده است بدون اختلاف که جز آن را نپذیرد و آن ها هم باید طبق آن تکلیف عمل کنند؟ </w:t>
      </w:r>
    </w:p>
    <w:p>
      <w:pPr>
        <w:pStyle w:val="BookText"/>
        <w:rPr/>
      </w:pPr>
      <w:r>
        <w:rPr>
          <w:rFonts w:ascii="IRNazanin" w:hAnsi="IRNazanin" w:eastAsia="IRNazanin"/>
          <w:color w:val="111111"/>
          <w:sz w:val="28"/>
          <w:sz w:val="28"/>
          <w:szCs w:val="28"/>
          <w:rtl w:val="true"/>
          <w:lang w:bidi="fa-IR"/>
        </w:rPr>
        <w:t>ضرار گفت 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دلیلی برای آن ها بر دستورات این دین معیّن کرده است یا آن که بدون دلیل آن ها را مکلف کرده و مانند این است که به شخص کور قرآن خواندن و به زمین گیر جهاد کردن و حاضر شدن در مسجد تکلیف نمایند؟</w:t>
      </w:r>
    </w:p>
    <w:p>
      <w:pPr>
        <w:pStyle w:val="BookText"/>
        <w:rPr/>
      </w:pPr>
      <w:r>
        <w:rPr>
          <w:rFonts w:ascii="IRNazanin" w:hAnsi="IRNazanin" w:eastAsia="IRNazanin"/>
          <w:color w:val="111111"/>
          <w:sz w:val="28"/>
          <w:sz w:val="28"/>
          <w:szCs w:val="28"/>
          <w:rtl w:val="true"/>
          <w:lang w:bidi="fa-IR"/>
        </w:rPr>
        <w:t xml:space="preserve">راوی گوید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خاموش ماند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ناچار باید دلیلی در میان باشد ولی او 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تبسّمی کرد و گفت نیمی از تو شیعه شد و به ناچار به حق گراییدی و دیگر میان من و تو اختلافی وجود ندارد مگر در نام گذاری</w:t>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سخن را به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سخن را به تو بر می گردانم در این موضوع</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چه داری بیاور</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امامت چگونه منعقد می شود؟</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همان گونه که خدا نبوّت را منعقد م یسازد</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در این صورت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نه پیغمبر ،نیست چون عقد نبوّت به دست اهل آسمان است و عقد امامت به دست اهل ،زمین عقد نبوّت به نزول فرشتگان و عقد امامت به وسیلهٔ پیغمبر است ولی هر دو به دستور خدای تبارک و تعالی می باشند و به امر او بسته می شوند جز آن که وسیلهٔ نبوّت فرشتگان هستند و وسیله امامت پیغمبر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دلیل بر این ادعاء چیست؟</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عقل و 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را بیان کن که چگونه باشد</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این جا باید یکی از این سه راه گفته شود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که خدای تعالی بعد از پیامبر اکرم صلی الله علیه و آله از عموم مردم رفع تکلیف کرده و آن ها را مکلّف ننموده و به آن ها امر و نهی نکرده است و خلایق به منزله درندگان و چهارپایانی شدند که هیچ تکلیفی ندارند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ضرار آیا تو چنین می گویی؟ و پس از رسول خدا صلی الله علیه و آله تکلیف از مردم برداشته شده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نمی گویم هشام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آن که همۀ مردم پس از رسول خدا صلی الله علیه و آله به دانشمندانی تبدیل شده باشند که مانند خود پیامبر صلی الله علیه و آله عالم باشند و هیچ یک از آن ها در فهم وظایف دینی خود به دیگری نیازمند نبوده و خود به خود از دیگری بی نیاز باشند و به حقی که هیچ اختلافی در آن نیست رسیده باشند آیا تو چنین می گویی که همۀ مردم دانشمند شدند و در علم دین به پایه پیغمبر رسیدند به گونه ای که هیچ یک از آن ها به دیگری محتاج نبوده و در رسیدن به حق و به وجود خود از دیگران بی نیاز شدند؟ گفت من چنین نمی گویم بلکه مردم محتاج به غیر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رهبر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پس تنها راه سوم باقی می ماند و آن این که ناچار باید عالمی در میان باشد که رسول خدا صلی الله علیه و آله او را برای رهبری مردم تعیین کند که مرتکب سهو و خطا نشود، ستم روا ،ندارد معصوم از گناه و مبرّای از خطا ،باشد مردم به او محتاج باشند و او به هیچ کس نیاز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دلیل و نشانه ای برای چنین عالمی وجود دارد؟</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هشت نشانه دارد چهار نشانه در صفات نَسَب اوست و چهار نشانه صفات خودش</w:t>
      </w:r>
    </w:p>
    <w:p>
      <w:pPr>
        <w:pStyle w:val="BookText"/>
        <w:rPr/>
      </w:pPr>
      <w:r>
        <w:rPr>
          <w:rFonts w:ascii="IRNazanin" w:hAnsi="IRNazanin" w:eastAsia="IRNazanin"/>
          <w:color w:val="111111"/>
          <w:sz w:val="28"/>
          <w:sz w:val="28"/>
          <w:szCs w:val="28"/>
          <w:rtl w:val="true"/>
          <w:lang w:bidi="fa-IR"/>
        </w:rPr>
        <w:t>اما آن چهار نشانه ای که در صفات نَسَب اوست از این قرار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از جنسی از اجناس معروف بشری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یک تیره و قبیلهٔ معروف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یک خاندان آبرومند و شناخته شده ای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طرف صاحب دین و ملّت به وی اشاره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میان اجناس بشری جنسی معروف تر از جنس عرب که صاحب شریعت و دعوت رسالت از میان آن هاست دیده نشده است همان کسی که هر روز در عبادتگاه ها پنج نبوت به نام او فریاد می زنند که </w:t>
      </w:r>
      <w:r>
        <w:rPr>
          <w:rFonts w:ascii="Amiri" w:hAnsi="Amiri" w:eastAsia="Amiri" w:cs="Amiri"/>
          <w:color w:val="111111"/>
          <w:sz w:val="28"/>
          <w:sz w:val="28"/>
          <w:szCs w:val="28"/>
          <w:rtl w:val="true"/>
          <w:lang w:bidi="ar-SA"/>
        </w:rPr>
        <w:t>اشهَدُ أن لا إله إلا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به گوش هر نیکو کار و بد کردار و دانا و نادان و معترف و منکر در شرق و غرب عالم می رسد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روا بود که حجّت خدای تعالی بر این خلق در جنس دیگری باشد جوینده و خواستار باید برای دست یابی به وی عمری جستجو کند و او را نمی یافت و در این ،صورت روا بود که او را در نژاد دیگری از بشر مانند عجم و دیگران بجوید و لازم </w:t>
      </w:r>
    </w:p>
    <w:p>
      <w:pPr>
        <w:pStyle w:val="BookText"/>
        <w:rPr/>
      </w:pPr>
      <w:r>
        <w:rPr>
          <w:rFonts w:ascii="IRNazanin" w:hAnsi="IRNazanin" w:eastAsia="IRNazanin"/>
          <w:color w:val="111111"/>
          <w:sz w:val="28"/>
          <w:sz w:val="28"/>
          <w:szCs w:val="28"/>
          <w:rtl w:val="true"/>
          <w:lang w:bidi="fa-IR"/>
        </w:rPr>
        <w:t>می آمد آن جایی که خداوند ارادهٔ صلاح دارد فساد به وجود آید و این در حکمت عدل خداوند روا نباشد که بر مردم امری واجب کند که یافت نشود و چون این مطلب روا نباشد جایز نخواهد بود که امام در غیر از نژاد عرب باشد زیرا که او به صاحب شریعت و دعوت اسلام پیوند دارد</w:t>
      </w:r>
    </w:p>
    <w:p>
      <w:pPr>
        <w:pStyle w:val="BookText"/>
        <w:rPr/>
      </w:pPr>
      <w:r>
        <w:rPr>
          <w:rFonts w:ascii="IRNazanin" w:hAnsi="IRNazanin" w:eastAsia="IRNazanin"/>
          <w:color w:val="111111"/>
          <w:sz w:val="28"/>
          <w:sz w:val="28"/>
          <w:szCs w:val="28"/>
          <w:rtl w:val="true"/>
          <w:lang w:bidi="fa-IR"/>
        </w:rPr>
        <w:t>و در میان نژاد عرب هم شایسته نیست که در غیر از قبیلهٔ پیغمبر یعنی قریش باشد زیرا نَسَب آنان قرب به پیامبر صلی الله علیه و آله دارد و چون شایسته نیست که از این نژاد و قبیله نباشد شایسته نیست مگر آن که در میان این قبیله در خاندانی باشد که خود پیغمبر از ،آن هاست زیرا نَسَب این خاندان از نظر قرابت و خویشی از همه کس به پیامبر صلی الله علیه و آله نزدیک تر است و چون اهل این خاندان بسیارند و ممکن است در امر امامت به خاطر برتری و شرافت این مقام با یکدیگر به ستیز و مشاجره بپردازند و هر یک از آنان مدّعی آن ،گردند به ناچار بر صاحب ملّت و شریعت است که به او اشاره کند و شخص او و نام و نسبش را بیان نماید تا دیگری در آن طمع نکند</w:t>
      </w:r>
    </w:p>
    <w:p>
      <w:pPr>
        <w:pStyle w:val="BookText"/>
        <w:rPr/>
      </w:pPr>
      <w:r>
        <w:rPr>
          <w:rFonts w:ascii="IRNazanin" w:hAnsi="IRNazanin" w:eastAsia="IRNazanin"/>
          <w:color w:val="111111"/>
          <w:sz w:val="28"/>
          <w:sz w:val="28"/>
          <w:szCs w:val="28"/>
          <w:rtl w:val="true"/>
          <w:lang w:bidi="fa-IR"/>
        </w:rPr>
        <w:t>اما آن چهار نشانه که در صفات خود اوست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،اعلم و داناتر از همه مردم به واجبات و مستحبّات و احکام خدای تعالی باشد تا جایی که هیچ حکم ریز و درشتی از آن ها بر وی پوشیده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همه گناهان معصوم و برکنار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مردم شجاع 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همۀ مردم سخیتر و در بخشندگی با سخاوت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عبدالله بن یزید اباضی وارد گفتگو شد و از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 که او باید اعلم مردم باشد؟</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آن که اگر عالم به همه حدود الهی و احکام و شرایع و سنن او ،نباشد اطمینانی بر او نیست که حدود الهی را دگرگون ،نکند چه بسا ممکن است کسی را که باید تازیانه ،زند دستش را ببرد و کسی که باید دستش را برید تازیانه زند و حدودی را که خدای تعالی معین کرده است طبق فرمانش اجرا نکند و از راهی که خداوند مصلحت بینی کرده است فساد و تباهی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کجا می گویی که امام باید معصوم باشد؟</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برای آن که اگر معصوم نباشد گناه ورزد و خطا کند و بر خودش و </w:t>
      </w:r>
    </w:p>
    <w:p>
      <w:pPr>
        <w:pStyle w:val="BookText"/>
        <w:rPr/>
      </w:pPr>
      <w:r>
        <w:rPr>
          <w:rFonts w:ascii="IRNazanin" w:hAnsi="IRNazanin" w:eastAsia="IRNazanin"/>
          <w:color w:val="111111"/>
          <w:sz w:val="28"/>
          <w:sz w:val="28"/>
          <w:szCs w:val="28"/>
          <w:rtl w:val="true"/>
          <w:lang w:bidi="fa-IR"/>
        </w:rPr>
        <w:t>نزدیکانش جُرم پوشی کند و خداوند چنین کسی را حجت بر خلق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کجا می گویی که از همۀ مردم باید شجاع تر باشد؟</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آن که او ستاد و پناهگاه مسلمانان است که به او رجوع کنند و در کنار او پناه گیرند و خدای تعالی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کدامشان در آن روز پشت به جنگ ،کنند جز به قصد این که ناحیه نبرد را بگردانند یا به ستاد خود ،برگردند، گرفتار خشم خدایند</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و اگر امام شجاع نباشد خودش بگریزد و گرفتار خشم خدا گردد و کسی که به خشم خدا گرفتار آید روا نباشد که حجّت خدای تعالی بر خلقش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کجا می گویی که باید از همهٔ مردم سخی تر و بخشنده تر باشد؟</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آن که خزینه دار مسلمانان است و اگر سخی و بخشنده نباشد به مال مسلمانان فریفته شود و آن ها را بگیرد و برای خود بر دارد و خیانت کند و روا نباشد که خدای تعالی شخص خائنی را حجّت خلق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امروز چه کسی دارای این صفات است؟</w:t>
      </w:r>
    </w:p>
    <w:p>
      <w:pPr>
        <w:pStyle w:val="BookText"/>
        <w:rPr/>
      </w:pPr>
      <w:r>
        <w:rPr>
          <w:rFonts w:ascii="IRNazanin" w:hAnsi="IRNazanin" w:eastAsia="IRNazanin"/>
          <w:color w:val="111111"/>
          <w:sz w:val="28"/>
          <w:sz w:val="28"/>
          <w:szCs w:val="28"/>
          <w:rtl w:val="true"/>
          <w:lang w:bidi="fa-IR"/>
        </w:rPr>
        <w:t xml:space="preserve">هشام گفت صاحب این قصر امیرالمؤمنین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هارون همه سخنان هشام را می شنید و هنگامی که این سخن او را شنید گفت به خدا سوگند که او از انبان نوره به ما بخشید </w:t>
      </w:r>
      <w:r>
        <w:rPr>
          <w:rStyle w:val="FootnoteAnchor"/>
          <w:rtl w:val="true"/>
        </w:rPr>
        <w:footnoteReference w:id="1247"/>
      </w:r>
      <w:r>
        <w:rPr>
          <w:rFonts w:ascii="IRNazanin" w:hAnsi="IRNazanin" w:eastAsia="IRNazanin"/>
          <w:color w:val="111111"/>
          <w:sz w:val="28"/>
          <w:sz w:val="28"/>
          <w:szCs w:val="28"/>
          <w:rtl w:val="true"/>
          <w:lang w:bidi="fa-IR"/>
        </w:rPr>
        <w:t xml:space="preserve">وای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بن یحیی در پس پرده با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از چنین امامی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امیرالمؤمنین مقصود او موسی بن جعفر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غیر از اهل حق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شایستگی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نیست و در این حال لب های خود را گزید و گفت مانند چنین شخصی زنده </w:t>
      </w:r>
    </w:p>
    <w:p>
      <w:pPr>
        <w:pStyle w:val="BookText"/>
        <w:rPr/>
      </w:pPr>
      <w:r>
        <w:rPr>
          <w:rFonts w:ascii="IRNazanin" w:hAnsi="IRNazanin" w:eastAsia="IRNazanin"/>
          <w:color w:val="111111"/>
          <w:sz w:val="28"/>
          <w:sz w:val="28"/>
          <w:szCs w:val="28"/>
          <w:rtl w:val="true"/>
          <w:lang w:bidi="fa-IR"/>
        </w:rPr>
        <w:t xml:space="preserve">باشد و برای من سلطنتی باقی ،بماند ،نه یک ساعت هم برای من نخواهد بود به خدا سوگند زبان این مرد از صد هزار شمشیر در دل های مردم کارگرتر است یحیی دانست که هشام مورد تعقیب قرار گرفت رفت پشت پرده نزد ،هارون هارون فریاد زد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وای بر تو این مرد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امیرالمؤمنین دیگر بس است تمام شد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نزد هشام برگشت و به وی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فهماند که مورد تعقیب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دانست که او را دستگیر خواهند نمود از جا برخاست و چنین وانمود کرد که برای قضای حاجت بیرون می رود پس کفش هایش را پوشید و مخفیانه به خانه خود رفت و به آن ها دستور داد که متواری شوند و خود نیز در همان وقت گریخت و به جانب کوفه رفت و در خانهٔ بشیر نبّال که یکی از حاملان حدیث و شاگردان امام صادق علیه السلام بود وارد شد و داستان خود را برای او باز گفت و دچار بیماری شدیدی گردید</w:t>
      </w:r>
    </w:p>
    <w:p>
      <w:pPr>
        <w:pStyle w:val="BookText"/>
        <w:rPr/>
      </w:pPr>
      <w:r>
        <w:rPr>
          <w:rFonts w:ascii="IRNazanin" w:hAnsi="IRNazanin" w:eastAsia="IRNazanin"/>
          <w:color w:val="111111"/>
          <w:sz w:val="28"/>
          <w:sz w:val="28"/>
          <w:szCs w:val="28"/>
          <w:rtl w:val="true"/>
          <w:lang w:bidi="fa-IR"/>
        </w:rPr>
        <w:t xml:space="preserve">بشیر به او گفت برای تو طبیبی بیاورم؟ گفت نه من می میرم چون مرگش فرا رسید به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هنگامی که از تجهیز من فارغ شدی نیمه شب جنازه مرا در میدان کناسه کوفه بگذار و نامه ای به این مضمون بنویس و بر روی آن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هشام بن حکم است که امیرالمؤمنین در جستجوی او بود به مرگ خود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دوستان و خویشان هشام را سخت مورد تعقیب و بازخواست قرار داده و گروهی را به اتهام وی گرفته بود و چون صبح آن شب فرا رسید اهل کوفه جنازه او را دیدند و قاضی و معاون و حاکم و عدول کوفه حاضر شدند و جریان را به هارون گزارش دادند و او گفت سپاس خدای را که از او آسوده شدیم و کسانی را که به واسطهٔ وی بازداشت کرده بود آزاد ساخت</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هشتمین پیشوای معصوم شیعیان حضرت علی بن موسی الرّضا علیه السلام در ضمن یک حدیث مفصّل و طولانی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چند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فرمان را قرار داده </w:t>
      </w:r>
    </w:p>
    <w:p>
      <w:pPr>
        <w:pStyle w:val="BookText"/>
        <w:rPr/>
      </w:pPr>
      <w:r>
        <w:rPr>
          <w:rFonts w:ascii="IRNazanin" w:hAnsi="IRNazanin" w:eastAsia="IRNazanin"/>
          <w:color w:val="111111"/>
          <w:sz w:val="28"/>
          <w:sz w:val="28"/>
          <w:szCs w:val="28"/>
          <w:rtl w:val="true"/>
          <w:lang w:bidi="fa-IR"/>
        </w:rPr>
        <w:t>و به مردم دستور داده است تا از آنان اطاعت نمایند از جملهٔ آن علّت ها 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مردم قوانین و دستورات معینی تعیین شده و آن ها مأمورند از حدود شرعی تجاوز ننمایند تا به فساد کشیده شوند این موضوع امکان نداشت مگر این که شخص امینی بر آنان گمارده شود تا او آن ها را از تعدّی و تجاوز و دخول در کارهای حرام باز دارد و نگذارد که به فساد گرایند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افراد ملّت مراقبی نداشته باشند هیچ کس حاضر نمی شود برای جلوگیری از فساد دیگران از لذائذ و منافع خود صرف نظر کند و از آن دست بر دارد، به همین جهت، خداوند متعال سرپرستی برای مردم قرار داد تا از فساد و تباهی جلوگیری کند و در بین آن ها اقامه حدود نماید و احکام الهی را به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ملّت و گروهی را پیدا نمی کنیم که بتواند بدون رئیس و زمامدار به حیات اجتماعی خود ادامه دهند بلکه همۀ مردم در امور دینی و دنیوی خود احتیاج به رئیس و سرپرست دارند بدین جهت از حکمت و مصلحت خداوند به دور است که مردم را بدون وجود زمامدار رها سازد با این که او می داند بدون وجود سرپرستی کاردان امورشان اصلاح و اداره نمی شود پس باید برای ایشان زمامداری تعیین کند تا به وسیلهٔ او با دشمنان جنگ کنند و غنایم و اموال عمومی را تقسیم نمایند نماز جمعه و جماعت را برپا سازند و نگذارد که کسی به کسی ستم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امامی که سرپرست و امین و حافظ احکام الهی است برای مردم تعیین ننماید آثار ملّت به کلی از بین می رود دین نابود می گردد، سنّت و احکام دین تغییر می یابد، بدعت گذاران در آن تصرف نموده و بدعت هایی در دین می گذارند بی دینان از آن می کاهند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احکامی را از آن پایمال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امر را بر مسلمانان مشتبه می سازند</w:t>
      </w:r>
    </w:p>
    <w:p>
      <w:pPr>
        <w:pStyle w:val="BookText"/>
        <w:rPr/>
      </w:pPr>
      <w:r>
        <w:rPr>
          <w:rFonts w:ascii="IRNazanin" w:hAnsi="IRNazanin" w:eastAsia="IRNazanin"/>
          <w:color w:val="111111"/>
          <w:sz w:val="28"/>
          <w:sz w:val="28"/>
          <w:szCs w:val="28"/>
          <w:rtl w:val="true"/>
          <w:lang w:bidi="fa-IR"/>
        </w:rPr>
        <w:t>زیرا ما می بینیم که مردم ناقص و نیازمندند و کامل نیستند و علاوه بر این، اختلاف عقیده دارند هواهای گوناگون و حالات مختلف دارند و با این حال اگر خداوند سرپرستی که حافظ و نگهدار دستورات پیامبر صلی الله علیه و آله است برای مردم تعیین نکند بی تردید فاسد می شوند و شرایع و سنّت ها و احکام الهی و اساس دین تغییر می یابد و در نتیجه همه مردم فاسد می شوند</w:t>
      </w:r>
      <w:r>
        <w:rPr>
          <w:rFonts w:eastAsia="IRNazanin" w:cs="IRNazanin"/>
          <w:color w:val="111111"/>
          <w:sz w:val="28"/>
          <w:szCs w:val="28"/>
          <w:rtl w:val="true"/>
          <w:lang w:bidi="fa-IR"/>
        </w:rPr>
        <w:t xml:space="preserve">.» </w:t>
      </w:r>
      <w:r>
        <w:rPr>
          <w:rStyle w:val="FootnoteAnchor"/>
          <w:rtl w:val="true"/>
        </w:rPr>
        <w:footnoteReference w:id="1249"/>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زمینه در حدیثی از سلیمان بن جعفر جعفری روایت شده که از حضرت </w:t>
      </w:r>
    </w:p>
    <w:p>
      <w:pPr>
        <w:pStyle w:val="BookText"/>
        <w:rPr/>
      </w:pPr>
      <w:r>
        <w:rPr>
          <w:rFonts w:ascii="IRNazanin" w:hAnsi="IRNazanin" w:eastAsia="IRNazanin"/>
          <w:color w:val="111111"/>
          <w:sz w:val="28"/>
          <w:sz w:val="28"/>
          <w:szCs w:val="28"/>
          <w:rtl w:val="true"/>
          <w:lang w:bidi="fa-IR"/>
        </w:rPr>
        <w:t>امام رضا علیه السلام پرسیدم</w:t>
      </w:r>
    </w:p>
    <w:p>
      <w:pPr>
        <w:pStyle w:val="BookText"/>
        <w:rPr/>
      </w:pPr>
      <w:r>
        <w:rPr>
          <w:rFonts w:ascii="Amiri" w:hAnsi="Amiri" w:eastAsia="Amiri" w:cs="Amiri"/>
          <w:color w:val="111111"/>
          <w:sz w:val="28"/>
          <w:sz w:val="28"/>
          <w:szCs w:val="28"/>
          <w:rtl w:val="true"/>
          <w:lang w:bidi="ar-SA"/>
        </w:rPr>
        <w:t>تَخْلُو الْأَرْضَ مِنْ 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خَلَتِ الْأَرْرِضُ طَرْفَةَ عَيْنٍ مِنْ حُجَّةٍ لَسَاخَتْ بِأَهْلِهَا</w:t>
      </w:r>
      <w:r>
        <w:rPr>
          <w:rFonts w:ascii="IRNazanin" w:hAnsi="IRNazanin" w:eastAsia="IRNazanin"/>
          <w:color w:val="111111"/>
          <w:sz w:val="28"/>
          <w:sz w:val="28"/>
          <w:szCs w:val="28"/>
          <w:rtl w:val="true"/>
          <w:lang w:bidi="fa-IR"/>
        </w:rPr>
        <w:t xml:space="preserve"> آیا زمین خالی از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به اندازه یک چشم بهم زدن خالی از حجّت ،بماند اهلش را در کام خود فرو می برد</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و در حدیث ابراهیم بن ابی محمود آمده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حجّت های خدا در زمین و جانشینان خدا در میان بندگان، و امنای پروردگار بر اسرار او هستیم؛ ؛ ما كلمه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کنندگان به سوی توحید و عقاید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ما عروة الوثقى و ريسمان محكم الهی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بدان چنگ زند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الهی در میان خلق خدا هستیم، خداوند به واسطهٔ ما آسمان و زمین را نگه می دارد که از جا کنده نشوند به واسطهٔ ما باران را فرو می فرستد و رحمت را در بین مردم منتشر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هرگز از قائم و سرپرستی از ما که یا ظاهر و آشکار باشد یا ترسان و نهان، خالی نمی ماند و اگر روزی بدون حجّت بماند دستخوش نابسامانی می گردد، همان گونه که دریا دستخوش امواج طوفان می شود</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 xml:space="preserve">و هنگامی که ابن قیاما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واقفی مذهب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آن حضرت نوشت که شما چگونه خود را امام می دانید و حال آن که فرزندی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شخص خشمگین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کجا می دانی که من فرزندی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 روزها سپری نخواهد شد جز این که خداوند به من پسری عنایت خواهد فرمود که بوسیلهٔ او میان حقّ و باطل جدایی افکند</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علیّ بن موسی الرضا علیهما السلام رسیدم و عرض کردم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وجود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این که یکی از آن ها ساکت باشد، عرض کردم </w:t>
      </w:r>
    </w:p>
    <w:p>
      <w:pPr>
        <w:pStyle w:val="BookText"/>
        <w:rPr/>
      </w:pPr>
      <w:r>
        <w:rPr>
          <w:rFonts w:ascii="IRNazanin" w:hAnsi="IRNazanin" w:eastAsia="IRNazanin"/>
          <w:color w:val="111111"/>
          <w:sz w:val="28"/>
          <w:sz w:val="28"/>
          <w:szCs w:val="28"/>
          <w:rtl w:val="true"/>
          <w:lang w:bidi="fa-IR"/>
        </w:rPr>
        <w:t xml:space="preserve">اینک شما امام ساکتی همراه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جانشین و امام بعد از شما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در آن زمان هنوز حضرت ابی جعفر امام جواد علیه السلام برای او متولد نشده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از من فرزندی به وجود می آورد که بوسیلهٔ او حقّ و اهل حق را ثابت کند و باطل و اهل باطل را از میان ببرد پس از آن بعد از یک سال ابوجعفر علیه السلام متولّد گردید</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 xml:space="preserve">و در همین رابطه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رضا علیه السلام و عرض کردم ما پیش از آن که خدا حضرت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عنایت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جانشینتان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پرسیدیم و شما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فرمودید خدا به من پسری عنایت می کند و اکنون خدا او را به شما عنایت فرموده و چشم ما را روشن کرده است و خدا آن روز را برای ما پیش نیاورد، اگر خدای ناخواسته برای شما پیش آمدی پیش بیاید به چه کسی پناه می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خود به ابی جعفر علیه السلام که در برابرش ایستاده ،بود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فدایت شوم این که پسری سه ساله است؟ فرمود چه مانعی دارد؟ حضرت عیسی علیه السلام سه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کم تر از سه سال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و حجّت الهی قیام کرد</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و در منابع معتبر شیعه و سنّی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دعبل بن علی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معروف خود را که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محضر حضرت علی بن موسی الرضا علیهما السلام خواند تا رسید به این جا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امام لامحالة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يجزى على النعماء و النقمات </w:t>
      </w:r>
      <w:r>
        <w:rPr>
          <w:rStyle w:val="FootnoteAnchor"/>
          <w:rtl w:val="true"/>
        </w:rPr>
        <w:footnoteReference w:id="1255"/>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سختی ،گریست سپس سر خود را به جانب وی برداشت و خطاب به او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این دو بیت را به زبان تو جاری کرده است آیا می دانی این امام کیست و کی قیام می کند؟</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نه مولای من همین قدر شنیده ام که امامی از شما اهل بیت قیام خواهد کرد تا زمین را از ظلم و فساد پاک کند و آن را از عدل و داد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پسرم محمّد و بعد از محمّد پسرش علی و بعد از علی پسرش حسن است و بعد از حسن پسرش حجت قائم است که در دوران غیبتش چشم به راهش باشند و در زمان ظهورش اطاعتش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به جز یک روز باقی نماند خداوند آن روز را به حدّی طولانی می سازد تا او ظاهر شود و زمین را از عدل و داد پر نماید چنان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امام جواد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پسرم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امر او امر من و گفته او گفته من و اطاعت او اطاعت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علی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فرزندش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پسر پیامبر صلی الله علیه و آله امام بعد از حسن کیست؟ آن حضرت به سختی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حسن ،پسرش قائم به حق و منتظر است عرض کردم ای پسر رسول خدا صلی الله علیه و آله 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آن که از یادها رفته و بیشتر معتقدان به امامتش از عقیده خود برگشته باشند قیام می کند عرض کردم 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برای آن که غیبتی خواهد داشت که روزگار درازی بر آن بگذرد و مدّتش طولانی شود و و مخلصان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ظهورش بکشند و بیماردلان منکر او گردند و منکران وجودش یاد او را مسخره کنند و کسانی که وقت ظهور او را تعیین کنند دروغ بگویند و شتاب کنندگان در امر ظهور او هلاک گردند و آن هایی که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امر خدا هستند نجات یابند</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و از حضرت عبدالعظیم حسنی روایت شده که گفته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آقایم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شدم تا درباره قائم آل محمد صلی الله علیه و آله از او پرسش نمایم که آیا قائم علیه السلام همان حضرت مهدی علیه السلام است یا این که </w:t>
      </w:r>
    </w:p>
    <w:p>
      <w:pPr>
        <w:pStyle w:val="BookText"/>
        <w:rPr/>
      </w:pPr>
      <w:r>
        <w:rPr>
          <w:rFonts w:ascii="IRNazanin" w:hAnsi="IRNazanin" w:eastAsia="IRNazanin"/>
          <w:color w:val="111111"/>
          <w:sz w:val="28"/>
          <w:sz w:val="28"/>
          <w:szCs w:val="28"/>
          <w:rtl w:val="true"/>
          <w:lang w:bidi="fa-IR"/>
        </w:rPr>
        <w:t>حضرت مهدی علیه السلام غیر از اوست آن جناب پیش از من به سخن پرداخت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منتظر است که همه باید در وقت غیبت او منتظرش باشند و در زمان ظهورش از او فرمانبرداری ،نمایند او فرزند سومی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محمّد صلی الله علیه و آله را به پیامبری برانگیخته و ما را به امامت برگزیده است اگر جز یک روز از عمر دنیا باقی نمانده ،باشد خداوند آن روز را چنان طولانی کند تا او ظاهر شود و زمین را پر از عدل و داد نماید چنان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کار او را یک شبه اصلاح می نماید چنان که مشکل حضرت موسای کلیم علیه السلام را یک شبه اصلاح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ساحل مصر به وادی ایمن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گرم کردن زوجهاش آتش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وقتی که آمد خداوند او را در همان جا پیامبر خود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مراجعت کرد پیامبر صلی الله علیه و آله خدا بود</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امام هادی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بعد از من پسرم حسن می باشد ولکن چگونه خواهد بود حال شما در مورد جانشین بعد از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چه نظر؟ 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او را نخواهید دید و بازگو کردن نام او بر شما روا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او یاد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حجّت خدا از آل محمّد صلی الله علیه و اله</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و در حدیث دیگری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الامر علیه السلام کسی است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در زمان غیبت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است</w:t>
      </w:r>
      <w:r>
        <w:rPr>
          <w:rFonts w:eastAsia="IRNazanin" w:cs="IRNazanin"/>
          <w:color w:val="111111"/>
          <w:sz w:val="28"/>
          <w:szCs w:val="28"/>
          <w:rtl w:val="true"/>
          <w:lang w:bidi="fa-IR"/>
        </w:rPr>
        <w:t xml:space="preserve">» </w:t>
      </w:r>
      <w:r>
        <w:rPr>
          <w:rStyle w:val="FootnoteAnchor"/>
          <w:rtl w:val="true"/>
        </w:rPr>
        <w:footnoteReference w:id="1260"/>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توجه است که صدق گفتار امام هادی علیه السلام و دیگر امامان معصوم علیهم السلام را در مورد ولادت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عامّه ملاحظه می کنیم و با این که ولادت با سعادت آن حضرت با دلائل قطعی ثابت و مسلّم شده و عده زیادی از دانشمندان بزرگ اهل سنّت به ولادت آن بزرگوار اعتراف </w:t>
      </w:r>
    </w:p>
    <w:p>
      <w:pPr>
        <w:pStyle w:val="BookText"/>
        <w:rPr/>
      </w:pPr>
      <w:r>
        <w:rPr>
          <w:rFonts w:ascii="IRNazanin" w:hAnsi="IRNazanin" w:eastAsia="IRNazanin"/>
          <w:color w:val="111111"/>
          <w:sz w:val="28"/>
          <w:sz w:val="28"/>
          <w:szCs w:val="28"/>
          <w:rtl w:val="true"/>
          <w:lang w:bidi="fa-IR"/>
        </w:rPr>
        <w:t xml:space="preserve">نموده و او را فرزند بلافصل امام حسن عسکری علیه السلام می دانند </w:t>
      </w:r>
      <w:r>
        <w:rPr>
          <w:rStyle w:val="FootnoteAnchor"/>
          <w:rtl w:val="true"/>
        </w:rPr>
        <w:footnoteReference w:id="1261"/>
      </w:r>
      <w:r>
        <w:rPr>
          <w:rFonts w:ascii="IRNazanin" w:hAnsi="IRNazanin" w:eastAsia="IRNazanin"/>
          <w:color w:val="111111"/>
          <w:sz w:val="28"/>
          <w:sz w:val="28"/>
          <w:szCs w:val="28"/>
          <w:rtl w:val="true"/>
          <w:lang w:bidi="fa-IR"/>
        </w:rPr>
        <w:t>با این همه باز هم گروهی از اهل سنّت ولادت آن یگانه بازمانده حجج الهی را انکار نموده و عقیده دارند که وی هنوز 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امامیه عقیده دارد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آن ها و فرزند کنیزی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که او مردی 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آینده تاریخ در آخر الزّمان از کنیزی متولد می شود و اکنون موجود نیست</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لَمْ تَخْلُ الْأَرْضَ مُنْذُ خَلَقَ اللهُ آدَمَ وَلَا تَخْلُو إِلَى يَوْمِ القِيَامَةِ مِنْ حُجَّةٍ لِلَّهِ عَلَى خَلقِهِ، بِهِ يَدْفَعَ البَلاءُ عَن أَهْلِ الْأَرْضِ، وَ بِهِ يُنْزِلُ الْغَيْثَ، وَبِهِ يُخْرِجُ بَرَكَاتِ الأرْضِ</w:t>
      </w:r>
      <w:r>
        <w:rPr>
          <w:rFonts w:ascii="IRNazanin" w:hAnsi="IRNazanin" w:eastAsia="IRNazanin"/>
          <w:color w:val="111111"/>
          <w:sz w:val="28"/>
          <w:sz w:val="28"/>
          <w:szCs w:val="28"/>
          <w:rtl w:val="true"/>
          <w:lang w:bidi="fa-IR"/>
        </w:rPr>
        <w:t xml:space="preserve"> خداوند تبارک و تعالی از هنگامی که حضرت آدم علیه السلام را آفریده زمین را خالی از حجت نگذارده است و تا روز قیامت نیز زمین خالی از حجّت خدا نخواهد ماند، خداوند به برکت وجود امام بلا را از ساکنان زمین دفع می نماید و باران رحمت نازل می فرماید و برکت های زمین را خارج می سازد</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و در ایّام زندانی بودنش در زندان معتضد عباسی کمی پیش از تولد فرزندش حضرت مهدی علیه السلام به یکی از هم زندان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إنِّى واللهِ سَيَكُونُ لِيَ وَلَدٌ يَمْلأُ الْأَرْضَ قِسْطاً وَ عَدْلاً</w:t>
      </w:r>
      <w:r>
        <w:rPr>
          <w:rFonts w:ascii="IRNazanin" w:hAnsi="IRNazanin" w:eastAsia="IRNazanin"/>
          <w:color w:val="111111"/>
          <w:sz w:val="28"/>
          <w:sz w:val="28"/>
          <w:szCs w:val="28"/>
          <w:rtl w:val="true"/>
          <w:lang w:bidi="fa-IR"/>
        </w:rPr>
        <w:t xml:space="preserve"> به خدا سوگند به زودی خداوند به من پسری عنایت خواهد فرمود که زمین را پر از عدل و داد خواهد نمود</w:t>
      </w:r>
      <w:r>
        <w:rPr>
          <w:rFonts w:eastAsia="IRNazanin" w:cs="IRNazanin"/>
          <w:color w:val="111111"/>
          <w:sz w:val="28"/>
          <w:szCs w:val="28"/>
          <w:rtl w:val="true"/>
          <w:lang w:bidi="fa-IR"/>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در همین رابطه یکی از اصحاب امام حسن عسکری علیه السلام می گوید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محضر مولایم حسن بن علی علیهما السلام عرضه داشتم ای پسر رسول خدا صلی الله علیه و آله جان من به فدایت دوست دارم که بدانم امام و حجّت خدا بر بندگان بعد از شما چه کسی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 من است که همنام و هم کنیهٔ رسول خدا صلی الله علیه و آله است، او خاتم حجّت های الهی و آخرین خلیفهٔ خداست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به وجود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قیصر پادشاه روم بدان و آگاه باش که او به زودی متولد می شود و مدّتی طولانی از انظار مردم غایب می شود و آن گاه ظهور می کند و دجال را می کشد و زمین را پر از عدل و داد می نماید همچنان که پر از ظلم و ستم شده است</w:t>
      </w:r>
      <w:r>
        <w:rPr>
          <w:rFonts w:eastAsia="IRNazanin" w:cs="IRNazanin"/>
          <w:color w:val="111111"/>
          <w:sz w:val="28"/>
          <w:szCs w:val="28"/>
          <w:rtl w:val="true"/>
          <w:lang w:bidi="fa-IR"/>
        </w:rPr>
        <w:t xml:space="preserve">...»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آری طولی نکشید که آخرین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امام حسن عسکری علیه السلام فرموده ،بود در نیمۀ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تاریخی سامرّا از مادری بزرگوار که از خاندانی جلیل و بیت رفیعی ،بود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ندای عظمت خدا گوش جان را نوازش می داد که او هم سرود عظمت خدا را بر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 انگشت سبّابه را به سوی آسمان بلند کرد، عطسه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رَبِّ الْعَالَمِينَ ، و صَلَّى اللهُ عَلى مُحَمَّدٍ و آلِهِ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مخصوص خداوندی است که پروردگار جهانیان است و درود بی پایان خدا بر محمد و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 است که ذکر خدا بر زبان دارد از بندگی خدا سر نمی تابد، و از پرستش حق تکبر نمی ورزد ستم گران چنین پندارند که حجّت خدا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اجازه سخن گفتن داده شود هر گونه شکّ و تردید از بین می رود</w:t>
      </w:r>
      <w:r>
        <w:rPr>
          <w:rFonts w:eastAsia="IRNazanin" w:cs="IRNazanin"/>
          <w:color w:val="111111"/>
          <w:sz w:val="28"/>
          <w:szCs w:val="28"/>
          <w:rtl w:val="true"/>
          <w:lang w:bidi="fa-IR"/>
        </w:rPr>
        <w:t xml:space="preserve">. </w:t>
      </w:r>
      <w:r>
        <w:rPr>
          <w:rStyle w:val="FootnoteAnchor"/>
          <w:rtl w:val="true"/>
        </w:rPr>
        <w:footnoteReference w:id="1266"/>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آخرین حجّت خدا به اعتراف دوست و دشمن و تصریح کتب تاریخ در شهر سامرا و در خانه امام حسن عسکری علیه السلام دیده به جهان گشود و زادگاه شریفش تا به امروز ،محفوظ و مشتاقان حضرتش از چهار گوشهٔ جهان به زیارت آن مکان مقدس رهسپار و به سوی آن دیار می شتابند هر کس که امامت پدر بزرگوارش را پذیرفته ،است در مورد امامت غیبت و ظهور آن یکتا بازمانده از حجّت های الهی هیچ گونه شکّ و تردید ندارد </w:t>
      </w:r>
    </w:p>
    <w:p>
      <w:pPr>
        <w:pStyle w:val="BookText"/>
        <w:rPr/>
      </w:pPr>
      <w:r>
        <w:rPr>
          <w:rFonts w:ascii="IRNazanin" w:hAnsi="IRNazanin" w:eastAsia="IRNazanin"/>
          <w:color w:val="111111"/>
          <w:sz w:val="28"/>
          <w:sz w:val="28"/>
          <w:szCs w:val="28"/>
          <w:rtl w:val="true"/>
          <w:lang w:bidi="fa-IR"/>
        </w:rPr>
        <w:t xml:space="preserve">مادر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 دختر ،یشوعا پسر قیصر امپراطور روم و مادرش از اولاد حواریّون حضرت عیسی علیه السلام است که نسب شریفش به شمعون بن حمون صفا، وصیّ حضرت عیسی می رسد</w:t>
      </w:r>
      <w:r>
        <w:rPr>
          <w:rFonts w:eastAsia="IRNazanin" w:cs="IRNazanin"/>
          <w:color w:val="111111"/>
          <w:sz w:val="28"/>
          <w:szCs w:val="28"/>
          <w:rtl w:val="true"/>
          <w:lang w:bidi="fa-IR"/>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 xml:space="preserve">این جا لازم است این نکته را ناگفته نگذاریم که دودمان امامت در رابطه با ولادت با سعادت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وظیفهٔ مهم و سنگین را به عهده داشتند که برای حفظ جان حجّت خدا باید آن ها را به مرحله اجرا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می بایست ولادت حضرتش را از دشمنان مخفی و پنهان نگه بدارند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خبر ولادت او را به اقصی نقاط جهان به گوش همه دوستان و شیعیان و پیروان اهل بیت برسانند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دودمان امامت در رابطه با میلاد مسعود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مسئولیت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خطير و سنگین و مهم به عهده داشت</w:t>
      </w:r>
    </w:p>
    <w:p>
      <w:pPr>
        <w:pStyle w:val="BookText"/>
        <w:rPr/>
      </w:pP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حجّت خدا را آن چنان مخفی نگه بدارند که احدی از دشمنان از ولادت آن حضرت آگاه نشود تا بدین وسیله جان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دشمنان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ولادت با سعادت حجّت خدا را آن چنان در میان دوستان پخش کنند که در طول هزاران سال هم کسی را مجال تردید و تکذیب نباشد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هر دو مسئولیّت را به خوبی انجام دادند از طرفی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ولادت حجّت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نگه داشتند که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تا روز وفات آن حضرت اطلاعی نداشت از این که برادرش فرزندی دارد و دستگاه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نیروی خود را برای کسب اطلاع از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بسیج کرده، جاسوس ها گذاشته بودند تا روز وفات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نشدند، و بعد از شهادت امام حسن عسکری علیه السلام چندین بار به منزل آن حضرت یورش بردند ولی سرنخی به دست نیاوردند</w:t>
      </w:r>
    </w:p>
    <w:p>
      <w:pPr>
        <w:pStyle w:val="BookText"/>
        <w:rPr/>
      </w:pPr>
      <w:r>
        <w:rPr>
          <w:rFonts w:ascii="IRNazanin" w:hAnsi="IRNazanin" w:eastAsia="IRNazanin"/>
          <w:color w:val="111111"/>
          <w:sz w:val="28"/>
          <w:sz w:val="28"/>
          <w:szCs w:val="28"/>
          <w:rtl w:val="true"/>
          <w:lang w:bidi="fa-IR"/>
        </w:rPr>
        <w:t xml:space="preserve">و از طرفی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نیر و تلاش کردند که خبر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نقاط جهان به گوش شیعیان خالص برسانند</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 xml:space="preserve">از این رو می بینیم که امام حسن عسکری علیه السلام پس از ولادت ولی ،خدا با برنامهٔ ویژه ای </w:t>
      </w:r>
      <w:r>
        <w:rPr>
          <w:rStyle w:val="FootnoteAnchor"/>
          <w:rtl w:val="true"/>
        </w:rPr>
        <w:footnoteReference w:id="1270"/>
      </w:r>
      <w:r>
        <w:rPr>
          <w:rFonts w:ascii="IRNazanin" w:hAnsi="IRNazanin" w:eastAsia="IRNazanin"/>
          <w:color w:val="111111"/>
          <w:sz w:val="28"/>
          <w:sz w:val="28"/>
          <w:szCs w:val="28"/>
          <w:rtl w:val="true"/>
          <w:lang w:bidi="fa-IR"/>
        </w:rPr>
        <w:t xml:space="preserve">، با تمام قدرت در پخش و نشر خبر ولادت در میان شیعیان در داخل و خارج سامرّا و سایر شهرستان های دور دست تلاش می نماید روز سوم ولادت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مسعود را به گروهی از شیعیان خالص نشان می دهد تا حجّت خدا را با چشم خود ببینند و با گذشت ،زمان تردیدی به خود راه ندهند و گواه و شاهدی بر ولادت با سعادت آن مهر تابان و خورشید فروزان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حسن عسکری علیه السلام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امام حسن عسکری علیه السلام فرزندی متولّد گردید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روز سوم ولادت مولود مسعود را به اصحاب خود نشان داد و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جانشین من و امام شماست بعد از من او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گردن ها در انتظارش کشیده می شود و بعد از آن که زمین پر از ظلم و جور گردید ظهور می کند و جهان را پر از عدل و داد می نماید</w:t>
      </w:r>
      <w:r>
        <w:rPr>
          <w:rFonts w:eastAsia="IRNazanin" w:cs="IRNazanin"/>
          <w:color w:val="111111"/>
          <w:sz w:val="28"/>
          <w:szCs w:val="28"/>
          <w:rtl w:val="true"/>
          <w:lang w:bidi="fa-IR"/>
        </w:rPr>
        <w:t xml:space="preserve">»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 xml:space="preserve">علاوه بر این امام حسن عسکری علیه السلام شخصاً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های معروف و وکیل خود در قم نامه می نویسد و در آن نامه چنین مرقوم می فرماید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ما پسری عنایت فرموده است این مطلب در پیش تو مخفی باشد و از سایر مردم پوشیده بماند که ما فقط به خویشاوندان نزدیک به جهت حق قرابت و دوستان و شیعیان خالص به سبب پیوند آن ها با ما به ایشان اطلاع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داشتیم شما را از این خبر مسرّت بخش آگاه سازیم تا خداوند شما را در سرور و شادی ما شریک </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جالب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تولّد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منجّمی یهودی در قم زندگی می کرد که شهرت به سزایی داشت وقتی که نامۀ امام حسن عسکری علیه السلام به احمد بن اسحاق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روز مولودی به دنیا آمده است طالع او را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 مرد یهودی پس از انجام محاسبات 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نمی کنم که این مولود از شما باشد زیرا آن چه من از محاسبه های خود به دست می آورم این است که چنین مولودی یا پیامبر صلی الله علیه و آله خواهد بود و یا وصی پیامبر صلی الله علیه و آله محاسبات نجومی چنین نشان می دهد که او شرق و غرب جهان را مالک می شود و کوه و صحرا و خشکی و دریا را تحت حکومت و سیطرۀ خود در می آورد و احدی در روی زمین نمی ماند جز این که به دین او متدین می گردد و در برابر او تسلیم می شود</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امام حسن عسکری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تا از جانشین او و امام بعد از او پرسش ،نمایم پیش از آن که من سؤال کنم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روزی که حضرت آدم علیه السلام را آفریده تا روزی که قیامت بر پا شود، زمین را خالی از حجت نگذاشته و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بعد از شما کیست؟ و چه کسی جانشین شماست؟ امام علیه السلام شتابان از جای برخاست و داخل خانه شد و هنگامی که بیرون آمد کودکی بر دوش خود داشت که صورتش چون ماه چهارده شبه بود و تقریباً سه ساله بود آن گاه خطاب به من فرمود ای احمد بن اسحاق اگر مقام و منزلت تو در نزد خدا و حجّت های پروردگار نبود، این پسرم را به تو نشان نمی دادم این فرزندم همنام و هم کنیهٔ رسول خداست، او کسی است که زمین را پر از عدل و داد می کند همچنان که پر از ظلم و ستم شده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مدتی طولانی از نظرها غایب می شود و در حقّ او سنّت های پیامبران از عمر طولانی و غیبت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غیبت او آنقدر طولانی می شود؟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آن قدر طولانی می شود که بیش تر معتقدان به امامت او از عقیدهٔ خود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ایمان </w:t>
      </w:r>
    </w:p>
    <w:p>
      <w:pPr>
        <w:pStyle w:val="BookText"/>
        <w:rPr/>
      </w:pPr>
      <w:r>
        <w:rPr>
          <w:rFonts w:ascii="IRNazanin" w:hAnsi="IRNazanin" w:eastAsia="IRNazanin"/>
          <w:color w:val="111111"/>
          <w:sz w:val="28"/>
          <w:sz w:val="28"/>
          <w:szCs w:val="28"/>
          <w:rtl w:val="true"/>
          <w:lang w:bidi="fa-IR"/>
        </w:rPr>
        <w:t xml:space="preserve">خود باقی نمی ماند جز کسی که خداوند از او برای ولایت ما پیمان گرفته و در دل او ایمان راسخ نوشته و او را به وسیلهٔ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نموده است</w:t>
      </w:r>
      <w:r>
        <w:rPr>
          <w:rFonts w:eastAsia="IRNazanin" w:cs="IRNazanin"/>
          <w:color w:val="111111"/>
          <w:sz w:val="28"/>
          <w:szCs w:val="28"/>
          <w:rtl w:val="true"/>
          <w:lang w:bidi="fa-IR"/>
        </w:rPr>
        <w:t xml:space="preserve">.»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نامبرده در حدیث دیگری می گوید هنگامی که برای دیدار امام علیه السلام به سامرّا رفتم و بر امام حسن عسکری علیه السلام وارد شدم حضرت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چگونه بود حال شما در مورد این امر که دیگران در شک و تردید بودند؟ عرضه داشتم سرور من هنگامی که نامه شما رسید که در آن از ولادت با سعادت آقا و مولای ما سخن رفته ،بود احدی از ما از مرد و زن و کودک ممیز باقی نماند جز این که حق را شناخت و به آن معتقد گردید</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یعنی از تولّد حجّت خدا ،آگاه و آن را باور کرده به امامت او معتقد شدند آن گاه امام حسن عسکری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 را که مرا زنده نگه داشت و از دنیا بیرون نبرد تا این که فرزند و جانشین خود را که در سیرت و صورت شبیه ترین مردم به رسول اکرم صلی الله علیه و آله است، با چشم خود ببینم خدا او را در پشت پرده غیبت نگه می دارد و سپس ظاهر می شود و زمین را پر از عدل و داد می کند، آن چنان که پر از ظلم و ستم شده است</w:t>
      </w:r>
      <w:r>
        <w:rPr>
          <w:rFonts w:eastAsia="IRNazanin" w:cs="IRNazanin"/>
          <w:color w:val="111111"/>
          <w:sz w:val="28"/>
          <w:szCs w:val="28"/>
          <w:rtl w:val="true"/>
          <w:lang w:bidi="fa-IR"/>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 xml:space="preserve">آری امام حسن عسکری علیه السلام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تنها پسرش حضرت مهدی علیه السلام از عمر با برکت خود را در عهد پدر سپری نموده است از هر فرصتی برای معرّفی فرزند بزرگوار خود استفاده ،کرده خبر ولادت او را به گوش همه شیعیان خاص و خالص ،رسانیده او را به اصحاب و دوستان و شیعیان و افراد مورد اعتماد خود نشان داده و حتی برای این که مسأله ولادت برای عموم شیعیان محرز شده، در این امر ثابت قدم بمانند و سینه به سینه زبان به زبان آن را برای یکدیگر بازگو کنند و این خاطره برای همیشه جاوید ،بماند در توقیع شریفی که برای پیروان خود صادر نموده چنین می فرماید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چنین می پنداشتند که می توانند مرا بکشند و این نسل مبارک را قطع کنند </w:t>
      </w:r>
    </w:p>
    <w:p>
      <w:pPr>
        <w:pStyle w:val="BookText"/>
        <w:rPr/>
      </w:pPr>
      <w:r>
        <w:rPr>
          <w:rFonts w:ascii="IRNazanin" w:hAnsi="IRNazanin" w:eastAsia="IRNazanin"/>
          <w:color w:val="111111"/>
          <w:sz w:val="28"/>
          <w:sz w:val="28"/>
          <w:szCs w:val="28"/>
          <w:rtl w:val="true"/>
          <w:lang w:bidi="fa-IR"/>
        </w:rPr>
        <w:t>ولی خداوند گفتارشان را تکذیب کرد و سپاس و ستایش مخصوص خداوند است</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و هنگامی که از نزدیک شدن اجلش آگاه گردید در وقتی که چهل نفر از شیعیان در خانه آن حضرت گرد آمده بودند فرزند برومند ،خود مقصد پاکان حجّت ،یزدان حضرت صاحب الزمان علیه السلام را در جمع حاضران حاضر نموده و خطاب به آنان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إِمَامُكُمْ مِنْ بَعْدِى، و خَلِيفَتى عَلَيْكُمْ، أَطِيعُوهُ و لا تَتَفَرَّقُوا مِنْ بَعْدِى فِي أَدْيَانِكُمْ فَتَهْلِكُوا ، أما إنَّكُمْ لا تَرَونَهُ بَعْدَ يَوْمِكُمْ هَذا</w:t>
      </w:r>
      <w:r>
        <w:rPr>
          <w:rFonts w:ascii="IRNazanin" w:hAnsi="IRNazanin" w:eastAsia="IRNazanin"/>
          <w:color w:val="111111"/>
          <w:sz w:val="28"/>
          <w:sz w:val="28"/>
          <w:szCs w:val="28"/>
          <w:rtl w:val="true"/>
          <w:lang w:bidi="fa-IR"/>
        </w:rPr>
        <w:t xml:space="preserve"> این امام شماست بعد از من و جانشین من است در میان شما از او اطاعت کنید و بعد از من در دینتان دچار اختلاف نشوید که هلاک می گردید و بدانید که بعد از امروز دیگر او را نخواهید دید</w:t>
      </w:r>
      <w:r>
        <w:rPr>
          <w:rFonts w:eastAsia="IRNazanin" w:cs="IRNazanin"/>
          <w:color w:val="111111"/>
          <w:sz w:val="28"/>
          <w:szCs w:val="28"/>
          <w:rtl w:val="true"/>
          <w:lang w:bidi="fa-IR"/>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 xml:space="preserve">،آری دوازدهمین اختر تابناک آسمان امامت و ولایت ،آخرین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امام حسن عسکری علیه السلام دیده به جهان گشود و چند لحظه بعد غیبت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آغار کرد</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و اینک نیز سال هاست که از دیده ها پنهان و در پشت پردۀ غیبت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به سر می برد تا روزی که خداوند اجازه ظهورش دهد و طبق وعده های قرآن و کتب آسمانی کاخ ستمگران را بر سرشان فرو ریزد و پرچم حق را در سراسر گیتی به اهتزاز در آورد و دل های مؤمنان را شفا بخشد و بیعت احدی از طاغوت های زمان در گردن او نباشد</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آخرین حجت خداست و خدا باید حجّت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ولیّ خداست و خدا باید ولی خود را از گزند حوادث مصون بدارد او پیشوای به حقّ و امام بر حقّی است که هم اکنون در میان ماست و به برکت وجود او بلاها از دوستان و شیعیانش دفع </w:t>
      </w:r>
    </w:p>
    <w:p>
      <w:pPr>
        <w:pStyle w:val="BookText"/>
        <w:rPr/>
      </w:pPr>
      <w:r>
        <w:rPr>
          <w:rFonts w:ascii="IRNazanin" w:hAnsi="IRNazanin" w:eastAsia="IRNazanin"/>
          <w:color w:val="111111"/>
          <w:sz w:val="28"/>
          <w:sz w:val="28"/>
          <w:szCs w:val="28"/>
          <w:rtl w:val="true"/>
          <w:lang w:bidi="fa-IR"/>
        </w:rPr>
        <w:t>می شود و او وسیلهٔ امان اهل زمین و آسمان است</w:t>
      </w:r>
    </w:p>
    <w:p>
      <w:pPr>
        <w:pStyle w:val="BookText"/>
        <w:rPr/>
      </w:pPr>
      <w:r>
        <w:rPr>
          <w:rFonts w:ascii="IRNazanin" w:hAnsi="IRNazanin" w:eastAsia="IRNazanin"/>
          <w:color w:val="111111"/>
          <w:sz w:val="28"/>
          <w:sz w:val="28"/>
          <w:szCs w:val="28"/>
          <w:rtl w:val="true"/>
          <w:lang w:bidi="fa-IR"/>
        </w:rPr>
        <w:t>از این جهت حکمت خداوند اقتضا نموده که او از دیده ها پنهان باشد تا جانش در امان باشد واحدی از دشمنان از جایگاه او اثری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بتوان گفت یکی از اسرار مهم غیبت همین بوده است که چون همه ستم گران و رژیم های طاغوتی زمان می دانستند که او آخرین حجت خداست و برای ویران کردن کاخ های ستم گران ذخیره شده و برای ریشه کن ساختن پایه های ظلم وستم و نابودی ستمگران آفریده شده است از این رو با تمام قدرت تلاش می کردند تا او را بیابند و به قتل ،رسانند و در مقابل آن ها دودمان امامت نیز با تمام نیرو سعی می نمودند که خبر ولادت آن حجت الهی را در تمام نقاط جهان به گوش شیعیان خالص ،برسانند تا با گذشت زمان تردیدی به خود راه ندهند و گواهی بر ولادت با سعادت آن خورشید فروزان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 السلام در حدیثی در مورد توجیه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امیه و بنی عباس شمشیرهای خود را برای ما تیز کردند زیرا به خوبی می دانستند که آن ها در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جانشینی رسول خدا صلی الله علیه و آله حقّی ندارند، آن ها از ترس این که مبادا خلافت به جایگاه اصلی خود بازگردد و در میان صاحبان واقعی اش قرار گیرد، به کشتن اهل بیت پیامبر صلی الله علیه و آله و از بین بردن سلالهٔ آن حضرت همت گماشتند تا شاید از ولادت حضرت قائم علیه السلام جلوگیری کنند و یا او را به قتل برسانند ولی خداوند اراده فرمود که امر او را بر احدی از دشمنان آشکار نکند و نور خود را به اتمام رساند اگر چه مشرکان خوش نداشته باشند</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 xml:space="preserve">و آن گاه در یک حدیث دیگر در مورد امامت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التحيه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هشدار می دهد که پس از وی دچار اختلاف نشوند و از عقیده خود دست ،برندارند و همچنان استوار و ثابت قدم بمانند و بدانند که انکار امامت حضرت مهدی علیه السلام انکار رسالت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با چشم خود می بینم که بعد از من دربارهٔ جانشین من به اختلاف افتاده اید، آگاه </w:t>
      </w:r>
    </w:p>
    <w:p>
      <w:pPr>
        <w:pStyle w:val="BookText"/>
        <w:rPr/>
      </w:pPr>
      <w:r>
        <w:rPr>
          <w:rFonts w:ascii="IRNazanin" w:hAnsi="IRNazanin" w:eastAsia="IRNazanin"/>
          <w:color w:val="111111"/>
          <w:sz w:val="28"/>
          <w:sz w:val="28"/>
          <w:szCs w:val="28"/>
          <w:rtl w:val="true"/>
          <w:lang w:bidi="fa-IR"/>
        </w:rPr>
        <w:t>باشید که هر کس به همۀ امامان بعد از رسول خدا صلی الله علیه و آله اعتراف کند ولی پسرم را انکار ،نماید همانند کسی است که به همۀ پیامبران اعتراف ،نموده رسالت پیامبر اکرم صلی الله علیه و آله را انکار نماید زیرا که اطاعت آخرین ما اطاعت اول ،ماست و انکار آخرین ما چون انکار اول ماست آگاه باشید که برای فرزندم غیبتی است که در دوران غیبت او بسیاری از مردم به تردید می افتند مگر کسی که خدا او را حفظ کند</w:t>
      </w:r>
      <w:r>
        <w:rPr>
          <w:rFonts w:eastAsia="IRNazanin" w:cs="IRNazanin"/>
          <w:color w:val="111111"/>
          <w:sz w:val="28"/>
          <w:szCs w:val="28"/>
          <w:rtl w:val="true"/>
          <w:lang w:bidi="fa-IR"/>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ولادت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امام حسن عسکری علیه السلام اتّفاق افتاده و دوست و دشمن شیعه و سنّی </w:t>
      </w:r>
      <w:r>
        <w:rPr>
          <w:rStyle w:val="FootnoteAnchor"/>
          <w:rtl w:val="true"/>
        </w:rPr>
        <w:footnoteReference w:id="1282"/>
      </w:r>
      <w:r>
        <w:rPr>
          <w:rFonts w:ascii="IRNazanin" w:hAnsi="IRNazanin" w:eastAsia="IRNazanin"/>
          <w:color w:val="111111"/>
          <w:sz w:val="28"/>
          <w:sz w:val="28"/>
          <w:szCs w:val="28"/>
          <w:rtl w:val="true"/>
          <w:lang w:bidi="fa-IR"/>
        </w:rPr>
        <w:t xml:space="preserve">اعتراف دارند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 علیه السلام و حجّت پروردگار است و دیده به جهان گشوده و هم اکنون موجود و زنده است و پیامبر گرامی اسلام صلی الله علیه و آله و همه پیشوایان معصوم علیهم السلام تا زمان امام حسن عسکری علیه السلام یکی پس از دیگری به وصایت و ولادت و امامت او تصریح ،نموده و پدر بزرگوارش نیز در موارد متعدّد در نزد کسانی که محلّ وثوق و مورد اطمینانش بوده و از نزدیکان وی به شمار می آمدند به مقام الهی او تصریح فرموده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بعد از آن که رسول گرامی اسلام صلی الله علیه و آله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نموده و آنان را وسیلهٔ امان اهل زمین و اتّفاق مسلمانان و مایه نجات و رستگاری امّت اسلامی دانسته و بر تمسّک به کتاب و اهل بیت و عالمان به کتاب از دودمان اهل بیت تحریص و ترغیب ،نموده و به صورت مکرر به مسلمانان تذکّر داده که زمین هرگز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بیت علیهم السلام ،باشد خالی نمی ماند و از طرفی ،هم همۀ پیشوایان معصوم علیهم السلام به امامت و جریان ولادت و غیبت طولانی پسر امام حسن عسکری علیه السلام خبر داده اند جای هیچ گونه شکّ و تردید باقی نمی ماند که امروز فرزند امام حسن عسکری علیه السلام حجت خدا در بین مردم است و دیگر هیچ مفهومی ندارد که مسلمانان دربارۀ او به اختلاف بیفتند و یا دچار تردید شوند که آیا او متولّد شده </w:t>
      </w:r>
    </w:p>
    <w:p>
      <w:pPr>
        <w:pStyle w:val="BookText"/>
        <w:rPr/>
      </w:pPr>
      <w:r>
        <w:rPr>
          <w:rFonts w:ascii="IRNazanin" w:hAnsi="IRNazanin" w:eastAsia="IRNazanin"/>
          <w:color w:val="111111"/>
          <w:sz w:val="28"/>
          <w:sz w:val="28"/>
          <w:szCs w:val="28"/>
          <w:rtl w:val="true"/>
          <w:lang w:bidi="fa-IR"/>
        </w:rPr>
        <w:t>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او زنده و موجود است و به هنگام رحلت پدر بزرگوارش پنج سال و چند ماهی از عمر شریفش می گذشت </w:t>
      </w:r>
      <w:r>
        <w:rPr>
          <w:rStyle w:val="FootnoteAnchor"/>
          <w:rtl w:val="true"/>
        </w:rPr>
        <w:footnoteReference w:id="1283"/>
      </w:r>
      <w:r>
        <w:rPr>
          <w:rFonts w:ascii="IRNazanin" w:hAnsi="IRNazanin" w:eastAsia="IRNazanin"/>
          <w:color w:val="111111"/>
          <w:sz w:val="28"/>
          <w:sz w:val="28"/>
          <w:szCs w:val="28"/>
          <w:rtl w:val="true"/>
          <w:lang w:bidi="fa-IR"/>
        </w:rPr>
        <w:t>که پدرش میراث های انبیاء را به او تسلیم نمود و شمشیر پیامبر صلی الله علیه و آله علیه را به او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با سعادت او با دلایل قطعی ثابت شده و غیبت شکوهمند او با مشاهده ده ها تن از شیعیان و خواص آن حضرت که او را در شب میلاد روز اول، سوم و هفتم تولّدش دیده اند و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از عهد پدر بزرگوارش درک نموده، به حضور آن کعبه مقصود شرفیاب شده پرسش ها نموده و پاسخ ها دریافت کرده اند ثابت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که عمویش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قطعی از وجود آن حجّت الهی، میراث خصوصی امام حسن عسکری علیه السلام را تقسیم نمود تا وانمود کند که امام حسن عسکری علیه السلام فرزندی ندارد و بدین وسیله راه را برای دعوت امامت خود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زودی نقشه ها نقش بر آب شد و دروغگویی جعفر بر همگان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و مادر بزرگوارش نرجس خاتون علیها السلام بانوی کنیزان ،عالم از یک بیت رفیع و خاندانی جلیل است که از امام حسن عسکری علیه السلام فرزندی جز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بانوی بزرگوار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تمام نیرو در مخفی نگاه داشتنش از ابر جنایتکاران تاریخ کوشیده اند، دستگاه ستمگر خلافت تمام نیروی خود را در اطراف خانه امام حسن عسکری علیه السلام متمرکز کرده، ده ها جاسوس گماشته بود بر هر جاسوسی، جاسوسی دیگر تعیین کرده بود تا از تولد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شده آن یکتا مهر تابان و خورشید فروزان را خاموش گرداند ولیّ مشیّت خدا بر آن تعلّق یافته بود که حجّت خود را در کنف حمایتش از گزند زمین و زمان مصون و محفوظ نگهدارد</w:t>
      </w:r>
      <w:r>
        <w:rPr>
          <w:rFonts w:eastAsia="IRNazanin" w:cs="IRNazanin"/>
          <w:color w:val="111111"/>
          <w:sz w:val="28"/>
          <w:szCs w:val="28"/>
          <w:rtl w:val="true"/>
          <w:lang w:bidi="fa-IR"/>
        </w:rPr>
        <w:t xml:space="preserve">»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خَاتَمُ الأَوْصِيَاء، و بِي يَدْفَعُ اللَّهُ البَلاءَ عَنْ أَهْلِي وَ شِيَعتي</w:t>
      </w:r>
      <w:r>
        <w:rPr>
          <w:rFonts w:ascii="IRNazanin" w:hAnsi="IRNazanin" w:eastAsia="IRNazanin"/>
          <w:color w:val="111111"/>
          <w:sz w:val="28"/>
          <w:sz w:val="28"/>
          <w:szCs w:val="28"/>
          <w:rtl w:val="true"/>
          <w:lang w:bidi="fa-IR"/>
        </w:rPr>
        <w:t xml:space="preserve"> من خاتم اوصیاء هستم و خداوند به وسیلهٔ من از خاندان و شیعیانم بلا را دور </w:t>
      </w:r>
    </w:p>
    <w:p>
      <w:pPr>
        <w:pStyle w:val="BookText"/>
        <w:rPr/>
      </w:pPr>
      <w:r>
        <w:rPr>
          <w:rFonts w:ascii="IRNazanin" w:hAnsi="IRNazanin" w:eastAsia="IRNazanin"/>
          <w:color w:val="111111"/>
          <w:sz w:val="28"/>
          <w:sz w:val="28"/>
          <w:szCs w:val="28"/>
          <w:rtl w:val="true"/>
          <w:lang w:bidi="fa-IR"/>
        </w:rPr>
        <w:t>می گرداند</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و در نامه ای که آن حضرت به سفیر دومش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لأمانٌ لأهل الأرْضِ كَمَا أَنَّ النُّجومِ أَمَانٌ لِأَهْلِ السَّمَاء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وسیلهٔ امان برای اهل زمین هستم همان گونه که ستارگان وسیله امان برای اهل آسمان اند</w:t>
      </w:r>
      <w:r>
        <w:rPr>
          <w:rFonts w:eastAsia="IRNazanin" w:cs="IRNazanin"/>
          <w:color w:val="111111"/>
          <w:sz w:val="28"/>
          <w:szCs w:val="28"/>
          <w:rtl w:val="true"/>
          <w:lang w:bidi="fa-IR"/>
        </w:rPr>
        <w:t xml:space="preserve">.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 xml:space="preserve">و در توقیع شریفی که به دستخط مبارک خود در پاسخ سؤال تنی چند از شیعیان ،نگاشته و توسط سفیر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عمروی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به دست وی و به افتخار او صادر شده است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از فتنه ها حفظ کند به ما و شما روح یقین عنایت فرماید و ما و شما را از سوء خاتمه و بدی بازگشت محافظت نماید به ما رسیده است که جماعتی در دین خود دچار تردید شده و در مورد ولاة امر خود به شکّ و تردید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ما را به غصّه و اندوه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اندوه ما به جهت شماست نه برای خود ما و تأسف و تأثّر ما صرفاً به خاطر شماست نه ما، زیرا خداوند با ماست و ما نیازی به غیر او نداریم حق با ماست و هر کس از ما دوری گزیند ما را به وحشت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پروردهٔ پروردگار خود هستیم و دیگران پرورده ما هستند</w:t>
      </w:r>
      <w:r>
        <w:rPr>
          <w:rFonts w:eastAsia="IRNazanin" w:cs="IRNazanin"/>
          <w:color w:val="111111"/>
          <w:sz w:val="28"/>
          <w:szCs w:val="28"/>
          <w:rtl w:val="true"/>
          <w:lang w:bidi="fa-IR"/>
        </w:rPr>
        <w:t xml:space="preserve">.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شما را چه شده است که در وادی ضلالت حیران و سرگردان شده اید؟ مگر نشنیده اید که خدای تبارک و تعالی می فرماید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Style w:val="FootnoteAnchor"/>
          <w:rtl w:val="true"/>
        </w:rPr>
        <w:footnoteReference w:id="12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کسانی که ایمان آورده اید از خدا اطاعت کنید و از پیامبر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شماست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اخبار و احادیثی که در رابطه با امامان گذشته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از آن ها </w:t>
      </w:r>
      <w:r>
        <w:rPr>
          <w:rStyle w:val="FootnoteAnchor"/>
          <w:rtl w:val="true"/>
        </w:rPr>
        <w:footnoteReference w:id="1289"/>
      </w:r>
      <w:r>
        <w:rPr>
          <w:rFonts w:ascii="IRNazanin" w:hAnsi="IRNazanin" w:eastAsia="IRNazanin"/>
          <w:color w:val="111111"/>
          <w:sz w:val="28"/>
          <w:sz w:val="28"/>
          <w:szCs w:val="28"/>
          <w:rtl w:val="true"/>
          <w:lang w:bidi="fa-IR"/>
        </w:rPr>
        <w:t xml:space="preserve">به شما رسیده است، آگاهی ندارید؟ مگر نمی دانید که چه سرنوشتی برای امامان تعیین شده و </w:t>
      </w:r>
    </w:p>
    <w:p>
      <w:pPr>
        <w:pStyle w:val="BookText"/>
        <w:rPr/>
      </w:pPr>
      <w:r>
        <w:rPr>
          <w:rFonts w:ascii="IRNazanin" w:hAnsi="IRNazanin" w:eastAsia="IRNazanin"/>
          <w:color w:val="111111"/>
          <w:sz w:val="28"/>
          <w:sz w:val="28"/>
          <w:szCs w:val="28"/>
          <w:rtl w:val="true"/>
          <w:lang w:bidi="fa-IR"/>
        </w:rPr>
        <w:t>قبلاً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بینید که خداوند چه مشعل هایی برای هدایت شما افروخته؟ و چه پناهگاه هایی برای شما تأمین ساخته است، که از روزگار آدم ابوالبشر تا به عهد امام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نشانه ای ناپدید شده نشانه دیگری ظاهر گشته است و هر گاه ستاره ای غروب نموده ستاره دیگری طلوع کرده است</w:t>
      </w:r>
      <w:r>
        <w:rPr>
          <w:rFonts w:eastAsia="IRNazanin" w:cs="IRNazanin"/>
          <w:color w:val="111111"/>
          <w:sz w:val="28"/>
          <w:szCs w:val="28"/>
          <w:rtl w:val="true"/>
          <w:lang w:bidi="fa-IR"/>
        </w:rPr>
        <w:t xml:space="preserve">.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پس هنگامی که پدرم در گذشت شما چنین خیال کردید که خدا دین خود را باطل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خود را با بندگانش قطع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چنین چیزی نیست و تا روز رستخیز چنین چیزی اتفاق نخواهد افتاد تا علی رغم اکراه شما امر خدا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 شیوه پدران بزرگوارش گام برداشت و سرانجام سعادتمند از این جهان دیده بر تافت، اما دانش او پیش ماست و وصیّت او بر ماست و راه و روش او و جانشینی او با ماست</w:t>
      </w:r>
      <w:r>
        <w:rPr>
          <w:rFonts w:eastAsia="IRNazanin" w:cs="IRNazanin"/>
          <w:color w:val="111111"/>
          <w:sz w:val="28"/>
          <w:szCs w:val="28"/>
          <w:rtl w:val="true"/>
          <w:lang w:bidi="fa-IR"/>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در همین زمینه ابراهیم بن مهزیار که یکی از تشرّف یافتگان به حضور آن حضرت است روایت می کند که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دیدار با او،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خدای تبارک و تعالی هرگز روی زمین و اهل تلاش در اطاعت و عبادت را بدون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گذارد که به وسیلۀ او به مدارج کمال برسند، و بدون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پیروی کنند و به وسیله او به راه سنن الهی و معیارهای عدل الهی رهنمون گردند پسرم امیدوارم تو یکی از کسانی باشی که خداوند آن ها را برای نشر حق و ریشه کن ساختن ،باطل و اعلای کلمه حق و نابودی گمراهی ها مهیا ساخته است</w:t>
      </w:r>
      <w:r>
        <w:rPr>
          <w:rFonts w:eastAsia="IRNazanin" w:cs="IRNazanin"/>
          <w:color w:val="111111"/>
          <w:sz w:val="28"/>
          <w:szCs w:val="28"/>
          <w:rtl w:val="true"/>
          <w:lang w:bidi="fa-IR"/>
        </w:rPr>
        <w:t xml:space="preserve">. </w:t>
      </w:r>
      <w:r>
        <w:rPr>
          <w:rStyle w:val="FootnoteAnchor"/>
          <w:rtl w:val="true"/>
        </w:rPr>
        <w:footnoteReference w:id="1292"/>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گذشت جای هیچ گونه شکّ و تردید برای هیچ انسان عاقل و خردمند باقی نمی ماند که وجود امام در هر عصر و زمانی برای بقاء و دوام دین و دنیا لازم و ضروری است و خداوند عالم هرگز روی زمین را بدون حجّت نگذارده و بندگانش را بدون دلیل و راهنما و امام و پیشوا به حال خود رها ننموده است</w:t>
      </w:r>
      <w:r>
        <w:rPr>
          <w:rFonts w:eastAsia="IRNazanin" w:cs="IRNazanin"/>
          <w:color w:val="111111"/>
          <w:sz w:val="28"/>
          <w:szCs w:val="28"/>
          <w:rtl w:val="true"/>
          <w:lang w:bidi="fa-IR"/>
        </w:rPr>
        <w:t xml:space="preserve">. </w:t>
      </w:r>
      <w:bookmarkStart w:id="769" w:name="pg15901_172869"/>
    </w:p>
    <w:p>
      <w:pPr>
        <w:pStyle w:val="Heading3"/>
        <w:numPr>
          <w:ilvl w:val="2"/>
          <w:numId w:val="1"/>
        </w:numPr>
        <w:rPr/>
      </w:pPr>
      <w:bookmarkStart w:id="770" w:name="__RefHeading___Toc15505537_2142443653"/>
      <w:bookmarkStart w:id="771" w:name="_Toc275"/>
      <w:bookmarkEnd w:id="769"/>
      <w:bookmarkEnd w:id="770"/>
      <w:r>
        <w:rPr>
          <w:rtl w:val="true"/>
        </w:rPr>
        <w:t>تکلیف شیعیان در زمان غیبت امام</w:t>
      </w:r>
      <w:bookmarkEnd w:id="771"/>
    </w:p>
    <w:p>
      <w:pPr>
        <w:pStyle w:val="BookText"/>
        <w:rPr/>
      </w:pPr>
      <w:r>
        <w:rPr>
          <w:rFonts w:ascii="IRNazanin" w:hAnsi="IRNazanin" w:eastAsia="IRNazanin"/>
          <w:color w:val="111111"/>
          <w:sz w:val="28"/>
          <w:sz w:val="28"/>
          <w:szCs w:val="28"/>
          <w:rtl w:val="true"/>
          <w:lang w:bidi="fa-IR"/>
        </w:rPr>
        <w:t>در این جا لازم است این نکته را خاطر نشان سازیم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طولانی بودن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حضرتش در بین مردم حضور ندارد و راه تماس رسمی و آشکاری هم با آن حضرت برای کسی امکان پذیر نیست این سؤال در اذهان مطرح می شود که بنابراین تکلیف شیعیان در زمان غیبت ،چیست و برای فهم مسائل دینی و شرعی خود به چه کسی باید مراجعه کنند؟</w:t>
      </w:r>
    </w:p>
    <w:p>
      <w:pPr>
        <w:pStyle w:val="BookText"/>
        <w:rPr/>
      </w:pPr>
      <w:r>
        <w:rPr>
          <w:rFonts w:ascii="IRNazanin" w:hAnsi="IRNazanin" w:eastAsia="IRNazanin"/>
          <w:color w:val="111111"/>
          <w:sz w:val="28"/>
          <w:sz w:val="28"/>
          <w:szCs w:val="28"/>
          <w:rtl w:val="true"/>
          <w:lang w:bidi="fa-IR"/>
        </w:rPr>
        <w:t xml:space="preserve">آن چه در این باره به طور خلاصه می توان گفت این است که پاسخ این سؤال در بیانات امامان معصوم علیهم السلام در ضمن حدیث مفصلی از امام حسن عسکری علیه السلام به نقل از امام جعفر صادق علیه السلام مطرح شده و آن حضرت در این زمینه فرموده است که مسلمانان عوام می توانند از نوّاب عام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پارسا و دیندار که آلوده به دنیا پرستی و پیرو خواهش های نفسانی خود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آن حدیث مفصل و طولانی که دارای نکات قابل ملاحظه ای است ما تنها جملاتی از آن را برای تذکر و یادآوری نقل می نمائیم چنین آمده است که امام صادق علیه السلام در پاسخ سؤال مردی که از آن حضرت دربارهٔ تقلید عوام از علماء پرسیده بود، فرمود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كَانَ مِنَ الْفُقَهَاءِ صَائِناً لِنَفْسِهِ حَافِظاً لِدِينِهِ مُخَالِفاً عَلَى هَوَاهُ مُطِيعاً لِأَمْرِ مَوْلَاهُ، فَلِلْعَوَامِّ أَنْ يُقَلِّدُوهُ، و ذَلِكَ لَا يَكُونُ إلّا بَعْضَ فُقَهَاءِ الشِّيعَةِ لَا كُلَّهُمْ </w:t>
      </w:r>
      <w:r>
        <w:rPr>
          <w:rFonts w:eastAsia="Amiri" w:cs="Amiri" w:ascii="Amiri" w:hAnsi="Amiri"/>
          <w:color w:val="111111"/>
          <w:sz w:val="28"/>
          <w:szCs w:val="28"/>
          <w:rtl w:val="true"/>
          <w:lang w:bidi="ar-SA"/>
        </w:rPr>
        <w:t>...</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فقها و دانشمندانی که خویشتندار بوده پاکی روح خود را حفظ ،کنند و دین خویش را نگه دارند و با هوا و هوس نفسانی خود مخالفت نمایند و مطیع فرمان </w:t>
      </w:r>
    </w:p>
    <w:p>
      <w:pPr>
        <w:pStyle w:val="BookText"/>
        <w:rPr/>
      </w:pPr>
      <w:r>
        <w:rPr>
          <w:rFonts w:ascii="IRNazanin" w:hAnsi="IRNazanin" w:eastAsia="IRNazanin"/>
          <w:color w:val="111111"/>
          <w:sz w:val="28"/>
          <w:sz w:val="28"/>
          <w:szCs w:val="28"/>
          <w:rtl w:val="true"/>
          <w:lang w:bidi="fa-IR"/>
        </w:rPr>
        <w:t>مولای خود ،باشند عوام مسلمانان می توانند از او پیروی کنند؛ و البته برخی از علمای شیعه دارای چنین اوصافی هستند نه همه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که از ناحیه مقدسه به خط مبارک حضرت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های اسحاق بن یعقوب صادر شده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الْحَوَادِثُ الْوَاقِعَةُ فَارْجِعُوا فیها اِلی رُواهِ اَحادیثِنا فَاِنَّهُمْ حُجَّتی عَلَیْکُمْ وَ اَنَا حُجَّهُ اللّه</w:t>
      </w:r>
      <w:r>
        <w:rPr>
          <w:rStyle w:val="FootnoteAnchor"/>
          <w:rtl w:val="true"/>
        </w:rPr>
        <w:footnoteReference w:id="1294"/>
      </w:r>
      <w:r>
        <w:rPr>
          <w:rFonts w:ascii="IRNazanin" w:hAnsi="IRNazanin" w:eastAsia="IRNazanin"/>
          <w:color w:val="111111"/>
          <w:sz w:val="28"/>
          <w:sz w:val="28"/>
          <w:szCs w:val="28"/>
          <w:rtl w:val="true"/>
          <w:lang w:bidi="fa-IR"/>
        </w:rPr>
        <w:t xml:space="preserve"> و امّا در مورد رویدادهایی که واقع می شود در حلّ آن ها به راویان احادیث ما مراجعه ،کنید که آنان حجّت من بر شما، و من و من حجّت خدا هستم</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چه از دو حدیث مزبور فهمیده می شود این است که تکلیف شیعیان در زمان غیبت واضح و روشن است و آن ها می توانند در دوران غیبت کبرای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و دانشمندان دینی که در دیانت خود صادق و راستگو بوده و متّقی و پرهیزکار باشند و به وظایف دینی و شرعی خود عمل نمایند از چنین علمای پاک و وارسته ای تقلید و پیروی نمایند</w:t>
      </w:r>
      <w:r>
        <w:rPr>
          <w:rFonts w:eastAsia="IRNazanin" w:cs="IRNazanin"/>
          <w:color w:val="111111"/>
          <w:sz w:val="28"/>
          <w:szCs w:val="28"/>
          <w:rtl w:val="true"/>
          <w:lang w:bidi="fa-IR"/>
        </w:rPr>
        <w:t xml:space="preserve">.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15901_172872"/>
      <w:bookmarkStart w:id="773" w:name="pg15901_172872"/>
      <w:bookmarkEnd w:id="773"/>
    </w:p>
    <w:p>
      <w:pPr>
        <w:pStyle w:val="Heading2"/>
        <w:numPr>
          <w:ilvl w:val="1"/>
          <w:numId w:val="1"/>
        </w:numPr>
        <w:rPr/>
      </w:pPr>
      <w:bookmarkStart w:id="774" w:name="pg15901_172872"/>
      <w:bookmarkStart w:id="775" w:name="__RefHeading___Toc15505539_2142443653"/>
      <w:bookmarkStart w:id="776" w:name="_Toc276"/>
      <w:bookmarkEnd w:id="774"/>
      <w:bookmarkEnd w:id="775"/>
      <w:r>
        <w:rPr>
          <w:rtl w:val="true"/>
        </w:rPr>
        <w:t>بخش چهاردهم</w:t>
      </w:r>
      <w:r>
        <w:rPr>
          <w:rtl w:val="true"/>
        </w:rPr>
        <w:t xml:space="preserve">: </w:t>
      </w:r>
      <w:r>
        <w:rPr>
          <w:rtl w:val="true"/>
        </w:rPr>
        <w:t>خلفای اثناعشر یا پیشوایان دوازده گانه در احادیث اسلامی</w:t>
      </w:r>
      <w:bookmarkEnd w:id="776"/>
    </w:p>
    <w:p>
      <w:pPr>
        <w:pStyle w:val="Heading3"/>
        <w:numPr>
          <w:ilvl w:val="2"/>
          <w:numId w:val="1"/>
        </w:numPr>
        <w:rPr/>
      </w:pPr>
      <w:bookmarkStart w:id="777" w:name="__RefHeading___Toc15505541_2142443653"/>
      <w:bookmarkStart w:id="778" w:name="_Toc277"/>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منابع و مدارک اهل سنّت</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امام در بیانات رسول خدا صلی الله علیه و آله الله ، از منابع اهل سنّت اسامی مبارک دوازده امام در منابع اهل سنت</w:t>
      </w:r>
    </w:p>
    <w:p>
      <w:pPr>
        <w:pStyle w:val="BookText"/>
        <w:rPr/>
      </w:pPr>
      <w:r>
        <w:rPr>
          <w:rFonts w:ascii="IRNazanin" w:hAnsi="IRNazanin" w:eastAsia="IRNazanin"/>
          <w:color w:val="111111"/>
          <w:sz w:val="28"/>
          <w:sz w:val="28"/>
          <w:szCs w:val="28"/>
          <w:rtl w:val="true"/>
          <w:lang w:bidi="fa-IR"/>
        </w:rPr>
        <w:t xml:space="preserve">نظریّهٔ برخی از دانشمندان سرشناس اهل سنت درباره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p>
    <w:p>
      <w:pPr>
        <w:pStyle w:val="BookText"/>
        <w:rPr/>
      </w:pPr>
      <w:r>
        <w:rPr>
          <w:rFonts w:ascii="IRNazanin" w:hAnsi="IRNazanin" w:eastAsia="IRNazanin"/>
          <w:color w:val="111111"/>
          <w:sz w:val="28"/>
          <w:sz w:val="28"/>
          <w:szCs w:val="28"/>
          <w:rtl w:val="true"/>
          <w:lang w:bidi="fa-IR"/>
        </w:rPr>
        <w:t xml:space="preserve">گفتار علّامه قندوزی درباره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p>
    <w:p>
      <w:pPr>
        <w:pStyle w:val="BookText"/>
        <w:rPr/>
      </w:pPr>
      <w:r>
        <w:rPr>
          <w:rFonts w:ascii="IRNazanin" w:hAnsi="IRNazanin" w:eastAsia="IRNazanin"/>
          <w:color w:val="111111"/>
          <w:sz w:val="28"/>
          <w:sz w:val="28"/>
          <w:szCs w:val="28"/>
          <w:rtl w:val="true"/>
          <w:lang w:bidi="fa-IR"/>
        </w:rPr>
        <w:t xml:space="preserve">مقصود و منظور روایات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بررسیهای مباحث گذشته بطور خلاصه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9" w:name="pg15901_172874"/>
      <w:bookmarkStart w:id="780" w:name="pg15901_172874"/>
      <w:bookmarkEnd w:id="780"/>
    </w:p>
    <w:p>
      <w:pPr>
        <w:pStyle w:val="Heading3"/>
        <w:numPr>
          <w:ilvl w:val="2"/>
          <w:numId w:val="1"/>
        </w:numPr>
        <w:rPr/>
      </w:pPr>
      <w:bookmarkStart w:id="781" w:name="pg15901_172874"/>
      <w:bookmarkStart w:id="782" w:name="__RefHeading___Toc15505543_2142443653"/>
      <w:bookmarkStart w:id="783" w:name="_Toc278"/>
      <w:bookmarkEnd w:id="781"/>
      <w:bookmarkEnd w:id="782"/>
      <w:r>
        <w:rPr>
          <w:rtl w:val="true"/>
        </w:rPr>
        <w:t>خلفای اثناعشر یا پیشوایان دوازده گانه در احادیث اسلامی</w:t>
      </w:r>
      <w:bookmarkEnd w:id="783"/>
    </w:p>
    <w:p>
      <w:pPr>
        <w:pStyle w:val="BookText"/>
        <w:rPr/>
      </w:pPr>
      <w:r>
        <w:rPr>
          <w:rFonts w:ascii="IRNazanin" w:hAnsi="IRNazanin" w:eastAsia="IRNazanin"/>
          <w:color w:val="111111"/>
          <w:sz w:val="28"/>
          <w:sz w:val="28"/>
          <w:szCs w:val="28"/>
          <w:rtl w:val="true"/>
          <w:lang w:bidi="fa-IR"/>
        </w:rPr>
        <w:t>ما در بحث های گذشته طیّ مباحث مختلفی که در این کتاب داشتیم ثابت نمودیم که رسول خدا صلی الله علیه و آله در احادیث فراوانی دربارهٔ امامت امام اوّل علی بن ابی طالب علیه السلام ، بیش از دیگر ائمه اهل بیت علیهم السلام تأکید نموده و در بشارت به قیام آخرین نفر ایشان حضرت مهدی علیه السلام نیز بسیار سخن گفته و تأکید فرموده است که تعداد خلفا و ائمه اهل بيت السلام دوازده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توجه به نصوص فراوانی که از رسول خدا صلی الله علیه و آله بر امامت ائمه هدی از عترت و اهل بیت آن حضرت رسیده ،است خالی از مناسبت نیست به این نکته اشاره کنیم که علاوه بر احادیث یاد شده در بحث های گذشته احادیث دیگری نیز از پیامبر گرامی اسلام دربارهٔ جانشینان واقعی آن حضرت وارد شده و در منابع معتبر اهل سنت 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گردید است که اضافه بر این که بر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گانه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و نام های مبارک ایشان دلالت دارد از اخبار مبشّره به ظهور حضرت مهدی علیه السلام نیز به شمار می رود</w:t>
      </w:r>
    </w:p>
    <w:p>
      <w:pPr>
        <w:pStyle w:val="BookText"/>
        <w:rPr/>
      </w:pPr>
      <w:r>
        <w:rPr>
          <w:rFonts w:ascii="IRNazanin" w:hAnsi="IRNazanin" w:eastAsia="IRNazanin"/>
          <w:color w:val="111111"/>
          <w:sz w:val="28"/>
          <w:sz w:val="28"/>
          <w:szCs w:val="28"/>
          <w:rtl w:val="true"/>
          <w:lang w:bidi="fa-IR"/>
        </w:rPr>
        <w:t xml:space="preserve">این روایات که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اکرم صلی الله علیه و آله درباره امامان دوازده گانه و همچنین وجود مقدّس حضرت مهدی علیه السلام وارد شده و در منابع معتبر اهل سنّت به ثبت رسیده است بقدری زیاد و فراوان و به حدّی است که شاید بتوان گفت دست کم از روایات شیعه ندارد</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روایات که بزرگان اهل سنّت آن ها را دربارهٔ دوازده امام و جانشینان رسول خدا صلی الله علیه و آله از آن حضرت نقل کرده اند تعداد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اکرم صلی الله علیه و آله معیّن گردیده است که در بعضی از آن ها از جانشینان رسول خدا صلی الله علیه و آله به عنوان خلفاء و اوصیاء و </w:t>
      </w:r>
      <w:bookmarkStart w:id="784" w:name="pg15901_172875"/>
    </w:p>
    <w:p>
      <w:pPr>
        <w:pStyle w:val="BookText"/>
        <w:rPr/>
      </w:pPr>
      <w:bookmarkEnd w:id="784"/>
      <w:r>
        <w:rPr>
          <w:rFonts w:ascii="IRNazanin" w:hAnsi="IRNazanin" w:eastAsia="IRNazanin"/>
          <w:color w:val="111111"/>
          <w:sz w:val="28"/>
          <w:sz w:val="28"/>
          <w:szCs w:val="28"/>
          <w:rtl w:val="true"/>
          <w:lang w:bidi="fa-IR"/>
        </w:rPr>
        <w:t xml:space="preserve">حجّت های خدا و در بعضی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ناگفته نماند که گرچه بیشتر روایاتی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اهل سنّت وارد شده بخصوص کتب شش گانه ای که در نزد اهل سنّت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غالباً کلّی و به طور سربسته است و تنها از وجود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ولی از یک حقیقت مسلّم و انکار باپذیر حکایت می کند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و احادیث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ضمیمهٔ اخبار و احادیث متواتر دیگری که از پیامبر گرامی اسلام صلی الله علیه و آله دربارهٔ نام و خصوصیات آن دوازده تن رسیده و علمای اهل سنّت هم آن ها را در رابطه با موضوع امامت و خلافت و جانشینی رسول اکرم صلی الله علیه و اله در کتاب های خود تدوین و گرد آوری نموده اند با هیچ یک از مذاهب مسلمین در گذشته و حال جز با مذهب شیعه اثنا عشری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زیرا بطوری که می دانیم و همه گروه های اسلامی نیز واقفند در میان تمام مسلمانان تنها شیعیان امامیّه اثنا عشریه می باشند که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،دارند و آن ها را خلیفه و جانشین واقعی رسول خدا صلی الله علیه و آله می دانند</w:t>
      </w:r>
    </w:p>
    <w:p>
      <w:pPr>
        <w:pStyle w:val="BookText"/>
        <w:rPr/>
      </w:pPr>
      <w:r>
        <w:rPr>
          <w:rFonts w:ascii="IRNazanin" w:hAnsi="IRNazanin" w:eastAsia="IRNazanin"/>
          <w:color w:val="111111"/>
          <w:sz w:val="28"/>
          <w:sz w:val="28"/>
          <w:szCs w:val="28"/>
          <w:rtl w:val="true"/>
          <w:lang w:bidi="fa-IR"/>
        </w:rPr>
        <w:t xml:space="preserve">به هر حال روایاتی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صلی الله علیه و آله نقل شده و در اكثر كتب معتبر اهل سنّت مندرج گردیده است بسیار زیاد و فراوان و به دو بخش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تنها از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از ذکر نام و اسامی آن ها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آن ها به اسامی بعضی از امامان مانند حضرت امیر و حضرت قائم و امام حسین علیهم السلام اشاره شده و یا این که نام های یکایک آنان در کمال وضوح و روشنی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مزید اطلاع قسمتی از روایات هر دو بخش را در این جا می آوریم</w:t>
      </w:r>
    </w:p>
    <w:p>
      <w:pPr>
        <w:pStyle w:val="Heading3"/>
        <w:numPr>
          <w:ilvl w:val="2"/>
          <w:numId w:val="1"/>
        </w:numPr>
        <w:rPr/>
      </w:pPr>
      <w:bookmarkStart w:id="785" w:name="__RefHeading___Toc15505545_2142443653"/>
      <w:bookmarkStart w:id="786" w:name="_Toc279"/>
      <w:bookmarkEnd w:id="785"/>
      <w:r>
        <w:rPr>
          <w:rtl w:val="true"/>
        </w:rPr>
        <w:t>روایات بخش اوّل</w:t>
      </w:r>
      <w:bookmarkEnd w:id="786"/>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متوفای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از معتبرترین کتب مسایند و جوامع اهل سنّت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لِهَذِهِ الْأُمَّةِ إِتْنَاعَشَرَ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 الله علیه و آله شنیدم که می فرمود برای این 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خلیفه خواهد بود</w:t>
      </w:r>
      <w:r>
        <w:rPr>
          <w:rFonts w:eastAsia="IRNazanin" w:cs="IRNazanin"/>
          <w:color w:val="111111"/>
          <w:sz w:val="28"/>
          <w:szCs w:val="28"/>
          <w:rtl w:val="true"/>
          <w:lang w:bidi="fa-IR"/>
        </w:rPr>
        <w:t xml:space="preserve">. </w:t>
      </w:r>
      <w:r>
        <w:rPr>
          <w:rStyle w:val="FootnoteAnchor"/>
          <w:rtl w:val="true"/>
        </w:rPr>
        <w:footnoteReference w:id="12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متوفای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یکی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ترین کتب حدیثی اهل سنّت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إِثنا عشر أميراً، فَقَالَ كَلِمَةَ لَم أَسمعها، فقُال أَبِي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ascii="IRNazanin" w:hAnsi="IRNazanin" w:eastAsia="IRNazanin"/>
          <w:color w:val="111111"/>
          <w:sz w:val="28"/>
          <w:sz w:val="28"/>
          <w:szCs w:val="28"/>
          <w:rtl w:val="true"/>
          <w:lang w:bidi="fa-IR"/>
        </w:rPr>
        <w:t xml:space="preserve"> از پیامبر اکرم صلى الله عليه و سلم شنیدم که می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خواهد بود، سپس سخنی گفت که من آن را نشنیدم و پدرم گفت که پیامبر صلی الله علیه و آله فرمود همگی آن ها از قریش هستند</w:t>
      </w:r>
      <w:r>
        <w:rPr>
          <w:rFonts w:eastAsia="IRNazanin" w:cs="IRNazanin"/>
          <w:color w:val="111111"/>
          <w:sz w:val="28"/>
          <w:szCs w:val="28"/>
          <w:rtl w:val="true"/>
          <w:lang w:bidi="fa-IR"/>
        </w:rPr>
        <w:t xml:space="preserve">. </w:t>
      </w:r>
      <w:r>
        <w:rPr>
          <w:rStyle w:val="FootnoteAnchor"/>
          <w:rtl w:val="true"/>
        </w:rPr>
        <w:footnoteReference w:id="12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سیستانی متوفای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یکی از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إِلَى اثْنَي عَشَرَ خَلِيفَةً، فَكَبَّرَ النَّاسُ وَ ضَجُّوا، ثُمَّ قَالَ كَلِمَةً خَفَةً، قُلتُ لأبى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ابَةَ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ascii="IRNazanin" w:hAnsi="IRNazanin" w:eastAsia="IRNazanin"/>
          <w:color w:val="111111"/>
          <w:sz w:val="28"/>
          <w:sz w:val="28"/>
          <w:szCs w:val="28"/>
          <w:rtl w:val="true"/>
          <w:lang w:bidi="fa-IR"/>
        </w:rPr>
        <w:t xml:space="preserve"> شنیدم که پیامبر اکرم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این دین با شکوه و عزّت خواهد بود تا روزی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باشد پس مردم تکبیر گفتند و فریاد برآوردند، سپس پیامبر صلی الله علیه و آله سخنی آهسته گفت و من به پدرم گفتم رسول خدا صلی الله علیه و آله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 ها از قریش هستند</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متوفای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یکی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مشهورترین کتب روایتی اهل سنّت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مَعَ أَبِي عَلَى النَبِّى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يَنقَضِي حَتَّى يَمْضِيَ فِيهِم اثناعَشَرَ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ascii="IRNazanin" w:hAnsi="IRNazanin" w:eastAsia="IRNazanin"/>
          <w:color w:val="111111"/>
          <w:sz w:val="28"/>
          <w:sz w:val="28"/>
          <w:szCs w:val="28"/>
          <w:rtl w:val="true"/>
          <w:lang w:bidi="fa-IR"/>
        </w:rPr>
        <w:t xml:space="preserve"> من با پدرم بر پیامبر اکرم صلی الله علیه و آله وارد شدم و از آن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پایان </w:t>
      </w:r>
    </w:p>
    <w:p>
      <w:pPr>
        <w:pStyle w:val="BookText"/>
        <w:rPr/>
      </w:pPr>
      <w:r>
        <w:rPr>
          <w:rFonts w:ascii="IRNazanin" w:hAnsi="IRNazanin" w:eastAsia="IRNazanin"/>
          <w:color w:val="111111"/>
          <w:sz w:val="28"/>
          <w:sz w:val="28"/>
          <w:szCs w:val="28"/>
          <w:rtl w:val="true"/>
          <w:lang w:bidi="fa-IR"/>
        </w:rPr>
        <w:t xml:space="preserve">نمی رسد تا این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سخنی آهسته گفت که من ندانستم از پدرم پرسیدم پدر رسول خدا چه فرمود؟ پدرم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 ها از قریش هستند</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ابوعیسی محمد بن سورۀ ،ترمذی متوفای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صحیح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جابر بن سمره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بِشَبٍ لَم أَفهَمهُ، فَسَأَلْتُ الَّذِي يَلِينِي،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ascii="IRNazanin" w:hAnsi="IRNazanin" w:eastAsia="IRNazanin"/>
          <w:color w:val="111111"/>
          <w:sz w:val="28"/>
          <w:sz w:val="28"/>
          <w:szCs w:val="28"/>
          <w:rtl w:val="true"/>
          <w:lang w:bidi="fa-IR"/>
        </w:rPr>
        <w:t xml:space="preserve"> پیامبر اکرم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دوازده امیر خواهد بود سپس سخنی گفت که من آن را نفهمیدم از کسی که نزدیک من بود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همگی آن ها از قریش هستند</w:t>
      </w:r>
      <w:r>
        <w:rPr>
          <w:rFonts w:eastAsia="IRNazanin" w:cs="IRNazanin"/>
          <w:color w:val="111111"/>
          <w:sz w:val="28"/>
          <w:szCs w:val="28"/>
          <w:rtl w:val="true"/>
          <w:lang w:bidi="fa-IR"/>
        </w:rPr>
        <w:t xml:space="preserve">. </w:t>
      </w:r>
      <w:r>
        <w:rPr>
          <w:rStyle w:val="FootnoteAnchor"/>
          <w:rtl w:val="true"/>
        </w:rPr>
        <w:footnoteReference w:id="12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حاکم نیشابوری، متوفای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أبی جحیفه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 xml:space="preserve">كُنتُ مَعَ عَمِّى عِندَ النَّبِي صلى الله عليه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أُمَّتِي صَالِحاً حَتَّى يَمضى اثناعَشَرَ خَلِيفَةً، ثُمَّ قَالَ كَلِمَةً ، و خَفِضَ بها صوتَه ، فَقُلْتُ لِعَمِّي، وَ كَانَ أَمَامِي، مَا قَالَ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بُنَى اكلُهُم مِن قُرَيش</w:t>
      </w:r>
      <w:r>
        <w:rPr>
          <w:rFonts w:ascii="IRNazanin" w:hAnsi="IRNazanin" w:eastAsia="IRNazanin"/>
          <w:color w:val="111111"/>
          <w:sz w:val="28"/>
          <w:sz w:val="28"/>
          <w:szCs w:val="28"/>
          <w:rtl w:val="true"/>
          <w:lang w:bidi="fa-IR"/>
        </w:rPr>
        <w:t xml:space="preserve"> من با عمویم محضر رسول خدا صلی الله علیه و آله شرفیاب بودیم که پیامبر اکرم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کار امّت من رو به راه خواهد بود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باشد، سپس رسول خدا سخنی فرمود و صدایش را پائین آورد من به عمویم که جلوتر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چه فرمود؟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پیامبر صلی الله علیه و آله فرمود همگی آن ها از قریش هستند</w:t>
      </w:r>
      <w:r>
        <w:rPr>
          <w:rFonts w:eastAsia="IRNazanin" w:cs="IRNazanin"/>
          <w:color w:val="111111"/>
          <w:sz w:val="28"/>
          <w:szCs w:val="28"/>
          <w:rtl w:val="true"/>
          <w:lang w:bidi="fa-IR"/>
        </w:rPr>
        <w:t xml:space="preserve">. </w:t>
      </w:r>
      <w:r>
        <w:rPr>
          <w:rStyle w:val="FootnoteAnchor"/>
          <w:rtl w:val="true"/>
        </w:rPr>
        <w:footnoteReference w:id="13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مکّی متوفای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عمرو 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خَلفِي إِثْنَاعَشَرَ 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خواهد بود</w:t>
      </w:r>
      <w:r>
        <w:rPr>
          <w:rFonts w:eastAsia="IRNazanin" w:cs="IRNazanin"/>
          <w:color w:val="111111"/>
          <w:sz w:val="28"/>
          <w:szCs w:val="28"/>
          <w:rtl w:val="true"/>
          <w:lang w:bidi="fa-IR"/>
        </w:rPr>
        <w:t xml:space="preserve">. </w:t>
      </w:r>
      <w:r>
        <w:rPr>
          <w:rStyle w:val="FootnoteAnchor"/>
          <w:rtl w:val="true"/>
        </w:rPr>
        <w:footnoteReference w:id="130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متوفای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از ابن مسعود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يَمْلِكُ هَذِهِ الأمَّةُ مِن خَلِيفَةٍ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عَنها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كَعِدَّةِ نُقَبَاءِ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این امّت را چند نفر به دست می گیرند؟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رسول خدا صلی الله علیه و آله پرسیدیم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نقباء بنی اسرائیل</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عبدالملک بن عمیر بن عمیر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أَبِي عِند النَبِي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بَعدِى إِثنَا عَشَرَ خَلِيفَةً ثُمَّ أَحْفَىٰ صَوتَهُ فَقُلْتُ لِأَبِي مَا الَّذِي أَخفَى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مِن بَنِي هَاشِمٍ</w:t>
      </w:r>
      <w:r>
        <w:rPr>
          <w:rFonts w:ascii="IRNazanin" w:hAnsi="IRNazanin" w:eastAsia="IRNazanin"/>
          <w:color w:val="111111"/>
          <w:sz w:val="28"/>
          <w:sz w:val="28"/>
          <w:szCs w:val="28"/>
          <w:rtl w:val="true"/>
          <w:lang w:bidi="fa-IR"/>
        </w:rPr>
        <w:t xml:space="preserve"> من با پدرم محضر پیامبر اکرم صلی الله علیه و آله شرفیاب بودیم و شنیدم که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خواهد بود، سپس پیامبر صلی الله علیه و آله صدای خود را آهسته کرد من به پدرم گفتم پیامبر آهسته چه فرمود؟ پدرم گفت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 ها از بنی هاشم اند</w:t>
      </w:r>
      <w:r>
        <w:rPr>
          <w:rFonts w:eastAsia="IRNazanin" w:cs="IRNazanin"/>
          <w:color w:val="111111"/>
          <w:sz w:val="28"/>
          <w:szCs w:val="28"/>
          <w:rtl w:val="true"/>
          <w:lang w:bidi="fa-IR"/>
        </w:rPr>
        <w:t xml:space="preserve">. </w:t>
      </w:r>
      <w:r>
        <w:rPr>
          <w:rStyle w:val="FootnoteAnchor"/>
          <w:rtl w:val="true"/>
        </w:rPr>
        <w:footnoteReference w:id="130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متّقى هندی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طبرانی از جابر بن سمره روایت کرده است که پیغمبر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لِهَذِهِ الأُمَّة، إثناعَشَرَ قَيْماً ، لا يَضُرُّهم مَن خَذَلَهُم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دوازده نفر سرپرست خواهد بود که همگی آن ها از قریش اند و کسی که آن ها را یاری ندهد به ایشان آسیبی نمی رساند</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متّقی هندی در حدیث دیگری از جابر بن سمره روایت کرده که گفته است پیامبر اکرم صلی الله علیه و آله فرمود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تَزالُ هذِهِ الأُمَّةُ، مُستَقيماً أمرُها، ظاهِرَةً عَلى عَدُوّها، حَتَّى يَمضى مِنهُم إثناعَشَرَ خَلِيفَةً كُلُّهُم مِن قُرَيشِ ثُمَّ يَكُونُ المَرجُ</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پیوسته کار این امّت رو به راه است و بر دشمنان پیروزند تا وقتی که دوران دوازده خلیفه که همگی از قریش هستند سپری شود پس از آن اوضاع رو به هرج و مرج خواهد نهاد</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کنزالعمّال در حدیثی از انس بن مالک آورده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يَزالَ هذا الدِّينُ قائماً إلى إثنَى عَشَرَ مِن قُرَيْشٍ، فإذا هَلَكُوا مَاجَتِ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دین پا برجاست تا زمانی که دوازده تن از قریش وجود داشته باشند و چون روزگار ایشان سپری شود زمین دستخوش نابسامانی خواهد گردید</w:t>
      </w:r>
      <w:r>
        <w:rPr>
          <w:rFonts w:eastAsia="IRNazanin" w:cs="IRNazanin"/>
          <w:color w:val="111111"/>
          <w:sz w:val="28"/>
          <w:szCs w:val="28"/>
          <w:rtl w:val="true"/>
          <w:lang w:bidi="fa-IR"/>
        </w:rPr>
        <w:t xml:space="preserve">.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 xml:space="preserve">این روایات همگی صراحت دارند که تعداد خلفا و جانشینان پیغمبر خدا فقط دوازده نفرند و همهٔ آن ها از قریش و از تیرهٔ بنی هاشم </w:t>
      </w:r>
      <w:r>
        <w:rPr>
          <w:rStyle w:val="FootnoteAnchor"/>
          <w:rtl w:val="true"/>
        </w:rPr>
        <w:footnoteReference w:id="1307"/>
      </w:r>
      <w:r>
        <w:rPr>
          <w:rFonts w:ascii="IRNazanin" w:hAnsi="IRNazanin" w:eastAsia="IRNazanin"/>
          <w:color w:val="111111"/>
          <w:sz w:val="28"/>
          <w:sz w:val="28"/>
          <w:szCs w:val="28"/>
          <w:rtl w:val="true"/>
          <w:lang w:bidi="fa-IR"/>
        </w:rPr>
        <w:t>و از خاندان نبوّت و رسالت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چه از مجموع روایات گذشته استفاده می شود این است که تعداد جانشینان رسول خدا صلی الله علیه و آله فقط دوازده نفرند که به حسب روایت یازدهم و دوازدهم هنگامی که دوران خلافت همۀ آن ها سپری شود دنیا دچار هرج و مرج و زمین دستخوش نابسامانی گردیده و قیامت فراخواهد رسید و این موضوع، مفسر و مبین الفاظ احادیث دیگری است که در مورد خلفای اثناعشر وارد شده و نشان می دهد که عمر یکی از آن خلفاء بر خلاف عادت و سنّت طبیعت به قدری طولانی خواهد شد تا جائی که به پایان جهان نزدیک خواهد بود و چنین حالتی تنها دربارهٔ دوازدهمین نفر ایشان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صادق است که روایات بسیار زیادی درباره او از رسول خدا صلی الله علیه و آله وارد شده و در منابع معتبر شیعه و سنّی به فراوانی یافت می شود</w:t>
      </w:r>
      <w:r>
        <w:rPr>
          <w:rFonts w:eastAsia="IRNazanin" w:cs="IRNazanin"/>
          <w:color w:val="111111"/>
          <w:sz w:val="28"/>
          <w:szCs w:val="28"/>
          <w:rtl w:val="true"/>
          <w:lang w:bidi="fa-IR"/>
        </w:rPr>
        <w:t xml:space="preserve">. </w:t>
      </w:r>
      <w:r>
        <w:rPr>
          <w:rStyle w:val="FootnoteAnchor"/>
          <w:rtl w:val="true"/>
        </w:rPr>
        <w:footnoteReference w:id="1308"/>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طبق روایات یاد شده در این که پیامبر گرامی اسلام صلی الله علیه و آله خلفای پس از خود 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است در میان محدثان اسلامی سخنی نیست زیرا روایات دوازده جانشین به اندازه ای است که نمی توان در صحت آن ها شک و تردید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مهم این است که بدانیم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گرامی اسلام آنان را به عنوان جانشین پس از خود به امّت اسلامی معرفی فرموده و بزرگان اهل سنّت هم </w:t>
      </w:r>
      <w:bookmarkStart w:id="787" w:name="pg15901_172880"/>
    </w:p>
    <w:p>
      <w:pPr>
        <w:pStyle w:val="BookText"/>
        <w:rPr/>
      </w:pPr>
      <w:bookmarkEnd w:id="787"/>
      <w:r>
        <w:rPr>
          <w:rFonts w:ascii="IRNazanin" w:hAnsi="IRNazanin" w:eastAsia="IRNazanin"/>
          <w:color w:val="111111"/>
          <w:sz w:val="28"/>
          <w:sz w:val="28"/>
          <w:szCs w:val="28"/>
          <w:rtl w:val="true"/>
          <w:lang w:bidi="fa-IR"/>
        </w:rPr>
        <w:t>روایات مربوط به این دوازده نفر را در منابع معتبر خود آورده اند چه کسانی هستند که مایۀ عزّت و سربلندی اسلام و صلاح و رستگاری امّت اسلامی می باشند؟</w:t>
      </w:r>
    </w:p>
    <w:p>
      <w:pPr>
        <w:pStyle w:val="BookText"/>
        <w:rPr/>
      </w:pPr>
      <w:r>
        <w:rPr>
          <w:rFonts w:ascii="IRNazanin" w:hAnsi="IRNazanin" w:eastAsia="IRNazanin"/>
          <w:color w:val="111111"/>
          <w:sz w:val="28"/>
          <w:sz w:val="28"/>
          <w:szCs w:val="28"/>
          <w:rtl w:val="true"/>
          <w:lang w:bidi="fa-IR"/>
        </w:rPr>
        <w:t xml:space="preserve">اینک برای روشن شدن مطلب روایات بخش دوم را که در واقع تفسیر و تبیین روایات بخش اول می باشد و پیامبر اکرم صلی الله علیه و آله خود شخصا به طور واضح و روشن مقصود خودش را از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مکرر بیان فرموده است به عنوان شاهد نقل می نمائیم</w:t>
      </w:r>
    </w:p>
    <w:p>
      <w:pPr>
        <w:pStyle w:val="Heading3"/>
        <w:numPr>
          <w:ilvl w:val="2"/>
          <w:numId w:val="1"/>
        </w:numPr>
        <w:rPr/>
      </w:pPr>
      <w:bookmarkStart w:id="788" w:name="__RefHeading___Toc15505547_2142443653"/>
      <w:bookmarkStart w:id="789" w:name="_Toc280"/>
      <w:bookmarkEnd w:id="788"/>
      <w:r>
        <w:rPr>
          <w:rtl w:val="true"/>
        </w:rPr>
        <w:t>روایات بخش دوم</w:t>
      </w:r>
      <w:bookmarkEnd w:id="7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الاسلام محمّد بن ابراهیم حموینی شافعی متوفای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نقل کرده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خُلَفَائى و أوصِيائى و حُجَجَ اللهِ عَلَى الخَلْقِ بَعدِى لإثنَاعَشَر ، أَوَّلُهُم أَخِي و آخِرُهُم وَلَدِى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أَخُوكَ؟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الَّذِي يَملَأُ الْأَرْضَ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اصیای من و حجّت های خدا بر مردمان بعد از من دوازده نفراند که اوّل آن ها برادر من و آخر آن ها پسر من است گفته شد یا رسول الله برادر شما کیست؟ فرمود علی بن ابی طالب گفته شد فرزند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اوکسی است که زمین را پر از عدل و داد می کند همان طور که از ظلم و جور پر شده باشد</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بن شهاب همدانی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نقل کرده است که 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سَيِّدُ المُرسَلِين وعَلِيُّ بنَ أبِي طَالِبِ سَيِّدُ الوَصِيِّين وإِنَّ أُوصِيَائِي بَعدِى إِثْنَاعَشَرَ، أَوَّلُهُم عَلِيُّ بنُ أَبِي طَالِبٍ وَ آخِرُهُمُ القَائِم</w:t>
      </w:r>
      <w:r>
        <w:rPr>
          <w:rFonts w:ascii="IRNazanin" w:hAnsi="IRNazanin" w:eastAsia="IRNazanin"/>
          <w:color w:val="111111"/>
          <w:sz w:val="28"/>
          <w:sz w:val="28"/>
          <w:szCs w:val="28"/>
          <w:rtl w:val="true"/>
          <w:lang w:bidi="fa-IR"/>
        </w:rPr>
        <w:t xml:space="preserve"> من سیّد پیامبرانم و علی بن ابی طالب سید اوصیاء ،است و اوصیای من بعد از من دوازده نفراند که اول آن ها علی بن ابی طالب و آخرین آن ها مهدی قائم علیه السلام است</w:t>
      </w:r>
      <w:r>
        <w:rPr>
          <w:rFonts w:eastAsia="IRNazanin" w:cs="IRNazanin"/>
          <w:color w:val="111111"/>
          <w:sz w:val="28"/>
          <w:szCs w:val="28"/>
          <w:rtl w:val="true"/>
          <w:lang w:bidi="fa-IR"/>
        </w:rPr>
        <w:t xml:space="preserve">. </w:t>
      </w:r>
      <w:r>
        <w:rPr>
          <w:rStyle w:val="FootnoteAnchor"/>
          <w:rtl w:val="true"/>
        </w:rPr>
        <w:footnoteReference w:id="1310"/>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عبایة بن ربعی از جابر بن عبدالله انصاری نقل کرده است که رسول اکرم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سَيِّدُ النَبِيِّين و عَلِيٌّ سَيِّدُ الوَصِيِّين وإنَّ أوصِيَائِي بَعدِي إِتَنَاعَشَرَ، أَوَّلُهُم عَلِيٌّ و آخِرُهُمُ القَائِمُ المَهدى</w:t>
      </w:r>
      <w:r>
        <w:rPr>
          <w:rFonts w:ascii="IRNazanin" w:hAnsi="IRNazanin" w:eastAsia="IRNazanin"/>
          <w:color w:val="111111"/>
          <w:sz w:val="28"/>
          <w:sz w:val="28"/>
          <w:szCs w:val="28"/>
          <w:rtl w:val="true"/>
          <w:lang w:bidi="fa-IR"/>
        </w:rPr>
        <w:t xml:space="preserve"> من سیّد پیامبرانم و علی سیّد اوصیا است و اوصیای من بعد از من دوازده نفراند که اول آن ها علی و آخرین آن ها مهدی قائم است</w:t>
      </w:r>
      <w:r>
        <w:rPr>
          <w:rFonts w:eastAsia="IRNazanin" w:cs="IRNazanin"/>
          <w:color w:val="111111"/>
          <w:sz w:val="28"/>
          <w:szCs w:val="28"/>
          <w:rtl w:val="true"/>
          <w:lang w:bidi="fa-IR"/>
        </w:rPr>
        <w:t xml:space="preserve">. </w:t>
      </w:r>
      <w:r>
        <w:rPr>
          <w:rStyle w:val="FootnoteAnchor"/>
          <w:rtl w:val="true"/>
        </w:rPr>
        <w:footnoteReference w:id="13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ینابیع الموده از مناقب در حدیث معراج نقل کرده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يَا رَبِّ و مَن أَوصِيَائي؟ فَنُودِيتُ يا مُحَمَّد أوصِيَاؤُكَ المَكْتُوبُونَ عَلَى سُرَادِقِ عَرشِي فَنَظَرْتُ فَرَأيتُ إِثنى عَشَرَ نُوراً و فِي كُلِّ نُورٍ سَطراً أخضَر عَلَيْهِ اِسمُ وَصِيّ مِن أوصيائِى اوَّلُهُم عَلِيٌّ و آخِرُهُمُ القَائِم المَهدِيُّ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پروردگارا اوصیایی من کیانند؟ ندا آمدای محمد اوصیای تو همان هائی هستند که نامه ای ایشان در سرا پردهٔ عرش من نوشته شده پس نگاه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هر نور در سطری سبز نام یکی از اوصیای من نوشته شده بود که اول آن ها علی و آخرین آن ها قائم مهدی علیه السلم بود</w:t>
      </w:r>
      <w:r>
        <w:rPr>
          <w:rFonts w:eastAsia="IRNazanin" w:cs="IRNazanin"/>
          <w:color w:val="111111"/>
          <w:sz w:val="28"/>
          <w:szCs w:val="28"/>
          <w:rtl w:val="true"/>
          <w:lang w:bidi="fa-IR"/>
        </w:rPr>
        <w:t xml:space="preserve">. </w:t>
      </w:r>
      <w:r>
        <w:rPr>
          <w:rStyle w:val="FootnoteAnchor"/>
          <w:rtl w:val="true"/>
        </w:rPr>
        <w:footnoteReference w:id="13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ینابیع المودّه از مناقب از علی علیه السلام نقل کرده است که رسول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اَلْأَئِيَّة بَعِدى إِثنَا عَشَرَ أَوَّلُهُم أَنتَ يَا عَلِيُّ و آخِرُهُمُ القَائِمِ الَّذِي يَفْتَحِ اللَّهُ عَزَّوَجَلَّ عَلَى يَدَيهِ مَشارِقَ الارضِ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 اند که اولشان تو هستی یا علی و آخرین آن ها قائم علیه السلام است که خدای عزوجل شرق و غرب جهان را به دست او فتح می فرماید</w:t>
      </w:r>
      <w:r>
        <w:rPr>
          <w:rFonts w:eastAsia="IRNazanin" w:cs="IRNazanin"/>
          <w:color w:val="111111"/>
          <w:sz w:val="28"/>
          <w:szCs w:val="28"/>
          <w:rtl w:val="true"/>
          <w:lang w:bidi="fa-IR"/>
        </w:rPr>
        <w:t xml:space="preserve">. </w:t>
      </w:r>
      <w:r>
        <w:rPr>
          <w:rStyle w:val="FootnoteAnchor"/>
          <w:rtl w:val="true"/>
        </w:rPr>
        <w:footnoteReference w:id="13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محدّث ،معروف موفّق بن احمد خوارزمی حنفی متوفای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سلیم بن قیس از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النَّبِيِّ صلى الله عليه و سلم و إِذا الْحُسَينُ عَلَى فَخِذِهِ وهُوَ يُقَتِلُ عَينَيهِ وَيَلِثِمُ فَاهُ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ابنُ سَيِّدٍ أَبُو سَادَةِ، إِنَّكَ إِمَامُ ابنُ إِمَامٍ أَبُو أَنْقَةٍ إِنَّكَ حُجَّة، ابنُ حُجَّةٍ، أَبُو حُجَجٍ، تِسعَةً مِن صُلبِكَ تَاسِعُهُم قَائِمُهُم</w:t>
      </w:r>
      <w:r>
        <w:rPr>
          <w:rFonts w:eastAsia="Amiri" w:cs="Amiri" w:ascii="Amiri" w:hAnsi="Amiri"/>
          <w:color w:val="111111"/>
          <w:sz w:val="28"/>
          <w:szCs w:val="28"/>
          <w:rtl w:val="true"/>
          <w:lang w:bidi="ar-SA"/>
        </w:rPr>
        <w:t>.</w:t>
      </w:r>
      <w:bookmarkStart w:id="790" w:name="pg15901_172882"/>
    </w:p>
    <w:p>
      <w:pPr>
        <w:pStyle w:val="BookText"/>
        <w:rPr/>
      </w:pPr>
      <w:bookmarkEnd w:id="790"/>
      <w:r>
        <w:rPr>
          <w:rFonts w:ascii="IRNazanin" w:hAnsi="IRNazanin" w:eastAsia="IRNazanin"/>
          <w:color w:val="111111"/>
          <w:sz w:val="28"/>
          <w:sz w:val="28"/>
          <w:szCs w:val="28"/>
          <w:rtl w:val="true"/>
          <w:lang w:bidi="fa-IR"/>
        </w:rPr>
        <w:t>محضر پیامبر اکرم صلی الله علیه و آله شرفیاب شدم دیدم حسین علیه السلام روی زانوی حضرت است و آن حضرت چشم های حسین علیه السلام را می بوسد و لب هایش را می مکد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بزرگی پسر ،بزرگی پدر بزرگانی تو ،امامی پسر امامی پدر امامانی تو حجّتی، پسر حجّتی و پدر نه نفر حجّتی که همگی از نسل تو خواهند بود و نهمین آن ها قائم آن هاست</w:t>
      </w:r>
      <w:r>
        <w:rPr>
          <w:rFonts w:eastAsia="IRNazanin" w:cs="IRNazanin"/>
          <w:color w:val="111111"/>
          <w:sz w:val="28"/>
          <w:szCs w:val="28"/>
          <w:rtl w:val="true"/>
          <w:lang w:bidi="fa-IR"/>
        </w:rPr>
        <w:t xml:space="preserve">.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 xml:space="preserve">در این روایات چنان که خوانندگان عزیز ملاحظه نمودند رسول گرامی اسلام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عبارات و الفاظ مختلفی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تبیین ،نموده و با بیان این مطلب که نخستین وصیّ و امام پس از وی علی بن ابی طالب علیه السلام و آخرینشان مهدی قائم علیه السلام است جای هیچ گونه ابهامی برای احدی باقی نگذارده است که مقام خلافت و امامت و وصایت بعد از وی مخصوص امیرمؤمنان و فرزندان معصوم آن حضرت علیهم السلام است و به غیر از آن ها هیچ کس دیگر شایسته مقام خلافت و امامت و جانشینی حضرتش نیست</w:t>
      </w:r>
      <w:r>
        <w:rPr>
          <w:rFonts w:eastAsia="IRNazanin" w:cs="IRNazanin"/>
          <w:color w:val="111111"/>
          <w:sz w:val="28"/>
          <w:szCs w:val="28"/>
          <w:rtl w:val="true"/>
          <w:lang w:bidi="fa-IR"/>
        </w:rPr>
        <w:t>.</w:t>
      </w:r>
    </w:p>
    <w:p>
      <w:pPr>
        <w:pStyle w:val="Heading3"/>
        <w:numPr>
          <w:ilvl w:val="2"/>
          <w:numId w:val="1"/>
        </w:numPr>
        <w:rPr/>
      </w:pPr>
      <w:bookmarkStart w:id="791" w:name="__RefHeading___Toc15505549_2142443653"/>
      <w:bookmarkStart w:id="792" w:name="_Toc281"/>
      <w:bookmarkEnd w:id="791"/>
      <w:r>
        <w:rPr>
          <w:rtl w:val="true"/>
        </w:rPr>
        <w:t>اسامی مبارک دوازده امام در منابع اهل سنّت</w:t>
      </w:r>
      <w:bookmarkEnd w:id="792"/>
    </w:p>
    <w:p>
      <w:pPr>
        <w:pStyle w:val="BookText"/>
        <w:rPr/>
      </w:pPr>
      <w:r>
        <w:rPr>
          <w:rFonts w:ascii="IRNazanin" w:hAnsi="IRNazanin" w:eastAsia="IRNazanin"/>
          <w:color w:val="111111"/>
          <w:sz w:val="28"/>
          <w:sz w:val="28"/>
          <w:szCs w:val="28"/>
          <w:rtl w:val="true"/>
          <w:lang w:bidi="fa-IR"/>
        </w:rPr>
        <w:t xml:space="preserve">با توجه به روایاتی که از کتب دانشمندان و بزرگان اهل سنّت نقل نمودیم همچنین با روایاتی که بعد از این در رابطه با نام خلفای پس از پیغمبر خدا خواهیم آورد، جای هیچ گونه شک و تردید برای هیچ انسان عاقل و خالی از تعصب باقی نمی ماند که پیامبر گرامی اسلام صلی الله علیه و آله خلفای دوازده گانه را در مراحل مختلف و فرصت های مناسب به مردم معرفی نموده و از این طریق به وضوح روشن ساخته است که مقصود وی از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گانه از اهل بیت پیامبراند و آنان هستند که مایه عزّت و سربلندی اسلام و صلاح و رستگاری امّت اسلامی و تداوم و پابرجائی دین الهی می باشند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برای آشنائی با نام این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با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پیشوایان دوازده گانه شیعه بر هیچ یک از خلفای اهل سنّت تطبیق نمی شود چند حدیث از احادیثی که بزرگان اهل سنّت آن ها را در رابطه با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اثنى 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مبارک پیامبر گرامی اسلام صلی الله علیه و آله در کتاب های خود نقل کرده اند در این جا ذکر می نمائیم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ابن احمد خوارزمی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رسول خدا صلی الله علیه و آله روایت کرده است که گفت از رسول خدا صلی الله علیه و آله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لَيلَةٌ أُسرى بِي إِلَى السَّمَاءِ قَالَ العَزِيرُ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لامَّتِكَ؟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إِنِّى اِطَّلعتُ عَلَى الْأَرْضِ إِطْلَاعَةً فَاحْتَرتُكَ مِنها فَشَقَقَتُ لَكَ اسماً مِن أسمائى، فَلا أُذكَرُ فِي مَوضِعِ إلا و ذُكِرتَ مَعِي، فأنا المَحمُودُ و أَنتَ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اطَّلَعتُ فَاحْتَرتُ مِنها عَلِيّاً شَقَقَتُ لَهُ اسماً مِن أسمائى فَأَنَا الأعلى وهُوَ عَلِيٌّ، يا مُحَمَّدُ إِنِّي خَلَقتُكَ وَ خَلَقتُ عَلِيّاً و فَاطِمَةَ والحَسَنَ والحُسَينَ والأَئِمَّةَ مِن وُلِدِهِ مِن سِنْخِ نُورٍ مِن نُورِى و عَرَضتُ ولا يَتَكُم عَلى أَهلِ السَّمَواتِ وَالْأَرَضِينَ فَمَن قَبِلَهَا كَانَ عِندِى مِنَ المُؤمِنِينَ و مَن جَحَدَها كَانَ عِندِى مِنَ الكَافِرِينَ، يا مُحَمَّدُ، لَوانٌ عَبداً مِن عِبَادِى عَبَدَنِي حَتَّى يَنقَطِعَ أَو يَصِيرَ كَالِشَّنِّ البَالِى ثُمَّ أَتَانِي جَاحِداً لِوِلايَتِكُم مَا غَفَرْتُ لَهُ أَو يُقِرَّ بولا 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و إذا بِعَلِيٌّ و فَاطِمَةَ والحَسَنِ والحُسَينِ و عَلِيٌّ بنِ الحُسَينِ و مُحَمَّدِ بن عَلِيٌّ و جَعفَرِ بن مُحَمَّدٍ وَ مُوسَى بنِ جَعْفَرٍ و عَلِيٌّ بنِ مُوسى ومُحَمَّدِ بنِ عَلِيٌّ عَلِيٌّ بنِ مُحَمَّدٍ والحَسَنِ بنِ عَلِيٌّ والمَهدِى فِى ضَحضاحٍ مِن نُورٍ ، قِيَاماً يُصَلُّونَ وهُوَ فِي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وهُوَ الثَّائِرُ مِن عِترَتِكَ، و عِزَّتِى و جَلالِى إِنَّهُ الحُجَّةُ الوَاجِبَةُ لِأُولِيَائِى والمُنتَقِمُ مِن أَعدائى﴾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معراج که به آسمان عروج ،نمودم خدای عزیز جل ثناؤه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آن چه از جانب پروردگارش بر او فرو فرستاده شد ایمان آورد گفتم و مؤمنان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راست ،گفتی ای محمّد چه کسی را در میان امت خود به عنوان جانشین گذاشتی؟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 ها را فرمود علی بن ابی طالب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نظری به زمین افکندم و تو را از میان اهل زمین برگزیدم و برای تو نامی از نام های خود انتخاب کردم پس در هیچ جائی من یاد نمی شوم مگر آن که تو نیز با من یاد شوی پس من محمودم و توئی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دیگر نظری به زمین افکندم و علی را از آن برگزیدم و نام او را از نام های خود برگرفتم، پس منم اعلی و اوست علی</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من تو را و علی و فاطمه و حسن و حسین و امامان از فرزندان حسین را از </w:t>
      </w:r>
    </w:p>
    <w:p>
      <w:pPr>
        <w:pStyle w:val="BookText"/>
        <w:rPr/>
      </w:pPr>
      <w:r>
        <w:rPr>
          <w:rFonts w:ascii="IRNazanin" w:hAnsi="IRNazanin" w:eastAsia="IRNazanin"/>
          <w:color w:val="111111"/>
          <w:sz w:val="28"/>
          <w:sz w:val="28"/>
          <w:szCs w:val="28"/>
          <w:rtl w:val="true"/>
          <w:lang w:bidi="fa-IR"/>
        </w:rPr>
        <w:t>جنس نور خود آفریدم و ولایت شما را بر اهل آسمان ها و زمین ها عرضه کردم، هر که آن را قبول کرد نزد من از مؤمنین است و هر که آن را انکار نمود، نزد من از کافرین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بنده ای از بندگان من آن قدر مرا عبادت کند که صدایش قطع شود و یا مانند مشکی خشکیده گردد سپس در حالی که منکر ولایت شما است روی به من آورد، او را نمی آمرزم مگر آن که به ولایت شما اقرار کند ای ،محمد آیا دوست داری که ایشان را ببینی؟ گفتم آری ای پروردگارم فرمود به جانب راست عرش متوجه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طرف راست عرش نگاه کردم ناگاه دیدم علی، فاطمه، حسن و حسین، و علی بن الحسين ، و محمد بن علی و جعفر بن محمّد و موسی بن جعفر، و علی بن موسی و محمّد بن علی و علی بن محمّد و حسن بن علی و مهدی را که در هاله ای از نور ایستاده و نماز می خوانند و مهدی در وسط آن ها همچون ستاره ای درخشان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فرمود ای ،محمّد اینان حجّت های من اند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خون و انتقام گیرندهٔ عترت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عزّت و جلال خودم سوگند که او حجّتی است که ولایتش بر همۀ اولیاء من واجب است و او انتقام گیرنده از دشمنان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3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قندوزی ،حنفی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حدیث مفصّل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واثلة بن 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بن جنادة بن جبير يهودى محضر رسول خدا صلی الله علیه و آله آمد و گفت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گذشته حضرت موسی را در خواب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 جندل به دست محمد خاتم الأنبياء اسلام بیاور و به اوصیائی که بعد از او خواهند بود چنگ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اسلام می آورم حمد خدای را که اسلام آوردم و خداوند مرا به وسیلهٔ تو هدایت فرمود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رسول الله از اوصیاء خودت به من خبرده تا به آن ها تمسّک جویم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اوصیاء من بعد از من دوازده نفراند ،گفت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چنین یافته ایم یا رسول الله نام آن ها را برایم بیان کنید حضرت فرمود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 سَيِّدُ الأوصِيَاءِ أَبُو الأئمَّةِ عِلِيٌّ، ثُمَّ ابناه الحَسَنُ والحُسَينُ فَاستَمسِكَ بِهِم ولا يَغُرَّنَّكَ جَهلُ الجَاهِلِين، فَإِذا وُلِدَ عَلِيُّ بنُ الحُسَينِ يَقضِيَ الله عَلَيْكَ وَ تَكُونُ آخِرُ</w:t>
      </w:r>
    </w:p>
    <w:p>
      <w:pPr>
        <w:pStyle w:val="BookText"/>
        <w:rPr/>
      </w:pPr>
      <w:r>
        <w:rPr>
          <w:rFonts w:ascii="Amiri" w:hAnsi="Amiri" w:eastAsia="Amiri" w:cs="Amiri"/>
          <w:color w:val="111111"/>
          <w:sz w:val="28"/>
          <w:sz w:val="28"/>
          <w:szCs w:val="28"/>
          <w:rtl w:val="true"/>
          <w:lang w:bidi="ar-SA"/>
        </w:rPr>
        <w:t>زَادِكَ شَرِبَةُ لَبَنِ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سید اوصیاء و پدر امامان علی بن ابی طالب ،است سپس دو پسر او حسن و حسین اوصياء من اند به آن ها تمسّک کن و جهالت جاهلان تو را مغرور نکند و چون على بن الحسین به دنیا آمد خداوند مرگ تو را می رساند و آخرین توشه ات از دنیا شربت شیری خواهد بود که می نوشی</w:t>
      </w:r>
    </w:p>
    <w:p>
      <w:pPr>
        <w:pStyle w:val="BookText"/>
        <w:rPr/>
      </w:pPr>
      <w:r>
        <w:rPr>
          <w:rFonts w:ascii="IRNazanin" w:hAnsi="IRNazanin" w:eastAsia="IRNazanin"/>
          <w:color w:val="111111"/>
          <w:sz w:val="28"/>
          <w:sz w:val="28"/>
          <w:szCs w:val="28"/>
          <w:rtl w:val="true"/>
          <w:lang w:bidi="fa-IR"/>
        </w:rPr>
        <w:t xml:space="preserve">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در تورات و در کتب انبیاء علیهم السلام یافته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ایلیا و شبر و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نام های مبارک علی و حسن و حسین است بعد از حسین اوصیاء شما کیست و نام هایشان چیست؟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انقَضَت مُدَّةُ الحُسَينِ فَالإِمَامُ ابنُهُ عَلِيٌّ ويُلَقَّبُ بِزَينِ العَابِدِينِ، فَبَعدَهُ ابنُهُ مُحَمَّد يُلَقَّبُ بِالبَاقِرِ، فَبَعدَهُ ابنُهُ جَعفَر يُدعى بِالصَّادِقِ، فَبَعدَهُ ابنُهُ مُوسَى يُدعى بِالكَاظِمِ، فَبَعدَهُ ابنُهُ عَلِيّ يُدعى بِالرّضا، فَبعدَه ابنُهُ مُحَمَّدٌ يُدعى بِالتَّقْي والزَكِّي، فَبَعدَهُ ابنُهُ عَلِيٌّ يُدعى بِالنَّقِى والهَادِيِّ، فَبَعدَهُ ابنُهُ الحَسَنُ يُدعى بِالعَسكَرِيٌّ ، فَبَعدَه ابنُهُ مُحَمَّدٌ يُدعى بِالمَهدِى والقَائِمِ والحُجَّةِ، فَيَغِيبُ ثُمَّ يَخْرُجُ ، فَإِذا خَرَجَ يَملأ اَلْأَرْضَ قِسْطاً وَ عَدْلاً کَمَا مُلِئَتْ جَوْراً وَ ظُلْماً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مدّت حسین منقضی گردید پس فرزندش علی بن الحسین که ملقّب به زین العابدین است امام خواهد بود بعد از او فرزندش محمد که ملقّب به باقر است امام است بعد از او فرزندش جعفر که صادق خوانده می شود امام است بعد از او فرزندش موسی که کاظم خوانده می شود امام است بعد از او فرزندش علی که رضا خوانده می شود امام است بعد از او فرزندش محمّد که تقی و زکی خوانده می شود امام است بعد از او فرزندش علی که نقی و هادی خوانده می شود امام است بعد از او فرزندش حسن که عسکری نامیده می شود امام است بعد از او فرزندش محمّد که مهدی و قائم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امام خواهد بود و او از انظار غایب می شود و سپس خروج می نماید و زمانی که ظاهر شود روی زمین را پر از عدل و داد می کند همان طور که پر از ظلم و جور شده است</w:t>
      </w:r>
      <w:r>
        <w:rPr>
          <w:rFonts w:eastAsia="IRNazanin" w:cs="IRNazanin"/>
          <w:color w:val="111111"/>
          <w:sz w:val="28"/>
          <w:szCs w:val="28"/>
          <w:rtl w:val="true"/>
          <w:lang w:bidi="fa-IR"/>
        </w:rPr>
        <w:t xml:space="preserve">... </w:t>
      </w:r>
      <w:r>
        <w:rPr>
          <w:rStyle w:val="FootnoteAnchor"/>
          <w:rtl w:val="true"/>
        </w:rPr>
        <w:footnoteReference w:id="1316"/>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 سلیمان 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یزید جعفی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جابر بن عبدالله انصاری شنیدم که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 إِنَّ أوصِيَائِي و أَئِمَّةَ المُسلِمِينَ مِن بَعدِى أَوَّلُهُم عَلِيُّ، ثُمَّ الحَسَنُ، ثُمَّ الحُسِينُ، ثُمَّ عَلِيُّ بنُ الحُسَينِ، ثُمَّ مُحَمَّدُ بنُ عَلِيٌّ ، المعرُوفُ بِالبَاقِرِ ستُدرِكُهُ يَا جَابِرُ فَإِذا لَقَيْتَهُ فَاقرَأَهُ مِنِّي السَّلام، ثُمَّ جَعْفَرُ بنُ مُحَمَّدٍ ، ثُمَّ مُوسَى بْنُ جَعْفَرٍ، ثُمَّ عَلِيُّ بنُ مُوسى، ثُمَّ مُحَمَّدُ بنُ عَلِيٌّ، ثُمَّ عَلِيُّ بنُ مُحَمَّدٍ، ثُمَّ الحَسَنُ بنُ عَلِيٌّ، ثُمّ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اِسمِى و كُنيَتُهُ كُنيَتِي مُحَمَّدُ بنُ الحَسَنِ بن عِلِيٌّ ، ذاكَ الَّذِي يَغِيبُ عَن أَولِيائِهِ غَيْبَةً لَا يَثبُتُ عَلَى القَولِ بِإِمَامَتِهِ إلامَنِ امْتَحَنَ اللهُ قَلَبَهُ لِلإِيمَانِ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اوصیای من و امامان مسلمین بعد از من اول آن ها علی بن ابی طالب است بعد از او حسن بعد از او حسین بعد از او علی بن الحسین بعد از او محمد بن علی معروف به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تو او را درک خواهی کرد و چون به خدمت او رسیدی سلام مرا به او برسان بعد از او جعفر بن محمد، بعد از او موسی بن جعفر، بعد از او علی بن موسی، بعد از او محمد بن علی بعد از او علی بن محمد بعد از او حسن بن علی و بعد از او قائم آل محمد است که نامش نام من و کنیه اش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حسن بن علی همان کسی است که مدت زیادی از دوستان خود غایب می شود که در آن مدت کسی بر اعتقاد خود به امامت او ثابت نمی ماند مگر کسی که خداوند دلش را به وسیلهٔ ایمان آزموده باشد</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ابن احمد خوارزمی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الاسلام حموینی شافعی جوینی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بشیر از علی بن ابی طالب علیه السلام نقل کرده اند که آن حضرت فرمود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وارِدُكُم عَلَى الحَوضِ و أنتَ يا عَلِيُّ السَّاقِى، والحَسَنُ الْرَائِدُ، والحُسَينُ الآمِر ، و عَلِيُّ بنُ الحُسَينِ الفَارِطُ ، و مُحَمَّدُ بنُ عَلِيٌّ النَّاشِرِ وَ جَعْفَرُ بنُ مُحَمَّدٍ الشائِقُ، و مُوسى بنُ جَعفَرٍ مُحِصى المُحِيِّنَ المُبْغِضِينَ وقَامِعُ المُنَافِقِينَ، وَ عَلِيُّ بنُ مُوسَىٰ مُعِينُ المُؤمِنِينَ، و مُحَمَّدُ بنُ عَلِيٌّ مُنزِلُ أهل الجَنَّةِ فِى دَرَجَاتِهم و عَلِيُّ بنُ مُحَمَّدٍ خَطِيبُ شِيعَتِهِ مُزَوِّجُهُمُ الحُورُ العِينِ ، والحَسَنُ بنُ عَلِيٌّ سِراجُ أهلِ الجَنَّةِ يَستَضِيئُون به، وَالمَهدِيٌّ شَفِيعُهُم يَومَ القِيَامَةِ حَيثُ لا يَأْذَنُ اللَّهُ إِلَّا لِمَن يَشَاءُ و يَرضى</w:t>
      </w:r>
      <w:r>
        <w:rPr>
          <w:rFonts w:ascii="IRNazanin" w:hAnsi="IRNazanin" w:eastAsia="IRNazanin"/>
          <w:color w:val="111111"/>
          <w:sz w:val="28"/>
          <w:sz w:val="28"/>
          <w:szCs w:val="28"/>
          <w:rtl w:val="true"/>
          <w:lang w:bidi="fa-IR"/>
        </w:rPr>
        <w:t xml:space="preserve">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تر از شما وارد حوض کوثر می شوم و تو یا علی ساقی </w:t>
      </w:r>
    </w:p>
    <w:p>
      <w:pPr>
        <w:pStyle w:val="BookText"/>
        <w:rPr/>
      </w:pPr>
      <w:r>
        <w:rPr>
          <w:rFonts w:ascii="IRNazanin" w:hAnsi="IRNazanin" w:eastAsia="IRNazanin"/>
          <w:color w:val="111111"/>
          <w:sz w:val="28"/>
          <w:sz w:val="28"/>
          <w:szCs w:val="28"/>
          <w:rtl w:val="true"/>
          <w:lang w:bidi="fa-IR"/>
        </w:rPr>
        <w:t>کوثر هستی و حسن مدیر آن است و حسین فرمانده آن می باشد، و علی بن الحسین سبقت گیرنده بر دیگران در رسیدن به آن محمّد باقر مقسم آن، و جعفر صادق سوق دهنده به آن موسی بن جعفر شمارنده دوستان و دشمنان و زایل کننده منافقان علی بن موسى یاور مؤمنان و محمّد بن علی جواد الأئمه وارد کننده اهل بهشت در درجاتشان، و علی بن محمّد ،هادی، خطیب شیعه و تزویج کننده حورالعین به آن هاست، حسن بن على عسکری چراغ اهل بهشت است که از او روشنائی می گیرند، و مهدی موعود شفاعت کننده آن هاست در روز قیامت در جائی که خداوند اجازه شفاعت نمی دهد مگر به کسی که بخواهد و از او راضی و خوشنود باشد</w:t>
      </w:r>
      <w:r>
        <w:rPr>
          <w:rFonts w:eastAsia="IRNazanin" w:cs="IRNazanin"/>
          <w:color w:val="111111"/>
          <w:sz w:val="28"/>
          <w:szCs w:val="28"/>
          <w:rtl w:val="true"/>
          <w:lang w:bidi="fa-IR"/>
        </w:rPr>
        <w:t xml:space="preserve">.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 xml:space="preserve">این چند حدیث از جمله احادیثی است که بزرگان اهل سنّت آن ها را در رابطه با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 الله علیه و آله نقل کرده اند و چنان که خوانندگان گرامی ملاحظه نمودند این احادیث با هیچ یک از خلفائی که اهل سنّت آن ها را خلیفه و جانشین پیامبر صلی الله علیه و آله می دانند تطبیق نمی کند و ما آن ها را به عنوان نمونه در این جا آوردیم تا به خوبی روشن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از پیشوایان شیعه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باید توجه داشت که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روایاتی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جانشینان رسول خدا صلی الله علیه و آله به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 از آنست که در این جا گردآوری شود بلکه جمع آوری این احادیث در گرو تألیف جداگانه ای است که در این مورد نوشته شود و ما به عنوان نمونه به همین مقدار از روایاتی که متذکر شدیم بسنده می کنیم و خوانندگان محترم را به کتاب های مفصّلی که در این باره نگارش یافته است ارجاع می دهیم</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بطور خلاصه یادآور می شویم که روایاتی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پس از پیامبر صلی الله علیه و آله و جانشینان واقعی آن ،حضرت در متون منابع معتبر و جوامع اصولی اهل سنّت وارد شده است بسیار زیاد و فراوان و در حد تواتر است و شاید اگر بگوئیم تواتر این احادیث که دربارهٔ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حضرت رسول اکرم نقل ،شده و در کتب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گردیده است از تواتر احادیث مربوط به نماز و روزه کم تر نیست مبالغه نباشد</w:t>
      </w:r>
      <w:r>
        <w:rPr>
          <w:rFonts w:eastAsia="IRNazanin" w:cs="IRNazanin"/>
          <w:color w:val="111111"/>
          <w:sz w:val="28"/>
          <w:szCs w:val="28"/>
          <w:rtl w:val="true"/>
          <w:lang w:bidi="fa-IR"/>
        </w:rPr>
        <w:t xml:space="preserve">. </w:t>
      </w:r>
      <w:bookmarkStart w:id="793" w:name="pg15901_172888"/>
    </w:p>
    <w:p>
      <w:pPr>
        <w:pStyle w:val="BookText"/>
        <w:rPr/>
      </w:pPr>
      <w:bookmarkEnd w:id="793"/>
      <w:r>
        <w:rPr>
          <w:rFonts w:ascii="IRNazanin" w:hAnsi="IRNazanin" w:eastAsia="IRNazanin"/>
          <w:color w:val="111111"/>
          <w:sz w:val="28"/>
          <w:sz w:val="28"/>
          <w:szCs w:val="28"/>
          <w:rtl w:val="true"/>
          <w:lang w:bidi="fa-IR"/>
        </w:rPr>
        <w:t xml:space="preserve">بنابراین مطابق اخبار یاد شده اگر به نام های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اخبار و روایات بخش دوم تصریح نشده بود و فقط به همان عدد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بخش اول اکتفا شده بود اخبار یاد شده بر هیچ یک از مذاهب ،مسلمین و خلفای اهل سنّت جز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دوازده گانه از اهل بیت پیغمبر قابل انطباق نبود</w:t>
      </w:r>
    </w:p>
    <w:p>
      <w:pPr>
        <w:pStyle w:val="Heading3"/>
        <w:numPr>
          <w:ilvl w:val="2"/>
          <w:numId w:val="1"/>
        </w:numPr>
        <w:rPr/>
      </w:pPr>
      <w:bookmarkStart w:id="794" w:name="__RefHeading___Toc15505551_2142443653"/>
      <w:bookmarkStart w:id="795" w:name="_Toc282"/>
      <w:bookmarkEnd w:id="794"/>
      <w:r>
        <w:rPr>
          <w:rtl w:val="true"/>
        </w:rPr>
        <w:t xml:space="preserve">نظریّه برخی از دانشمندان اهل سنّت دربارۀ </w:t>
      </w:r>
      <w:r>
        <w:rPr/>
        <w:t>12</w:t>
      </w:r>
      <w:r>
        <w:rPr>
          <w:rtl w:val="true"/>
        </w:rPr>
        <w:t xml:space="preserve"> </w:t>
      </w:r>
      <w:r>
        <w:rPr>
          <w:rtl w:val="true"/>
        </w:rPr>
        <w:t>خلیفه</w:t>
      </w:r>
      <w:bookmarkEnd w:id="795"/>
    </w:p>
    <w:p>
      <w:pPr>
        <w:pStyle w:val="BookText"/>
        <w:rPr/>
      </w:pPr>
      <w:r>
        <w:rPr>
          <w:rFonts w:ascii="IRNazanin" w:hAnsi="IRNazanin" w:eastAsia="IRNazanin"/>
          <w:color w:val="111111"/>
          <w:sz w:val="28"/>
          <w:sz w:val="28"/>
          <w:szCs w:val="28"/>
          <w:rtl w:val="true"/>
          <w:lang w:bidi="fa-IR"/>
        </w:rPr>
        <w:t xml:space="preserve">از دیدگاه مذهب شیعه ورود آن همه احادیث دربارهٔ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 زیادی از محدّثین بزرگ اهل سنّت آن ها را از زبان مبارک پیامبر صلی الله علیه و آله نقل کرده اند بسیار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روایات که در بعضی از آن ها فقط به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خلیفه اشاره ،شده و در بعضی از آن ها اسامی برخی از خلفاء ذکر گردیده و در بعضی از آن ها هم به اسامی همه خلفای پس از پیامبر صلی الله علیه و آله به عنوان دوازده امام معصوم تصریح شده است به خوبی فهمیده می شود که مقصود و منظور پیامبر اکرم صلی الله علیه و آله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گروه انگشت شماری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بیت و عترت خود آن حضرت است که نخستین آن ها علی بن ابی طالب علیه السلام و آخرین آن ها حضرت مهدی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اهل سنت که از یکسو ورود آن همه احادیث بی شمار را در منابع اصیل و معتبر خود دیده اند و از سوی دیگر نتوانسته اند جانشینی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عترت و اهل بیت پیغمبر اکرم را بپذیرند در صدد توجیه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آمده و آن ها را با خلفای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خلیفهٔ نخستین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از خلفای بعدی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،معاویه و یزید و معاوية بن يزيد و مروان ،حکم و امثال این ها تطبیق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اگر بخواهیم خلفای پس از پیامبر کرم صلی الله علیه و آله را به ترتیب از خلفای راشدین و خلفای ،اموی و خلفای عباسی و اشخاص دیگری که در زمان های بعد بعنوان خلیفه بر مردم حکومت ،کردند به حساب آوریم امکان پذیر نیست زیرا هر گونه حساب کنیم تعداد خلفاء مزبور از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 تر است و یا ،کمتر چراکه طبق شهادت تاریخ</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خلفاء راشدین چهار نفراند و با امام حسن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خلفای اموی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،نفراند و با معاوية بن يزيد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عبّاسی بغداد و سامّره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نفراند و به قولی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خلفای عبّاسی مصر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نفراند</w:t>
      </w:r>
    </w:p>
    <w:p>
      <w:pPr>
        <w:pStyle w:val="BookText"/>
        <w:rPr/>
      </w:pPr>
      <w:r>
        <w:rPr>
          <w:rFonts w:ascii="IRNazanin" w:hAnsi="IRNazanin" w:eastAsia="IRNazanin"/>
          <w:color w:val="111111"/>
          <w:sz w:val="28"/>
          <w:sz w:val="28"/>
          <w:szCs w:val="28"/>
          <w:rtl w:val="true"/>
          <w:lang w:bidi="fa-IR"/>
        </w:rPr>
        <w:t xml:space="preserve">خلفای فاطمی مصر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نفراند</w:t>
      </w:r>
    </w:p>
    <w:p>
      <w:pPr>
        <w:pStyle w:val="BookText"/>
        <w:rPr/>
      </w:pPr>
      <w:r>
        <w:rPr>
          <w:rFonts w:ascii="IRNazanin" w:hAnsi="IRNazanin" w:eastAsia="IRNazanin"/>
          <w:color w:val="111111"/>
          <w:sz w:val="28"/>
          <w:sz w:val="28"/>
          <w:szCs w:val="28"/>
          <w:rtl w:val="true"/>
          <w:lang w:bidi="fa-IR"/>
        </w:rPr>
        <w:t xml:space="preserve">خلفای طباطبائی عراق و یمن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نفراند</w:t>
      </w:r>
    </w:p>
    <w:p>
      <w:pPr>
        <w:pStyle w:val="BookText"/>
        <w:rPr/>
      </w:pPr>
      <w:r>
        <w:rPr>
          <w:rFonts w:ascii="IRNazanin" w:hAnsi="IRNazanin" w:eastAsia="IRNazanin"/>
          <w:color w:val="111111"/>
          <w:sz w:val="28"/>
          <w:sz w:val="28"/>
          <w:szCs w:val="28"/>
          <w:rtl w:val="true"/>
          <w:lang w:bidi="fa-IR"/>
        </w:rPr>
        <w:t xml:space="preserve">خلفای علوی طبرستان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نفراند</w:t>
      </w:r>
    </w:p>
    <w:p>
      <w:pPr>
        <w:pStyle w:val="BookText"/>
        <w:rPr/>
      </w:pPr>
      <w:r>
        <w:rPr>
          <w:rFonts w:ascii="IRNazanin" w:hAnsi="IRNazanin" w:eastAsia="IRNazanin"/>
          <w:color w:val="111111"/>
          <w:sz w:val="28"/>
          <w:sz w:val="28"/>
          <w:szCs w:val="28"/>
          <w:rtl w:val="true"/>
          <w:lang w:bidi="fa-IR"/>
        </w:rPr>
        <w:t xml:space="preserve">خلفای ادریسی مراکش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نفراند</w:t>
      </w:r>
    </w:p>
    <w:p>
      <w:pPr>
        <w:pStyle w:val="BookText"/>
        <w:rPr/>
      </w:pPr>
      <w:r>
        <w:rPr>
          <w:rFonts w:ascii="IRNazanin" w:hAnsi="IRNazanin" w:eastAsia="IRNazanin"/>
          <w:color w:val="111111"/>
          <w:sz w:val="28"/>
          <w:sz w:val="28"/>
          <w:szCs w:val="28"/>
          <w:rtl w:val="true"/>
          <w:lang w:bidi="fa-IR"/>
        </w:rPr>
        <w:t xml:space="preserve">خلفای اموی اندلس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نفراند</w:t>
      </w:r>
    </w:p>
    <w:p>
      <w:pPr>
        <w:pStyle w:val="BookText"/>
        <w:rPr/>
      </w:pPr>
      <w:r>
        <w:rPr>
          <w:rFonts w:ascii="IRNazanin" w:hAnsi="IRNazanin" w:eastAsia="IRNazanin"/>
          <w:color w:val="111111"/>
          <w:sz w:val="28"/>
          <w:sz w:val="28"/>
          <w:szCs w:val="28"/>
          <w:rtl w:val="true"/>
          <w:lang w:bidi="fa-IR"/>
        </w:rPr>
        <w:t xml:space="preserve">خلفای حمودی علوی قرطبه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نفراند</w:t>
      </w:r>
    </w:p>
    <w:p>
      <w:pPr>
        <w:pStyle w:val="BookText"/>
        <w:rPr/>
      </w:pPr>
      <w:r>
        <w:rPr>
          <w:rFonts w:ascii="IRNazanin" w:hAnsi="IRNazanin" w:eastAsia="IRNazanin"/>
          <w:color w:val="111111"/>
          <w:sz w:val="28"/>
          <w:sz w:val="28"/>
          <w:szCs w:val="28"/>
          <w:rtl w:val="true"/>
          <w:lang w:bidi="fa-IR"/>
        </w:rPr>
        <w:t xml:space="preserve">خلفای حمودی جزیره خضراء اندلس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مجموع خلفای حمودی علوی اندلس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نفراند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بنابراین در تمام تاریخ اسلام یک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از خلفاء که احادیث رسول خدا صلی الله علیه و آله دربارۀ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منطبق بر آن ها باشد پیدا نمی کنیم مگر همان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نام و نسبشان در اخبار یاد شده مشخص گردیده و از عترت و اهل بیت خود رسول الله صلی الله علیه و آله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همهٔ روایاتی که دربارهٔ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گویای این مطلبند که تعداد جانشینان پیغمبر خدا فقط دوازده نفرند و به غیر از آن دوازده نفر هیچ کس دیگر جانشین رسول خدا صلی الله علیه و آله نخواهد بود ولی دانشمندان پیرو مکتب خلفاء که دیده اند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با عقیده و مکتب آنان سازش ندارد از این رو در صدد چاره جوئی بر آمده و احادیث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به میل و دلخواه خود تفسیر و تأویل نموده و نظریّات مختلف و گوناگونی ابراز داشته اند تا به خیال خام ،خود هم حدیث دوازده خلیفه درست شود و هم خلافت خلفای مورد نظر آنان مشروع و قانونی جلوه نماید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نظریاتی که این دانشمندان ابراز داشته اند مخالف با یکدیگر و برخی از آنان رأی و نظر برخی دیگر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اینکه از نظریات دانشمندان پیرو مکتب خلفاء آگاه شویم اظهار نظر تنی </w:t>
      </w:r>
    </w:p>
    <w:p>
      <w:pPr>
        <w:pStyle w:val="BookText"/>
        <w:rPr/>
      </w:pPr>
      <w:r>
        <w:rPr>
          <w:rFonts w:ascii="IRNazanin" w:hAnsi="IRNazanin" w:eastAsia="IRNazanin"/>
          <w:color w:val="111111"/>
          <w:sz w:val="28"/>
          <w:sz w:val="28"/>
          <w:szCs w:val="28"/>
          <w:rtl w:val="true"/>
          <w:lang w:bidi="fa-IR"/>
        </w:rPr>
        <w:t>چند از ایشان را دربارهٔ دوازده خلیفهٔ پیغمبر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العربی در شرح بر سنن ترمذی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دوازده تن فرمانروای بعد از رسول خدا صلی الله علیه و آله را به این ترتیب بر شمرده ایم ابوبکر ،عمر ،عثمان علی ،حسن ،معاویه یزید معاوية بن ،یزید ،مروان فرزندش عبدالملک ،ولید ،سلیمان عمر بن عبدالعزیز یزید بن عبدالملک مروان بن محمد بن مروان سفّاح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العربی به همین ترتیب به شمارهٔ خود ادامه داده و بیست و هفت نفر از خلفای عبّاسی را هم تا زمان خودش بر آن ها افزوده و سپس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این فهرست تعداد دوازده نفر آن ها را که پشت سرهم به خلافت رسیده اند جدا کنیم تا سلیمان بن عبدالملک تعدادشان کامل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ولی اگر معنا و حقیقت جانشینی پیغمبر خدا را در نظر بگیریم در آن صورت بیش از پنج نفر نخواهیم داشت که عبارت خواهند بود از چهار خلیفه نخستین و عمر بن عبدالعزیز ابن العربی پس از ذکر این مطلب با صراحت می نویسد من که معنای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نفهمیدم </w:t>
      </w:r>
      <w:r>
        <w:rPr>
          <w:rStyle w:val="FootnoteAnchor"/>
          <w:rtl w:val="true"/>
        </w:rPr>
        <w:footnoteReference w:id="13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دانشمندی دیگر از پیروان مکتب خلفا در پاسخ این اعتراض که تعداد خلفا بیش از دوازده نفر و بلکه چند برابر آن است و با حدیث دوازده خلیفه منافات دارد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اعتراض باطل است زیرا پیغمبر خدا نفرموده است که بیش از دوازده تن به خلافت نمی رسند بلکه فرموده است دوازده خلیفه ولی امر می شوند که این تعداد هم به خلافت رسیده اند و در آن جای شکی نیست و این سخن مانع آن نخواهد بود که تعدادشان از این هم بیش تر باشد </w:t>
      </w:r>
      <w:r>
        <w:rPr>
          <w:rStyle w:val="FootnoteAnchor"/>
          <w:rtl w:val="true"/>
        </w:rPr>
        <w:footnoteReference w:id="13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در تاریخ الخلفاء خود می نویسد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دوازده تن خلیفهٔ پیغمبر چهار نفر ایشان خلفای چهارگانه نخستین می باشند و سپس حسن و بعد ،معاویه آن گاه عبدالله ،زبیر و بعد از او عمر بن عبدالعزیز که تا این جا هشت نفر می شوند و اگر مهدی عبّاسی را که در میان عبّاسیان چون عمر بن عبدالعزیز است در میان امویان و طاهر عبّاسی را هم که مردی عادل و دادگر به حساب می آمده بر </w:t>
      </w:r>
    </w:p>
    <w:p>
      <w:pPr>
        <w:pStyle w:val="BookText"/>
        <w:rPr/>
      </w:pPr>
      <w:r>
        <w:rPr>
          <w:rFonts w:ascii="IRNazanin" w:hAnsi="IRNazanin" w:eastAsia="IRNazanin"/>
          <w:color w:val="111111"/>
          <w:sz w:val="28"/>
          <w:sz w:val="28"/>
          <w:szCs w:val="28"/>
          <w:rtl w:val="true"/>
          <w:lang w:bidi="fa-IR"/>
        </w:rPr>
        <w:t>آن ها اضافه کنیم باقی می ماند دو نفر دیگر که باید به انتظار ظهور ایشان نشست که یکی از آن ها مهدی موعود است که از اهل بیت پیغمبر می باشد</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دانشمندی دیگر از مکتب خلفاء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صفتی که در حدیث دوازده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يكون المرج و الهرج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این تعداد از خلفا تا زمان حکومت ولید بن یزید نواده عبدالملک مروان روی کار آمده اند زیرا بعد از ولید هرج و مرج شده تا این که حکومت به عبّاسیان رسید اما اگر ویژگی های آنرا در نظر نگرفته خلفائی را که بعد از هرج و مرج روی کار آمده اند به حساب آوریم، تعداد آن ها از دوازده نفری که در حدیث آمده است بیش تر می شود</w:t>
      </w:r>
      <w:r>
        <w:rPr>
          <w:rFonts w:eastAsia="IRNazanin" w:cs="IRNazanin"/>
          <w:color w:val="111111"/>
          <w:sz w:val="28"/>
          <w:szCs w:val="28"/>
          <w:rtl w:val="true"/>
          <w:lang w:bidi="fa-IR"/>
        </w:rPr>
        <w:t xml:space="preserve">.» </w:t>
      </w:r>
      <w:r>
        <w:rPr>
          <w:rStyle w:val="FootnoteAnchor"/>
          <w:rtl w:val="true"/>
        </w:rPr>
        <w:footnoteReference w:id="13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 یکی دیگر از دانشمندان پیرو مکتب خلفا در کتاب تاریخ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روشی را که بیهقی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گرفته و موافقت گروهی از دانشمندان با وی که خلفای مورد نظر حدیث شریف پیامبر صلی الله علیه و آله را کسانی دانسته اند که پشت سر یکدیگر به خلافت رسیده و به ولید بن یزید فاسق تبهکار ختم می شود که پیش از این دربارهٔ فساد عقیده و انحراف اخلاقی و دینی او سخن گفته ایم، روشی است نادرست و بی جا که در آن جای بسی حرف و گفتگوست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هر حال تعداد خلفا تا زمان حکومت ولید بن یزید نواده عبدالملک مروان از دوازده نفر بیشتر می شود به دلیل این که خلفای چهارگانهٔ نخستین ابوبکر و عمر و عثمان و علی خلافتشان مسلّم و محقق است که جای هیچ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خلافت حسن صورت گرفت زیرا که علی به او وصیّت کرده بود و مردم عراق هم با او بیعت کرده بودند تا این که او و معاویه با هم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معاویه فرزندش ،یزید و بعد از او پسرش ،معاویه و پس از ،وی مروان حکم و بعد از او پسرش عبدالملک ،مروان و به دنبالش ولید بن عبدالملک و بعد سلیمان بن عبدالملک آن گاه عمر بن عبدالعزیز و پس از او یزید بن عبدالملک و بعد هشام فرزند عبدالملک </w:t>
      </w:r>
    </w:p>
    <w:p>
      <w:pPr>
        <w:pStyle w:val="BookText"/>
        <w:rPr/>
      </w:pPr>
      <w:r>
        <w:rPr>
          <w:rFonts w:ascii="IRNazanin" w:hAnsi="IRNazanin" w:eastAsia="IRNazanin"/>
          <w:color w:val="111111"/>
          <w:sz w:val="28"/>
          <w:sz w:val="28"/>
          <w:szCs w:val="28"/>
          <w:rtl w:val="true"/>
          <w:lang w:bidi="fa-IR"/>
        </w:rPr>
        <w:t>به خلافت رسیده اند که تا این جا تعدادشان پانزده نفر می شود که پس از او هم ولید بن یزید به حکومت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عبدالله زبیر را که پیش از عبدالملک فرمان رانده است در این جمع وارد کنیم تعداد خلفا جمعاً شانزده نفر می شود نه دوازده نفر و اگر دوازده نفر از آن ها را که پشت سر یکدیگر آمده اند از این عده جدا کنیم این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عمر بن عبدالعزیز تکمیل می شود و بر این قرار یزید بن معاویه در ردیف خلفای پیغمبر قرار می،گیرد ولی عمر بن عبدالعزیز که همهٔ پیشوایان زبان به مدح و ستایش او گشوده اند و او را همردیف خلفای راشدین به حساب آورده اند از زمره خلفای پیغمبر خارج شده، مشمول حدیث پیغمبر قرار نمی گیرد اما اگر بیهقی بگوید که من تنها خلفائی را مصداق آن حدیث می دانم که امت در حکومت ایشان اجماع و اتفاق کرده باشند می گوئیم که در این صورت باید علی بن ابی طالب و فرزندش حسن هم از زمرهٔ آنان به کنار گذاشت زیرا همه مردم شام به حکومت و زمامداری ایشان گردن ننهاده و دست بیعت به آنان نداده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کثیر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معاویه و فرزندش یزید و نوه او معاوية بن یزید را در این حساب آورده اما از قبول مروان حکم و عبدالله زبیر به این دلیل که همه مردم زیر بار حکومت ایشان ،نرفته اند خودداری کرده اند پس در این صورت باید بگوئیم که طبق نظریه بیهقی فقط این خلفا در فهرست جانشینان پیغمبر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عمر، عثمان ،معاویه ،یزید ،عبدالملک ،مروان ولید بن سلیمان عمر بن عبدالعزیز یزید و هشام که مجموعاً ده نفر می شوند که بعد از آن ها ولید بن یزید فاسق و نواده عبدالملک در جمع ایشان اضافه می شود و باید که علی و فرزندش حسن از زمرهٔ آن ها خارج ،گردد و این بر خلاف نظریهٔ صریح پیشوایان اهل سنّت و حتی شیعه می باشد </w:t>
      </w:r>
      <w:r>
        <w:rPr>
          <w:rStyle w:val="FootnoteAnchor"/>
          <w:rtl w:val="true"/>
        </w:rPr>
        <w:footnoteReference w:id="1324"/>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کتاب خود به نام کشف المشکل در پاسخ به این مشکل دو نظریّه ارائه می دهد به این شرح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پیشامدهای بعد از خود و اصحابش نظر داشته و به آن ها اشاره کرده است زیرا که اصحاب آن حضرت در حکم خود آن حضرت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پیغمبر از خلفائی سخن گفته که پس از اصحاب حضرتش بر سر کار خواهند آمد و گوئی که او به خلفای بنی امیه نظر داشته که می فرماید لایزال الدّین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این است که حکومت و ولایت تا پایان خلافت دوازده نفر ادامه خواهد یافت آن گاه اوضاع دستخوش فتنه و آشوب گردیده روز به روز روبه شدّت و وخامت خواهد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نخستین خلیفه از تیرهٔ بنی ،امیّه یزید بن معاویه، و آخرین ایشان مروان حمار می باشد که تعدادشان سیزده نفر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 معاویه و ابن زبیر چون از اصحاب پیغمبر بوده اند در این حساب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حکم نیز چون دربارهٔ صحابی بودنش حرف ،است و این که با اعمال زور و قدرت حکومت را از دست عبدالله زبیر که مردم در خلافتش اجماع داشته اند خارج ساخته ،است لذا او را از این جمع کم می کنیم باقی می ماند دوازده نفر که با حدیث رسول خدا صلی الله علیه و آله درست در می آید به ویژه این که با گردش خلافت از خاندان بنی امیه به بنی عباس کشور اسلامی دستخوش هرج و مرج و آشوب گردید تا آن که عباسیان بر اوضاع مسلّط شده حکومت بر خاندان ایشان قرار گرفت و تغییرات ژرفی در کلیه شئون به وجود آمد </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ابن ،حجر این نحوه استدلال ابن جوزی را مردود دانسته و در کتاب فتح الباری خود آن را رد کرده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دومین نظریه خود را با برداشتی از کتاب المهدى، تأليف ابوالحسن منادی چنین آورده است احتمال می رود که این دوازده نفر بعد از ظهور حضرت مهدی و در پایان عمر جهان به حکومت برسند زیرا که من در کتاب دانیال خوانده ام که چون مهدی از دنیا ،برود پنج نفر از نوادگان سبط اکبر و بعد از ایشان پنج نفر از نوادگان سبط ،اصغر به خلافت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 آخرین فرد از فرزندان امام حسین خلافت بعد از خود را به مردی از فرزندان امام حسن یا سبط اکبر واگذار می کند و پس از </w:t>
      </w:r>
    </w:p>
    <w:p>
      <w:pPr>
        <w:pStyle w:val="BookText"/>
        <w:rPr/>
      </w:pPr>
      <w:r>
        <w:rPr>
          <w:rFonts w:ascii="IRNazanin" w:hAnsi="IRNazanin" w:eastAsia="IRNazanin"/>
          <w:color w:val="111111"/>
          <w:sz w:val="28"/>
          <w:sz w:val="28"/>
          <w:szCs w:val="28"/>
          <w:rtl w:val="true"/>
          <w:lang w:bidi="fa-IR"/>
        </w:rPr>
        <w:t xml:space="preserve">او فرزندش به خلافت می نشیند و بدینسان تعدادشان به دوازده نفر می رسد و هر کدام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ابن جوزی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سپری شدن ایام ،مهدی دوازده نفر زمام حکومت را به دست می گیرند شش نفر از نوادگان حسن و پنج نفر از نوادگان امام حسین نفر دوازدهم هیچ نسبتی با آن دو ندارد و پس از مرگ اوست که جهان رو به تباهی خواهد نهاد ابن حجر هیتمی در کتاب صواعق خود این نظریّه را به باد انتقاد گرفته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خیالی و بی اساس است که نمی توان بر آن تکیه نمود</w:t>
      </w:r>
      <w:r>
        <w:rPr>
          <w:rFonts w:eastAsia="IRNazanin" w:cs="IRNazanin"/>
          <w:color w:val="111111"/>
          <w:sz w:val="28"/>
          <w:szCs w:val="28"/>
          <w:rtl w:val="true"/>
          <w:lang w:bidi="fa-IR"/>
        </w:rPr>
        <w:t xml:space="preserve">. </w:t>
      </w:r>
      <w:r>
        <w:rPr>
          <w:rStyle w:val="FootnoteAnchor"/>
          <w:rtl w:val="true"/>
        </w:rPr>
        <w:footnoteReference w:id="13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پس از ذکر حدیث عبدالله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خلفى اثناعشر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جابر بن سمره با همهٔ طريق ها و الفاظ مختلف ،آن و حدیث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اثناعشر كعدّه نقباء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احادیث و احادیث دیگری که مشابه آن هاست،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باشند که در مدّت خلافت ،آنان اسلام ،عزیز قوی نیرومند و آمورش پا برجا بوده و مردم بر خلافت آنان اجتماع و اتفاق کرده بودند تا این که امر بنی امیه مضطرب گردید و در زمان ولید بن یزید بن عبدالملک در میان آنان فتنه و آشوب روی داد تا آن که عباسیان بر اوضاع مسلّط شده و حکومت بر خاندان ایشان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بخاری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قاضی عیاض بهترین و نیکوترین سخنی است که درباره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مردم بر خلافت آنان اجتماع نموده و مطیع و منقادشان بوده و بر بیعتشان گردن نهاده بودند به شرح زیر می باشند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خلفای سه گانه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علی تا پیش از بروز مسألهٔ حکمیّت در جنگ صفّین که پس از آن معاویه خلیفه نامیده شد و پس از این که حسن با معاویه صلح کرد، مردم به خلافت معاویه و بعد از او به خلافت یزید اجتماع کرده </w:t>
      </w:r>
    </w:p>
    <w:p>
      <w:pPr>
        <w:pStyle w:val="BookText"/>
        <w:rPr/>
      </w:pPr>
      <w:r>
        <w:rPr>
          <w:rFonts w:ascii="IRNazanin" w:hAnsi="IRNazanin" w:eastAsia="IRNazanin"/>
          <w:color w:val="111111"/>
          <w:sz w:val="28"/>
          <w:sz w:val="28"/>
          <w:szCs w:val="28"/>
          <w:rtl w:val="true"/>
          <w:lang w:bidi="fa-IR"/>
        </w:rPr>
        <w:t>همداستان شدند زیرا پیش از آن که کار خلافت بر حسین راست ،آید، او کشته شده بود و چون یزید درگذشت بر سر خلافت اختلاف افتاد تا اینکه بعد از کشته شدن عبدالله زبیر مردم به خلافت عبدالملک مروان اجماع کردند و بعد از او به خلافت چهار فرزندش ،ولید سلیمان یزید و هشام که حکومت عمر بن عبدالعزیز بین خلافت سلیمان و یزید قرار داشته است اجماع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هفت تن پس از خلفای راشدین می باشند و دوازدهمین ایشان ولید بن یزید نواده عبد الملک مروان است که پس از هشام به خلافت نشست و چهار سال هم حکومت کرد و خلافتش هم مورد تأیید و اجماع امّت بوده است</w:t>
      </w:r>
      <w:r>
        <w:rPr>
          <w:rFonts w:eastAsia="IRNazanin" w:cs="IRNazanin"/>
          <w:color w:val="111111"/>
          <w:sz w:val="28"/>
          <w:szCs w:val="28"/>
          <w:rtl w:val="true"/>
          <w:lang w:bidi="fa-IR"/>
        </w:rPr>
        <w:t xml:space="preserve">...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تفسیر و توجیه دانشمندان معروف و مشهور اهل سنّت و پیروان مکتب خلفاء دربارهٔ دوازده خلیفه و جانشین رسول خدا صلی الله علیه و آله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خلفى اثنا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نفر خلیفه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يَزَالُ هذا الدِّينُ قَائِمًا حتَّى تَقُومَ السَّاعَةُ، أَوْ يَكونَ عَلَيْكُمُ اثْنَا عَشَرَ 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این دین پابرجاست تا اینکه قیامت برپا شود و یا این که دوازده خلیفه بر شما خلافت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تا به این جا آوردیم آراء و نظریّات برخی از دانشمندان معروف و مشهور پیروان مکتب خلفا بود که در تفسیر و توجیه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آن با خلفای مورد نظر خود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را خلیفه پنداشته و در شمار خلفای پیغمبر به حساب آورده اند که در بین آنان افرادی ،ظالم ،فاسق فاجر تبهکار شراب خوار و منافق به چشم می خورد و کم ترین بوئی از اسلام و مسلمانی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ما از افراد تحصیل کرده و دانشمند و انسان های منصف و خردمند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صلی الله علیه و آله که تعداد خلفای پس از خود را می داند و به مسلمانان اعلام می نماید که تعداد جانشینان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به ذوات مقدّسه و اسماء و صفات آنان علم و آگاهی نداشته است؟ آیا خدائی که عدد و شمارهٔ جانشینان پیامبر صلی الله علیه و آله را به او خبر داده است او را از اسامی و صفات و خصوصیاتشان آگاه نفرموده است؟</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خدائی که از عدم رازداری بعضی از زنان پیغمبر به او خبر می دهد و هنگامی که </w:t>
      </w:r>
    </w:p>
    <w:p>
      <w:pPr>
        <w:pStyle w:val="BookText"/>
        <w:rPr/>
      </w:pPr>
      <w:r>
        <w:rPr>
          <w:rFonts w:ascii="IRNazanin" w:hAnsi="IRNazanin" w:eastAsia="IRNazanin"/>
          <w:color w:val="111111"/>
          <w:sz w:val="28"/>
          <w:sz w:val="28"/>
          <w:szCs w:val="28"/>
          <w:rtl w:val="true"/>
          <w:lang w:bidi="fa-IR"/>
        </w:rPr>
        <w:t>آن ،زن از پیامبر صلی الله علیه و آله خدا می پرسد چه کسی آن را به تو خبر داد؟ و پیامبر صلی الله علیه و آله در پاسخ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عالم و آگاه مرا از این راز با خبر ساخت</w:t>
      </w:r>
      <w:r>
        <w:rPr>
          <w:rFonts w:eastAsia="IRNazanin" w:cs="IRNazanin"/>
          <w:color w:val="111111"/>
          <w:sz w:val="28"/>
          <w:szCs w:val="28"/>
          <w:rtl w:val="true"/>
          <w:lang w:bidi="fa-IR"/>
        </w:rPr>
        <w:t xml:space="preserve">» </w:t>
      </w:r>
      <w:r>
        <w:rPr>
          <w:rStyle w:val="FootnoteAnchor"/>
          <w:rtl w:val="true"/>
        </w:rPr>
        <w:footnoteReference w:id="1328"/>
      </w:r>
      <w:r>
        <w:rPr>
          <w:rFonts w:ascii="IRNazanin" w:hAnsi="IRNazanin" w:eastAsia="IRNazanin"/>
          <w:color w:val="111111"/>
          <w:sz w:val="28"/>
          <w:sz w:val="28"/>
          <w:szCs w:val="28"/>
          <w:rtl w:val="true"/>
          <w:lang w:bidi="fa-IR"/>
        </w:rPr>
        <w:t>پیامبر صلی الله علیه و آله خاتمش را از اسامی جانشینانش با خبر نمی سازد؟</w:t>
      </w:r>
    </w:p>
    <w:p>
      <w:pPr>
        <w:pStyle w:val="BookText"/>
        <w:rPr/>
      </w:pPr>
      <w:r>
        <w:rPr>
          <w:rFonts w:ascii="IRNazanin" w:hAnsi="IRNazanin" w:eastAsia="IRNazanin"/>
          <w:color w:val="111111"/>
          <w:sz w:val="28"/>
          <w:sz w:val="28"/>
          <w:szCs w:val="28"/>
          <w:rtl w:val="true"/>
          <w:lang w:bidi="fa-IR"/>
        </w:rPr>
        <w:t>آیا پیامبری که خداوند درباره اش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يَنْطِقُ عَنِ الْهَوَى إِنْ هُوَ إِلَّا وَحْى يُوحی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هرگز از روی هوای نفس سخن نمی گوید آن چه می گوید چیزی جز وحی الهی نیست که به او وحی شده است</w:t>
      </w:r>
      <w:r>
        <w:rPr>
          <w:rFonts w:eastAsia="IRNazanin" w:cs="IRNazanin"/>
          <w:color w:val="111111"/>
          <w:sz w:val="28"/>
          <w:szCs w:val="28"/>
          <w:rtl w:val="true"/>
          <w:lang w:bidi="fa-IR"/>
        </w:rPr>
        <w:t xml:space="preserve">» </w:t>
      </w:r>
      <w:r>
        <w:rPr>
          <w:rStyle w:val="FootnoteAnchor"/>
          <w:rtl w:val="true"/>
        </w:rPr>
        <w:footnoteReference w:id="1329"/>
      </w:r>
      <w:r>
        <w:rPr>
          <w:rFonts w:ascii="IRNazanin" w:hAnsi="IRNazanin" w:eastAsia="IRNazanin"/>
          <w:color w:val="111111"/>
          <w:sz w:val="28"/>
          <w:sz w:val="28"/>
          <w:szCs w:val="28"/>
          <w:rtl w:val="true"/>
          <w:lang w:bidi="fa-IR"/>
        </w:rPr>
        <w:t>، بیهوده بر شتر قصوای خود سوار می شود و به مردم اعلام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إِنِّى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در میان شما بر جای می گذارم که اگر آن را نگهدارید به گمراهی نخواهید افتاد کتاب خدا و عترتم اهل بیتم</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آیا معنا و مفهوم این سخن پیغمبر این نیست که من از دنیا می روم در حالی که اسلام آئین جاودانی و دین جامعه جهانی و اساسنامه آن قرآن است و این قرآن نیاز به مفسرانی دارد که در طول تاریخ آن را برای مردم تفسیر کنند و مفسّرانش هم عترت و اهل بیت علیهم السلام می باشند که هرگز از قرآن جدا نمی شوند و قرآن نیز از آنان جدا نمی شود و هم آنانند که در هر زمان قرآن را از تغییر و تبدیل و تحریف دشمنان، حفظ و نگهداری می نمایند؟</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معنا و مفهوم این حدیث و احادیث فراوان دیگری که در همین زمینه دربارهٔ اهل بیت علیهم السلام از پیغمبر گرامی اسلام وارد شده و دانشمندان بزرگ اهل سنّت آن ها را در منابع معتبر حدیثی خود آورده اند </w:t>
      </w:r>
      <w:r>
        <w:rPr>
          <w:rStyle w:val="FootnoteAnchor"/>
          <w:rtl w:val="true"/>
        </w:rPr>
        <w:footnoteReference w:id="1331"/>
      </w:r>
      <w:r>
        <w:rPr>
          <w:rFonts w:ascii="IRNazanin" w:hAnsi="IRNazanin" w:eastAsia="IRNazanin"/>
          <w:color w:val="111111"/>
          <w:sz w:val="28"/>
          <w:sz w:val="28"/>
          <w:szCs w:val="28"/>
          <w:rtl w:val="true"/>
          <w:lang w:bidi="fa-IR"/>
        </w:rPr>
        <w:t xml:space="preserve">، نقی صریح و آشکار بر امامت امامان اهل بیت علیهم السلام و معرّفی </w:t>
      </w:r>
    </w:p>
    <w:p>
      <w:pPr>
        <w:pStyle w:val="BookText"/>
        <w:rPr/>
      </w:pPr>
      <w:r>
        <w:rPr>
          <w:rFonts w:ascii="IRNazanin" w:hAnsi="IRNazanin" w:eastAsia="IRNazanin"/>
          <w:color w:val="111111"/>
          <w:sz w:val="28"/>
          <w:sz w:val="28"/>
          <w:szCs w:val="28"/>
          <w:rtl w:val="true"/>
          <w:lang w:bidi="fa-IR"/>
        </w:rPr>
        <w:t>آنان به عنوان مرجع و ملجأ و پناهگاهی برای امت اسلامی به شمار نمی رود؟</w:t>
      </w:r>
    </w:p>
    <w:p>
      <w:pPr>
        <w:pStyle w:val="BookText"/>
        <w:rPr/>
      </w:pPr>
      <w:r>
        <w:rPr>
          <w:rFonts w:ascii="IRNazanin" w:hAnsi="IRNazanin" w:eastAsia="IRNazanin"/>
          <w:color w:val="111111"/>
          <w:sz w:val="28"/>
          <w:sz w:val="28"/>
          <w:szCs w:val="28"/>
          <w:rtl w:val="true"/>
          <w:lang w:bidi="fa-IR"/>
        </w:rPr>
        <w:t>آیا چه حکمت و مصلحتی اقتضا داشته که طبق روایت ابوهریره که بخاری و مسلم هر دو نقل کرده اند</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انبیاء بنی اسرائیل امور دینی و مذهبی آنان را اداره می نمودند و چون پیامبری از دنیا می رفت پیامبر صلی الله علیه و آله دیگری خلیفه و جانشین او می شده است اما خلفا و جانشینان خاتم پیغمبران که اشرف و افضل آنان ،است افرادی غیر معصوم و فاسق و فاجر و ظالم باشند؟</w:t>
      </w:r>
    </w:p>
    <w:p>
      <w:pPr>
        <w:pStyle w:val="BookText"/>
        <w:rPr/>
      </w:pPr>
      <w:r>
        <w:rPr>
          <w:rFonts w:ascii="IRNazanin" w:hAnsi="IRNazanin" w:eastAsia="IRNazanin"/>
          <w:color w:val="111111"/>
          <w:sz w:val="28"/>
          <w:sz w:val="28"/>
          <w:szCs w:val="28"/>
          <w:rtl w:val="true"/>
          <w:lang w:bidi="fa-IR"/>
        </w:rPr>
        <w:t xml:space="preserve">چرا جناب قاضی عیاض و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همفکران و هم مسلکانشان کم ترین احتمالی نداده اند که مراد رسول خدا صلی الله علیه و آله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عترت و اهل بیتش باشند که اهل آیه تطهیر و آیه مباهله و آیهٔ مودّت بوده و به صریح حديث ثقلین همتراز قرآنند؟</w:t>
      </w:r>
    </w:p>
    <w:p>
      <w:pPr>
        <w:pStyle w:val="BookText"/>
        <w:rPr/>
      </w:pPr>
      <w:r>
        <w:rPr>
          <w:rFonts w:ascii="IRNazanin" w:hAnsi="IRNazanin" w:eastAsia="IRNazanin"/>
          <w:color w:val="111111"/>
          <w:sz w:val="28"/>
          <w:sz w:val="28"/>
          <w:szCs w:val="28"/>
          <w:rtl w:val="true"/>
          <w:lang w:bidi="fa-IR"/>
        </w:rPr>
        <w:t xml:space="preserve">به چه مناسبت معاوية بن ابی سفیان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دشمنان سرسخت رسول خدا صلی الله علیه و آله و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Style w:val="FootnoteAnchor"/>
          <w:rtl w:val="true"/>
        </w:rPr>
        <w:footnoteReference w:id="1333"/>
      </w:r>
      <w:r>
        <w:rPr>
          <w:rFonts w:ascii="IRNazanin" w:hAnsi="IRNazanin" w:eastAsia="IRNazanin"/>
          <w:color w:val="111111"/>
          <w:sz w:val="28"/>
          <w:sz w:val="28"/>
          <w:szCs w:val="28"/>
          <w:rtl w:val="true"/>
          <w:lang w:bidi="fa-IR"/>
        </w:rPr>
        <w:t xml:space="preserve">بوده و او و پدرش همواره از شر برافروزان در برابر دین خدا بودند و می کوشیدند تا مگر نور خدا را خاموش کنند </w:t>
      </w:r>
      <w:r>
        <w:rPr>
          <w:rStyle w:val="FootnoteAnchor"/>
          <w:rtl w:val="true"/>
        </w:rPr>
        <w:footnoteReference w:id="1334"/>
      </w:r>
      <w:r>
        <w:rPr>
          <w:rFonts w:ascii="IRNazanin" w:hAnsi="IRNazanin" w:eastAsia="IRNazanin"/>
          <w:color w:val="111111"/>
          <w:sz w:val="28"/>
          <w:sz w:val="28"/>
          <w:szCs w:val="28"/>
          <w:rtl w:val="true"/>
          <w:lang w:bidi="fa-IR"/>
        </w:rPr>
        <w:t xml:space="preserve">، و خود او نیز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تا نام پیامبر خدا صلی الله علیه و آله را از روی کره زمین محو و نابود کند و اثر و نشانی از آن باقی نگذارد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وَاللهِ إلاَّ دَفْناً دَفْناًً</w:t>
      </w:r>
      <w:r>
        <w:rPr>
          <w:rStyle w:val="FootnoteAnchor"/>
          <w:rtl w:val="true"/>
        </w:rPr>
        <w:footnoteReference w:id="1335"/>
      </w:r>
      <w:r>
        <w:rPr>
          <w:rFonts w:ascii="IRNazanin" w:hAnsi="IRNazanin" w:eastAsia="IRNazanin"/>
          <w:color w:val="111111"/>
          <w:sz w:val="28"/>
          <w:sz w:val="28"/>
          <w:szCs w:val="28"/>
          <w:rtl w:val="true"/>
          <w:lang w:bidi="fa-IR"/>
        </w:rPr>
        <w:t>، خلیفه و جانشین رسول خدا صلی الله علیه و آله باشد؟</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مناسبت یزید بن معاویه که طبق شهادت ،تاریخ فردی سگ باز میمون باز ،شرابخوار عيّاش و خوشگذران و از جنایت کارترین جنایت کاران تاریخ بشر بوده و تمام </w:t>
      </w:r>
    </w:p>
    <w:p>
      <w:pPr>
        <w:pStyle w:val="BookText"/>
        <w:rPr/>
      </w:pPr>
      <w:r>
        <w:rPr>
          <w:rFonts w:ascii="IRNazanin" w:hAnsi="IRNazanin" w:eastAsia="IRNazanin"/>
          <w:color w:val="111111"/>
          <w:sz w:val="28"/>
          <w:sz w:val="28"/>
          <w:szCs w:val="28"/>
          <w:rtl w:val="true"/>
          <w:lang w:bidi="fa-IR"/>
        </w:rPr>
        <w:t xml:space="preserve">دوران سه سالهٔ حکومت ننگین خود را در فساد و فحشاء و منکرات و جنایت و خیانت و ستم پیشگی سپری کرده است </w:t>
      </w:r>
      <w:r>
        <w:rPr>
          <w:rStyle w:val="FootnoteAnchor"/>
          <w:rtl w:val="true"/>
        </w:rPr>
        <w:footnoteReference w:id="1336"/>
      </w:r>
      <w:r>
        <w:rPr>
          <w:rFonts w:ascii="IRNazanin" w:hAnsi="IRNazanin" w:eastAsia="IRNazanin"/>
          <w:color w:val="111111"/>
          <w:sz w:val="28"/>
          <w:sz w:val="28"/>
          <w:szCs w:val="28"/>
          <w:rtl w:val="true"/>
          <w:lang w:bidi="fa-IR"/>
        </w:rPr>
        <w:t xml:space="preserve">، خلیفه و جانشین رسول خدا صلی الله علیه و آله باشد امّا عترت و اهل بیت پاک پیامبر اکرم صلى الله عليه و سلم که در کمال عصمت و طهارت همتراز حضرتش بوده اند بدون هیچ علّت و سببی از مقام خلافت و جانشینی آن حضرت محروم بمانند و از رعایا و زیردستان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طلقاء محسوب گردند؟</w:t>
      </w:r>
    </w:p>
    <w:p>
      <w:pPr>
        <w:pStyle w:val="BookText"/>
        <w:rPr/>
      </w:pPr>
      <w:r>
        <w:rPr>
          <w:rFonts w:ascii="IRNazanin" w:hAnsi="IRNazanin" w:eastAsia="IRNazanin"/>
          <w:color w:val="111111"/>
          <w:sz w:val="28"/>
          <w:sz w:val="28"/>
          <w:szCs w:val="28"/>
          <w:rtl w:val="true"/>
          <w:lang w:bidi="fa-IR"/>
        </w:rPr>
        <w:t xml:space="preserve">به چه مناسبت باید فاسق،ترین فاجرترین ظالم ترین تبهکارترین و آلوده ترین آلوده دامنان تاریخ همچون بنی امیّه و بنی مروان به عنوان جانشینان پیامبر صلی الله علیه و آله خدا قلمداد شوند؟ آیا کسانی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و گزافه گوئی و از روی هوا و هوس و میل و دلخواه خود با به کاربردن عباراتی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الفاظ توجیه و تفسیر می کنند از خدا و رسول خدا و قضاوت تاریخ شرم و حیا نمی کنند؟</w:t>
      </w:r>
    </w:p>
    <w:p>
      <w:pPr>
        <w:pStyle w:val="BookText"/>
        <w:rPr/>
      </w:pPr>
      <w:r>
        <w:rPr>
          <w:rFonts w:ascii="IRNazanin" w:hAnsi="IRNazanin" w:eastAsia="IRNazanin"/>
          <w:color w:val="111111"/>
          <w:sz w:val="28"/>
          <w:sz w:val="28"/>
          <w:szCs w:val="28"/>
          <w:rtl w:val="true"/>
          <w:lang w:bidi="fa-IR"/>
        </w:rPr>
        <w:t xml:space="preserve">آیا امثال این دانشمندان سرشناس در عترت و خاندان رسول خدا صلی الله علیه و آله چه نقص و کمبودی سراغ داشته اند که حتی احتمال هم نداده اند که مقصود و منظور پیامبر اکرم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دوازده خلیفه و امام از عترت و اهل بیتش باشند که شیعیان به امامت آنان عقیده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ملاحظه نمودید دانشمندان پیرو مکتب خلفا در توجیه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تعصّب کور و کر گرفتار آمده و دچار سردرگمی عجیبی گردیده و با همۀ تلاش و کوششی که در تطبیق روایات گذشته بر خلفای مورد نظرشان بکار برده اند بجائی نرسیده و اتفاق نظر هم حاصل نکرده اند، و گذشته از آن، روایاتی را هم که پیامبر گرامی اسلام صلی الله علیه و آله در آن ها آشکارا اسامی دوازده تن از جانشینان خود را ذکر نموده و در منابع معتبر خودشان نیز آمده است مورد بی اعتنائی قرار داده اند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محدّثان مکتب اهل بیت علیهم السلام همهٔ آن روایات را با ذکر اسنادشان، از پاکان صحابه، از پیامبر خدا صلی الله علیه و آله در کتاب هایشان آورده و جای هیچ شک و شبهه برای کسانی که طالب حق و حقیقت ،باشند باقی نگذارده اند</w:t>
      </w:r>
      <w:r>
        <w:rPr>
          <w:rFonts w:eastAsia="IRNazanin" w:cs="IRNazanin"/>
          <w:color w:val="111111"/>
          <w:sz w:val="28"/>
          <w:szCs w:val="28"/>
          <w:rtl w:val="true"/>
          <w:lang w:bidi="fa-IR"/>
        </w:rPr>
        <w:t xml:space="preserve">. </w:t>
      </w:r>
      <w:bookmarkStart w:id="796" w:name="pg15901_172899"/>
    </w:p>
    <w:p>
      <w:pPr>
        <w:pStyle w:val="BookText"/>
        <w:rPr/>
      </w:pPr>
      <w:bookmarkEnd w:id="796"/>
      <w:r>
        <w:rPr>
          <w:rFonts w:ascii="IRNazanin" w:hAnsi="IRNazanin" w:eastAsia="IRNazanin"/>
          <w:color w:val="111111"/>
          <w:sz w:val="28"/>
          <w:sz w:val="28"/>
          <w:szCs w:val="28"/>
          <w:rtl w:val="true"/>
          <w:lang w:bidi="fa-IR"/>
        </w:rPr>
        <w:t xml:space="preserve">به هر حال اگر بخواهیم منصفانه به داوری ،بنشینیم جای هیچ تردید نیست که مقصود رسول خدا صلی الله علیه و آله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 دوازده گانه از عترت و اهل بیت علیهم السلام خودِ آن حضرت می باشند که در بسیاری از روایات شیعه و سنّی به اسامی آنان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برای اثبات حقانیت اعتقاد شیعه توجه خوانندگان گرامی را به استدلال محکمی که یکی از دانشمندان بزرگ و عرفای نامی اهل سنّت در رابطه با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تطبیق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پژوهشگران نقل کرده است جلب می نمائیم تا ارزش نظریات آن دسته از دانشمندانی که سخت کوشیده اند تا حدیث دوازده خلیفه را بر خلفای مورد نظرشان تطبیق دهند بر همگان روشن شود</w:t>
      </w:r>
      <w:r>
        <w:rPr>
          <w:rFonts w:eastAsia="IRNazanin" w:cs="IRNazanin"/>
          <w:color w:val="111111"/>
          <w:sz w:val="28"/>
          <w:szCs w:val="28"/>
          <w:rtl w:val="true"/>
          <w:lang w:bidi="fa-IR"/>
        </w:rPr>
        <w:t>.</w:t>
      </w:r>
    </w:p>
    <w:p>
      <w:pPr>
        <w:pStyle w:val="Heading2"/>
        <w:numPr>
          <w:ilvl w:val="1"/>
          <w:numId w:val="1"/>
        </w:numPr>
        <w:rPr/>
      </w:pPr>
      <w:bookmarkStart w:id="797" w:name="__RefHeading___Toc15505553_2142443653"/>
      <w:bookmarkStart w:id="798" w:name="_Toc283"/>
      <w:bookmarkEnd w:id="797"/>
      <w:r>
        <w:rPr>
          <w:rtl w:val="true"/>
        </w:rPr>
        <w:t>گفتار علامه قندوزی درباره دوازده خلیفه</w:t>
      </w:r>
      <w:bookmarkEnd w:id="798"/>
    </w:p>
    <w:p>
      <w:pPr>
        <w:pStyle w:val="Heading3"/>
        <w:numPr>
          <w:ilvl w:val="2"/>
          <w:numId w:val="1"/>
        </w:numPr>
        <w:rPr/>
      </w:pPr>
      <w:bookmarkStart w:id="799" w:name="__RefHeading___Toc15505555_2142443653"/>
      <w:bookmarkStart w:id="800" w:name="_Toc284"/>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 xml:space="preserve">شیخ سلیمان قندوزی حنفی متوفای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بحثی که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تحقیق حديث بعدى اثنا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پژوهشگران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دارد بر اینکه خلفای بعد از پیغمبر دوازده نفرند از طرق بسیاری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این احادیث به حدّی است که آدمی به روشنی در می یابد که مراد رسول خدا صلی الله علیه و آله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دوازده گانه از اهل بیت علیهم السلام و عترت خود آن حضرت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نیست که این حدیث بر خلفای بعد از رسول خدا صلی الله علیه و آله از صحابه آن حضرت تطبیق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خلفای بعد از پیغمبر </w:t>
      </w:r>
      <w:r>
        <w:rPr>
          <w:rStyle w:val="FootnoteAnchor"/>
          <w:rtl w:val="true"/>
        </w:rPr>
        <w:footnoteReference w:id="1337"/>
      </w:r>
      <w:r>
        <w:rPr>
          <w:rFonts w:ascii="IRNazanin" w:hAnsi="IRNazanin" w:eastAsia="IRNazanin"/>
          <w:color w:val="111111"/>
          <w:sz w:val="28"/>
          <w:sz w:val="28"/>
          <w:szCs w:val="28"/>
          <w:rtl w:val="true"/>
          <w:lang w:bidi="fa-IR"/>
        </w:rPr>
        <w:t>، کم تر از دوازده نفر بودند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ممکن نیست که این حدیث بر سلاطین بنی امیّه تطبیق نمود زیرا که آن ها بیش از دوازده نفر بودند و به علاوه ستم کار بودند به استثنای عمر بن عبدالعزیز </w:t>
      </w:r>
      <w:r>
        <w:rPr>
          <w:rStyle w:val="FootnoteAnchor"/>
          <w:rtl w:val="true"/>
        </w:rPr>
        <w:footnoteReference w:id="1338"/>
      </w:r>
      <w:r>
        <w:rPr>
          <w:rFonts w:ascii="IRNazanin" w:hAnsi="IRNazanin" w:eastAsia="IRNazanin"/>
          <w:color w:val="111111"/>
          <w:sz w:val="28"/>
          <w:sz w:val="28"/>
          <w:szCs w:val="28"/>
          <w:rtl w:val="true"/>
          <w:lang w:bidi="fa-IR"/>
        </w:rPr>
        <w:t xml:space="preserve">، و آن ها از </w:t>
      </w:r>
    </w:p>
    <w:p>
      <w:pPr>
        <w:pStyle w:val="BookText"/>
        <w:rPr/>
      </w:pPr>
      <w:r>
        <w:rPr>
          <w:rFonts w:ascii="IRNazanin" w:hAnsi="IRNazanin" w:eastAsia="IRNazanin"/>
          <w:color w:val="111111"/>
          <w:sz w:val="28"/>
          <w:sz w:val="28"/>
          <w:szCs w:val="28"/>
          <w:rtl w:val="true"/>
          <w:lang w:bidi="fa-IR"/>
        </w:rPr>
        <w:t>بنی هاشم هم نبودند زیرا که پیغمبر اکرم در حدیث عبدالملک که از جابر بن سمره نقل شده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کُلُّهُم مِن بَنی هاشِمٍ</w:t>
      </w:r>
      <w:r>
        <w:rPr>
          <w:rFonts w:ascii="IRNazanin" w:hAnsi="IRNazanin" w:eastAsia="IRNazanin"/>
          <w:color w:val="111111"/>
          <w:sz w:val="28"/>
          <w:sz w:val="28"/>
          <w:szCs w:val="28"/>
          <w:rtl w:val="true"/>
          <w:lang w:bidi="fa-IR"/>
        </w:rPr>
        <w:t xml:space="preserve"> همگی آن ها از بنی هاشم اند، و گفتار رسول خدا صلی الله علیه و آله در مورد بنی هاشم که صدای خود را پائین آورده و آهسته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آن ها از بنی هاشم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تأیید می نماید، زیرا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بنی هاشم را خوش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نیست این حدیث را بر ملوک بنی عباس تطبیق نمود، چراکه شماره ملوک بنی عباس بیش تر از دوازده نفر است و آن ها در دوران زمامداری خود توصیه خداوند را درباره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رسالتم هیچ پاداشی از شما نمی طلبم جز این که دوستدار خویشاوندانم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حرمت حدیث کساء را رعایت نکردند</w:t>
      </w:r>
    </w:p>
    <w:p>
      <w:pPr>
        <w:pStyle w:val="BookText"/>
        <w:rPr/>
      </w:pPr>
      <w:r>
        <w:rPr>
          <w:rFonts w:ascii="IRNazanin" w:hAnsi="IRNazanin" w:eastAsia="IRNazanin"/>
          <w:color w:val="111111"/>
          <w:sz w:val="28"/>
          <w:sz w:val="28"/>
          <w:szCs w:val="28"/>
          <w:rtl w:val="true"/>
          <w:lang w:bidi="fa-IR"/>
        </w:rPr>
        <w:t xml:space="preserve">بنابراین چاره ای نیست جز اینکه این حدیث را بر ائمه اثناعشر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علیهم السلام و عترت خود آن حضرت تطبیق نمود برای آن که آنان داناتر، با شخصیت تر، با ورع تر، و با تقوی تر از همه مردمان زمان خود بودند، و از نظر حسب و نسب نیز، بالاتر و برتر و گرامی تر از همه مردمان در نزد خدای تعالی بودند و علوم و دانششان نیز از طریق پدرانشان و از وجود مقدّس جدشان رسول خدا صلی الله علیه و آله به سبب وراثت و علم لدنی سرچشمه می گرفت و این گونه اهل علم و تحقیق و صاحبان کشف و توفیق، امامان دوازده گانه را معرفی کرده اند و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فراوان دیگری که بطور وافر در این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ذکر گردیده است بر این مطلب گواهی می دهد و این استدلال را تقویت می کند و این معنا را تأیید می نماید که مقصود رسول خدا صلی الله علیه و آله از خلفاء اثناعشر امامان دوازده گانه از اهل بیت علیهم السلام خود آن حضرت می باشند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فرموده آن حضرت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كُلُّهُم يَجتَمِعُ عَلَيْهِ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آنان مورد اتّفاق و اجماع مسلمانان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حدیثی از جابر بن سمره آمده است مراد و مقصود حضرتش آنست که به هنگام ظهور قائمشان حضرت مهدی علیه السلام همه امّت هماهنگ، به امامت همگی ایشان اقرار و اعتراف خواهند نمود</w:t>
      </w:r>
      <w:r>
        <w:rPr>
          <w:rFonts w:eastAsia="IRNazanin" w:cs="IRNazanin"/>
          <w:color w:val="111111"/>
          <w:sz w:val="28"/>
          <w:szCs w:val="28"/>
          <w:rtl w:val="true"/>
          <w:lang w:bidi="fa-IR"/>
        </w:rPr>
        <w:t xml:space="preserve">.» </w:t>
      </w:r>
      <w:r>
        <w:rPr>
          <w:rStyle w:val="FootnoteAnchor"/>
          <w:rtl w:val="true"/>
        </w:rPr>
        <w:footnoteReference w:id="1339"/>
      </w:r>
      <w:bookmarkStart w:id="801" w:name="pg15901_172901"/>
    </w:p>
    <w:p>
      <w:pPr>
        <w:pStyle w:val="Heading3"/>
        <w:numPr>
          <w:ilvl w:val="2"/>
          <w:numId w:val="1"/>
        </w:numPr>
        <w:rPr/>
      </w:pPr>
      <w:bookmarkStart w:id="802" w:name="__RefHeading___Toc15505557_2142443653"/>
      <w:bookmarkStart w:id="803" w:name="_Toc285"/>
      <w:bookmarkEnd w:id="801"/>
      <w:bookmarkEnd w:id="802"/>
      <w:r>
        <w:rPr>
          <w:rtl w:val="true"/>
        </w:rPr>
        <w:t xml:space="preserve">مقصود و منظور روایات از </w:t>
      </w:r>
      <w:r>
        <w:rPr/>
        <w:t>12</w:t>
      </w:r>
      <w:r>
        <w:rPr>
          <w:rtl w:val="true"/>
        </w:rPr>
        <w:t xml:space="preserve"> </w:t>
      </w:r>
      <w:r>
        <w:rPr>
          <w:rtl w:val="true"/>
        </w:rPr>
        <w:t>خلیفه</w:t>
      </w:r>
      <w:bookmarkEnd w:id="803"/>
    </w:p>
    <w:p>
      <w:pPr>
        <w:pStyle w:val="BookText"/>
        <w:rPr/>
      </w:pPr>
      <w:r>
        <w:rPr>
          <w:rFonts w:ascii="IRNazanin" w:hAnsi="IRNazanin" w:eastAsia="IRNazanin"/>
          <w:color w:val="111111"/>
          <w:sz w:val="28"/>
          <w:sz w:val="28"/>
          <w:szCs w:val="28"/>
          <w:rtl w:val="true"/>
          <w:lang w:bidi="fa-IR"/>
        </w:rPr>
        <w:t>واقعاً جای بسی تعجّب و مایهٔ کمال تأسف است که با آن همه روایات صریح و ،روشن و آن همه شواهد و قرآئن که در خود روایات وجود دارد و شخص پیغمبر اکرم جانشینان خود را از اهل بیت و عترت خود دانسته و آنان را منحصر در بنی هاشم نموده و به علاوه یکایک آنان را با ذکر نام و نسبشان به مسلمانان معرّفی فرموده ،است باز هم برخی از مورّخان و محدّثان متعصب اهل سنّت که با شیعه راه کینه و دشمنی در پیش گرفته اند احادیث خلفای اثناعشر را توجیه نموده و آن ها را بر خلفای راشدین و تعدادی از جنایتکاران بنی امیه و بنی عباس تطبیق کرده اند، در صورتی که این روایات با هیچ یک از خلفای مورد نظر آنان تطبیق نمی کند و به هیچ وجه با روایاتی که صریحاً در آن ها اسامی خلفای دوازده گانه ذکر شده است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توجّه به آن چه گذشت و همچنین روایات فراوانی که خود دانشمندان بزرگ اهل سنّت دربارۀ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گرامی اسلام نقل کرده اند جای هیچ گونه شک و تردید برای هیچ انسان عاقل و دور از تعصّب باقی نمی ماند که مقصود از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 معصوم شیعه و ائمهٔ اهل بیت علیهم السلام می باشند که در دوران حیات و زندگانی خود مایهٔ عزّت و سربلندی اسلام بوده و آخرینشان هم طبق روایات شیعه و سنّی مهدی موعود عجل الله تعالى فرجه الشریف از اهل بیت 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جای این سوال است که از پیروان مکتب خلفاء بپرسیم ،راستی اگر آن چه دانشمندان بزرگ اهل سنت از پیامبر صلی الله علیه و آله گرامی اسلام صلی الله علیه و آله دربارۀ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اسلام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خَلِفِي إِثْنَاعَشَرَ خَلِيفَةً</w:t>
      </w:r>
      <w:r>
        <w:rPr>
          <w:rFonts w:ascii="IRNazanin" w:hAnsi="IRNazanin" w:eastAsia="IRNazanin"/>
          <w:color w:val="111111"/>
          <w:sz w:val="28"/>
          <w:sz w:val="28"/>
          <w:szCs w:val="28"/>
          <w:rtl w:val="true"/>
          <w:lang w:bidi="fa-IR"/>
        </w:rPr>
        <w:t xml:space="preserve">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بَعدِى إِثنَاعَشَرَ خَلِيفَةً كُلُّهُم مِن قُرَيش</w:t>
      </w:r>
      <w:r>
        <w:rPr>
          <w:rFonts w:ascii="IRNazanin" w:hAnsi="IRNazanin" w:eastAsia="IRNazanin"/>
          <w:color w:val="111111"/>
          <w:sz w:val="28"/>
          <w:sz w:val="28"/>
          <w:szCs w:val="28"/>
          <w:rtl w:val="true"/>
          <w:lang w:bidi="fa-IR"/>
        </w:rPr>
        <w:t xml:space="preserve">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خلیفه خواهد بود که همگی آن ها از قریش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هَذَا الدين عزيزاً إلى إِثْنَى عَشَرَ 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این دین به شکوه و عزّت خود باقی خواهد بود تا روزی که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در رأس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همگی آن ها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p>
    <w:p>
      <w:pPr>
        <w:pStyle w:val="BookText"/>
        <w:rPr/>
      </w:pPr>
      <w:r>
        <w:rPr>
          <w:rFonts w:ascii="Amiri" w:hAnsi="Amiri" w:eastAsia="Amiri" w:cs="Amiri"/>
          <w:color w:val="111111"/>
          <w:sz w:val="28"/>
          <w:sz w:val="28"/>
          <w:szCs w:val="28"/>
          <w:rtl w:val="true"/>
          <w:lang w:bidi="ar-SA"/>
        </w:rPr>
        <w:t>اثناعَشَرَ كَعِدَّةِ نُقَبَاءِ بَنِي إِسرائيل</w:t>
      </w:r>
      <w:r>
        <w:rPr>
          <w:rFonts w:ascii="IRNazanin" w:hAnsi="IRNazanin" w:eastAsia="IRNazanin"/>
          <w:color w:val="111111"/>
          <w:sz w:val="28"/>
          <w:sz w:val="28"/>
          <w:szCs w:val="28"/>
          <w:rtl w:val="true"/>
          <w:lang w:bidi="fa-IR"/>
        </w:rPr>
        <w:t xml:space="preserve"> آن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نقباء بنی اسرائیل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كُلُّهُم مِن بَنِي هَاشِم</w:t>
      </w:r>
      <w:r>
        <w:rPr>
          <w:rFonts w:ascii="IRNazanin" w:hAnsi="IRNazanin" w:eastAsia="IRNazanin"/>
          <w:color w:val="111111"/>
          <w:sz w:val="28"/>
          <w:sz w:val="28"/>
          <w:szCs w:val="28"/>
          <w:rtl w:val="true"/>
          <w:lang w:bidi="fa-IR"/>
        </w:rPr>
        <w:t xml:space="preserve"> همگی آن ها از بنی هاشم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بَعدِى إِثنَاعَشَرَ ، أَوَّلُهُم أنتَ يا عَلِيُّ و آخِرُهُمُ القَائِمُ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نفرند که اول آن ها تو هستی یا علی و آخرین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أوصِيائى بَعِدى اثناعَشَرَ أَوَّلُهُم عَلِیُّ بْنُ أَبِی طَالِبٍ وَ آخِرُهُمُ اَلْقَائِمُ</w:t>
      </w:r>
      <w:r>
        <w:rPr>
          <w:rFonts w:ascii="IRNazanin" w:hAnsi="IRNazanin" w:eastAsia="IRNazanin"/>
          <w:color w:val="111111"/>
          <w:sz w:val="28"/>
          <w:sz w:val="28"/>
          <w:szCs w:val="28"/>
          <w:rtl w:val="true"/>
          <w:lang w:bidi="fa-IR"/>
        </w:rPr>
        <w:t xml:space="preserve"> اوصیاء من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که اول آن ها علی بن ابی طالب و آخرین آن ها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خُلَفائى وأصيائى، وحُجَجَ اللَّهِ عَلَى الخَلْقِ بَعدِى، الإثناعَشَرَ أَوَّلُهُم عَلِيٌّ وَ آخِرُهُم وَلَدِيَ المَهدى</w:t>
      </w:r>
      <w:r>
        <w:rPr>
          <w:rFonts w:ascii="IRNazanin" w:hAnsi="IRNazanin" w:eastAsia="IRNazanin"/>
          <w:color w:val="111111"/>
          <w:sz w:val="28"/>
          <w:sz w:val="28"/>
          <w:szCs w:val="28"/>
          <w:rtl w:val="true"/>
          <w:lang w:bidi="fa-IR"/>
        </w:rPr>
        <w:t xml:space="preserve"> خلفاء و اوصیاء من و حجّت های خدا بر مردمان بعد از من دوازده نفراند که اول آن ها علی و آخر آن ها فرزندم مهدی است</w:t>
      </w:r>
      <w:r>
        <w:rPr>
          <w:rFonts w:eastAsia="IRNazanin" w:cs="IRNazanin"/>
          <w:color w:val="111111"/>
          <w:sz w:val="28"/>
          <w:szCs w:val="28"/>
          <w:rtl w:val="true"/>
          <w:lang w:bidi="fa-IR"/>
        </w:rPr>
        <w:t xml:space="preserve">. </w:t>
      </w:r>
      <w:r>
        <w:rPr>
          <w:rStyle w:val="FootnoteAnchor"/>
          <w:rtl w:val="true"/>
        </w:rPr>
        <w:footnoteReference w:id="1340"/>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نظر شما همۀ این ها راست و درست است آیا با این همه شواهد و دلایل ،روشن، باز هم می توان گفت که جانشینان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804" w:name="pg15901_172903"/>
    </w:p>
    <w:p>
      <w:pPr>
        <w:pStyle w:val="BookText"/>
        <w:rPr/>
      </w:pPr>
      <w:bookmarkEnd w:id="804"/>
      <w:r>
        <w:rPr>
          <w:rFonts w:ascii="IRNazanin" w:hAnsi="IRNazanin" w:eastAsia="IRNazanin"/>
          <w:color w:val="111111"/>
          <w:sz w:val="28"/>
          <w:sz w:val="28"/>
          <w:szCs w:val="28"/>
          <w:rtl w:val="true"/>
          <w:lang w:bidi="fa-IR"/>
        </w:rPr>
        <w:t>آیا می توان گفت کسانی مانند سلاطین بنی امیه که جنایتکاران زمان خود بودند و با اعمال ننگین خود صفحات زندگی خود را آن چنان آلوده کردند که هرگز نمی توان آنان را در ردیف انسان های عادی قرار داد تا چه رسد به مقام جانشینی پیامبر صلی الله علیه و آله این گونه افراد جانشین پیامبر صلی الله علیه و آله اسلام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کسانی مانند فرمانروایان عباسی را که علاوه بر اینکه سفّاک و بیباک و خونریز بودند و گروه بی شماری را به زنجیر کشیده بودند و تعداد آن ها هم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متجاوز می باشد جانشینان پیغمبر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جستجو ،کرد و پس از درگذشت پیامبر صلی الله علیه و آله یک گروه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نمود که یکی پس از دیگری آمده و تمام صفات و شرایطی را که پیامبر اکرم صلی الله علیه و آله دربارهٔ آن ها متذکر شده دارا بوده و آخرین نفرشان هم شخصیت ممتاز و فوق العاده ای باشد که رسول گرامی اسلام درباره او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يَبقَ مِنَ الدُّنيا إلاّيَومُ واحِدٌ، لَطَوَّلَ اللهُ ذالِكَ اليَوم حتَّى يَبْعَثَ فِيهِ رَجُلاً مِن أُمَّتِي و مِن أَهلِ بَيْتِى يُواطِئ اِسْمُهُ إِسمى يَمَلَاءُ الأَرضَ قِسْطاً وَ عَدْلاً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به جز یک روز باقی نمانده باشد خداوند آن روز را به قدری طولانی می کند تا این که مردی که از امّت من و از اهل بیت من است و نامش هم نام منست برانگیزاند و او زمین را پر از عدل و داد کند همان گونه که پر از ظلم و جور شده باشد</w:t>
      </w:r>
      <w:r>
        <w:rPr>
          <w:rFonts w:eastAsia="IRNazanin" w:cs="IRNazanin"/>
          <w:color w:val="111111"/>
          <w:sz w:val="28"/>
          <w:szCs w:val="28"/>
          <w:rtl w:val="true"/>
          <w:lang w:bidi="fa-IR"/>
        </w:rPr>
        <w:t xml:space="preserve">. </w:t>
      </w:r>
      <w:r>
        <w:rPr>
          <w:rStyle w:val="FootnoteAnchor"/>
          <w:rtl w:val="true"/>
        </w:rPr>
        <w:footnoteReference w:id="1341"/>
      </w:r>
    </w:p>
    <w:p>
      <w:pPr>
        <w:pStyle w:val="Heading3"/>
        <w:numPr>
          <w:ilvl w:val="2"/>
          <w:numId w:val="1"/>
        </w:numPr>
        <w:rPr/>
      </w:pPr>
      <w:bookmarkStart w:id="805" w:name="__RefHeading___Toc15505559_2142443653"/>
      <w:bookmarkStart w:id="806" w:name="_Toc286"/>
      <w:bookmarkEnd w:id="805"/>
      <w:r>
        <w:rPr>
          <w:rtl w:val="true"/>
        </w:rPr>
        <w:t>نتیجه بررسی های مباحث گذشته بطور خلاصه</w:t>
      </w:r>
      <w:bookmarkEnd w:id="806"/>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فراوانی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مسألهٔ امامت وارد شده و با توجه به آیات متعددی که طبق نقل مفسّران و محدثان از شیعه و سنّی در حق اهل بیت و خلافت و ولایت و امامت امیرمؤمنان علیه السلام نازل شده و همچنین با توجه به احادیث صریح و صحیح و معتبری که خود اهل سنّت درباره جانشینان واقعی رسول خدا صلی الله علیه و آله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حدیث ثقلین و حدیث منزلت احادیث امان احادیث سفینه احادیث خلفای اثناعشر و صدها و هزارها حدیث صحیح و معتبر دیگر </w:t>
      </w:r>
    </w:p>
    <w:p>
      <w:pPr>
        <w:pStyle w:val="BookText"/>
        <w:rPr/>
      </w:pPr>
      <w:r>
        <w:rPr>
          <w:rFonts w:ascii="IRNazanin" w:hAnsi="IRNazanin" w:eastAsia="IRNazanin"/>
          <w:color w:val="111111"/>
          <w:sz w:val="28"/>
          <w:sz w:val="28"/>
          <w:szCs w:val="28"/>
          <w:rtl w:val="true"/>
          <w:lang w:bidi="fa-IR"/>
        </w:rPr>
        <w:t xml:space="preserve">از آن حضرت نقل کرده اند و به علاوه شخص پیغمبر اکرم علیه السلام نیز یکایک خلفای اثناعشر را با تمام مشخّصات و ذکر نام و اسامی مبارکشان به جامعه اسلامی معرّفی ،فرموده و گروه زیادی از علمای بزرگ اهل سنّت هم امامت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پذیرفته و به آن معترف شده اند جای هیچ گونه توجیه و تفسیر و تأویل برای احدی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شکّی نیست که همۀ تفسیر و تأویل ها ،نابجا و مقصود رسول اکرم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خلیفه و ،جانشین همان عترت و اهل بیت پیغمبر و امامان دوازده گانهٔ شیعه می باشند که در دوران زعامت و پیشوائی خود مایهٔ عزّت اسلام و صلاح مسلمین و امان اهل زمین ،بوده و خلافت و امامتشان تا انقضاء جهان ادامه دارد و دوازدهمین نفرشان هم یگانه بازمانده حجّت خدا حضرت حجّة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،خاندان و از نسل علی و زهرا علیهما السلام و نهمین نفر از فرزندان امام حسین علیه السلام است که بشارات ظهور مبارک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آسمانی و نویدهای تمام انبیاء الهی آمده، و تنها اوست که باقی مانده و در پشت پردۀ غیبت به سر می برد و هرگاه که خدا بخواهد و اذن ظهورش دهد پس از یک غیبت طولانی ظاهر می شود و جهان را پر از عدل و داد می کند و به اهداف همه انبیاء جامه عمل می پوشاند و به اسلام و قرآن و مسلمین عزّت و قوت و قدرت و عظمت می بخشد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 سَهِّلْ مَخْرَجَهُ، وَاجْعَلْنَا مِنْ أَنْصَارِهِ وَأَعْوَانِهِ وَالْفَائِزِینَ بِلِقَائِهِ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سَیِّدِنَا وَ نَبِیِّنَا مُحَمَّدٍ وَ آلِهِ الأئمّة الهداة المهديّين وَالحَمدُ للّهِِ رَبِّ العالَمینَ</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7" w:name="pg15901_172906"/>
      <w:bookmarkStart w:id="808" w:name="pg15901_172906"/>
      <w:bookmarkEnd w:id="808"/>
    </w:p>
    <w:p>
      <w:pPr>
        <w:pStyle w:val="Heading2"/>
        <w:numPr>
          <w:ilvl w:val="1"/>
          <w:numId w:val="1"/>
        </w:numPr>
        <w:rPr/>
      </w:pPr>
      <w:bookmarkStart w:id="809" w:name="pg15901_172906"/>
      <w:bookmarkStart w:id="810" w:name="__RefHeading___Toc15505561_2142443653"/>
      <w:bookmarkStart w:id="811" w:name="_Toc287"/>
      <w:bookmarkEnd w:id="809"/>
      <w:bookmarkEnd w:id="810"/>
      <w:r>
        <w:rPr>
          <w:rtl w:val="true"/>
        </w:rPr>
        <w:t>فهرست ها</w:t>
      </w:r>
      <w:r>
        <w:rPr>
          <w:rtl w:val="true"/>
        </w:rPr>
        <w:t xml:space="preserve">: </w:t>
      </w:r>
      <w:r>
        <w:rPr>
          <w:rtl w:val="true"/>
        </w:rPr>
        <w:t>جلد اول</w:t>
      </w:r>
      <w:bookmarkEnd w:id="811"/>
    </w:p>
    <w:p>
      <w:pPr>
        <w:pStyle w:val="Heading3"/>
        <w:numPr>
          <w:ilvl w:val="2"/>
          <w:numId w:val="1"/>
        </w:numPr>
        <w:rPr/>
      </w:pPr>
      <w:bookmarkStart w:id="812" w:name="__RefHeading___Toc15505563_2142443653"/>
      <w:bookmarkStart w:id="813" w:name="_Toc288"/>
      <w:bookmarkEnd w:id="812"/>
      <w:r>
        <w:rPr>
          <w:rtl w:val="true"/>
        </w:rPr>
        <w:t>اشاره</w:t>
      </w:r>
      <w:bookmarkEnd w:id="8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آیات کریمه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انبیاء و معصومین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اشخاص</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مکان ها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4" w:name="pg15901_172908"/>
      <w:bookmarkStart w:id="815" w:name="pg15901_172908"/>
      <w:bookmarkEnd w:id="815"/>
    </w:p>
    <w:p>
      <w:pPr>
        <w:pStyle w:val="Heading3"/>
        <w:numPr>
          <w:ilvl w:val="2"/>
          <w:numId w:val="1"/>
        </w:numPr>
        <w:rPr/>
      </w:pPr>
      <w:bookmarkStart w:id="816" w:name="pg15901_172908"/>
      <w:bookmarkStart w:id="817" w:name="__RefHeading___Toc15505565_2142443653"/>
      <w:bookmarkStart w:id="818" w:name="_Toc289"/>
      <w:bookmarkEnd w:id="816"/>
      <w:bookmarkEnd w:id="817"/>
      <w:r>
        <w:rPr>
          <w:rtl w:val="true"/>
        </w:rPr>
        <w:t>فهرست آیات</w:t>
      </w:r>
      <w:bookmarkEnd w:id="818"/>
    </w:p>
    <w:p>
      <w:pPr>
        <w:pStyle w:val="BookText"/>
        <w:rPr/>
      </w:pPr>
      <w:r>
        <w:rPr>
          <w:rFonts w:ascii="IRNazanin" w:hAnsi="IRNazanin" w:eastAsia="IRNazanin"/>
          <w:color w:val="111111"/>
          <w:sz w:val="28"/>
          <w:sz w:val="28"/>
          <w:szCs w:val="28"/>
          <w:rtl w:val="true"/>
          <w:lang w:bidi="fa-IR"/>
        </w:rPr>
        <w:t>آیه سوره شماره صفحه</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أُمَّ إِنَّ الْقَوْمَ اسْتَضْعَفُونِي وَ كَادُوا يَقْتُلُونَنِي</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جَاءَ نَصرُ الله وَالفَتُحُ</w:t>
      </w:r>
      <w:r>
        <w:rPr>
          <w:rFonts w:ascii="IRNazanin" w:hAnsi="IRNazanin" w:eastAsia="IRNazanin"/>
          <w:color w:val="111111"/>
          <w:sz w:val="28"/>
          <w:sz w:val="28"/>
          <w:szCs w:val="28"/>
          <w:rtl w:val="true"/>
          <w:lang w:bidi="fa-IR"/>
        </w:rPr>
        <w:t xml:space="preserve"> نصر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الْيَمِينِ وَأَصْحَابُ الشِّمَال</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بِرَبِّكُمْ قَالُوا بَلَى</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وَلِيُّ الَّذِينَ آمَنُوا يُخْرِجُهُمْ مِنَ الظُّلُمَاتِ إِلَى النُّورِ</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يَصْطَفِي مِنْ الْمَلَائِكَةِ رُسُلاً وَ مِنْ النَّاسِ</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الْمَلَا مِنْ بَنِي إِسْرَائِيلَ مِنْ بَعْدِ مُوسَىٰ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 وَ أَزْوَاجُهُ أُمَّهَاتُهُمْ</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اَكْمَلْتُ لَكُم دينَكُم وأَتْمَمْتُ عَلَيْكُم نِعْمَتَى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التَّوْرَاةَ فِيهَا هُدى وَنُورٌ يَحْكُمُ بِهَا النَّبِيُّونَ</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إِلَيْكَ الْكِتَابَ بِالْحَقِّ لِتَحْكُمَ بَيْنَ النَّاسِ</w:t>
      </w:r>
      <w:r>
        <w:rPr>
          <w:rFonts w:ascii="IRNazanin" w:hAnsi="IRNazanin" w:eastAsia="IRNazanin"/>
          <w:color w:val="111111"/>
          <w:sz w:val="28"/>
          <w:sz w:val="28"/>
          <w:szCs w:val="28"/>
          <w:rtl w:val="true"/>
          <w:lang w:bidi="fa-IR"/>
        </w:rPr>
        <w:t xml:space="preserve"> ناء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لَحَلِيمٌ أَوَّاهُ</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جَعَلْنَاكَ خَلِيفَةً فِى الْأَرْضِ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آمَنوا وَ عَمِلُوا الصَّالِحات اولئِكَ هُم خَيْرُ الْبَرِيَّة بينه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يُؤْذُونَ اللهَ وَ رَسُولَهُ لَعَنَهُمُ اللهُ</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الشَّرْكَ لَظُلْمٌ عَظِيمٌ</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اصْطَفَاكِ وَ طَهَّرَكِ وَاصْطَفَاكِ عَلَى نِسَاءِ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اصْطَفَاهُ عَلَيْكُمْ وَزَادَهُ بَسْطَةً فِي الْعِلْمِ وَالْجِسْمِ</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اصْطَفَى آدَمَ وَ نُوحاً وَ آلَ إِبْرَاهِيمَ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السَّاعَةِ وَ يُنَزِّلُ الْغَيْثَ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حجرات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أَوْلَى النَّاسِ بِإِبْرَاهِيمَ لَلَّذِينَ اتَّبَعُوهُ وَ هَذَا النَّبِيُّ</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تَتُوبَا إِلَى اللهِ فَقَدْ صَغَتْ قُلُوبُكُمَا وَ إِنْ تَظَاهَرَا عَلَيْهِ</w:t>
      </w:r>
      <w:r>
        <w:rPr>
          <w:rFonts w:ascii="IRNazanin" w:hAnsi="IRNazanin" w:eastAsia="IRNazanin"/>
          <w:color w:val="111111"/>
          <w:sz w:val="28"/>
          <w:sz w:val="28"/>
          <w:szCs w:val="28"/>
          <w:rtl w:val="true"/>
          <w:lang w:bidi="fa-IR"/>
        </w:rPr>
        <w:t xml:space="preserve"> تحریم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عَلَيْكَ إِلا البَلاغُ</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 xml:space="preserve"> رعد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عَلَى رَسُولِنَا البَلاغُ المُبينُ</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َوالّذينَ آمَنوا الذينَ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يَخْشَى اللَّهَ مِنْ عِبَادِهِ الْعُلَمَاءُ</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الْقُرْآنَ يَهْدِي لِلَّتِي هِيَ أَقْوَمُ</w:t>
      </w:r>
      <w:r>
        <w:rPr>
          <w:rFonts w:ascii="IRNazanin" w:hAnsi="IRNazanin" w:eastAsia="IRNazanin"/>
          <w:color w:val="111111"/>
          <w:sz w:val="28"/>
          <w:sz w:val="28"/>
          <w:szCs w:val="28"/>
          <w:rtl w:val="true"/>
          <w:lang w:bidi="fa-IR"/>
        </w:rPr>
        <w:t xml:space="preserve"> اسرا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جاعِلٌ فِی الْأَرْضِ خَلِیفَهً</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جَاعِلُكَ لِلنَّاسِ إِمَاماً</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يَشَأْ يُذْهِبْكُمْ وَ يَسْتَخْلِفُ مِنْ بَعْدِكُمْ مَا يَشَاءُ</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يَوْمَ الْفَصْلِ كَانَ مِيقَاتاً</w:t>
      </w:r>
      <w:r>
        <w:rPr>
          <w:rFonts w:ascii="IRNazanin" w:hAnsi="IRNazanin" w:eastAsia="IRNazanin"/>
          <w:color w:val="111111"/>
          <w:sz w:val="28"/>
          <w:sz w:val="28"/>
          <w:szCs w:val="28"/>
          <w:rtl w:val="true"/>
          <w:lang w:bidi="fa-IR"/>
        </w:rPr>
        <w:t xml:space="preserve"> نباء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أَأَشْفَقْتُمْ أَنْ تُقَدِّمُوا بَيْنَ يَدَيْ نَجْوَاكُمْ صَدَقَاتِ</w:t>
      </w:r>
      <w:r>
        <w:rPr>
          <w:rFonts w:ascii="IRNazanin" w:hAnsi="IRNazanin" w:eastAsia="IRNazanin"/>
          <w:color w:val="111111"/>
          <w:sz w:val="28"/>
          <w:sz w:val="28"/>
          <w:szCs w:val="28"/>
          <w:rtl w:val="true"/>
          <w:lang w:bidi="fa-IR"/>
        </w:rPr>
        <w:t xml:space="preserve"> مجادله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أُعِدَّتْ لِلْمُتَّقِينَ الَّذِينَ يَخْشَوْنَ رَبَّهُمْ</w:t>
      </w:r>
      <w:r>
        <w:rPr>
          <w:rFonts w:ascii="IRNazanin" w:hAnsi="IRNazanin" w:eastAsia="IRNazanin"/>
          <w:color w:val="111111"/>
          <w:sz w:val="28"/>
          <w:sz w:val="28"/>
          <w:szCs w:val="28"/>
          <w:rtl w:val="true"/>
          <w:lang w:bidi="fa-IR"/>
        </w:rPr>
        <w:t xml:space="preserve"> انبیاء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أفَمَن كَان عَلى بَيِّنِة مِنَ رَبِّهِ ويَتْلُوهُ شَاهِدٌ مِنْهُ</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يَهْدِي إِلَى الْحَقِّ أَحَقُّ أَنْ يُتَّبَعَ أَمَّنْ لَا يَهِدِي</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577</w:t>
      </w:r>
      <w:r>
        <w:rPr>
          <w:rFonts w:ascii="IRNazanin" w:hAnsi="IRNazanin" w:eastAsia="IRNazanin"/>
          <w:color w:val="111111"/>
          <w:sz w:val="28"/>
          <w:sz w:val="28"/>
          <w:szCs w:val="28"/>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أَلَا فِي الْفِتْنَةِ سَقَطُوا وَإِنَّ جَهَنَّمَ لَمُحِيطَةٌ بِالْكَافِرِينَ توبه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فِي قُلُوبِهِمْ مَرَضٌ أَنْ لَنْ يُخْرِجَ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حَسِبْتَ أَنَّ أَصْحَابَ الْكَهْفِ وَالرَّقِيمِ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هَدَى اللَّهُ فَبِهَدَاهُمْ اقْتَدِهِ</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أيحْسَبُ الإِنْسانُ أَنْ يُتْرَكَ سُدى</w:t>
      </w:r>
      <w:r>
        <w:rPr>
          <w:rFonts w:ascii="IRNazanin" w:hAnsi="IRNazanin" w:eastAsia="IRNazanin"/>
          <w:color w:val="111111"/>
          <w:sz w:val="28"/>
          <w:sz w:val="28"/>
          <w:szCs w:val="28"/>
          <w:rtl w:val="true"/>
          <w:lang w:bidi="fa-IR"/>
        </w:rPr>
        <w:t xml:space="preserve"> قیامت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بِئْسَ لِلظَّالِمِينَ بَدَلاً</w:t>
      </w:r>
      <w:r>
        <w:rPr>
          <w:rFonts w:ascii="IRNazanin" w:hAnsi="IRNazanin" w:eastAsia="IRNazanin"/>
          <w:color w:val="111111"/>
          <w:sz w:val="28"/>
          <w:sz w:val="28"/>
          <w:szCs w:val="28"/>
          <w:rtl w:val="true"/>
          <w:lang w:bidi="fa-IR"/>
        </w:rPr>
        <w:t xml:space="preserve"> کهف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الرُّسُلُ فَضَّلْنَا بَعْضَهُمْ عَلَى بَعْضٍ</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الْكِتَابَ الَّذِينَ اصْطَفَيْنَا مِنْ عِبَادِنَا</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حَتَّی جَاءَ الْحَقُّ وَظَهَرَ أَمْرُ اللَّهِ</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كَرِهُوا مَا أَنزَلَ اللَّهِ فَأَحْبَطَ أَعْمَالَهُم</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اغْفِرْ لِي وَهَبْ لِي مُلْكَاً لَا يَنْبَغِي لِأَحَدٍ مِنْ بَعْدِي</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لَا تَذَرْ عَلَى الْأَرْضِ مِنْ الْكَافِرِينَ دَيَّاراً</w:t>
      </w:r>
      <w:r>
        <w:rPr>
          <w:rFonts w:ascii="IRNazanin" w:hAnsi="IRNazanin" w:eastAsia="IRNazanin"/>
          <w:color w:val="111111"/>
          <w:sz w:val="28"/>
          <w:sz w:val="28"/>
          <w:szCs w:val="28"/>
          <w:rtl w:val="true"/>
          <w:lang w:bidi="fa-IR"/>
        </w:rPr>
        <w:t xml:space="preserve"> نوح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سُبْحَانَكَ لَا عِلْمَ لَنَا إِلَّا مَا عَلَّمْتَنَا إِنَّكَ أَنْتَ الْعَلِيمُ الْحَكِيمُ</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 لَكُمْ مِنَ الدِّينِ مَا وَصَّى بِهِ نُوحاً وَالَّذِي</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لِلَّذِينَ كَفَرُوا امْرَأَةَ نُوحٍ وَامْرَأَةَ لُوطٍ</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فَآمِنُوا بِاللهِ وَ رَسُولِهِ وَالنُّورِ الَّذِي أَنزَلْنَا</w:t>
      </w:r>
      <w:r>
        <w:rPr>
          <w:rFonts w:ascii="IRNazanin" w:hAnsi="IRNazanin" w:eastAsia="IRNazanin"/>
          <w:color w:val="111111"/>
          <w:sz w:val="28"/>
          <w:sz w:val="28"/>
          <w:szCs w:val="28"/>
          <w:rtl w:val="true"/>
          <w:lang w:bidi="fa-IR"/>
        </w:rPr>
        <w:t xml:space="preserve"> تغابن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فَاذْهَبْ أَنْتَ وَ رَبُّكَ فَقَاتِلاَ إِنَّا هَهُنَا قَاعِدُونَ</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لِحُكْمِ رَبِّكَ وَلَا تُطِعْ مِنْهُمْ آثِماً أَوْ كَفُوراً</w:t>
      </w:r>
      <w:r>
        <w:rPr>
          <w:rFonts w:ascii="IRNazanin" w:hAnsi="IRNazanin" w:eastAsia="IRNazanin"/>
          <w:color w:val="111111"/>
          <w:sz w:val="28"/>
          <w:sz w:val="28"/>
          <w:szCs w:val="28"/>
          <w:rtl w:val="true"/>
          <w:lang w:bidi="fa-IR"/>
        </w:rPr>
        <w:t xml:space="preserve"> انسان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تَنَازَعْتُمْ فِي شَيْءٍ فَرُدُّوهُ إِلَى اللهِ وَالرَّسُولِ</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فَانّما عَليكَ البَلاغ</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رَحْمَةٍ مِنْ اللَّهِ لِنْتَ لَهُمْ وَلَوْ كُنْتَ فَظًّا غَلِيظَ الْقَلْبِ</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فَخَرَجَ مِنْهَا خَائِفاً يَتَرَقَّبُ</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فَخَلَفَ مِنْ بَعْدِهِمْ خَلْفٌ أَضَاعُوا الصَّلَاةَ</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فَخَلَفَ مِن بَعْدِهِمْ خَلْفٌ وَرِثُوا الكِتاب</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فَسَأَكْتُبُهَا لِلَّذِينَ يَتَّقُونَ</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 اللهُ الْمُجَاهِدِينَ بِأَمْوَالِهِمْ وَ أَنفُسِهِمْ عَلَى الْقَاعِدِينَ</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فَفَهَّمْنَاهَا سُلَيْمَانَ</w:t>
      </w:r>
      <w:r>
        <w:rPr>
          <w:rFonts w:ascii="IRNazanin" w:hAnsi="IRNazanin" w:eastAsia="IRNazanin"/>
          <w:color w:val="111111"/>
          <w:sz w:val="28"/>
          <w:sz w:val="28"/>
          <w:szCs w:val="28"/>
          <w:rtl w:val="true"/>
          <w:lang w:bidi="fa-IR"/>
        </w:rPr>
        <w:t xml:space="preserve"> انبیاء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فَقَالَ لِصَاحِبِهِ وَ هُوَ يُحَاوِرُهُ أَنَا أَكْثَرُ مِنْكَ مَالاً وَ أَعَزُّ نَفَراً كهف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أَبْنائنا و أَبْنائَكُم و نِسائَنا و نِسائَكُم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آل عمران فَلَا أُقْسِمُ بِمَوَاقِعِ النُّجُومِ وَ إِنَّهُ لَقَسَمٌ لَوْ تَعْلَمُونَ عَظِيمٌ</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واقعه فَلِذَالِكَ فَادْعُ وَاسْتَقِمْ كَمَا أُمِرْتَ وَ لَا تَتَّبِعْ أَهْوَاءَهُمْ وَ قُلْ</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شورى فَمَنْ حَاجَّكَ فِيهِ مِنْ بَعْدِ مَا جَاءَكَ مِنْ الْعِلْمِ فَقُلْ تَعَالَوْا</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يَنْكُتُ عَلَى نَفْسِهِ</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يَعْمَلْ مِثْقَالَ ذَرَّةٍ خَيْراً يَرَه</w:t>
      </w:r>
      <w:r>
        <w:rPr>
          <w:rFonts w:ascii="IRNazanin" w:hAnsi="IRNazanin" w:eastAsia="IRNazanin"/>
          <w:color w:val="111111"/>
          <w:sz w:val="28"/>
          <w:sz w:val="28"/>
          <w:szCs w:val="28"/>
          <w:rtl w:val="true"/>
          <w:lang w:bidi="fa-IR"/>
        </w:rPr>
        <w:t xml:space="preserve"> زلزه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لِلَّذِينَ يَكْتُبُونَ الْكِتَابَ بأَيْدِيهِمْ</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عَلَى الرُّسُلِ إِلَّا الْبَلَاغُ الْمُبِينُ</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فقَالَ لَهُ صَاحِبُهُ وَهُوَ يُحَاوِرُهُ أَكَفَرْتَ بِالَّذِي خَلَقَكَ مِنْ تُرَابٍ كهف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ذُرِّيَّتِي، قَالَ لَا يَنَالُ عَهْدِي الظَّالِمِينَ</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أَعِظُكُم بِوَاحِدَةٍ، أَنْ تَقُومُوا اللَّه مَثْنى وَ فَرَادِي</w:t>
      </w:r>
      <w:r>
        <w:rPr>
          <w:rFonts w:ascii="IRNazanin" w:hAnsi="IRNazanin" w:eastAsia="IRNazanin"/>
          <w:color w:val="111111"/>
          <w:sz w:val="28"/>
          <w:sz w:val="28"/>
          <w:szCs w:val="28"/>
          <w:rtl w:val="true"/>
          <w:lang w:bidi="fa-IR"/>
        </w:rPr>
        <w:t xml:space="preserve"> سباء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أَنَدْعُو مِنْ دُونِ اللَّهِ مَا لَا يَنفَعُنَا وَلَا يَضُرُّنَا</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تَعَالَوْا نَدْعُ أَبْنَاءَنَا وَ أَبْنَاءَكُمْ وَ نِسَاءَنَا</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أَسْتَلْكُم عَلَيْهِ أَجْرَاً إِلا الْمَوَدَّةَ فِي الْقُرْبى</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يَسْتَوِي الَّذِينَ يَعْلَمُونَ وَالَّذِينَ لَا يَعْلَمُونَ</w:t>
      </w:r>
      <w:r>
        <w:rPr>
          <w:rFonts w:ascii="IRNazanin" w:hAnsi="IRNazanin" w:eastAsia="IRNazanin"/>
          <w:color w:val="111111"/>
          <w:sz w:val="28"/>
          <w:sz w:val="28"/>
          <w:szCs w:val="28"/>
          <w:rtl w:val="true"/>
          <w:lang w:bidi="fa-IR"/>
        </w:rPr>
        <w:t xml:space="preserve"> زمر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عَاصِمَ الْيَوْمَ مِنْ أَمْرِ اللهِ</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يَسْتَوِي مِنْكُمْ مَنْ أَنْفَقَ مِنْ قَبْلِ الْفَتْحِ وَ قَاتَلَ</w:t>
      </w:r>
      <w:r>
        <w:rPr>
          <w:rFonts w:ascii="IRNazanin" w:hAnsi="IRNazanin" w:eastAsia="IRNazanin"/>
          <w:color w:val="111111"/>
          <w:sz w:val="28"/>
          <w:sz w:val="28"/>
          <w:szCs w:val="28"/>
          <w:rtl w:val="true"/>
          <w:lang w:bidi="fa-IR"/>
        </w:rPr>
        <w:t xml:space="preserve"> حدید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عَهْدِى الظَّالِمين</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ابْتَغَوْا الْفِتْنَةَ مِنْ قَبْلُ وَ قَلَّبُوا لَكَ الْأُمُورَ</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أَرْسَلْنَا رُسُلَنَا بِالْبَيِّنَاتِ وَ أَنْزَلْنَا مَعَهُمْ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فتح لَقَدْ كَانَ لَكُمْ فِي رَسُولِ اللَّهِ أُسْوَةٌ حَسَنَةٌ</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لِيُنْذِرَ مَنْ كَانَ حَيّاً وَ يَحِقَّ الْقَوْلُ عَلَى الْكَافِرِينَ</w:t>
      </w:r>
      <w:r>
        <w:rPr>
          <w:rFonts w:ascii="IRNazanin" w:hAnsi="IRNazanin" w:eastAsia="IRNazanin"/>
          <w:color w:val="111111"/>
          <w:sz w:val="28"/>
          <w:sz w:val="28"/>
          <w:szCs w:val="28"/>
          <w:rtl w:val="true"/>
          <w:lang w:bidi="fa-IR"/>
        </w:rPr>
        <w:t xml:space="preserve"> یس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ضَلَّ صَاحِبُكُمْ وَمَا غَوَى</w:t>
      </w:r>
      <w:r>
        <w:rPr>
          <w:rFonts w:ascii="IRNazanin" w:hAnsi="IRNazanin" w:eastAsia="IRNazanin"/>
          <w:color w:val="111111"/>
          <w:sz w:val="28"/>
          <w:sz w:val="28"/>
          <w:szCs w:val="28"/>
          <w:rtl w:val="true"/>
          <w:lang w:bidi="fa-IR"/>
        </w:rPr>
        <w:t xml:space="preserve"> نجم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عَلَی الرَّسُولِ إِلَّا الْبَلاغُ</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يَكُونُ مِنْ نَجْوَى ثَلَاثَةٍ إِلَّا هُوَ رَابِعُهُمْ وَلَا خَمْسَةٍ</w:t>
      </w:r>
      <w:r>
        <w:rPr>
          <w:rFonts w:ascii="IRNazanin" w:hAnsi="IRNazanin" w:eastAsia="IRNazanin"/>
          <w:color w:val="111111"/>
          <w:sz w:val="28"/>
          <w:sz w:val="28"/>
          <w:szCs w:val="28"/>
          <w:rtl w:val="true"/>
          <w:lang w:bidi="fa-IR"/>
        </w:rPr>
        <w:t xml:space="preserve"> مجادله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آتَيْنَا آلَ إِبْرَاهِيمَ الْكِتَابَ وَالْحِكْمَةَ وَ آتَيْنَاهُمْ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 ذَا الْقُرْبَى حَقَّهُ</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وَاتَّبَعْتُ مِلَّةَ آبَائِي إِبْرَاهِيمَ وَ إِسْحَاقَ وَ يَعْقُوبَ</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 لِي وَزِيراً مِنْ أَهْلِي هَارُونَ أَخِي</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ابْتَلَى إِبْرَاهِيمَ رَبُّهُ بِكَلِمَاتٍ فَأَتَمَّهُنَّ قَالَ</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إِذَا رَأَوْا تِجَارَةً أَوْ لَهُوا انفَضُّوا إِلَيْهَا وَ تَرَكُوكَ قَائِماً جمعه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النَّبِيُّ إِلَى بَعْضِ أَزْوَاجِهِ حَدِيثًا فَلَمَّا نَبَّأَتْ بِهِ ﴾ تحریم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إِبْرَاهِيمُ رَبِّ أَرِنِي كَيْفَ تُحْيِ الْمَوْتَى</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اللهُ يَا عِيسَى ابْنَ مَرْيَمَ أَأَنتَ قُلْتَ لِلنَّاسِ</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رَبُّكَ لِلْمَلَائِكَةِ إِنِّي جَاعِلٌ فِي الْأَرْضِ خَلِيفَةً</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اذْكُرُوا إِذْ جَعَلَكُمْ خُلَفَاءَ مِنْ بَعْدِ عَادٍ</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اذْكُرُوا إِذْ جَعَلَكُمْ خُلَفَاءَ مِنْ بَعْدِ قَوْمٍ نُوحٍ</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يَقُولُ الْمُنَافِقُونَ وَالَّذِينَ فِي قُلُوبِهِمْ مَرَضٌ مَا وَعَدَنَا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غَنِمْتُمْ مِنْ شَيْءٍ فَأَنَّ لِلَّهِ خُمُسَهُ وَ لِلرَّسُول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كَفَرُوا أَوْلِيَاؤُهُمُ الطَّاغُوتُ يُخْرِجُونَهُمْ مِنَ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مَعَهُ أَشِدَّاءُ عَلَى الْكُفَّارِ رُحَمَاءُ بَيْنَهُمْ</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يَقُولُونَ رَبَّنَا هَبْ لَنَا مِنْ أَزْوَاجِنَا وَ ذُرِّيَّاتِنَا</w:t>
      </w:r>
      <w:r>
        <w:rPr>
          <w:rFonts w:ascii="IRNazanin" w:hAnsi="IRNazanin" w:eastAsia="IRNazanin"/>
          <w:color w:val="111111"/>
          <w:sz w:val="28"/>
          <w:sz w:val="28"/>
          <w:szCs w:val="28"/>
          <w:rtl w:val="true"/>
          <w:lang w:bidi="fa-IR"/>
        </w:rPr>
        <w:t xml:space="preserve"> فرقان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وَالسَّابِقُونَ الْأَوَّلُونَ مِنْ الْمُهَاجِرِينَ وَالْأَنصَارِ</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وَالسَّابِقُونَ السَّابِقُونَ أَوْلَئِكَ الْمُقَرَّبُونَ</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يَعْصِمُكَ مِنْ النَّاسِ</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وَالنَّجْمِ إِذَا هَوَى مَا ضَلَّ صَاحِبُكُمْ وَمَا غَوَى وَ مَا يَنْطِقُ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أمَلِي لَهُمْ إِنَّ كَيْدِي مَتين، أَوَلَمْ يَتَفَكَّرُوا مَا بِصَاحِبِهِمْ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اعراف وَإِنَّا أَنزَلْنَا إِلَيْكَ الْكِتَابَ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مائده وَإِنْ تَغْفِرْ لَهُمْ فَإِنَّكَ أَنْتَ العَزِيزُ الحَكِيم</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جَاهَدَاكَ عَلى أَنْ تُشْرِكَ بِي مَا لَيْسَ لَكَ بِهِ عِلْمٌ</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أُمَّةٍ إِلَّا خلا فيها نَذير</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لَذِكْرٌ لَكَ وَ لِقَوْمِكَ</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575</w:t>
      </w:r>
      <w:r>
        <w:rPr>
          <w:rFonts w:ascii="IRNazanin" w:hAnsi="IRNazanin" w:eastAsia="IRNazanin"/>
          <w:color w:val="111111"/>
          <w:sz w:val="28"/>
          <w:sz w:val="28"/>
          <w:szCs w:val="28"/>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بِنِعْمَةِ رَبِّكَ فَحَدِّث</w:t>
      </w:r>
      <w:r>
        <w:rPr>
          <w:rFonts w:ascii="IRNazanin" w:hAnsi="IRNazanin" w:eastAsia="IRNazanin"/>
          <w:color w:val="111111"/>
          <w:sz w:val="28"/>
          <w:sz w:val="28"/>
          <w:szCs w:val="28"/>
          <w:rtl w:val="true"/>
          <w:lang w:bidi="fa-IR"/>
        </w:rPr>
        <w:t xml:space="preserve"> والضحی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أَمْرُهُمْ شُورَى بَيْنَهُمْ</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عَشِيرَتَكَ الْأَقْرَبِينَ</w:t>
      </w:r>
      <w:r>
        <w:rPr>
          <w:rFonts w:ascii="IRNazanin" w:hAnsi="IRNazanin" w:eastAsia="IRNazanin"/>
          <w:color w:val="111111"/>
          <w:sz w:val="28"/>
          <w:sz w:val="28"/>
          <w:szCs w:val="28"/>
          <w:rtl w:val="true"/>
          <w:lang w:bidi="fa-IR"/>
        </w:rPr>
        <w:t xml:space="preserve"> شعرا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 اللهُ عَلَيْكَ الْكِتَابَ وَالْحِكْمَةَ وَ عَلَّمَكَ مَا لَمْ تَكُنْ تَعْلَمُ</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أَنِّي فَضَّلْتُكُمْ عَلَى الْعَالَمِينَ</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تَعيَها أُذُنٌ واعِيَّة الحاقّه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حُجَّتُنَا آتَيْنَاهَا إِبْرَاهِيمَ عَلَى قَوْمِهِ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تَمَّتْ كَلِمَةً رَبِّكَ صِدْقاً وعَدْلاً لا مُبَدِّلَ لِكَلِمَاتِهِ وهُوَ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جَعَلْنَاكُمْ شُعُوباً وَ قَبَائِلَ لِتَعَارَفُوا إِنَّ أَكْرَمَكُمْ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مِنْهُمْ أَئِمَّةً يَهْدُونَ بِأَمْرِنَا لَمَّا صَبَرُوا</w:t>
      </w:r>
      <w:r>
        <w:rPr>
          <w:rFonts w:ascii="IRNazanin" w:hAnsi="IRNazanin" w:eastAsia="IRNazanin"/>
          <w:color w:val="111111"/>
          <w:sz w:val="28"/>
          <w:sz w:val="28"/>
          <w:szCs w:val="28"/>
          <w:rtl w:val="true"/>
          <w:lang w:bidi="fa-IR"/>
        </w:rPr>
        <w:t xml:space="preserve"> سجده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يَدْعُونَ إِلَى النَّارِ</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يَهْدُونَ بِأَمْرِنَا</w:t>
      </w:r>
      <w:r>
        <w:rPr>
          <w:rFonts w:ascii="IRNazanin" w:hAnsi="IRNazanin" w:eastAsia="IRNazanin"/>
          <w:color w:val="111111"/>
          <w:sz w:val="28"/>
          <w:sz w:val="28"/>
          <w:szCs w:val="28"/>
          <w:rtl w:val="true"/>
          <w:lang w:bidi="fa-IR"/>
        </w:rPr>
        <w:t xml:space="preserve"> انبیاء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يَخْلُقُ مَا يَشَاءُ وَ يَخْتَارُ مَا كَانَ لَهُمْ الْخِيَرَةُ مِنْ أَمْرِهِمْ</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رَحْمَتِي وَسِعَتْ كُلَّ شَيْءٍ</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زَكَرِيَّا وَ يَحْيَى وَ عِيسَى وَإِلْيَاسَ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سَيَعْلَمُ الَّذِينَ ظَلَمُوا أَيَّ مُنقَلَبٍ يَنقَلِبُونَ</w:t>
      </w:r>
      <w:r>
        <w:rPr>
          <w:rFonts w:ascii="IRNazanin" w:hAnsi="IRNazanin" w:eastAsia="IRNazanin"/>
          <w:color w:val="111111"/>
          <w:sz w:val="28"/>
          <w:sz w:val="28"/>
          <w:szCs w:val="28"/>
          <w:rtl w:val="true"/>
          <w:lang w:bidi="fa-IR"/>
        </w:rPr>
        <w:t xml:space="preserve"> شعرا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شَاوِرْهُمْ فِي الْأَمْرِ</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عَصَى آدَمُ رَبَّهُ فَغَوَى</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 آدَمَ الْأَسْمَاءَ كُلَّهَا</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لَهُمْ نَبِيُّهُمْ إِنَّ اللهَ قَدْ بَعَثَ لَكُمْ طَالُوتَ مَلِكاً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اعْمَلُوا فَسَيَرَى اللهُ عَمَلَكُمْ وَ رَسُولُهُ وَالْمُؤْمِنُونَ</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كَتَبَ عَلَى نَفْسِهِ الرَّحْمَه</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کذالک جَعَلْنَاكُم أُمَّةً وَسطاً لِتَكُونُوا شُهَدَاء عَلَى النَّاسِ</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نُرِي إِبْرَاهِيمَ مَلَكُوتَ السَّمَوَاتِ وَالْأَرْضِ</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كَفَرُوا بَعْدَ إِسْلَامِهِمْ وَ هَمُّوا بِمَا لَمْ يَنَالُوا</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كُلاً جَعَلْنَا صَالِحِينَ وَ جَعَلْنَاهُمْ أَئِمَّةً يَهْدُونَ بِأَمْرِنَا</w:t>
      </w:r>
      <w:r>
        <w:rPr>
          <w:rFonts w:ascii="IRNazanin" w:hAnsi="IRNazanin" w:eastAsia="IRNazanin"/>
          <w:color w:val="111111"/>
          <w:sz w:val="28"/>
          <w:sz w:val="28"/>
          <w:szCs w:val="28"/>
          <w:rtl w:val="true"/>
          <w:lang w:bidi="fa-IR"/>
        </w:rPr>
        <w:t xml:space="preserve"> انبیاء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شَيْءٍ أَحْصَيْنَاهُ فِي إِمَامٍ مُبِينٍ</w:t>
      </w:r>
      <w:r>
        <w:rPr>
          <w:rFonts w:ascii="IRNazanin" w:hAnsi="IRNazanin" w:eastAsia="IRNazanin"/>
          <w:color w:val="111111"/>
          <w:sz w:val="28"/>
          <w:sz w:val="28"/>
          <w:szCs w:val="28"/>
          <w:rtl w:val="true"/>
          <w:lang w:bidi="fa-IR"/>
        </w:rPr>
        <w:t xml:space="preserve"> یس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تَرْكَنُوا إِلَى الَّذِينَ ظَلَمُوا فَتَمَسَّكُمُ النَّارُ</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تُطِعْ مَنْ أَغْفَلْنَا قَلْبَهُ عَنْ ذِكْرِنَا وَاتَّبَعَ هَوَاهُ 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فِي الْأَرْضِ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لَسوفَ يُعْطِيكَ رَبُّكَ فَتَرْضى</w:t>
      </w:r>
      <w:r>
        <w:rPr>
          <w:rFonts w:ascii="IRNazanin" w:hAnsi="IRNazanin" w:eastAsia="IRNazanin"/>
          <w:color w:val="111111"/>
          <w:sz w:val="28"/>
          <w:sz w:val="28"/>
          <w:szCs w:val="28"/>
          <w:rtl w:val="true"/>
          <w:lang w:bidi="fa-IR"/>
        </w:rPr>
        <w:t xml:space="preserve"> ضحی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اصْطَفَيْنَاهُ فِي الدُّنْيَا وَ إِنَّهُ فِي الْآخِرَةِ لَمِنْ الصَّالِحِينَ</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بقره وَ لَقَدْ أَخَذَ اللَّهُ مِيثَاقَ بَنِي إِسْرَائِيلَ وَ بَعَثْنَا مِنْهُمْ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أَرْسَلْنَا نُوحاً وَ إِبْرَاهِیمَ وَ جَعَلْنَا فِی ذُرِّیَّتِهِمَا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رَاوَدَتُهُ عَنْ نَفْسِهِ فَاسْتَعْصَمَ</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صَدَّقَ عَلَيْهِمْ إِبْلِيسُ ظَنَّهُ فَاتَّبَعُوهُ إِلَّا فَرِيقاً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فَضَّلْنَا بَعْضَ النَّبِيِّينَ عَلَى بَعْضٍ وَ آتَيْنَا دَاوُودَ زَبُوراً</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قُومٍ هاد</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رَدُّوهُ إِلَى الرَّسُولِ وَإِلَى أَوْلِي الْأَمْرِ مِنْهُمْ لَعَلِمَهُ الَّذِينَ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فَضْلُ اللهِ عَلَيْكَ وَ رَحْمَتُهُ لَهَمَّتْ طَائِفَةٌ مِنْهُمْ</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لَيْسَ الْبِرُّ بِأَنْ تَأْتُوا الْبُيُوتَ مِنْ ظُهُورِهَا</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رَحْمَةً لِلْعَالَمِينَ</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أَفَاءَ اللهُ عَلَى رَسُولِهِ مِنْهُمْ فَمَا أَوْجَفْتُمْ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عَلَى الرَّسُولِ إِلَّا الْبَلَاغُ الْمُبِينُ</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لِمُؤْمِنٍ وَلَا مُؤْمِنَةٍ إِذَا قَضَى اللَّهُ وَ رَسُولُهُ أَمْرًا</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مُحَمَّدٌ إِلَّا رَسُولٌ قَدْ خَلَتْ مِنْ قَبْلِهِ الرُّسُلُ</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مِمَّا رَزَقْنَاهُمْ يُنفِقُونَ</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مِمَّنْ حَوْلَكُمْ مِنْ الْأَعْرَابِ مُنَافِقُونَ وَ مِنْ أَهْلِ الْمَدِينَةِ</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آبَائِهِمْ وَ ذُرِّيَّاتِهِمْ وَ إِخْوَانِهِمْ وَ اجْتَبَيْنَاهُمْ وَ هَدَيْنَاهُمْ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خَلْقُ السَّمَوَاتِ وَالْأَرْضِ وَاخْتِلَافُ أَلْسِنَتِكُمْ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يَشْرِي نَفْسَهُ ابْتِغَاءَ مَرْضَاةِ اللَّهِ</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اَظْلَمُ مِمَّنِ افْتَرَی عَلَی اللهِ کَذِبًا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أَهْلِ الْمَدِينَةِ مَرَدُوا عَلَى النِّفَاقِ لَا تَعْلَمُهُمْ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ذُرِّيَّتِهِ دَاوُدَ وَ سُلَيْمَانَ</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قَبْلِهِ كِتَابٌ مُوسَى إِمَاماً وَ رَحْمَةً</w:t>
      </w:r>
      <w:r>
        <w:rPr>
          <w:rFonts w:ascii="IRNazanin" w:hAnsi="IRNazanin" w:eastAsia="IRNazanin"/>
          <w:color w:val="111111"/>
          <w:sz w:val="28"/>
          <w:sz w:val="28"/>
          <w:szCs w:val="28"/>
          <w:rtl w:val="true"/>
          <w:lang w:bidi="fa-IR"/>
        </w:rPr>
        <w:t xml:space="preserve"> احقاف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الَّذِينَ يُؤْذُونَ النَّبِيَّ وَ يَقُولُونَ هُوَ أُذُنٌ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يُشاقِقِ الرَّسول و يَتَّبِع غير سبيل المُؤْمِنين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يَعْتَصِمْ بِاللهِ فَقَدْ هُدِى إِلَى صِرَاطٍ مُسْتَقِيمٍ</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يُؤْتَ الْحِكْمَةَ فَقَدْ أُوتِيَ خَيْراً كَثِيراً</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نُرِيدُ أَنْ نَمُنَّ عَلَى الَّذِينَ اسْتُضْعِفُوا فِي الْأَرْضِ</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نَزَّلْنَا عَلَيْكَ الْكِتَابَ تِبْيَاناً لِكُلِّ شَيْءٍ</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وَهَبْنَا لَهُ إِسْحَاقَ وَ يَعْقُوبَ كُلَّا هَدَيْنَا وَ نُوحاً</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وَهَبْنَا لَهُ إِسْحَاقَ وَ يَعْقُوبَ وَ جَعَلْنَا فِي ذُرِّيَّتِهِ النُّبُوَّةَ</w:t>
      </w:r>
      <w:r>
        <w:rPr>
          <w:rFonts w:ascii="IRNazanin" w:hAnsi="IRNazanin" w:eastAsia="IRNazanin"/>
          <w:color w:val="111111"/>
          <w:sz w:val="28"/>
          <w:sz w:val="28"/>
          <w:szCs w:val="28"/>
          <w:rtl w:val="true"/>
          <w:lang w:bidi="fa-IR"/>
        </w:rPr>
        <w:t xml:space="preserve"> عنکبوت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هَمُوا بِمَا لَمْ يَنَالُوا وَمَا نَقَمُوا إِلَّا أَنْ أَغْنَاهُمُ اللهُ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عَلَيْكَ الْكِتَابَ مِنْهُ آيَاتٌ مُحْكَمَاتٌ</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مجادله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أَطِيعُوا اللهَ وَأَطِيعُوا الرَّسُولَ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كُونُوا قَوَّامِينَ لِلَّهِ شُهَدَاءَ بِالْقِسْطِ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لَا تُشْرِكْ بِاللَّهِ إِنَّ الشَّرْكَ لَظُلْمٌ عَظِيمٌ</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صَاحِبَى السِّجن</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مُوسَى إِنِّي اصْطَفَيْتُكَ عَلَى النَّاسِ بِرِسَالَاتِي وَ بِكَلَامِي</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نِسَاءَ النَّبِيِّ مَنْ يَأْتِ مِنْكُنَّ بِفَاحِشَةٍ مُبَيِّنَةٍ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يَحْكُمْ بِهِ ذَوَا عَدْلٍ مِنْكُمْ</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يَحْلِفُونَ بِاللَّهِ مَا قَالُوا وَ لَقَدْ قَالُوا كَلِمَةَ الْكُفْرِ وَ كَفَرُوا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يَسْتَخْفُونَ مِنْ النَّاسِ وَلَا يَسْتَخْفُونَ مِنْ اللهِ وَ هُوَ مَعَهُمْ</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يَقْدُمُ قَوْمَهُ يَوْمَ الْقِيَامَةِ فَأَوْرَدَهُمُ النَّارَ</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يُؤْتِي الْحِكْمَةَ مَنْ يَشَاءُ وَ مَنْ يُؤْتَ الْحِكْمَةَ فَقَدْ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819" w:name="pg15901_172918"/>
    </w:p>
    <w:p>
      <w:pPr>
        <w:pStyle w:val="Heading3"/>
        <w:numPr>
          <w:ilvl w:val="2"/>
          <w:numId w:val="1"/>
        </w:numPr>
        <w:rPr/>
      </w:pPr>
      <w:bookmarkStart w:id="820" w:name="__RefHeading___Toc15505567_2142443653"/>
      <w:bookmarkStart w:id="821" w:name="_Toc290"/>
      <w:bookmarkEnd w:id="819"/>
      <w:bookmarkEnd w:id="820"/>
      <w:r>
        <w:rPr>
          <w:rtl w:val="true"/>
        </w:rPr>
        <w:t>فهرست انبیاء و معصومین علیهم السلام</w:t>
      </w:r>
      <w:bookmarkEnd w:id="821"/>
    </w:p>
    <w:p>
      <w:pPr>
        <w:pStyle w:val="BookText"/>
        <w:rPr/>
      </w:pPr>
      <w:r>
        <w:rPr>
          <w:rFonts w:ascii="IRNazanin" w:hAnsi="IRNazanin" w:eastAsia="IRNazanin"/>
          <w:color w:val="111111"/>
          <w:sz w:val="28"/>
          <w:sz w:val="28"/>
          <w:szCs w:val="28"/>
          <w:rtl w:val="true"/>
          <w:lang w:bidi="fa-IR"/>
        </w:rPr>
        <w:t>آدم علیه السلام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ابراهیم خلیل علیه السلام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،اسماعیل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امام محمد جواد علیه السلام،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امام علی بن موسی الرضا علیه السلام،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lang w:bidi="fa-IR"/>
        </w:rPr>
        <w:t>،</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امام سجاد زین العابدین علیه السلام،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امام على الهادى علیه السلام،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عصمت و طهارت علیهم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أصحاب کساء علیهم السلام،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حسنین علیهما السلام،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امام حسین سیدالشهداء علیه السلام</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داوود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محمد مصطفی صلی الله علیه و آله،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زکریا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سلیمان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شیت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lang w:bidi="fa-IR"/>
        </w:rPr>
        <w:t>360</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على علیه السلام،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605</w:t>
      </w:r>
      <w:r>
        <w:rPr>
          <w:rFonts w:ascii="IRNazanin" w:hAnsi="IRNazanin" w:eastAsia="IRNazanin"/>
          <w:color w:val="111111"/>
          <w:sz w:val="28"/>
          <w:sz w:val="28"/>
          <w:szCs w:val="28"/>
          <w:lang w:bidi="fa-IR"/>
        </w:rPr>
        <w:t>،</w:t>
      </w:r>
      <w:r>
        <w:rPr>
          <w:rFonts w:eastAsia="IRNazanin" w:cs="IRNazanin"/>
          <w:color w:val="111111"/>
          <w:sz w:val="28"/>
          <w:szCs w:val="28"/>
          <w:lang w:bidi="fa-IR"/>
        </w:rPr>
        <w:t>604</w:t>
      </w:r>
      <w:r>
        <w:rPr>
          <w:rFonts w:ascii="IRNazanin" w:hAnsi="IRNazanin" w:eastAsia="IRNazanin"/>
          <w:color w:val="111111"/>
          <w:sz w:val="28"/>
          <w:sz w:val="28"/>
          <w:szCs w:val="28"/>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عیسی بن مریم علیه السلام،</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فاطمه زهرا سرور زنان علیها السلام،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موسى علیه السلام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مهدی موعود امام زمان علیه السلام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میکائیل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،یعقوب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يوشع،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bookmarkStart w:id="822" w:name="pg15901_172922"/>
    </w:p>
    <w:p>
      <w:pPr>
        <w:pStyle w:val="Heading3"/>
        <w:numPr>
          <w:ilvl w:val="2"/>
          <w:numId w:val="1"/>
        </w:numPr>
        <w:rPr/>
      </w:pPr>
      <w:bookmarkStart w:id="823" w:name="__RefHeading___Toc15505569_2142443653"/>
      <w:bookmarkStart w:id="824" w:name="_Toc291"/>
      <w:bookmarkEnd w:id="822"/>
      <w:bookmarkEnd w:id="823"/>
      <w:r>
        <w:rPr>
          <w:rtl w:val="true"/>
        </w:rPr>
        <w:t>فهرست اسامی و القاب</w:t>
      </w:r>
      <w:bookmarkEnd w:id="824"/>
    </w:p>
    <w:p>
      <w:pPr>
        <w:pStyle w:val="BookText"/>
        <w:rPr/>
      </w:pPr>
      <w:r>
        <w:rPr>
          <w:rFonts w:ascii="IRNazanin" w:hAnsi="IRNazanin" w:eastAsia="IRNazanin"/>
          <w:color w:val="111111"/>
          <w:sz w:val="28"/>
          <w:sz w:val="28"/>
          <w:szCs w:val="28"/>
          <w:rtl w:val="true"/>
          <w:lang w:bidi="fa-IR"/>
        </w:rPr>
        <w:t xml:space="preserve">آلوسی مصری،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ابراهیم بن حسن بن حسین،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ابراهیم بن سیّار،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ابراهیم بن محمد بیهقی،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ابراهيم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ابن ابی لیلی،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ابن اثیر جزری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ابن الصبّاع، علی بن محمد بن صبّاغ مکّی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ابن ام مکتوم،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ابن ابی طیفور بغدادی، </w:t>
      </w:r>
      <w:r>
        <w:rPr>
          <w:rFonts w:eastAsia="IRNazanin" w:cs="IRNazanin"/>
          <w:color w:val="111111"/>
          <w:sz w:val="28"/>
          <w:szCs w:val="28"/>
          <w:lang w:bidi="fa-IR"/>
        </w:rPr>
        <w:t>700</w:t>
      </w:r>
    </w:p>
    <w:p>
      <w:pPr>
        <w:pStyle w:val="BookText"/>
        <w:rPr/>
      </w:pPr>
      <w:r>
        <w:rPr>
          <w:rFonts w:ascii="Amiri" w:hAnsi="Amiri" w:eastAsia="Amiri" w:cs="Amiri"/>
          <w:color w:val="111111"/>
          <w:sz w:val="28"/>
          <w:sz w:val="28"/>
          <w:szCs w:val="28"/>
          <w:rtl w:val="true"/>
          <w:lang w:bidi="ar-SA"/>
        </w:rPr>
        <w:t xml:space="preserve">ابن جُرموز،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ابن حصین،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ابن زبیر،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ابن سعد ،واقدی،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ابن شهر آشوب رشیدالدین محمد بن علی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ابن عایشه،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ابن عبّاس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708</w:t>
      </w:r>
      <w:r>
        <w:rPr>
          <w:rFonts w:ascii="IRNazanin" w:hAnsi="IRNazanin" w:eastAsia="IRNazanin"/>
          <w:color w:val="111111"/>
          <w:sz w:val="28"/>
          <w:sz w:val="28"/>
          <w:szCs w:val="28"/>
          <w:lang w:bidi="fa-IR"/>
        </w:rPr>
        <w:t>،</w:t>
      </w:r>
      <w:r>
        <w:rPr>
          <w:rFonts w:eastAsia="IRNazanin" w:cs="IRNazanin"/>
          <w:color w:val="111111"/>
          <w:sz w:val="28"/>
          <w:szCs w:val="28"/>
          <w:lang w:bidi="fa-IR"/>
        </w:rPr>
        <w:t>707</w:t>
      </w:r>
      <w:r>
        <w:rPr>
          <w:rFonts w:ascii="IRNazanin" w:hAnsi="IRNazanin" w:eastAsia="IRNazanin"/>
          <w:color w:val="111111"/>
          <w:sz w:val="28"/>
          <w:sz w:val="28"/>
          <w:szCs w:val="28"/>
          <w:lang w:bidi="fa-IR"/>
        </w:rPr>
        <w:t>،</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ابن عبدالبر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ابن عبد ربه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ابن عساکر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ابن عقده،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ابن کثیر ،شامی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ابن کلبی،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ابن کواء خارجی،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ابن عالیه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 xml:space="preserve">ابن لهيعه،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ابن مغازلی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ابواسحاق ثعلبی،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ابوالحسن علی بن عیسای اربلی،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ابوالحسن علی بن محمّد مدائنی </w:t>
      </w:r>
      <w:r>
        <w:rPr>
          <w:rFonts w:eastAsia="IRNazanin" w:cs="IRNazanin"/>
          <w:color w:val="111111"/>
          <w:sz w:val="28"/>
          <w:szCs w:val="28"/>
          <w:lang w:bidi="fa-IR"/>
        </w:rPr>
        <w:t>678</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ابوالزبیر،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ابوالطفيل،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ابو الطفيل عامر بن واثلة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ابوالمعالی قرطبی،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ابو الهيثم بن التيّهان،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ابوایوب،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ابوایّوب انصاری،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ابوبکر احمد بن عبدالعزیز جوهری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ابوبکر باقلانی،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ابوبکر بن ابی قحافه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ابوبکر بن سلیمان بن ابی حثمه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ابوبکر بن عبیدالله بن ابی ملیکه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ابوبکر بن عربی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ابوبکر جوهری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ابوجعفر اسکافی،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ابوجعفر یحیی بن محمد علوی،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ابوحاتم،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ابوحاتم رازی،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ابو حمزه ثمالی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ابو حمزه نصیر،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ابوخلیل،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ابودرداء،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ابوذرعه،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ابوزید عمر بن شبه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،ابوسفیان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ابوسهیل ،تمیمی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ابوطالب، عبدمناف بن عبدالمطلب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ابوطلحه،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ابوطلحه انصاری،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ابوعبدالرحمن،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ابوعبدالله جدلی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ابو عبدالله محمد بن یوسف گنجی،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ابو عبید الله محمد بن موسی بن عمران مرزبانی ابی ،زرعه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ابوعبیده ،جرّاح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ابو عبيدة بن معمر بن مثنّی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ابو عثمان،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ابو عثمان جاحظ،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،ابو عثمان عمرو بن بحر جاحظ،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ابو عقال،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ابوغطفان،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ابوقتاده ،انصاری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ابو منصور مظفر بن اردشیر عبادی ،واعظ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ابوموسای ،اشعری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ابوهارون عبدی،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ابویحیای تیمی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ابی الحمرا،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ابی برزه ،اسلمی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ابی بکر هذلی،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ابی بن کعب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ابی حاتم رازی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ابی صلت هروی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ابی مجلز،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ابی ،وائل،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احمد بن اسحاق بن صالح،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احمد بن أبى طاهر بغدادی،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احمد بن داوود،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احمد بن سیّار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احمد بن محمد کرزی بغدادی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احنف بن قیس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اروی دختر حارث بن عبدالمطلب، </w:t>
      </w:r>
      <w:r>
        <w:rPr>
          <w:rFonts w:eastAsia="IRNazanin" w:cs="IRNazanin"/>
          <w:color w:val="111111"/>
          <w:sz w:val="28"/>
          <w:szCs w:val="28"/>
          <w:lang w:bidi="fa-IR"/>
        </w:rPr>
        <w:t>560</w:t>
      </w:r>
      <w:r>
        <w:rPr>
          <w:rFonts w:ascii="IRNazanin" w:hAnsi="IRNazanin" w:eastAsia="IRNazanin"/>
          <w:color w:val="111111"/>
          <w:sz w:val="28"/>
          <w:sz w:val="28"/>
          <w:szCs w:val="28"/>
          <w:lang w:bidi="fa-IR"/>
        </w:rPr>
        <w:t>،</w:t>
      </w:r>
      <w:r>
        <w:rPr>
          <w:rFonts w:eastAsia="IRNazanin" w:cs="IRNazanin"/>
          <w:color w:val="111111"/>
          <w:sz w:val="28"/>
          <w:szCs w:val="28"/>
          <w:lang w:bidi="fa-IR"/>
        </w:rPr>
        <w:t>559</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منصور،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اسماعیل بن ابراهیم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اسماء بنت عميس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اسود،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اسود بن یزید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اسید بن حضیر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اکثم بن صیفی،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امام ابوالمعالی،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امام الحرمین جوینی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امام أبوجعفر اسکافی،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امام أبو محمد حسین بن مسعود ،بغوی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امّ أبان،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امّ حبیبه،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امرؤ القيس بن عدی کلبی،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امّ سنان بنت خيثمة بن خرشه مذحجیّه،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ام کلثوم دختر عقبة بن ابی معیط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انس بن مالک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اوس بن حدثان ، بصری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اوس بن خولی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اویس قرنی،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ایاس بن اوس بن عتیک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أبو الأعور سلمی،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براء بن معرور،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برهان الدین حلبی،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بریده ،اسلمی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بسطام بن قیس،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بشر بن غالب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بشیر بن سعد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بقراط بن اشوط وامق ارمنی ،مسیحی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بلاذری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بولس سلامه،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توماس کارلایل، </w:t>
      </w:r>
      <w:r>
        <w:rPr>
          <w:rFonts w:eastAsia="IRNazanin" w:cs="IRNazanin"/>
          <w:color w:val="111111"/>
          <w:sz w:val="28"/>
          <w:szCs w:val="28"/>
          <w:lang w:bidi="fa-IR"/>
        </w:rPr>
        <w:t>600</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ثابت بن قيس بن شماس،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ثابت بن مالک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ثابت بن معاذ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جابر بن سمره،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جابر بن عبدالله انصاری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جار الله ،زمخشری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جبران خلیل جبران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 xml:space="preserve">جدّ بن قيس،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جریر بن عبدالله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جلال الدین ،مولوی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جميع بن عمیر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جندب الخیر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جندب بن جناده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جندب بن عبدالله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جندب بن ناجیه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جورج جرداق،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جوینی خراسانی،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حارث بن حصیره اسدی،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حارث بن حکم،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حارث بن عوف،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 xml:space="preserve">حارث بن معاوية،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حارثة بن سراقة، </w:t>
      </w:r>
      <w:r>
        <w:rPr>
          <w:rFonts w:eastAsia="Amiri" w:cs="Amiri" w:ascii="Amiri" w:hAnsi="Amiri"/>
          <w:color w:val="111111"/>
          <w:sz w:val="28"/>
          <w:szCs w:val="28"/>
          <w:lang w:bidi="ar-SA"/>
        </w:rPr>
        <w:t>639</w:t>
      </w:r>
    </w:p>
    <w:p>
      <w:pPr>
        <w:pStyle w:val="BookText"/>
        <w:rPr/>
      </w:pPr>
      <w:r>
        <w:rPr>
          <w:rFonts w:ascii="IRNazanin" w:hAnsi="IRNazanin" w:eastAsia="IRNazanin"/>
          <w:color w:val="111111"/>
          <w:sz w:val="28"/>
          <w:sz w:val="28"/>
          <w:szCs w:val="28"/>
          <w:rtl w:val="true"/>
          <w:lang w:bidi="fa-IR"/>
        </w:rPr>
        <w:t xml:space="preserve">حافظ ابراهیم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حافظ ابی محمّد بن ابی الفوارس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حافظ حسکانی،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حافظ گنجی شافعی،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حافظ محمد بن یوسف گنجی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حافظ ،نسائی،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حاکم نیشابوری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حباب بن منذر،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حبشی بن جناده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حبیب بن ذؤيب،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حبیب نجّار مؤمن آل یاسین،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حجّاج بن یوسف ثقفی،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حجّة الاسلام ابو حامد غزالی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حذيفة بن ،يمان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حرّه دختر حلیمه سعدیه،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حزقیل مؤمن آل فرعون، </w:t>
      </w:r>
      <w:r>
        <w:rPr>
          <w:rFonts w:eastAsia="IRNazanin" w:cs="IRNazanin"/>
          <w:color w:val="111111"/>
          <w:sz w:val="28"/>
          <w:szCs w:val="28"/>
          <w:lang w:bidi="fa-IR"/>
        </w:rPr>
        <w:t>587</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حسام الدین ،متقی،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حسن بن عبدالرحمن انصاری،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حسین اشقر،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،حفصه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حمران بن ،آبان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حمزة بن ابی اسید عامری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خالد بن زید بن کلیب،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خالد بن سعید،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خالد بن سعید بن عاص،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خزیمه بن ثابت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خطیب بغدادی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خطیب خوارزمی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دارمیّه حجونیه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داوود بن ابی عوف،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داوود بن ابی هند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دختر حلیمه سعدیّه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دعبل بن علی خزاعی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دکتر محمد حسین ،ذهبی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دیار بکری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ربعی بن حراش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ربيعة بن مالک سعدی،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زبیر بن بكار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زبیر بن ،عوام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694679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زرّ،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زهیر بن معاویه جعفی،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زیاد بن لبید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زیاد بن لبید بیاضی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lang w:bidi="fa-IR"/>
        </w:rPr>
        <w:t>103</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سهل خزرجی،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زید بن صوحان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زید بن وهب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سالم بن حبیبه،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سالم بن عبید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سالم مولای ابی حذیفه،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سدیدالدین شاذان بن جبرئیل قمّی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سعدالدین تفتازانی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سعد بن ابی وقاص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سعد بن عباده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سعید بن جبیر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سعید بن زید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سعید بن زید بن عمرو بن نفیل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سعيد بن عمرو بن سعید ابی العاص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سعید بن کثیر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سلمان فارسی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سلمة بن اسلم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سلمة بن سلامة بن ،وقش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سلمة بن قیس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سلمة بن ،کھیل،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p>
    <w:p>
      <w:pPr>
        <w:pStyle w:val="BookText"/>
        <w:rPr/>
      </w:pPr>
      <w:r>
        <w:rPr>
          <w:rFonts w:ascii="Amiri" w:hAnsi="Amiri" w:eastAsia="Amiri" w:cs="Amiri"/>
          <w:color w:val="111111"/>
          <w:sz w:val="28"/>
          <w:sz w:val="28"/>
          <w:szCs w:val="28"/>
          <w:rtl w:val="true"/>
          <w:lang w:bidi="ar-SA"/>
        </w:rPr>
        <w:t xml:space="preserve">سورة بن كُليب،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سهیل بن عمرو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سیدابن طاووس،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سید محمود آلوسی بغدادی،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سیّد مرتضی علم الهدى،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سيف بن عمر ،تمیمی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شاہ ولی الله احمد بن عبدالرحیم دهلوی،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شبث بن ربعی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شبلی شمیل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شداد بن هاد،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شقیق بن مسلمه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شيخ الاسلام ابراهیم حموینی شافعی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شیخ الاسلام حافظ ابراهیم جوینی حموینی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شیخ سلیمان قندوزی حنفی،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شیخ شهید،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شیخ طوسی ،ابو جعفر محمد بن حسن،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صفوان بن أميّة بن خلف،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صهیب،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صهيب بن سنان،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ضرار بن ازور،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ضرار بن ضمره ،ضبابی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ضریس کناسی،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طارق بن شهاب،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طلحة بن عبيدالله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عاص بن وائل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عاصم بن عدی،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عاصم بن عمر بن قتادة، </w:t>
      </w:r>
      <w:r>
        <w:rPr>
          <w:rFonts w:eastAsia="Amiri" w:cs="Amiri" w:ascii="Amiri" w:hAnsi="Amiri"/>
          <w:color w:val="111111"/>
          <w:sz w:val="28"/>
          <w:szCs w:val="28"/>
          <w:lang w:bidi="ar-SA"/>
        </w:rPr>
        <w:t>649</w:t>
      </w:r>
    </w:p>
    <w:p>
      <w:pPr>
        <w:pStyle w:val="BookText"/>
        <w:rPr/>
      </w:pPr>
      <w:r>
        <w:rPr>
          <w:rFonts w:ascii="IRNazanin" w:hAnsi="IRNazanin" w:eastAsia="IRNazanin"/>
          <w:color w:val="111111"/>
          <w:sz w:val="28"/>
          <w:sz w:val="28"/>
          <w:szCs w:val="28"/>
          <w:rtl w:val="true"/>
          <w:lang w:bidi="fa-IR"/>
        </w:rPr>
        <w:t xml:space="preserve">عامر بن شراحیل شعبی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عامر بن طفیل،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عامر بن واثله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عامر شعبی،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عایشه دختر ابوبکر،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عبّاد بن بشر </w:t>
      </w:r>
      <w:r>
        <w:rPr>
          <w:rFonts w:eastAsia="Amiri" w:cs="Amiri" w:ascii="Amiri" w:hAnsi="Amiri"/>
          <w:color w:val="111111"/>
          <w:sz w:val="28"/>
          <w:szCs w:val="28"/>
          <w:lang w:bidi="ar-SA"/>
        </w:rPr>
        <w:t>654</w:t>
      </w:r>
    </w:p>
    <w:p>
      <w:pPr>
        <w:pStyle w:val="BookText"/>
        <w:rPr/>
      </w:pPr>
      <w:r>
        <w:rPr>
          <w:rFonts w:ascii="IRNazanin" w:hAnsi="IRNazanin" w:eastAsia="IRNazanin"/>
          <w:color w:val="111111"/>
          <w:sz w:val="28"/>
          <w:sz w:val="28"/>
          <w:szCs w:val="28"/>
          <w:rtl w:val="true"/>
          <w:lang w:bidi="fa-IR"/>
        </w:rPr>
        <w:t xml:space="preserve">عبّاد بن عبدالله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عبادة بن صامت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عبّاس محمود عقّاد، </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 xml:space="preserve">عبد الأعلى بن اعین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عبدالباقی عمری افندی بغدادی،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عبدالرحمان بن جندب،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عبدالرحمان بن عوف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عبدالرحمن بن جندب،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عبدالرحمن بن شریک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عبدالرحمن صفوری،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عبد الرؤف ،مناوی،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عبدالعزیز بن مسلم،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عبدالعزیز دهلوی،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عبد الفتاح عبد المقصود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عبدالله ابن عبّاس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عبدالله اشعری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عبدالله بن ابی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عبد الله بن احمد حنبل،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عبدالله بن جناده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عبدالله بن جندب،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عبدالله بن حارث،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عبدالله بن خالد بن اسید،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عبد الله بن سبأ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عبدالله بن سعد ابی سرح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عبدالله بن سلمة بن حضرمی طائفی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عبدالله بن سلیمان،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عبدالله بن عبد الرحمن،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عبد الله بن عمر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عبدالله بن عمرو،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عبدالله بن عيّاش بن ابی ربیعه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عبدالله بن کعب،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عبدالله بن مطیع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عبدالملك بن عمير،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عبیدالله بن خاقان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عبیدالله بن عبدالله بن عتبة بن مسعود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عبیدالله بن موسی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عبیده سلمانی </w:t>
      </w:r>
      <w:r>
        <w:rPr>
          <w:rFonts w:eastAsia="IRNazanin" w:cs="IRNazanin"/>
          <w:color w:val="111111"/>
          <w:sz w:val="28"/>
          <w:szCs w:val="28"/>
          <w:lang w:bidi="fa-IR"/>
        </w:rPr>
        <w:t>517</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بن طلحه ،عبدری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عثمان بن عفان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عجلی،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عدی بن ثابت،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عروة بن زبيد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عروة بن زبیر،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عطيّة بن سعد عوفی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عُفَيْر بن سيف بن ذی یزن،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عُقْبَةِ بن ابی معیط،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عقبة بن عدی،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عقیل بن ابی طالب،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عكرمة بن ابی جهل،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 xml:space="preserve">عكرمة بن جهل، </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علامه حلّی ابومنصور حسن بن يوسف بن علی بن مطهر حلّی،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،علّامه سبط ابن جوزی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علّامه سیدمؤمن شبلنجی،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علامه سید هاشم ،بحرانی،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،علامه عبدالرؤف ،مناوی،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علامه مناوی،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علقمه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علقمة بن علاثة کلبی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علی بن برهان الدین،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علی بن حسین مسعودی ،هذلی،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علی بن عیسای اربلی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علی بن قدامه،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علی متقی هندی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عمارة بن ابی الاجلح،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عمر ابن ابی سلمه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عمر بن ابان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عمر بن جمیع </w:t>
      </w:r>
      <w:r>
        <w:rPr>
          <w:rFonts w:eastAsia="IRNazanin" w:cs="IRNazanin"/>
          <w:color w:val="111111"/>
          <w:sz w:val="28"/>
          <w:szCs w:val="28"/>
          <w:lang w:bidi="fa-IR"/>
        </w:rPr>
        <w:t>587</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705</w:t>
      </w:r>
      <w:r>
        <w:rPr>
          <w:rFonts w:ascii="IRNazanin" w:hAnsi="IRNazanin" w:eastAsia="IRNazanin"/>
          <w:color w:val="111111"/>
          <w:sz w:val="28"/>
          <w:sz w:val="28"/>
          <w:szCs w:val="28"/>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عمر بن شبه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عمر بن علی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عمرو بن حبشی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عمرو بن شاس اسلمی،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عمرو بن عبدود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عمرو بن غانم،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عمرو خزرجی سلمی،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عوانه،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عوف بن خارجه ،مرّی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عوف بن مالک اشجعی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عويم بن ساعده،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IRNazanin" w:hAnsi="IRNazanin" w:eastAsia="IRNazanin"/>
          <w:color w:val="111111"/>
          <w:sz w:val="28"/>
          <w:sz w:val="28"/>
          <w:szCs w:val="28"/>
          <w:rtl w:val="true"/>
          <w:lang w:bidi="fa-IR"/>
        </w:rPr>
        <w:t xml:space="preserve">عیاش بن ربیعه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عیسی بن عبدالله بن محمد بن عمر بن علی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عُيَيْنَه بن حصن، </w:t>
      </w:r>
      <w:r>
        <w:rPr>
          <w:rFonts w:eastAsia="Amiri" w:cs="Amiri" w:ascii="Amiri" w:hAnsi="Amiri"/>
          <w:color w:val="111111"/>
          <w:sz w:val="28"/>
          <w:szCs w:val="28"/>
          <w:lang w:bidi="ar-SA"/>
        </w:rPr>
        <w:t>654</w:t>
      </w:r>
    </w:p>
    <w:p>
      <w:pPr>
        <w:pStyle w:val="BookText"/>
        <w:rPr/>
      </w:pPr>
      <w:r>
        <w:rPr>
          <w:rFonts w:ascii="IRNazanin" w:hAnsi="IRNazanin" w:eastAsia="IRNazanin"/>
          <w:color w:val="111111"/>
          <w:sz w:val="28"/>
          <w:sz w:val="28"/>
          <w:szCs w:val="28"/>
          <w:rtl w:val="true"/>
          <w:lang w:bidi="fa-IR"/>
        </w:rPr>
        <w:t xml:space="preserve">،غانمه،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غانمه بنت غانم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فاطمه بنت الحسین،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اسماعیل بن علی حنبلی فقیه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فخر الدین ،رازی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فَرْوَة بن عَمْرو،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فضل الله بن روزبهان خنجی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فضل بن روزبهان خُنجی،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فضل بن عباس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فضل بن مرزوق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43</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بن خلیفه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قاسم بن مجمّع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قاضی ابویعلی حنبلی،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قاضی القضات ابویعلی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قاضی القضات عضدالدین ایجی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قاضی القضات ماوردی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قتادة بن نعمان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قثم بن عباس،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قرشیطا،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قصی بن کلاب،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قيس بن ابی حازم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قیس بن ربیع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قیس بن سعد بن عباده،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قیس بن عباد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کریز،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کعب بن عجزه،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كعب بن مالک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کلابازی،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کمیت بن زید اسدی،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لاوی بن برخیا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لبید بن ربیعه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مالک بن دینار،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مالک بن سنان، </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 xml:space="preserve">مالك بن نويره، </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محسن بن علی علیه السلام،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محقن بن ابی محقن ضبّی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محمّد بن الحنفيّه، </w:t>
      </w:r>
      <w:r>
        <w:rPr>
          <w:rFonts w:eastAsia="Amiri" w:cs="Amiri" w:ascii="Amiri" w:hAnsi="Amiri"/>
          <w:color w:val="111111"/>
          <w:sz w:val="28"/>
          <w:szCs w:val="28"/>
          <w:lang w:bidi="ar-SA"/>
        </w:rPr>
        <w:t>702</w:t>
      </w:r>
    </w:p>
    <w:p>
      <w:pPr>
        <w:pStyle w:val="BookText"/>
        <w:rPr/>
      </w:pPr>
      <w:r>
        <w:rPr>
          <w:rFonts w:ascii="IRNazanin" w:hAnsi="IRNazanin" w:eastAsia="IRNazanin"/>
          <w:color w:val="111111"/>
          <w:sz w:val="28"/>
          <w:sz w:val="28"/>
          <w:szCs w:val="28"/>
          <w:rtl w:val="true"/>
          <w:lang w:bidi="fa-IR"/>
        </w:rPr>
        <w:t>محمد بن جریر طبری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محمد بن حاتم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محمد بن حجّاج،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محمد بن حذیفه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محمد بن سهل،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محمد بن عبد الله بن عبد الرحمن بن عبدالقاری،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محمد بن کعب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محمد بن محمود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179</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مسلم ،زهری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محمد بن مسلمه انصاری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 بن منصور ،طوسی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محمّد بن یوسف گنجی،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محمّد بن یونس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محمّد حمیری،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محمّد فرید ،وجدی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محمود بن لبید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مرزبانی،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مسروق بن اجدع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مسور بن مخرمه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مطلب بن وداعه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مطیع بن اسود مدری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مطین بن خالد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معاذه غفاریّه،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معاوية بن ابی سفیان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681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lang w:bidi="fa-IR"/>
        </w:rPr>
        <w:t>،</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معاوية بن ثعلبه لیثی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معن بن عدی </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مغيرة بن شعبه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،مریم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مقداد بن اسود ،کندی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مقداد بن عمرو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منذر بن ارقم،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منهال بن عمرو،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میخائیل نعیمه،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میرسیّد علی همدانی،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میمون بن مهران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lang w:bidi="fa-IR"/>
        </w:rPr>
        <w:t>537</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نبيط بن شریط اشجعی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نسیبه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نعمان بن مالک،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نورالدین هیثمی،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واثلة بن اسقع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واحدی نیشابوری،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ولید بن جابر،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ولید بن جمیع،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ولید بن عبدالله بن جمیع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ولید بن عقبه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ولید بن مغیره مخزومی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هاشم بن عبدمناف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هاشم بن ولید بن مغیره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هبیره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هشام بن سعد،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هشام بن عروه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هشام بن محمّد،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وهب بن جریر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یحیی بن خالد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يحيى بن سعيد بن علی حنبلی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یحیی بن عبدالله بن حسن،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یحیی بن معمر،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یزید بن ابوسفیان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یزید بن جریر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یزید بن عیسی مورق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یزید بن قعنب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یزید بن معاویه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825" w:name="pg15901_172937"/>
    </w:p>
    <w:p>
      <w:pPr>
        <w:pStyle w:val="Heading3"/>
        <w:numPr>
          <w:ilvl w:val="2"/>
          <w:numId w:val="1"/>
        </w:numPr>
        <w:rPr/>
      </w:pPr>
      <w:bookmarkStart w:id="826" w:name="__RefHeading___Toc15505571_2142443653"/>
      <w:bookmarkStart w:id="827" w:name="_Toc292"/>
      <w:bookmarkEnd w:id="825"/>
      <w:bookmarkEnd w:id="826"/>
      <w:r>
        <w:rPr>
          <w:rtl w:val="true"/>
        </w:rPr>
        <w:t>فهرست اماکن</w:t>
      </w:r>
      <w:bookmarkEnd w:id="827"/>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 xml:space="preserve">ارمنیّه، </w:t>
      </w:r>
      <w:r>
        <w:rPr>
          <w:rFonts w:eastAsia="Amiri" w:cs="Amiri" w:ascii="Amiri" w:hAnsi="Amiri"/>
          <w:color w:val="111111"/>
          <w:sz w:val="28"/>
          <w:szCs w:val="28"/>
          <w:lang w:bidi="ar-SA"/>
        </w:rPr>
        <w:t>727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ابواء،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ابوقبیس،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بازار ،مدینه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lang w:bidi="fa-IR"/>
        </w:rPr>
        <w:t>،</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بطحاء،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،تاجیه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ثعلبیّه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ثنية المُراد، </w:t>
      </w:r>
      <w:r>
        <w:rPr>
          <w:rFonts w:eastAsia="Amiri" w:cs="Amiri" w:ascii="Amiri" w:hAnsi="Amiri"/>
          <w:color w:val="111111"/>
          <w:sz w:val="28"/>
          <w:szCs w:val="28"/>
          <w:lang w:bidi="ar-SA"/>
        </w:rPr>
        <w:t>625</w:t>
      </w:r>
    </w:p>
    <w:p>
      <w:pPr>
        <w:pStyle w:val="BookText"/>
        <w:rPr/>
      </w:pPr>
      <w:r>
        <w:rPr>
          <w:rFonts w:ascii="IRNazanin" w:hAnsi="IRNazanin" w:eastAsia="IRNazanin"/>
          <w:color w:val="111111"/>
          <w:sz w:val="28"/>
          <w:sz w:val="28"/>
          <w:szCs w:val="28"/>
          <w:rtl w:val="true"/>
          <w:lang w:bidi="fa-IR"/>
        </w:rPr>
        <w:t xml:space="preserve">جابیه،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جرف،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جزایر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جعرانه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حجاز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حدیبیّه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حروراء،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حرّه، </w:t>
      </w:r>
      <w:r>
        <w:rPr>
          <w:rFonts w:eastAsia="Amiri" w:cs="Amiri" w:ascii="Amiri" w:hAnsi="Amiri"/>
          <w:color w:val="111111"/>
          <w:sz w:val="28"/>
          <w:szCs w:val="28"/>
          <w:lang w:bidi="ar-SA"/>
        </w:rPr>
        <w:t>734</w:t>
      </w:r>
    </w:p>
    <w:p>
      <w:pPr>
        <w:pStyle w:val="BookText"/>
        <w:rPr/>
      </w:pP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حواب،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،حوران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دار الضيافه،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دریای خزر،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ذوالحلیفه،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سقیفه بنی ساعده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lang w:bidi="fa-IR"/>
        </w:rPr>
        <w:t>،</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727</w:t>
      </w:r>
    </w:p>
    <w:p>
      <w:pPr>
        <w:pStyle w:val="BookText"/>
        <w:rPr/>
      </w:pPr>
      <w:r>
        <w:rPr>
          <w:rFonts w:ascii="Amiri" w:hAnsi="Amiri" w:eastAsia="Amiri" w:cs="Amiri"/>
          <w:color w:val="111111"/>
          <w:sz w:val="28"/>
          <w:sz w:val="28"/>
          <w:szCs w:val="28"/>
          <w:rtl w:val="true"/>
          <w:lang w:bidi="ar-SA"/>
        </w:rPr>
        <w:t xml:space="preserve">سُنح،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،شام،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صنعاء ،يمن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طنجه،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غار ثور،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غار حرا،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فدك،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726</w:t>
      </w:r>
    </w:p>
    <w:p>
      <w:pPr>
        <w:pStyle w:val="BookText"/>
        <w:rPr/>
      </w:pPr>
      <w:r>
        <w:rPr>
          <w:rFonts w:ascii="IRNazanin" w:hAnsi="IRNazanin" w:eastAsia="IRNazanin"/>
          <w:color w:val="111111"/>
          <w:sz w:val="28"/>
          <w:sz w:val="28"/>
          <w:szCs w:val="28"/>
          <w:rtl w:val="true"/>
          <w:lang w:bidi="fa-IR"/>
        </w:rPr>
        <w:t xml:space="preserve">،قضاعه،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قطفتا،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کراع الغمیم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کوفه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689</w:t>
      </w:r>
      <w:r>
        <w:rPr>
          <w:rFonts w:ascii="IRNazanin" w:hAnsi="IRNazanin" w:eastAsia="IRNazanin"/>
          <w:color w:val="111111"/>
          <w:sz w:val="28"/>
          <w:sz w:val="28"/>
          <w:szCs w:val="28"/>
          <w:lang w:bidi="fa-IR"/>
        </w:rPr>
        <w:t>،</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کوه حرا،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گردنه ،هرشی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مسجد خیف،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مَسکن،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مهزور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نجران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نخیله،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وادی ،فلسطین، </w:t>
      </w:r>
      <w:r>
        <w:rPr>
          <w:rFonts w:eastAsia="IRNazanin" w:cs="IRNazanin"/>
          <w:color w:val="111111"/>
          <w:sz w:val="28"/>
          <w:szCs w:val="28"/>
          <w:lang w:bidi="fa-IR"/>
        </w:rPr>
        <w:t>253</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bookmarkStart w:id="828" w:name="pg15901_172940"/>
    </w:p>
    <w:p>
      <w:pPr>
        <w:pStyle w:val="Heading3"/>
        <w:numPr>
          <w:ilvl w:val="2"/>
          <w:numId w:val="1"/>
        </w:numPr>
        <w:rPr/>
      </w:pPr>
      <w:bookmarkStart w:id="829" w:name="__RefHeading___Toc15505573_2142443653"/>
      <w:bookmarkStart w:id="830" w:name="_Toc293"/>
      <w:bookmarkEnd w:id="828"/>
      <w:bookmarkEnd w:id="829"/>
      <w:r>
        <w:rPr>
          <w:rtl w:val="true"/>
        </w:rPr>
        <w:t>فهرست ها</w:t>
      </w:r>
      <w:r>
        <w:rPr>
          <w:rtl w:val="true"/>
        </w:rPr>
        <w:t xml:space="preserve">: </w:t>
      </w:r>
      <w:r>
        <w:rPr>
          <w:rtl w:val="true"/>
        </w:rPr>
        <w:t>جلد دوم</w:t>
      </w:r>
      <w:bookmarkEnd w:id="8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آیات کریمه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انبیاء و معصومین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اشخاص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مکان ها</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منابع </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1" w:name="pg15901_172942"/>
      <w:bookmarkStart w:id="832" w:name="pg15901_172942"/>
      <w:bookmarkEnd w:id="832"/>
    </w:p>
    <w:p>
      <w:pPr>
        <w:pStyle w:val="Heading3"/>
        <w:numPr>
          <w:ilvl w:val="2"/>
          <w:numId w:val="1"/>
        </w:numPr>
        <w:rPr/>
      </w:pPr>
      <w:bookmarkStart w:id="833" w:name="pg15901_172942"/>
      <w:bookmarkStart w:id="834" w:name="__RefHeading___Toc15505575_2142443653"/>
      <w:bookmarkStart w:id="835" w:name="_Toc294"/>
      <w:bookmarkEnd w:id="833"/>
      <w:bookmarkEnd w:id="834"/>
      <w:r>
        <w:rPr>
          <w:rtl w:val="true"/>
        </w:rPr>
        <w:t>فهرست آیات</w:t>
      </w:r>
      <w:bookmarkEnd w:id="835"/>
    </w:p>
    <w:p>
      <w:pPr>
        <w:pStyle w:val="BookText"/>
        <w:rPr/>
      </w:pPr>
      <w:r>
        <w:rPr>
          <w:rFonts w:ascii="IRNazanin" w:hAnsi="IRNazanin" w:eastAsia="IRNazanin"/>
          <w:color w:val="111111"/>
          <w:sz w:val="28"/>
          <w:sz w:val="28"/>
          <w:szCs w:val="28"/>
          <w:rtl w:val="true"/>
          <w:lang w:bidi="fa-IR"/>
        </w:rPr>
        <w:t>آیه سوره شماره صفحه</w:t>
      </w:r>
    </w:p>
    <w:p>
      <w:pPr>
        <w:pStyle w:val="BookText"/>
        <w:rPr/>
      </w:pPr>
      <w:r>
        <w:rPr>
          <w:rFonts w:ascii="Amiri" w:hAnsi="Amiri" w:eastAsia="Amiri" w:cs="Amiri"/>
          <w:color w:val="111111"/>
          <w:sz w:val="28"/>
          <w:sz w:val="28"/>
          <w:szCs w:val="28"/>
          <w:rtl w:val="true"/>
          <w:lang w:bidi="ar-SA"/>
        </w:rPr>
        <w:t>آمَنَ الرَّسُولُ بِمَا أُنزِلَ إِلَيْهِ مِن رَبِّهِ</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اللَّهُ بِقَوْمٍ سُوءاً فَلَا مَرَدَّ لَهُ</w:t>
      </w:r>
      <w:r>
        <w:rPr>
          <w:rFonts w:ascii="IRNazanin" w:hAnsi="IRNazanin" w:eastAsia="IRNazanin"/>
          <w:color w:val="111111"/>
          <w:sz w:val="28"/>
          <w:sz w:val="28"/>
          <w:szCs w:val="28"/>
          <w:rtl w:val="true"/>
          <w:lang w:bidi="fa-IR"/>
        </w:rPr>
        <w:t xml:space="preserve"> رعد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جَاءَكَ الْمُنَافِقُونَ قَالُوا نَشْهَدُ إِنَّكَ لَرَسُولُ اللهِ</w:t>
      </w:r>
      <w:r>
        <w:rPr>
          <w:rFonts w:ascii="IRNazanin" w:hAnsi="IRNazanin" w:eastAsia="IRNazanin"/>
          <w:color w:val="111111"/>
          <w:sz w:val="28"/>
          <w:sz w:val="28"/>
          <w:szCs w:val="28"/>
          <w:rtl w:val="true"/>
          <w:lang w:bidi="fa-IR"/>
        </w:rPr>
        <w:t xml:space="preserve"> منافقون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جَاءَ نَصرُ الله وَالفَتُحُ</w:t>
      </w:r>
      <w:r>
        <w:rPr>
          <w:rFonts w:ascii="IRNazanin" w:hAnsi="IRNazanin" w:eastAsia="IRNazanin"/>
          <w:color w:val="111111"/>
          <w:sz w:val="28"/>
          <w:sz w:val="28"/>
          <w:szCs w:val="28"/>
          <w:rtl w:val="true"/>
          <w:lang w:bidi="fa-IR"/>
        </w:rPr>
        <w:t xml:space="preserve"> نصر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آلَ لُوطٍ إِنَّا لَمُنَجُوهُمْ أَجْمَعِينَ</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الدِّينَ عِنْدَ اللهِ الْإِسْلَامُ</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اصْطَفَى آدَمَ وَ نُوحاً وَ آلَ إِبْرَاهِيمَ وَ آلَ عِمْرَانَ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لِلّهِ وَ إِنّا إِلَیْهِ راجِعُونَ بقره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احزاب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يُدْخِلُ الَّذِينَ آمَنُوا وَ عَمِلُوا الصَّالِحَاتِ جَنَّاتٍ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أَوْلَى النَّاسِ بِإِبْرَاهِيمَ لِّلَّذِينَ اتَّبَعُوهُ وَ هَذَا النَّبِيُّ</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تَتُوبَا إِلَى اللهِ فَقَدْ صَغَتْ قُلُوبُكُمَا</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رَبَّكُمُ الرَّحْمَنُ فَاتَّبِعُونِي وَ أَطِيعُوا أَمْرِي</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التَّوْبَةُ عَلَى اللَّهِ لِلَّذِينَ يَعْمَلُونَ السُّوءَ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ascii="IRNazanin" w:hAnsi="IRNazanin" w:eastAsia="IRNazanin"/>
          <w:color w:val="111111"/>
          <w:sz w:val="28"/>
          <w:sz w:val="28"/>
          <w:szCs w:val="28"/>
          <w:rtl w:val="true"/>
          <w:lang w:bidi="fa-IR"/>
        </w:rPr>
        <w:t xml:space="preserve"> یس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إنما أَنْتَ مُنْذِرٌ و لِكُلِّ قوم هادٍ</w:t>
      </w:r>
      <w:r>
        <w:rPr>
          <w:rFonts w:ascii="IRNazanin" w:hAnsi="IRNazanin" w:eastAsia="IRNazanin"/>
          <w:color w:val="111111"/>
          <w:sz w:val="28"/>
          <w:sz w:val="28"/>
          <w:szCs w:val="28"/>
          <w:rtl w:val="true"/>
          <w:lang w:bidi="fa-IR"/>
        </w:rPr>
        <w:t xml:space="preserve"> رعد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وَلِيُّكُمُ اللهُ وَ رَسُولُهُ وَالَّذِينَ آمَنُوا الَّذِينَ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مَثَلَ عِيسى عِنْدَ اللَّهِ كَمَثَلِ آدَمَ خَلَقَهُ مِنْ تُرابٍ</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يَتَّبِعُونَ إِلاَّ الظَّنَّ وَ إِنَّ الظَّنَّ لا يُغْنِي مِنَ الْحَقِّ شَيْئاً</w:t>
      </w:r>
      <w:r>
        <w:rPr>
          <w:rFonts w:ascii="IRNazanin" w:hAnsi="IRNazanin" w:eastAsia="IRNazanin"/>
          <w:color w:val="111111"/>
          <w:sz w:val="28"/>
          <w:sz w:val="28"/>
          <w:szCs w:val="28"/>
          <w:rtl w:val="true"/>
          <w:lang w:bidi="fa-IR"/>
        </w:rPr>
        <w:t xml:space="preserve"> نجم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 فِي الْأَرْضِ خَلِيفَةً</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جَاعِلُكَ لِلنَّاسِ إِمَاماً</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عَبْدُ اللَّهِ أَتَانِي الْكِتَابَ وَ جَعَلَنِي نَبِيّاً</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وَأَطِيعُونِي</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أَشْدُدْ بِهِ أَزْرِي</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عَلى بَيْنِةٍ مِنْ رَبِّهِ و يَتْلُوهُ شَاهِدٌ مِنهُ</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قَالَ لَهُمْ النَّاسُ إِنَّ النَّاسَ قَدْ جَمَعُوا لَكُمْ</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الزُّجَاجَةُ كَأَنَّهَا كَوْكَبٌ دُرِّيٌّ</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أَلْيوم اَكْمَلْتُ لَكُم دينَكُم وأَتْمَمْتُ عَلَيْكُم نِعْمَتى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تَقُولُونَ إِنَّ إِبْرَاهِيمَ وَ إِسْمَاعِيلَ وَ إِسْحَاقَ وَ يَعْقُوبَ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حَسِبْتُمْ أَنْ تُتْرَكُوا وَ لَمَّا يَعْلَمِ اللهُ الَّذِينَ جَاهَدُوا مِنْكُمْ</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افْتَرَى عَلَى اللَّهِ كَذِباً</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أَوَمَنْ كَانَ مَيْتاً فَأَحْيَيْنَاهُ وَ جَعَلْنَا لَهُ نُوراً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تَعَالَوْا نَدْعُ أَبْنَاءَنَا وَ أَبْنَاءَكُمْ وَ نِسَاءَنَا وَ نِسَاءَكُمْ</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معارج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 يَتَسَائَلُونَ</w:t>
      </w:r>
      <w:r>
        <w:rPr>
          <w:rFonts w:ascii="IRNazanin" w:hAnsi="IRNazanin" w:eastAsia="IRNazanin"/>
          <w:color w:val="111111"/>
          <w:sz w:val="28"/>
          <w:sz w:val="28"/>
          <w:szCs w:val="28"/>
          <w:rtl w:val="true"/>
          <w:lang w:bidi="fa-IR"/>
        </w:rPr>
        <w:t xml:space="preserve"> نباء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فَاتَّقُوا اللهَ يَا أَوْلِي الْأَلْبَابِ الَّذِينَ آمَنُوا قَدْ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 انبیاء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فَبِأَيِّ حَدِيثٍ بَعْدَهُ يُؤْمِنُونَ</w:t>
      </w:r>
      <w:r>
        <w:rPr>
          <w:rFonts w:ascii="IRNazanin" w:hAnsi="IRNazanin" w:eastAsia="IRNazanin"/>
          <w:color w:val="111111"/>
          <w:sz w:val="28"/>
          <w:sz w:val="28"/>
          <w:szCs w:val="28"/>
          <w:rtl w:val="true"/>
          <w:lang w:bidi="fa-IR"/>
        </w:rPr>
        <w:t xml:space="preserve"> مرسلات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 تَجِدَ لِسُنَّةِ الله تبدِيلاً وَلَنْ تجدَ لِسُنَّةِ الله تحويلاً</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فَلْيَحْذَرُ الَّذِينَ يُخَالِفُونَ عَنْ أَمْرِهِ</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شَهِدَ مِنْكُمُ الشَّهْرَ فَلْيَصُمْهُ وَ مَنْ كَانَ مَرِيضاً أَو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الَّذِينَ لَا يَعْلَمُونَ لَوْلَا يُكَلِّمُنَا اللهُ أَوْ تَأْتِينَا آيَةٌ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قَدْ أُوتِيتَ سُؤْلَكَ يَا مُوسَى</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لَا يَنَالُ عَهْدِي الظَّالِمِينَ</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نَرَى تَقَلُّبَ وَجْهِكَ فِي السَّمَاءِ فَلَنُوَلِّيَنَّكَ قِبْلَةً تَرْضَاهَا</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آمَنَّا بِاللهِ و مَا أُنزِلَ عَلِينَا وَ مَا أُنزِلَ عَلَى إِبْرَاهِيمَ</w:t>
      </w:r>
      <w:r>
        <w:rPr>
          <w:rFonts w:ascii="IRNazanin" w:hAnsi="IRNazanin" w:eastAsia="IRNazanin"/>
          <w:color w:val="111111"/>
          <w:sz w:val="28"/>
          <w:sz w:val="28"/>
          <w:szCs w:val="28"/>
          <w:rtl w:val="true"/>
          <w:lang w:bidi="fa-IR"/>
        </w:rPr>
        <w:t xml:space="preserve"> آل عمران آل عمران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كُنْتُمْ تُحِبُّونَ اللهَ فَاتَّبِعُونِي يُحْبِبْكُمُ اللهُ</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أَطِيعُوا اللهَ وَالرَّسُولَ فَإِنْ تَوَلَّوْا فَإِنَّ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تَعالَوْا نَدْعُ أَبْناءَنا وَ أَبْناءَكُمْ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أَسْأَلُكُمْ عَلَيْهِ مِنْ أَجْرٍ إِلَّا مَنْ شَاءَ أَنْ يَتَّخِذَ</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أَسْأَلُكُمْ عَلَيْهِ مِنْ أَجْرٍ وَ مَا أَنَا مِنْ الْمُتَكَلِّفِينَ</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سَأَلْتُكُمْ مِنْ أَجْرٍ فَهُوَ لَكُمْ إِنْ أَجْرِي إِلَّا عَلَى اللَّهِ</w:t>
      </w:r>
      <w:r>
        <w:rPr>
          <w:rFonts w:ascii="IRNazanin" w:hAnsi="IRNazanin" w:eastAsia="IRNazanin"/>
          <w:color w:val="111111"/>
          <w:sz w:val="28"/>
          <w:sz w:val="28"/>
          <w:szCs w:val="28"/>
          <w:rtl w:val="true"/>
          <w:lang w:bidi="fa-IR"/>
        </w:rPr>
        <w:t xml:space="preserve"> سباء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اخلاص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أَيُّهَا النَّاسُ إِنِّي رَسُولُ اللهِ إِلَيْكُمْ جَمِيعاً</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قُولُوا آمَنَّا بِاللهِ وَ مَا أُنزِلَ إِلَيْنَا وَ مَا أُنزِلَ إِلَى إِبْرَاهِيمَ</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عَلَيْكُمْ إِذَا حَضَرَ أَحَدَكُمُ الْمَوْتُ إِنْ تَرَكَ خَيْراً الْوَصِيَّةُ</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كَمِشْكَاةٍ فِيهَا مِصْبَاحٌ</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شَرْقِيَّةٍ وَلَا غَرْبِيَّةٍ</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يَسْبِقُونَهُ بِالْقَوْلِ وَ هُمْ بِأَمْرِهِ يَعْمَلُونَ</w:t>
      </w:r>
      <w:r>
        <w:rPr>
          <w:rFonts w:ascii="IRNazanin" w:hAnsi="IRNazanin" w:eastAsia="IRNazanin"/>
          <w:color w:val="111111"/>
          <w:sz w:val="28"/>
          <w:sz w:val="28"/>
          <w:szCs w:val="28"/>
          <w:rtl w:val="true"/>
          <w:lang w:bidi="fa-IR"/>
        </w:rPr>
        <w:t xml:space="preserve"> انبیاء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عَهْدِي الظَّالِمِينَ</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يَنْهَاكُمُ اللهُ عَنْ الَّذِينَ لَمْ يُقَاتِلُوكُمْ فِي الدِّين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سَمِعَ اللهُ قَوْلَ الَّذِينَ قَالُوا إِنَّ اللهَ فَقِيرٌ وَ نَحْنُ أَغْنِيَاءُ</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كَانَ لَكُمْ فِي رَسُولِ اللَّهِ أَسْوَةٌ حَسَنَةٌ</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لِمَنْ تَابَ وَ آمَنَ وَ عَمِلَ صَالِحاً</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ascii="IRNazanin" w:hAnsi="IRNazanin" w:eastAsia="IRNazanin"/>
          <w:color w:val="111111"/>
          <w:sz w:val="28"/>
          <w:sz w:val="28"/>
          <w:szCs w:val="28"/>
          <w:rtl w:val="true"/>
          <w:lang w:bidi="fa-IR"/>
        </w:rPr>
        <w:t xml:space="preserve"> حشر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ضَلَّ صَاحِبُكُمْ وَ مَا غَوَى وَ مَا يَنْطِقُ عَنِ الْهَوَى إِنْ هُوَ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مَتَى هَذَا الْوَعْدُ إِنْ كُنْتُمْ صَادِقِينَ</w:t>
      </w:r>
      <w:r>
        <w:rPr>
          <w:rFonts w:ascii="IRNazanin" w:hAnsi="IRNazanin" w:eastAsia="IRNazanin"/>
          <w:color w:val="111111"/>
          <w:sz w:val="28"/>
          <w:sz w:val="28"/>
          <w:szCs w:val="28"/>
          <w:rtl w:val="true"/>
          <w:lang w:bidi="fa-IR"/>
        </w:rPr>
        <w:t xml:space="preserve"> سباء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 ذَا الْقُرْبَى حَقَّهُ</w:t>
      </w:r>
      <w:r>
        <w:rPr>
          <w:rFonts w:ascii="IRNazanin" w:hAnsi="IRNazanin" w:eastAsia="IRNazanin"/>
          <w:color w:val="111111"/>
          <w:sz w:val="28"/>
          <w:sz w:val="28"/>
          <w:szCs w:val="28"/>
          <w:rtl w:val="true"/>
          <w:lang w:bidi="fa-IR"/>
        </w:rPr>
        <w:t xml:space="preserve"> اسرا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وَاتَّبِعُوهُ لَعَلَّكُمْ تَهْتَدُونَ</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وَاجْعَلْ لِي وَزِيراً مِنْ أَهْلِي هَارُونَ أَخِي طه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 لَهُمْ تَعَالَوْا يَسْتَغْفِرْ لَكُمْ رَسُولُ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أَسَرَّ النَّبِیُّ إِلی بَعْضِ أَزْواجِهِ حَدیثاً فَلَمَّا نَبَّأَتْ بِهِ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رَبُّكَ لِلْمَلَائِكَةِ إِنِّي جَاعِلٌ فِي الْأَرْضِ خَلِيفَةً</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إِسْمَاعِيلَ وَالْيَسَعَ وَذَا الْكِفْلِ وَ كُلٌّ مِنْ الْأَخْيَارِ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إِسْمَاعِيلَ وَالْيَسَعَ وَ يُونُسَ وَلُوطاً وَ كُلّاً فَضَّلْنَا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وَلَا تَفَرَّقُوا</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غَنِمْتُمْ مِنْ شَيْءٍ فَأَنَّ لِلَّهِ خُمْسَهُ وَ لِلرَّسُول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 قَالَ لِوَالِدَيْهِ أَفِّ لَكُمَا</w:t>
      </w:r>
      <w:r>
        <w:rPr>
          <w:rFonts w:ascii="IRNazanin" w:hAnsi="IRNazanin" w:eastAsia="IRNazanin"/>
          <w:color w:val="111111"/>
          <w:sz w:val="28"/>
          <w:sz w:val="28"/>
          <w:szCs w:val="28"/>
          <w:rtl w:val="true"/>
          <w:lang w:bidi="fa-IR"/>
        </w:rPr>
        <w:t xml:space="preserve"> احقاف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آمَنُوا أَشَدُّ حُبّاً لِلَّهِ</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يَبْتَغُونَ الْكِتَابَ مِمَّا مَلَكَتْ أَيْمَانُكُمْ فَكَاتِبُوهُمْ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وَالسَّابِقُونَ السَّابِقُونَ أَوْلَئِكَ الْمُقَرَّبُونَ</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وَالعَاقِبَةُ للمُتَّقِينَ</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يَعْلَمُ الْمُفْسِدَ مِنْ الْمُصْلِح</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وَالْمُؤْمِنُونَ وَالْمُؤْمِنَاتُ بَعْضُهُمْ أَوْلِيَاءُ بَعْضٍ</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تَظَاهَرَا عَلَيْهِ فَإِنَّ اللهَ هُوَ مَوْلَاهُ وَ جِبْرِيلٌ وَ صَالِحٌ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إِنِّي لَغَفَّارٌ لِمَنْ تَابَ وَ آمَنَ وَ عَمِلَ صَالِحاً ثُمَّ اهْتَدَى</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أَذَانٌ مِنَ اللهِ وَ رَسُولِهِ إِلَى النَّاسِ يَوْمَ الْحَجِ الْأَكْبَرِ</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أَسْبَغَ عَلَيْكُمْ نِعَمَهُ ظَاهِرَةً وَ بَاطِنَةً</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أَشْرِكْهُ فِي أَمْرِي</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أَطِيعُوا اللهَ وَالرَّسُولَ لَعَلَّكُمْ تُرْحَمُونَ</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 الْأَرْحَامِ بَعْضُهُمْ أَوْلَى بِبَعْضٍ فِي كِتَابِ اللهِ</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يَهْدُونَ بِأَمْرِنَا وَ أَوْحَيْنَا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يَخْلُقُ مَا يَشَاءُ وَ يَخْتَارُ مَا كَانَ لَهُمْ الْخِيَرَةُ</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يَعْلَمُ مَا تُكِنُّ صُدُورُهُمْ وَ مَا يُعْلِنُونَ</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سَيَعْلَمُ الَّذِينَ ظَلَمُوا أَيَّ مُنقَلَب يَنقَلِبُونَ</w:t>
      </w:r>
      <w:r>
        <w:rPr>
          <w:rFonts w:ascii="IRNazanin" w:hAnsi="IRNazanin" w:eastAsia="IRNazanin"/>
          <w:color w:val="111111"/>
          <w:sz w:val="28"/>
          <w:sz w:val="28"/>
          <w:szCs w:val="28"/>
          <w:rtl w:val="true"/>
          <w:lang w:bidi="fa-IR"/>
        </w:rPr>
        <w:t xml:space="preserve"> شعرا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الأعرافِ رِجَالٌ يَعْرِفُونَ كُلا بِسَيمَاهُمْ</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 الَّذِينَ أُوتُوا الْعِلْمَ وَالْإِيمَانَ لَقَدْ لَبِثْتُمْ فِي كِتَابِ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مُوسَى لِأَخِيهِ هَارُونَ اخْلُفْنِي فِي قَوْمِي وَأَصْلِحْ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اعراف وَ قَرْنَ فِي بُيُوتِكُنَّ وَلَا تَبَرَّجْنَ تَبَرُّجَ الْجَاهِلِيَّةِ</w:t>
      </w:r>
      <w:r>
        <w:rPr>
          <w:rFonts w:ascii="IRNazanin" w:hAnsi="IRNazanin" w:eastAsia="IRNazanin"/>
          <w:color w:val="111111"/>
          <w:sz w:val="28"/>
          <w:sz w:val="28"/>
          <w:szCs w:val="28"/>
          <w:rtl w:val="true"/>
          <w:lang w:bidi="fa-IR"/>
        </w:rPr>
        <w:t xml:space="preserve"> احزاب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قِفُوهُمْ إِنَّهُمْ مَسْئُولُونَ</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تَكُونُوا كَالَّذِينَ تَفَرَّقُوا 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تَنَازَعُوا فَتَفْشَلُوا وَ تَذْهَبَ رِيحُكُمْ</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لِكُلّ أُمَّةٍ رَسُولٌ فَإِذَا جَاءَ رَسُولُهُمْ قُضِيَ بَيْنَهُمْ بِالْقِسْطِ يونس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أَنَّا أَهْلَكْنَاهُمْ بِعَذَابٍ مِنْ قَبْلِهِ لَقَالُوا رَبَّنَا لَوْلَا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رَدُّوهُ إِلَى الرَّسُولِ وَإِلَى أَوْلِي الْأَمْرِ مِنْهُمْ لَعَلِمَهُ الَّذِينَ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تَمْسَسْهُ نَارٌ نُورٌ عَلَى نُورٍ</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رَسُولٍ إِلَّا لِيُطَاعَ بِإِذْنِ اللَّهِ</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لِمُؤْمِنِ وَلَا مُؤْمِنَةٍ إِذَا قَضَى اللَّهُ وَ رَسُولُهُ أَمْراً</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يَنْطِقُ عَنِ الْهَوَى إِنْ هُوَ إِلَّا وَحْيٌ يُوحَى</w:t>
      </w:r>
      <w:r>
        <w:rPr>
          <w:rFonts w:ascii="IRNazanin" w:hAnsi="IRNazanin" w:eastAsia="IRNazanin"/>
          <w:color w:val="111111"/>
          <w:sz w:val="28"/>
          <w:sz w:val="28"/>
          <w:szCs w:val="28"/>
          <w:rtl w:val="true"/>
          <w:lang w:bidi="fa-IR"/>
        </w:rPr>
        <w:t xml:space="preserve"> نجم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أَضَلُّ مِمَّنْ اتَّبَعَ هَوَاهُ بِغَيْرِ هُدىً مِنْ اللَّهِ</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ذُرِّيَّتِهِ دَاوُودَ وَ سُلَيْمَانَ وَ أَيُّوبَ وَ يُوسُفَ</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قَبْلِهِ كِتَابُ مُوسَى إِمَاماً وَ رَحْمَةً</w:t>
      </w:r>
      <w:r>
        <w:rPr>
          <w:rFonts w:ascii="IRNazanin" w:hAnsi="IRNazanin" w:eastAsia="IRNazanin"/>
          <w:color w:val="111111"/>
          <w:sz w:val="28"/>
          <w:sz w:val="28"/>
          <w:szCs w:val="28"/>
          <w:rtl w:val="true"/>
          <w:lang w:bidi="fa-IR"/>
        </w:rPr>
        <w:t xml:space="preserve"> احقاف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الَّذِينَ يُؤْذُونَ النَّبِيَّ وَ يَقُولُونَ هُوَ أُذُنٌ</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يَبْتَغِ غَيْرَ الْإِسْلَامِ دِيناً فَلَنْ يُقْبَلَ مِنْهُ</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يَتَوَلَّ اللَّهَ وَ رَسُولَهُ وَالَّذِينَ آمَنُوا فَإِنَّ حِزْبَ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يُطِعْ اللَّهَ وَالرَّسُولَ فَأَوْلَئِكَ مَعَ الَّذِينَ أَنْعَمَ اللَّهُ عَلَيْهِمْ</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يُطِعْ اللَّهَ وَ رَسُولَهُ فَقَدْ فَازَ فَوْزاً عَظِيماً</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يُطِعْ اللَّهَ وَ رَسُولَهُ يُدْخِلْهُ جَنَّاتٍ تَجْرِي مِنْ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يَعْتَصِمْ بِاللهِ فَقَدْ هُدِى إِلَى صِرَاطٍ مُسْتَقِيمٍ</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يَقْتَرِفْ حَسَنَةً نَزِدْ لَهُ فِيهَا حُسْناً إِنَّ اللهَ غَفُورٌ شَكُورٌ</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شورى وَ وَهَبْنَا لَهُ إِسْحَاقَ وَ يَعْقُوبَ نَافِلَةً وَ كُلّاً جَعَلْنَا صَالِحِينَ</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يَقْبَلُ التَّوْبَةَ عَنْ عِبَادِهِ</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الَّذِينَ يَقُولُونَ لَا تُنْفِقُوا عَلَى مَنْ عِنْدَ رَسُولِ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جاءَكُمْ فاسِقٌ بِنَبَإٍ فَتَبَيَّنُوا</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اذْكُرُوا نِعْمَةَ اللَّهِ عَلَيْكُمْ</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شَهَادَةُ بَيْنِكُمْ إِذَا حَضَرَ أَحَدَكُمُ الْمَوْتُ</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أَطِيعُوا اللهَ وَأَطِيعُوا الرَّسُولَ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504</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 لَا أَسْأَلُكُمْ عَلَيْهِ أَجْراً إِنْ أَجْرِي إِلَّا فَطَرَنِي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نِسَاءَ النَّبِيِّ لَسْتُنَّ كَأَحَدٍ مِنْ النِّسَاءِ إِنْ اتَّقَيْتُنَّ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يَحْيَى خُذْ الْكِتَابَ بِقُوَّةٍ وَ آتَيْنَاهُ الْحُكْمَ صَبِيّاً</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يَحْلِفُونَ بِاللَّهِ لَكُمْ لِيُرْضُوكُمْ</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هَلْ لَنَا مِنْ الْأَمْرِ مِنْ شَيْءٍ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يَكَادُ زَيْتُهَا يُضِيءُ</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يُوصِيكُمُ اللَّهُ فِي أَوْلَادِكُمْ</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يُوقَدُ مِنْ شَجَرَةٍ مُبَارَكَةٍ زَيْتُونِةٍ</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اسرا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يَهْدِي اللَّهُ لِنُورِهِ مَنْ يَشَاءُ</w:t>
      </w:r>
      <w:r>
        <w:rPr>
          <w:rFonts w:ascii="IRNazanin" w:hAnsi="IRNazanin" w:eastAsia="IRNazanin"/>
          <w:color w:val="111111"/>
          <w:sz w:val="28"/>
          <w:sz w:val="28"/>
          <w:szCs w:val="28"/>
          <w:rtl w:val="true"/>
          <w:lang w:bidi="fa-IR"/>
        </w:rPr>
        <w:t xml:space="preserve"> نور</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836" w:name="pg15901_172950"/>
    </w:p>
    <w:p>
      <w:pPr>
        <w:pStyle w:val="Heading3"/>
        <w:numPr>
          <w:ilvl w:val="2"/>
          <w:numId w:val="1"/>
        </w:numPr>
        <w:rPr/>
      </w:pPr>
      <w:bookmarkStart w:id="837" w:name="__RefHeading___Toc15505577_2142443653"/>
      <w:bookmarkStart w:id="838" w:name="_Toc295"/>
      <w:bookmarkEnd w:id="836"/>
      <w:bookmarkEnd w:id="837"/>
      <w:r>
        <w:rPr>
          <w:rtl w:val="true"/>
        </w:rPr>
        <w:t>فهرست انبیاء و معصومین علیهم السلام</w:t>
      </w:r>
      <w:bookmarkEnd w:id="838"/>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ابراهیم خلیل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اسحاق بن ابراهیم،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اسحاق بن یعقوب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609</w:t>
      </w:r>
      <w:r>
        <w:rPr>
          <w:rFonts w:ascii="IRNazanin" w:hAnsi="IRNazanin" w:eastAsia="IRNazanin"/>
          <w:color w:val="111111"/>
          <w:sz w:val="28"/>
          <w:sz w:val="28"/>
          <w:szCs w:val="28"/>
          <w:lang w:bidi="fa-IR"/>
        </w:rPr>
        <w:t>،</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598</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سیدالشهداء علیه السلام،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زین العابدین علیه السلام،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امام على الهادي علیه السلام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امام علی بن موسی الرضا علیه السام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608</w:t>
      </w:r>
      <w:r>
        <w:rPr>
          <w:rFonts w:ascii="IRNazanin" w:hAnsi="IRNazanin" w:eastAsia="IRNazanin"/>
          <w:color w:val="111111"/>
          <w:sz w:val="28"/>
          <w:sz w:val="28"/>
          <w:szCs w:val="28"/>
          <w:lang w:bidi="fa-IR"/>
        </w:rPr>
        <w:t>،</w:t>
      </w:r>
      <w:r>
        <w:rPr>
          <w:rFonts w:eastAsia="IRNazanin" w:cs="IRNazanin"/>
          <w:color w:val="111111"/>
          <w:sz w:val="28"/>
          <w:szCs w:val="28"/>
          <w:lang w:bidi="fa-IR"/>
        </w:rPr>
        <w:t>607</w:t>
      </w:r>
      <w:r>
        <w:rPr>
          <w:rFonts w:ascii="IRNazanin" w:hAnsi="IRNazanin" w:eastAsia="IRNazanin"/>
          <w:color w:val="111111"/>
          <w:sz w:val="28"/>
          <w:sz w:val="28"/>
          <w:szCs w:val="28"/>
          <w:lang w:bidi="fa-IR"/>
        </w:rPr>
        <w:t>،</w:t>
      </w:r>
      <w:r>
        <w:rPr>
          <w:rFonts w:eastAsia="IRNazanin" w:cs="IRNazanin"/>
          <w:color w:val="111111"/>
          <w:sz w:val="28"/>
          <w:szCs w:val="28"/>
          <w:lang w:bidi="fa-IR"/>
        </w:rPr>
        <w:t>606605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جواد علیه السلام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549</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على علیه السلام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اهل بیت علیهم السلام عصمت و طهارت علیهم السلام،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 xml:space="preserve">ایّوب،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حسنین علیهما السلام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ذوالکفل، </w:t>
      </w:r>
      <w:r>
        <w:rPr>
          <w:rFonts w:eastAsia="IRNazanin" w:cs="IRNazanin"/>
          <w:color w:val="111111"/>
          <w:sz w:val="28"/>
          <w:szCs w:val="28"/>
          <w:lang w:bidi="fa-IR"/>
        </w:rPr>
        <w:t>287</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محمد مصطفی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8079</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زکریّا،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شمعون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شمعون بن حمون صفا،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عیسی بن مریم علیه السلام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فاطمه زهرا سرور زنان علیها السلام،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موسى بن عمران علیه السلام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موعود امام زمان علیه السلام،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663660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يوشع بن نون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294</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839" w:name="pg15901_172955"/>
    </w:p>
    <w:p>
      <w:pPr>
        <w:pStyle w:val="Heading3"/>
        <w:numPr>
          <w:ilvl w:val="2"/>
          <w:numId w:val="1"/>
        </w:numPr>
        <w:rPr/>
      </w:pPr>
      <w:bookmarkStart w:id="840" w:name="__RefHeading___Toc15505579_2142443653"/>
      <w:bookmarkStart w:id="841" w:name="_Toc296"/>
      <w:bookmarkEnd w:id="839"/>
      <w:bookmarkEnd w:id="840"/>
      <w:r>
        <w:rPr>
          <w:rtl w:val="true"/>
        </w:rPr>
        <w:t>فهرست اسامی و القاب</w:t>
      </w:r>
      <w:bookmarkEnd w:id="841"/>
    </w:p>
    <w:p>
      <w:pPr>
        <w:pStyle w:val="BookText"/>
        <w:rPr/>
      </w:pPr>
      <w:r>
        <w:rPr>
          <w:rFonts w:ascii="IRNazanin" w:hAnsi="IRNazanin" w:eastAsia="IRNazanin"/>
          <w:color w:val="111111"/>
          <w:sz w:val="28"/>
          <w:sz w:val="28"/>
          <w:szCs w:val="28"/>
          <w:rtl w:val="true"/>
          <w:lang w:bidi="fa-IR"/>
        </w:rPr>
        <w:t xml:space="preserve">آمنه بنت وهب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ابراهيم بن ابی محمود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ابراهیم بن احمد غضائری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ابراهیم بن مهزیار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ابن ابی حمزه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ابن ابی عون،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ابن اثیر جزری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ابن اعرابی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ابن ام مکتوم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ابن جریر طبری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ابن حجر عسقلانی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ابن حجر مکّی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حضرمی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ابن زبیر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ابن زولاق،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ابن زید،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ابن سلام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ابن شبّه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ابن صبّان،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ابن طلحه ،شافعی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ابن عبّاس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ابن عبدالبر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ابن عبد ربه اندلسی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ابن عساکر،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ابن قیاما،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ابن قیّم جوزی،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ابن کثیر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ابن کواء،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ابن ماجه موطا مالک،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ابن ،مردویه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ابن مسعود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ابن مغازلی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ابن منذر،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ابن هشام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496</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،ثعلبی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ابوالحسن خسعی آبری،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ابوالحسن ، منادی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ابوالحسن واحدی نیشابوری،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ابو الحمراء،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ابو السعود،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ابوالفتح محمّد بن احمد بن ابو الفوارس،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ابوالفداء،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ابوالهیثم بن تيّهان انصاری،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ابوایّوب،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ابوایّوب انصاری،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ابوبرزه،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ابوبکر بن ابی قحافه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ابوبکر بن شهاب الدین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ابوبكر بن مؤمن شیرازی،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ابوبکر بیهقی،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ابوبکر جصّاص،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ابوبکر سبای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ابوجعفر اسکافی،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ابوجعفر نقیب،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ابو حمزه ثمالی،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ابوحیّان ،اندلسی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ابو خالد کابلی،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ابوداود سیستانی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ابوذر غفاری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ابوسعید،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ابوسعید تیمی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ابوسعید خدری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ابوسلمه مخزدمی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ابوصالح،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ابوطفیل، </w:t>
      </w:r>
      <w:r>
        <w:rPr>
          <w:rFonts w:eastAsia="IRNazanin" w:cs="IRNazanin"/>
          <w:color w:val="111111"/>
          <w:sz w:val="28"/>
          <w:szCs w:val="28"/>
          <w:lang w:bidi="fa-IR"/>
        </w:rPr>
        <w:t>21</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ملّا،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،ابوعبیده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ابوعبیده جراح،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ابوعبیده حذّاء،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ابو عمرو اوزاعی،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ابوعیسای ،ترمذی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ابوعیسی ،ترمذی،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ابوغانم،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ابوغطفان،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ابولبابه انصاری،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ابو محمّد مصری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ابو مسعود،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ابومسلم خراسانی،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ابوموسی اشعری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ابونعیم اصفهانی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ابویعقوب، یوسف،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ابي الأسود دؤلی،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ابی الزبیر مکّی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ابی برده اسلمی،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ابی برزه،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ابی حنیفه دینوری،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ابی داوود،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ابی رافع،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احمد بن عبیدالله بن عیاش جوهری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احمد بن نافع ، بصری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احمد بن یحیای بلاذری،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احمد حنبل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،ازهری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،اُسامه،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استاد توفيق ابو علم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اسحاق بن غالب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اسلمی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اسماعیل لمعانی،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اسماء دختر ابی بکر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اسود،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اسود بن عامر،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اشعث بن قیس ،کندی،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زرقانی مالکی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امام ،سندی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امّ سلمه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ام عبد الله بنت حسن بن علی بن ابی طالب،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ام فروه بنت قاسم بن محمد بن ابی بکر،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انس بن مالک</w:t>
      </w:r>
    </w:p>
    <w:p>
      <w:pPr>
        <w:pStyle w:val="BookText"/>
        <w:rPr/>
      </w:pPr>
      <w:r>
        <w:rPr>
          <w:rFonts w:ascii="IRNazanin" w:hAnsi="IRNazanin" w:eastAsia="IRNazanin"/>
          <w:color w:val="111111"/>
          <w:sz w:val="28"/>
          <w:sz w:val="28"/>
          <w:szCs w:val="28"/>
          <w:rtl w:val="true"/>
          <w:lang w:bidi="fa-IR"/>
        </w:rPr>
        <w:t>انس بن مالک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اوس بن حول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ایوب بن سوید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،بخاری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بدرالدین عینی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بريدة بن حصیب اسلمی،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بزّار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بشیر بن سعد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بکّائی،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بنی عامر بن لوی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بیحره،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بیهقی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تجیبی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جابر بن سمره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lang w:bidi="fa-IR"/>
        </w:rPr>
        <w:t>،</w:t>
      </w:r>
      <w:r>
        <w:rPr>
          <w:rFonts w:eastAsia="IRNazanin" w:cs="IRNazanin"/>
          <w:color w:val="111111"/>
          <w:sz w:val="28"/>
          <w:szCs w:val="28"/>
          <w:lang w:bidi="fa-IR"/>
        </w:rPr>
        <w:t>651650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یزید جعفی،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جار الله زمخشری،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جریر بن عبدالله ،بجلی،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جعفر بن یحیی،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جعفر طیار،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جلاس بن سوید </w:t>
      </w:r>
      <w:r>
        <w:rPr>
          <w:rFonts w:eastAsia="IRNazanin" w:cs="IRNazanin"/>
          <w:color w:val="111111"/>
          <w:sz w:val="28"/>
          <w:szCs w:val="28"/>
          <w:lang w:bidi="fa-IR"/>
        </w:rPr>
        <w:t>94</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جمال الدین زرندی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جنادة بن ابی امیّه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جهجاه غفاری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حارث بن نعمان فهری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حارث بن یحیی،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حباب بن منذر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حبشی بن جناده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حبیب ابن ابی ثابت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حبیب بن ثابت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حبیش تفلیسی،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حجاج بن یوسف ثقفی،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حذيفة بن اسید غفاری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حذيفة بن یمان،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حسام الدّین متّقی،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حسان بن ثابت انصاری،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جندل بن جنادة بن جبیر یهودی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حسن بن ابراهیم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حسن بن فضل طبرسی،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حسین بن عبدالله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حسین بن مسعود بغوی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حصين بن سبره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حفصه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حکم بن ابی العاص،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حكم بن العاص،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حکیم بن سعد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حمران بن اعین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حموینی جوینی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حويطب بن عبد العزّى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حیّ بن اخطب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خُزيمة بن ثابت ذوالشهادتین،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دار قطنی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دعبل بن على خزاعی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رافع بن حریمله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ربعی بن عبد الله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زبیر بن بکّار،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زحر بن قيس جعفی،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زمخشری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زیاد بن مرحب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زیاد بن منذر،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زید بن يثبع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سالم بن ابی حفصه،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 xml:space="preserve">سامة بن لؤي بن غالب،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سباع بن عرنطه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سبط ابن جوزی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 xml:space="preserve">سدّی،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سعد بن ابی وقاص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سعد بن عبدالله اشعری ،قمی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سعد بن عزیز،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سعید بن العاص،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سعید بن بشیر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سعید بن قیس انصاری،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سعید بن منصور،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سفّاح،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lang w:bidi="fa-IR"/>
        </w:rPr>
        <w:t>601</w:t>
      </w:r>
      <w:r>
        <w:rPr>
          <w:rFonts w:ascii="IRNazanin" w:hAnsi="IRNazanin" w:eastAsia="IRNazanin"/>
          <w:color w:val="111111"/>
          <w:sz w:val="28"/>
          <w:sz w:val="28"/>
          <w:szCs w:val="28"/>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سفیان بن ابی لیلی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سفیان بن عیینه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سلمان ،فارسی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سلمة بن اکوع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سلیمان بن جعفر جعفری،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سلیمان بن صرد خزاعی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سلیمان ،قندوزی،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سلیم بن قیس هلالی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سمانه،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سنان جهنی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سیّد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سیّد حمیری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سید علی بن شهاب همدانی شافعی،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سید محمود حبیب ،عبیدی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سيّد مؤمن شبلنجی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شدّاد بن ابی عمّار،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شقران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شهربانویه بنت یزدجرد بن شاهنشاه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شیبة بن مالک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شیخ ابویعقوب،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شیخ الاسلام حموینی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شیخ عبدالحق ،دهلوی،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صبیح،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 xml:space="preserve">صفیّه،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صقر بصری،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ضحاک بن مزاحم،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ضیاء مقدسی،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طاهر بن حسین علوی،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،طبری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طحاوی،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طلحه بن مصرف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طلحة بن عبیدالله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طنطاوی،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عاقب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عامر بن سعد،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عامر بن سعد بن ابی وقّاص،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عامر بن سعد وقاص،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عامر بن واثله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عایشه دختر ،ابوبکر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عباد بن عبدالله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عباد بن عبدالله اسدی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عبادة بن صامت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عباية بن ربعی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عبد الأعلى بن عدى البحرانی،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عبدالرحمان بن ابی بکر،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عبدالرحمان بن جُعَیل،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عبد الرحمان بن خالد،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عبدالرحمان بن ذویب اسلمی،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عبد الرحمن ابن حرث،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عبدالرحمن بن ابی بکر،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عبدالرحمن بن ابی لیلی،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عبدالرحمن بن قاسم،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عبدالرحمن بن کثیر،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عبدالعزیز بن سیاه،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عبدالله ابن ابی اوفی،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عبدالله بن ابی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عبدالله بن ابی اوفا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عبدالله بن ابی اوفی،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عبدالله بن ابی سفیان بن حرث بن عبدالمطلب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عبدالله بن ابی سلول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عبدالله بن ابی یعفور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عبدالله بن اجارة بن قيس، </w:t>
      </w:r>
      <w:r>
        <w:rPr>
          <w:rFonts w:eastAsia="Amiri" w:cs="Amiri" w:ascii="Amiri" w:hAnsi="Amiri"/>
          <w:color w:val="111111"/>
          <w:sz w:val="28"/>
          <w:szCs w:val="28"/>
          <w:lang w:bidi="ar-SA"/>
        </w:rPr>
        <w:t>207</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امیه مولای مجاشع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انس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عبدالله بن بشر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عبدالله بن جعفر طیّار،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عبد الله بن حارث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عبدالله بن رواحه انصاری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عبد الله بن ،زبیر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عبدالله بن علی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عروة بن زبیر،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عبدالله بن عمرو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عبدالله بن یزید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عبدالله بن یزید اباضی،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 xml:space="preserve">عبد المطلب بن ربيعة بن الحارث،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عبد المطلب بن هاشم،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عبدالملک مروان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عبدالواحد بن ابی عون،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عبد بن حمید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عتاب بن قشیر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عتبة بن ابی حکیم،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عثمان اعشی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عثمان بن سعید عمروی ،اسدی،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عزّ الدين ابوالحسن علی بن محمّد بن عبدالکریم جزری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عطاء بن یسار،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علّامه ابن منظور،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علامه قرطبی،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علّامه مناوی،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علامه ،آلوسی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علامه سمهودی،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علّامه مسعودی،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علاءالدین متّقی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برهان الدین حلبی،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على بن برهان الدین شافعی،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علی بن طلحه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علی بن عبدالله،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علی بن علی هلالی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علی بن محمّد علوی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علی بن هلال،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عمادالدین ابوالفداء اسماعیل بن کثیر ،شامی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عمّار ساباطی،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عمّار یاسر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عمر بن ثابت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عمر بن حارثة انصاری،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عمر بن خطاب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عمر بن عبدالعزیز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عمر بن مسلم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عمر بن میمون،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عمرو بن ابی سلمه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عمرو بن احیحه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عمرو بن حمق خزاعی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عمرو بن عاص ،قرشی،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عمرو بن عبدالله جمحی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lang w:bidi="fa-IR"/>
        </w:rPr>
        <w:t>،</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عمرو عاص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عمرة بن شعیب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عوام بن حوشب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عون بن ابی جحیفه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عیسی بن سری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غالب بن عبید،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غورث بن حارث،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فتیله بنت عبد العزّی </w:t>
      </w:r>
      <w:r>
        <w:rPr>
          <w:rFonts w:eastAsia="IRNazanin" w:cs="IRNazanin"/>
          <w:color w:val="111111"/>
          <w:sz w:val="28"/>
          <w:szCs w:val="28"/>
          <w:lang w:bidi="fa-IR"/>
        </w:rPr>
        <w:t>95</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فخرالدین ،رازی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رازی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فضل بن عباس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فضل بن عباس بن عبدالمطلب،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فنحاس بن عازورا،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فیّومی،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قاسم بن محمّد بن ابی بکر،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قاضی بیضاوی،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قاضی عضدالدین ایجی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قیس بن حازم،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قیس بن سعد،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قیس بن ماصر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کعب بن عجره،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کمیل بن زیاد نخعی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كنانة بن بشر،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لوط بن یحیی،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ماریه قبطیه،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مبرّد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متقی هندی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متنبّی،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محبّ الدین طبری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محمّد بن ابراهیم حموینی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محمّد بن ابی الفوارس،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محمّد بن حارث،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محمّد بن خلف طاطری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محمّد بن زیاد ،ازدی </w:t>
      </w:r>
      <w:r>
        <w:rPr>
          <w:rFonts w:eastAsia="IRNazanin" w:cs="IRNazanin"/>
          <w:color w:val="111111"/>
          <w:sz w:val="28"/>
          <w:szCs w:val="28"/>
          <w:lang w:bidi="fa-IR"/>
        </w:rPr>
        <w:t>617</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سهل بغدادی،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طلحه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محمّد بن عبد الله بن حسن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محمّد بن عثمان عمروی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محمّد بن فلان ،واقفی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محمد بن منکدر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محمّد حسین ، هیکل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محمود بن حسن حمصی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مداینی،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مراغی،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مروان بن حکم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مروان بن محمد بن مروان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مروان بن مسلم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مروان حمار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مرة بن ابی عثمان،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مریم دختر عمران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مطرف بن مغیره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مطلب بن حنطب،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مطلب بن عبدالله بن حنطب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معاوية بن ابی سفیان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معاوية بن حُدَيج،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معاوية بن یزید،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معتب بن قشیر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معقل بن یسار،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مغيرة بن حارث بن عبدالمطلب،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مقدام بن معدی کرب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منذر بن حمیصه ،وداعی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منکدر بن عبدالله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موسى بن عبدالله نخعی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موسی بن قاسم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میرسید علی همدانی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نافع غلام ابن عمر،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نبتل بن حرث،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نجاشی ،شاعر قیس بن عمرو،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نسفی،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نصر بن علی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نصر بن مزاحم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نضر بن عجلان</w:t>
      </w:r>
    </w:p>
    <w:p>
      <w:pPr>
        <w:pStyle w:val="BookText"/>
        <w:rPr/>
      </w:pPr>
      <w:r>
        <w:rPr>
          <w:rFonts w:ascii="IRNazanin" w:hAnsi="IRNazanin" w:eastAsia="IRNazanin"/>
          <w:color w:val="111111"/>
          <w:sz w:val="28"/>
          <w:sz w:val="28"/>
          <w:szCs w:val="28"/>
          <w:rtl w:val="true"/>
          <w:lang w:bidi="fa-IR"/>
        </w:rPr>
        <w:t xml:space="preserve">نضر بن عجلان،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نظام الدین نیشابوری،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نعمان بن بشیر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نعمان بن عجلان،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نعمان بن عجلان انصاری،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نعیم بن مسعود اشجعی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نورالدین ،هیثمی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واثلة بن اسقع،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 xml:space="preserve">واحدی نیشابوری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ولید بن سلیمان،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ولید بن عتبه،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ولید بن عقبه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ولید بن یزید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وهب بن حمزه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هارون الرشید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هارون بن خارجه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هارون بن سعد،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،هشام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هشام بن حکم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lang w:bidi="fa-IR"/>
        </w:rPr>
        <w:t>،</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،جگرخوار،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هوذة بن علی،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یحیی بن خالد برمکی،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یزید بن بلال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یزید بن حیّان،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یزید بن ظبیان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یشوعا،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یعقوبی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یونس بن عبد الرحمن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يونس بن یعقوب،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bookmarkStart w:id="842" w:name="pg15901_172970"/>
    </w:p>
    <w:p>
      <w:pPr>
        <w:pStyle w:val="Heading3"/>
        <w:numPr>
          <w:ilvl w:val="2"/>
          <w:numId w:val="1"/>
        </w:numPr>
        <w:rPr/>
      </w:pPr>
      <w:bookmarkStart w:id="843" w:name="__RefHeading___Toc15505581_2142443653"/>
      <w:bookmarkStart w:id="844" w:name="_Toc297"/>
      <w:bookmarkEnd w:id="842"/>
      <w:bookmarkEnd w:id="843"/>
      <w:r>
        <w:rPr>
          <w:rtl w:val="true"/>
        </w:rPr>
        <w:t>فهرست اماکن</w:t>
      </w:r>
      <w:bookmarkEnd w:id="844"/>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ابطح،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باب أريحا،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باب بيت المقدس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باب حطّه،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،تبوک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جابیه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جامع رصافه،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جزیره خضراء اندلس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حواب،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حیدرآباد دکن،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خیف،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دیر سمعان،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 xml:space="preserve">رومیّه،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سامرّا،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سقیفه بنی ساعده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صنعاء يمن،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غدیر خم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،فدك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،قرطبه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محصّب،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مدينه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مرج عذراء،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مسجد بصره،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مسجد جامع شام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مسجد خیف،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مصر،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میمنیّه ،مصر،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نجران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نخیله،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وادی ،ایمن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lang w:bidi="fa-IR"/>
        </w:rPr>
        <w:t>494</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bookmarkStart w:id="845" w:name="pg15901_172972"/>
    </w:p>
    <w:p>
      <w:pPr>
        <w:pStyle w:val="Heading3"/>
        <w:numPr>
          <w:ilvl w:val="2"/>
          <w:numId w:val="1"/>
        </w:numPr>
        <w:rPr/>
      </w:pPr>
      <w:bookmarkStart w:id="846" w:name="__RefHeading___Toc15505583_2142443653"/>
      <w:bookmarkStart w:id="847" w:name="_Toc298"/>
      <w:bookmarkEnd w:id="845"/>
      <w:bookmarkEnd w:id="846"/>
      <w:r>
        <w:rPr>
          <w:rtl w:val="true"/>
        </w:rPr>
        <w:t>فهرست منابع</w:t>
      </w:r>
      <w:bookmarkEnd w:id="847"/>
    </w:p>
    <w:p>
      <w:pPr>
        <w:pStyle w:val="BookText"/>
        <w:rPr/>
      </w:pPr>
      <w:r>
        <w:rPr>
          <w:rFonts w:ascii="IRNazanin" w:hAnsi="IRNazanin" w:eastAsia="IRNazanin"/>
          <w:color w:val="111111"/>
          <w:sz w:val="28"/>
          <w:sz w:val="28"/>
          <w:szCs w:val="28"/>
          <w:rtl w:val="true"/>
          <w:lang w:bidi="fa-IR"/>
        </w:rPr>
        <w:t xml:space="preserve">پس از قرآن کریم منابع و مآخذی که در تهیه و تدوین کتاب حاضر مورد مراجعه قرار گرفته به ترتیب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الاتحاف بحبّ الأشراف؛ شيخ عبدالله بن محمد بن عامر الشبراوی چاپ ، مصر ، المطبعة الأدبية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في علوم القرآن جلال الدین عبدالرحمن بن ابی بکر سیوطی ،شافعی تحقیق محمد ابوالفضل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مكتبة فخر الدین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بالنّصوص و المعجزات محمد بن الحسن الحر العاملی، چاپ مطبعه علمیهٔ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الوصیه علامه ابى الحسن علی بن الحسین ،المسعودی چاپ ،قم منشورات مکتبه بصيرتي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أبى منصور، أحمد بن على بن أبى طالب 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مطبعة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قاضی نور الله شوشتری به تصحیح و تعلیق و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شهاب الدین مرعشی ،نجفی چاپ ،قم، کتابخانه آية الله نجفی مرعشی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الأحكام السلطانيه القاضي أبي يعلى محمد بن الحسين الفرّاء و أبي الحسن على بن محمد بن حبيب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 چاپ ،قم، دفتر تبلیغات اسلامی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أحكام القرآن أبى بكر أحمد الرازي الجصاص، چاپ بیروت، دارالفکر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محمد بن محمد بن نعمان عکبری ،بغدادی چاپ بیروت منشورات أعلمي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حنيفة 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المكتبة المثنى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الموفقيات زبیر بن بكّار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سامی المكّى العانی چاپ افست قم </w:t>
      </w:r>
    </w:p>
    <w:p>
      <w:pPr>
        <w:pStyle w:val="BookText"/>
        <w:rPr/>
      </w:pPr>
      <w:r>
        <w:rPr>
          <w:rFonts w:ascii="Amiri" w:hAnsi="Amiri" w:eastAsia="Amiri" w:cs="Amiri"/>
          <w:color w:val="111111"/>
          <w:sz w:val="28"/>
          <w:sz w:val="28"/>
          <w:szCs w:val="28"/>
          <w:rtl w:val="true"/>
          <w:lang w:bidi="ar-SA"/>
        </w:rPr>
        <w:t>منشورات الشريف الرضى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محمّد بن محمد بن نعمان ،عکبری چاپ ،قم، مکتبه بصیرتی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أبى محمّد الحسن بن محمد الدیلمی چاپ بیروت، منشورات مؤسسة الأعلمى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على بن أحمد واحدی نیشابوری چاپ بیروت،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في معرفة الأصحاب أبو عمر يوسف بن عبدالله ابن عبدالبر خقرطبی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منشورات محمد علی ،بيضون،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الغابه في معرفة الصحابه أبو الحسن علی بن محمد بن محمد بن عبدالکریم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ابراهيم بنّا أحمد عاشور و عبدالوهاب فاید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الاصابه في تمييز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ابوالفضل أحمد بن على بن حجر عسقلانی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في دين الاماميه أبى ،جعفر محمد بن علی بن الحسين بن بابويه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مطبعۀ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التراجم لأشهر الرجال و النساء من العرب و المستعربين و المستشرقين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زرکلی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العلم للملايين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 أمين الاسلام الشيخ أبى على الفضل بن الحسن ،الطبرسی، چاپ قم، مؤسسه آل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أعيان الشيعه الامام السيد محسن الأمین چاپ ،بیروت، دار المعارف للمطبوعات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أبوالفرج، على بن الحسين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الاصفهاني العلامة النسّاب الأخبارى چاپ بیروت، مؤسسة الاعلمي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الأعمال على بن موسى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منشورات مؤسسة الأعلمى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النّاصب فى اثبات الحجّة الغائب الحاج الشيخ على اليزدى الحائری، چاپ بیروت منشورات مؤسسة الأعلمى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 شیخ الطائفه، محمّد بن حسن ،طوسی چاپ ،نجف و قم، مؤسسه بعثت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أمالى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عکبری بغدادی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والسياسه أبو محمد عبد الله بن مسلم کوفی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 مصر ، مطبعة مصطفی البابی و چاپ ،قم منشورات الشريف الرضى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على صوت العدالة الانسانيه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جرداق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،بحرین، مكتبة صعصعه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 بما للنبي صلی الله علیه و آله من الأنباء و الأموال و الحفدة والمتاع تقى الدين أحمد بن علی مقریزی،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الحميد ،النمیسی چاپ ،قاهره دار العلوم العربيه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بن جابر ،البلاذری چاپ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العيون في سيرة الأمين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سیره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برهان الدین حلبی ،شافعی چاپ بیروت، دار المعرفه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اوائل المقالات شیخ مفید محمد بن محمد بن نعمان عکبری بغدادی چاپ قم مكتبة الداورى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الايضاح فضل بن شاذان نیشابوری چاپ بیروت؛ مؤسسة الأعلمى،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مولى محمد باقر بن محمد تقی مجلسی چاپ جدید تهران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والنهايه تاریخ ابن کثیر، ابوالفداء اسماعيل بن عمر بن كثير الدمشقی، چاپ بیروت دار الكتب العلميه،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الاسلام السيد مصطفى آل السيد حیدر ،الکاظمی چاپ ،قم، مؤسسة آل البيت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المصطفى الشيعة المرتضى عماد الدين أبي جعفر محمد بن أبي القاسم الطبري تحقيق جواد القيّومى ،الاصفهانی چاپ ،قم، مؤسسة النشر 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أبو جعفر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چاپ تهران منشورات أعلمی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الفضل أحمد بن أبى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 انتشارات مكتبة الحيدريه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سیّد مرتضی زبیدی حنفی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محمد أحمد بن أعثم کوفی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چاپ بیروت دار الكتب العلميّه،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أبوبكر أحمد بن على معروف به خطیب 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 چاپ بیروت، دار الكتاب العربى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جلال الدین سیوطی ،شافعی تحقیق محمد محیی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الشريف الرضي</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الخميس حسین بن محمد بن الحسن الدیار ،بکری چاپ بیروت، دار صادر الدین</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 الملوک محمد بن حریر 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کامل ابن اثیر علامه عزالدين أبى الحسن على بن أبى الكرم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ابن اثیر</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دار صادر،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مدینهٔ دمشق ،حافظ أبو القاسم على بن الحسن بن هبة الله بن عبدالله شافعي معروف به ابن عساکر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الفکر</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المدينة المنوره أبي زيد عمر 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بیروت، دار الکتب العلمیه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المذاهب الاسلامیه محمد أبوزهره چاپ قاهره، دار الفكر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يعقوب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یعقوبی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بیروت</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 سیّد شرف الدین علی الحسینی چاپ ،قم، مدرسه امام مهدی علیه السلام</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محمد حسن بن علی بن الحسين بن شعبة الحرّاني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أبو عبدالله شمس الدین محمد بن أحمد ذهبي، تصحیح عبدالرحمن بن یحیی معلمی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المظفر، یوسف بن فرغلی سبط ابن جوزی چاپ نجف</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الامام على بن أبى طالب علیه السلام من 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أبوالقاسم، على بن حسن بن هبة الله تحقيق شيخ محمد باقر ،محمودی چاپ ،بیروت مؤسسة المحمودي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العظيم أبوالفداء اسماعيل بن كثیر دمشقی، چاپ بیروت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 سید هاشم ،بحرانی چاپ ،بیروت منشورات مؤسسه أعلمى</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تبیان التبيان في تفسير القرآن شیخ الطائفه أبى جعفر محمد بن حسن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 البيان أبو اسحاق، أحمد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احیاء التراث العربي</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درّ المنثور جلال الدین سیوطی چاپ ،قم افست کتابخانه مرعشی و چاپ بیروت</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المعانى أبي الفضل شهاب الدین سید محمود آلوسی بغدادی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صافی مولی ،محسن ملقب به فیض کاشانی چاپ ،بیروت منشورات مؤسسه أعلمى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 في تفسير القرآن أبوجعفر، محمد بن جریر طبری، چاپ ،بیروت، دار الجيل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محمد بن مسعود عیاشی چاپ ،تهران انتشارات علمیّه اسلامیه</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محمّد شوکانی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دارالفکر</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محمد بن أحمد انصاری قرطبی، چاپ ،بیروت منشورات محمد علی ،بيضون،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قمّى أبو الحسن علی بن ابراهيم قمی تصحیح سید طیب موسوی جزایری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 دار الكتاب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کبیر فخر رازی محمد بن عمر ،خطیب فخر الدین رازی چاپ قاهره المكتبة التوفيقيه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کشاف زمخشری ابوالقاسم محمود بن عمر زمخشری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چاپ بیروت، دار احياء التراث العربي ط </w:t>
      </w:r>
      <w:r>
        <w:rPr>
          <w:rFonts w:eastAsia="IRNazanin" w:cs="IRNazanin"/>
          <w:color w:val="111111"/>
          <w:sz w:val="28"/>
          <w:szCs w:val="28"/>
          <w:lang w:bidi="fa-IR"/>
        </w:rPr>
        <w:t>1421/2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على فضل بن حسن طبرسی چاپ ،بیروت، منشورات مؤسسه أعلمي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مصری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شیخ عبد علی بن جمعهٔ عروسی ،حویزی تصحیح سید هاشم رسولی محلاتی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 المطبعة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على بن حجر عسقلانی چاپ ،بیروت،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التهذيب أبو الفضل أحمد بن علی بن حجر عسقلانی،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،عطاء چاپ ،بیروت، دار الکتب العلميّه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الاصول من أحاديث الرسول أبى السعادة، مبارك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حامد القفى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ترمذى أبوعيسی محمد بن عیسی بن سوره 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چاپ ،بیروت، دار احیاء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أنساب العرب أبو محمد على بن أحمد بن سعيد بن حزم اندلسی، چاپ بیروت ،منشورات محمّد علی ،بیضون، دار الكتب العلميه</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خطب العرب أحمد زکی صفوت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المكتبة العلميّه</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جمهرة رسائل العرب أحمد زكى صفوت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المكتبة العلميّه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النَّسَب أبى المنذر، هشام بن محمد بن السائب ،الکلبی چاپ بیروت عالم الكتب مكتبة النهضة العربيه</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شیخ مفید، محمد بن محمد بن نعمان عکبری ،بغدادی تحقیق سيّد على میر شریفی چاپ ،قم مکتب الاعلام الاسلامى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العقدين فى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الشرفين نور الدين على بن عبدالله السمهودی، چاپ بیروت منشورات محمد علی ،بيضون،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 و 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أبونعيم، أحمد بن عبدالله اصفهانی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 چاپ ،بیروت،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امير المؤمنين على بن أبى طالب ،حافظ أبي عبد الرحمن، أحمد بن شعيب نسائی</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المعارف الشيعيه السيد حسن الأمين،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القرن العشرين محمد فرید ،وجدی چاپ ،بیروت، دارالفکر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الامامه محمد بن جریر الطبری ،الامامی چاپ نجف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النبوه و معرفة أحوال صاحب الشريعه أبوبكر أحمد بن حسین بیهقی، تصحیح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عبدالمعطی ،قلعه چی چاپ ،بیروت،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 فى مناقب ذوى القُربى محب الدين أحمد بن أحمد بن عبدالله طبری، چاپ بیروت، 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ربيع الأبرار أبي القاسم محمود بن عمر زمخشری تحقیق دکتر سلیم نعیمی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الشريف الرضي</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فتال نیشابوری چاپ ،نجف مطبعة الحيدريه، افست قم منشورات الرّضى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النضره في مناقب العشرة أحمد بن عبدالله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محبّ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یک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دارالمعرفه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في هدي خير العباد شمس الدين أبي عبدالله محمد بن أبي بكر الزرعي الدمشقی معروف به ابن قیم جوزیه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عبدالقادر ،عرفات چاپ ،بیروت، دار الفکر</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العالمين أبو حامد محمد بن محمد غزالی، چاپ نجف</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اسوه</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روزبهان خُنجی، چاپ حیدرآباد دکن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أبو عبدالرحمن أحمد بن شعيب بن علی بن بحر نسائی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سیوطی و حاشیه امام ،سندی چاپ بیروت، دار الفکر</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أبو عبد الله محمد بن یزید قزوینی تحقیق محمد فؤاد عبدالباقی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دار احياء التراث العربی،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أبوداود ،حافظ ابی داود سلیمان بن الأشعث السجستاني الأزدی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احیاء التراث العربي</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دارمی أبو محمد عبدالله بن عبد الرحمن بن فضل بن بهرام دارمی، انتشارات دار احیاء السنة النبويّة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 أبوبكر ، أحمد بن حسين بيهقی، چاپ بیروت، دارالفکر</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 شمس الدين محمد بن أحمد بن عثمان ،ذهبی چاپ بیروت، دارالفکر</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النبويه أبو محمد عبدالملك بن هشام بن أيوب حمیری معافرى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مصطفى الشقاء ابراهيم أبيارى و عبدالحفيظ شلبی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 چاپ مصر، مطبعة مصصفى البابي الحلبي</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مقاصد علامه مسعود بن عمر بن عبدالله معروف به سعد الدین تفتازانی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منشورات محمد علی ،بيضون،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عز الدين عبد الحميد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تحقيق محمد أبوالفضل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دار الکتب العلميّه اسماعيليان</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عبيد الله بن عبدالله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تعلیق شیخ محمّد باقر محمودی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یک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منشورات مؤسسة أعلمى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اللغه أبى نصر اسماعیل بن حماد جوهری چاپ ،بیروت، دارالفکر</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اسماعیل بن ابراهیم بن مغیره بخاری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القلم</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أبوالحسين مسلم بن حجاج قشیری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بشرح النووی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داراحیاء التراث العربی، 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علىّ بن الحسين بن على بن أبى طالب علیهم السلام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المحرقه فى الردّ على أهل البدع و الزندقه أحمد بن حجر هیتمی ،مگی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عبدالوهاب عبداللطیف چاپ مصر مكتبة القاهره</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 محمد بن سعد کاتب واقدی، چاپ بیروت، دار بیروت</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فى معرفه المذاهب الطوائف رضی الدین ،أبو القاسم علی بن موسی بن جعفر بن محمد 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 علی ،عاشور چاپ ،بیروت مؤسسه أعلمى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الفريد أبى عمر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عبد ربه اندلسی</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دار الاندلس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الشرايع شيخ صدوق، چاپ بیروت</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شیخ صدوق، محمد بن علیّ بن الحسین بن بابویه، چاپ</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محمد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ابن قتیبه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الكتاب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أبى اسحاق ابراهیم بن محمد بن سعيد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هلال ثقفی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سیّد عبدالزهراء حسینی ،خطیب دار الكتاب الاسلامي</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،بحرانی چاپ ،قدیم و چاپ بیروت</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،النعمانی چاپ تهران مكتبة الصدوق</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في الكتاب و السنّه والأدب علامه شیخ عبدالحسين أمینی نجفی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دار الكتب الاسلاميه</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في غريب الحديث أبو القاسم محمود بن عمر زمخشری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أحمد بن على بن حجر عسقلانی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دارالفکر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 ابوالحسن، أحمد بن يحيى بن جابر بلاذری چاپ بیروت،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السمطين فى فضائل المرتضى و البتول و السطين والأئمه من ذريتهم علیهم السلام، ابراهيم بن محمد جوینی خراسانی تصحیح شیخ محمد باقر محمودی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مؤسسة المحمودي</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شیرویه دیلمی</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محمد بن محمد بن نعمان عکبری بغدادی چاپ ،بیروت دار الأضواء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المهمه فى معرفة أحوال الأئمه على بن محمد بن أحمد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مطبعة 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الخمسه من الصحاح السته علامه سید مرتضی حسینی فیروزآبادی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منشورات مؤسسه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الصحابه أبي عبدالله 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 سعودی، دار ابن جوزی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 الرؤف المناوى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المعرفه</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علامه محقق، شیخ محمد تقی تستری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مؤسسة النشر الاسلامى،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المحيط مجد الدین محمد بن یعقوب فیروزآبادی</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يعقوب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،تهران دارالکتب الاسلاميّه،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الأستار الحاج ميرزا حسين النوری ،الطبرسی، چاپ ،قم، مطبعة الخيّام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الغمّه فى معرفة الأئمه علامه محقق، أبي الحسن علی بن عيسى بن أبى الفتح اربلی، چاپ ،تبریز بنی 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المراد في شرح نجريد الاعتقاد علامه جمال الدین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معروفبه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 مؤسسة النشر الإسلامى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الیقین فی فضائل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آل کوثر چاپ قم مجمع احياء الثقافة الاسلاميه</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الأثر في النّص على الأئمة الاثنى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القاسم علی بن محمد بن على الخزاز ،القمّی چاپ ،قم، انتشارات بیدار</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في مناقب على بن أبى طالب ،حافظ محمد بن یوسف گنجی شافعی، تحقیق محمد هادى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دار تراث أهل البيت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النعمه أبي جعفر محمد بن علی بن الحسين بن بابويه القمي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 في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على متقی بن حسام الدین هندی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ضبط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بکرى حيّانى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صفوة السقا چاپ ،بیروت مؤسسة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الكُنى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قمی چاپ ،تهران از منشورات مكتبه صدر، ط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ابي الفضل جمال الدین محمد بن مکرم ابن منظور افریقی مصری چاپ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حافظ شهاب الدين أبي الفضل أحمد بن على بن حجر عسقلانی چاپ بيروت، مؤسسة أعلمى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اللوامع الالهيه فى المباحث الكلاميه جمال الدین مقداد بن عبدالله الأسدی، چاپ قم انتشارات دفتر تبلیغات اسلامی</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شیخ فخرالدین ،طریحی چاپ ،تهران منشورات المكتبة المرتضويه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حافظ نورالدين على بن أبى بكر هیثمی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دارالفکر</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و المساوى ابراهيم بن محمد ،بیهقی چاپ ،بیروت، دار صادر،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افست ،قم، منشورات الرضی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ابن حزم اندلسي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أبي الفداء عماد الدين أبي الفداء، اسماعيل بن علی بن محمود چاپ ،قاهره مكتبة المتنبی و چاپ ،بیروت منشورات محمّد على بيضون دار الكتب العلميه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مرآت العقول في شرح أخبار آل الرسول علامه مولی محمد باقر مجلسی، چاپ تهران، دار الكتب الاسلاميّه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شرف الدین الموسوى تحقيق حسین ،الراضی، چاپ مؤسسه دار الكتاب الاسلامي</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حسین مسعودی،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عبدالأمير مهنّا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مؤسسهٔ أعلمى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على الصحيحين حافظ أبوعبدالله حاکم نیشابوری، زیر نظر یوسف عبد الرحمن مرعشلی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دار المعرفه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امام احمد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رجب البرسي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،الفیومی چاپ ،قم، منشورات دارالهجره</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عبدالله بن محمد بن أبی شیبه کوفی، متوفای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السئول فی مناقب آل الرسول كمال الدین محمد بن طلحه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ماجد بن أحمد العطیه چاپ ،بیروت مؤسسة أُمّ القُرى</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الخطيب فى خطوطه العريضه آية الله لطف الله صافی گلپایگانی، چاپ ،قم، مؤسسة السيّدة المعصومه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المدرستین علامه سید مرتضی 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مؤسسه بعثت قسم الدراسات الاسلاميه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على بن الحسين بن بابويه القمی،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،قم منشورات مكتبة المفيد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شهاب الدين أبي عبدالله ياقوت بن عبدالله الحموی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دار صادر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أبي القاسم سلیمان بن أحمد طبرانی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چاپ بیروت، دار احیاء التراث العربي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المعيار و الموازنه أبو جعفر ،اسکافى محمد بن عبدالله معتزلی تحقیق شیخ محمد باقر ،محمودی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مارسدن جونس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مكتب الاعلام الاسلامي</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ألفاظ القرآن علامه حسین بن محمد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راغب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أبوالمؤيد؛ موفق بن أحمد مكى خوارزمی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یک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شیخ محمد سماوی چاپ ،قم منشورات مكتبة المفيد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ابوالفرج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سيّد أحمد صقر، چاپ قاهره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ابن خلدون عبدالرحمن بن محمد 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دار الكتاب العربی،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الملاحم و الفتن رضى الدين أبي القاسم علی بن موسی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ملقب به ابن </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مؤسسة الوفا ط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أبو الفتح محمد بن عبدالکریم شهرستانی تحقیق محمد فتح الله بدران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،قم، منشورات الرضی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أبوالمؤيد، موفق بن أحمد مكى ،خوارزمی چاپ ،قم، مؤسسة النشر الاسلامى</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أبي طالب ابن شهر آشوب السروى المازندرانی چاپ ،قم، مکتبه علامه و انتشارات ذوى القربى</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على بن أبى طالب ملك الحفاظ، أبى بكر أحمد بن موسی بن مردویه، چاپ قم، دار</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على بن أبى طالب خطيب، أبو الحسن علی بن محمد بن محمد واسطی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المكتبة الاسلاميّه</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اليقين جمال الدين أبى منصور،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الأنصارى القمّى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 في الامام الثانى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صافی گلپایگانی، چاپ ،تهران، مکتبة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فی علم الکلام قاضی عضد الدین ایجی</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أبي عبدالله محمد بن أحمد بن عثمان ذهبی، تحقیق علی محمد بجادی چاپ ،بیروت، دارالفکر</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عبدالرحمن صفوری ،شافعی چاپ ،بیروت، دار 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نشأة الفكر الفلسفى فى الاسلام دکتر سامی النشار، چاپ قاهره،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السمطين فى فضايل المصطفى والمرتضى و البتول و السمطين جمال الدین محمد بن یوسف حنفی مدنی تحقیق محمد هادی ،امینی چاپ ،تهران مكتبة نينوى</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الأبصار محمد مؤمن ،شبلنجی چاپ قاهره،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گردآورنده سید ،رضی متوفای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فیض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حسن بن یوسف بن ،مطهر ،چاپ ،قم منشورات دار الهجره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الأرب فى فنون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أحمد بن عبدالوهاب النویری، چاپ بیروت، منشورات محمد علی ،بيضون، دار الكتب العلميه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النهايه في غريب الحديث و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بن محمد بن محمد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أثير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طاهر أحمد الزاوى و محمود محمد الطناحى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اسماعیلیان</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وفيات الأعيان و أبناء الزمان أبى العباس شمس الدين أحمد بن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دار الفکر</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بالوفيات صلاح الدین خلیل بن ابیک ،صفدی چاپ ،بیروت، دار احیاء التراث العربي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الشيعه إلى تحصيل مسائل الشريعه محمد بن الحسن الحر العاملی، چاپ بیروت دار احياء التراث العربی، ط </w:t>
      </w:r>
      <w:r>
        <w:rPr>
          <w:rFonts w:eastAsia="IRNazanin" w:cs="IRNazanin"/>
          <w:color w:val="111111"/>
          <w:sz w:val="28"/>
          <w:szCs w:val="28"/>
          <w:lang w:bidi="fa-IR"/>
        </w:rPr>
        <w:t>1391/4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منقری،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چاپ ،قاهره،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الموده شيخ سليمان قندوزی حنفی چاپ ،نجف منشورات مكتبة الحیدریه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بیروت منشورات مؤسسة الأعلمى</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کتاب فضائل الصحابه، باب فضائل على علیه السلام،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چاپ بیروت، دار الفکر؛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چاپ بیروت، دار احياء التراث العربي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21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پایان گفته است این حدیث را طبرانی از ابو طفیل از زید بن ارقم روایت کرده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الکتب العلمية، 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المحرقة، ص </w:t>
      </w:r>
      <w:r>
        <w:rPr>
          <w:rFonts w:eastAsia="IRNazanin" w:cs="IRNazanin"/>
          <w:b w:val="false"/>
          <w:bCs w:val="false"/>
          <w:i w:val="false"/>
          <w:iCs w:val="false"/>
          <w:color w:val="333333"/>
          <w:sz w:val="20"/>
          <w:szCs w:val="20"/>
        </w:rPr>
        <w:t>44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چاپ ،قم، 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الثاء بعده ،القاف خبر ،الثقلین چاپ ،قم دار الاسوه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نجف،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دارای اسناد و مدارک فراوانی است و صورت های مختلف آن در این کتاب ها دیده می شود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یک چاپ دیگر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 تر دربارۀ این حدیث متواتر و اسناد فراوان آن از طریق اهل سنّت به کتاب پر 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تعالیق 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صواقع المحرقه، ص </w:t>
      </w:r>
      <w:r>
        <w:rPr>
          <w:rFonts w:eastAsia="IRNazanin" w:cs="IRNazanin"/>
          <w:b w:val="false"/>
          <w:bCs w:val="false"/>
          <w:i w:val="false"/>
          <w:iCs w:val="false"/>
          <w:color w:val="333333"/>
          <w:sz w:val="20"/>
          <w:szCs w:val="20"/>
        </w:rPr>
        <w:t>150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المعرفه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مكتبة القاهره،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الخسمه،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مشکل الآثار طحاوی،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متون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الفاظ و عبارات مشابهی که در سخنان پیامبر اکرم صلی الله علیه و آله در مورد اولویت خود قبل از جمله مَنْ کُنْتُ مَوْلاَهُ فَعَلِیٌّ مَوْلاَهُ از راویان متعدد نقل شده به کتاب ارجمند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سایر مدارک مربوطه مراجعه فرمایید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مقابيس اللغه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فرهنگ های لغت عرب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تاج العروس، لسان العرب، نهاية ابن أثير مصباح المنير و کتاب های دیگر مراجعه فرمائید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بسیاری از احادیث غدیر با ألفاظ و عبارات گوناگون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اطمینان خاطر به برخی از منابع و مدارک اهل سنت که بد آن ها اشاره می کنیم مراجعه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القاهره،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مشكل الآثار طحاوی،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مناقب ابن مغازلی،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تفسیر خازن و تفسیر بغوی در تفسیر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احزاب</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بيضاوى،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أحزاب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احزاب، چاپ بیروت، دار احیاء التراث العربي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 الاعتبار يذكر الخطط والآثار،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شأن نزول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على علیه السلام است در مباحث آینده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مباهله و فضیلت مباهله کنندگان به تفصیل سخن خواهیم گفت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چاپ بیروت، مؤسسة ام القرى</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أبو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کتاب النکاح و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المقصد السادس في الامامه،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منشورات محمد على بيضون دار الكتب العلميه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کامل از معنای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دلالت آن بر ولایت و امامت امیر مؤمنان علی به فرهنگ های لغت عرب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ویژه بخش یازدهم همین کتاب، ذیل آیه سوم،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ولی در لغت عرب و نیز معنای ولی در احادیث رسول خدا صلی الله علیه و آله و همچنین ذیل آیه چهارم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خلافت بلافصل امیرالمؤمنین علیه السلام بعد از رسول خدا صلی الله علیه و آله مراجعه فرمایید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اندکی اختلاف در لفظ،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فیض القدیر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دیگر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 رابطه با حدیث مورد بحث شرح جالبی دارد و شایسته است که خواننده به آن مراجعه نماید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القاهره كنز العمال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 تر در این باره به بخش یازدهم کتاب، ذیل آیه ،پنجم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ابن حجر مکی درباره قرآن و 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مطالبی که در بخش سیزدهم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وجود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 مراجعه فرمایید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باب فضائل علی علیه السلام ح </w:t>
      </w:r>
      <w:r>
        <w:rPr>
          <w:rFonts w:eastAsia="IRNazanin" w:cs="IRNazanin"/>
          <w:b w:val="false"/>
          <w:bCs w:val="false"/>
          <w:i w:val="false"/>
          <w:iCs w:val="false"/>
          <w:color w:val="333333"/>
          <w:sz w:val="20"/>
          <w:szCs w:val="20"/>
        </w:rPr>
        <w:t>36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الفضائل، باب فضائل علی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ذیل آیه تطهير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5/22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القرآن ماده ،رجس،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چاپ بیروت، دار القلم</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في غريب الحديث و الأثر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بیروت</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دار الهجره، ایران قم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ذیل آیه و چاپ بیروت،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الصحابه، باب فضائل أهل بيت النبي صلی الله علیه و اله، چاپ بیروت، دار الفكر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عمده ابن بطريق،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کتاب التفسیر، در تفسیر سوره أحزاب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چاپ ،بیروت،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تطهیر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مناقب أهل بيت النبي صلی الله علیه و اله 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أسباب النزول،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ذخائر العقبیٰ،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تفسیر در المنثور در تفسیر سورة أحزاب ذيل آيه تطهير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ذخار العقبى، ص </w:t>
      </w:r>
      <w:r>
        <w:rPr>
          <w:rFonts w:eastAsia="IRNazanin" w:cs="IRNazanin"/>
          <w:b w:val="false"/>
          <w:bCs w:val="false"/>
          <w:i w:val="false"/>
          <w:iCs w:val="false"/>
          <w:color w:val="333333"/>
          <w:sz w:val="20"/>
          <w:szCs w:val="20"/>
        </w:rPr>
        <w:t>22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لفظ</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أحزاب، ذیل آیه تطهير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کتاب تفسیر القرآن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سورة الأحزاب، ح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چاپ بیروت، ذیل آیه تطهیر ذخائر العقبی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 أخير ، دار الفكر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وَأْمُرْ أَهْلَكَ بِالصَّلَاةِ در آخر سوره طه، و چاپ بیروت،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آخر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ابوسعید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بیروت،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تطهیر از أبو الحمراء و همچنین ذخائر العقبى، ص </w:t>
      </w:r>
      <w:r>
        <w:rPr>
          <w:rFonts w:eastAsia="IRNazanin" w:cs="IRNazanin"/>
          <w:b w:val="false"/>
          <w:bCs w:val="false"/>
          <w:i w:val="false"/>
          <w:iCs w:val="false"/>
          <w:color w:val="333333"/>
          <w:sz w:val="20"/>
          <w:szCs w:val="20"/>
        </w:rPr>
        <w:t>25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بیروت،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تطهیر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از روایاتی که در شأن نزول آیه تطهیر در کتب حدیثی و تفسیری اهل سنّت آمده است به شواهد التنزیل حاکم 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جامع البیان طبری و تفسیر ابن کثیر ،شامی و تفسیر درّ المنثور سیوطی و سایر تفاسیر در تفسیر سوره احزاب، ذیل آیه تطهير و ،همچنین، غاية المرام ،بحرانی،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چاپ بیروت و عبقات الأنوار، و احقاق الحق، ج دوّم و پاورقی های آن و المراجعات مراجعه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تحقیق و تعلیق حسين الراضي، و فضائل الخمسه و دیگر منابع و مآخذ مربوطه مراجعه فرمایید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تطهير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چاپ ،بیروت، دار احياء التراث العربي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بخشی از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چاپ بیروت، و در 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 برای اطلاع بیش تر به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احزاب مراجعه فرمائید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ذیل آیه تطهیر و چاپ بیروت،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چاپ ،بیروت، دارالفکر و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لفظ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آيۀ </w:t>
      </w:r>
      <w:r>
        <w:rPr>
          <w:rFonts w:eastAsia="IRNazanin" w:cs="IRNazanin"/>
          <w:b w:val="false"/>
          <w:bCs w:val="false"/>
          <w:i w:val="false"/>
          <w:iCs w:val="false"/>
          <w:color w:val="333333"/>
          <w:sz w:val="20"/>
          <w:szCs w:val="20"/>
        </w:rPr>
        <w:t>33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 تر از این موضوع به کتاب نفیس غاية المرام بحرانی و پاورقی های آن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 العلماء باختصاص الآيه بأصحاب الكساء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چاپ بیروت، مراجعه فرمائید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تبتغى مرضاة أزواجك، كتاب التفسير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باب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ماجاء في بيوت ازواج النبي، ح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چاپ بيروت، دار القلم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طبع </w:t>
      </w:r>
      <w:r>
        <w:rPr>
          <w:rFonts w:eastAsia="IRNazanin" w:cs="IRNazanin"/>
          <w:b w:val="false"/>
          <w:bCs w:val="false"/>
          <w:i w:val="false"/>
          <w:iCs w:val="false"/>
          <w:color w:val="333333"/>
          <w:sz w:val="20"/>
          <w:szCs w:val="20"/>
        </w:rPr>
        <w:t>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صورت مجمل و مفصل در این کتاب 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31671</w:t>
      </w:r>
      <w:r>
        <w:rPr>
          <w:rFonts w:ascii="IRNazanin" w:hAnsi="IRNazanin" w:eastAsia="IRNazanin"/>
          <w:b w:val="false"/>
          <w:b w:val="false"/>
          <w:bCs w:val="false"/>
          <w:i w:val="false"/>
          <w:i w:val="false"/>
          <w:iCs w:val="false"/>
          <w:color w:val="333333"/>
          <w:sz w:val="20"/>
          <w:sz w:val="20"/>
          <w:szCs w:val="20"/>
          <w:rtl w:val="true"/>
        </w:rPr>
        <w:t xml:space="preserve">؛ مستدرک الحاکم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شرح نهج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چاپ بیروت، دار الکتب العلمیه برای اطّلاع بیش تر در این زمینه به بخش چهارم همین 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پیشگوئی پیامبر صلی الله علیه و آله از فتنهٔ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چاپ قم در یک چاپ دیگر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کتاب العسجدة الثانيه تحت عنوان قولهم في أصحاب الجمل، چاپ بيروت، دار الاندلس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حدیث مستفیض و متواتر و اسناد و مدارک فراوان آن در ابتداء همین بخش به تفصیل سخن گفته ایم برای اطلاع بیش تر به اوایل همین بخش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 روایات مبنی بر انتصابی بودن مقام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مباهله،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رها کردن و قید و بند برداشتن از چیزی است و ابتهال در دعا به معنی تضرّع و زاری و نفرین کردن به همدیگر و واگذاردن کار به خداوند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بخشی از آیه </w:t>
      </w:r>
      <w:r>
        <w:rPr>
          <w:rFonts w:eastAsia="IRNazanin" w:cs="IRNazanin"/>
          <w:b w:val="false"/>
          <w:bCs w:val="false"/>
          <w:i w:val="false"/>
          <w:iCs w:val="false"/>
          <w:color w:val="333333"/>
          <w:sz w:val="20"/>
          <w:szCs w:val="20"/>
        </w:rPr>
        <w:t>61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باب فضائل علی بن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چاپ بیروت، دار الفكر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مسند أحمد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عمدۀ ابن بطريق،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به نقل از تفسیر ثعلبی، تفسیر فخر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دارالفکر، تفسیر 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سعد بن أبي وقّاص</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مصطفى البابی الحلبی، و در چاپ دیگر،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شریف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الابصار ،شبلنجی،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دار الفکر،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ویژه کتاب اقبال الاعمال سيّد بن طاووس،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منشورات ،أعلمی و یا ترجمه آن به قلم آقای محمّد روحی،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اعمال ماه ذی حجّه، چاپ ،قم، انتشارات سیماء قلم و همچنین به کتاب کشف الیقین علامه حلّی، در بحث خامس در مباهله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و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مدارک مربوطه مراجعه فرمائید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چاپ بیروت، دارالفکر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مؤسسة امّ القرى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چاپ بیروت و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ط مؤسسة التاريخ العربي، دار احیاء التراث العربي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الأضواء</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قمی در شرح حال وی می نویسد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مباهله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بیروت،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دار الكتب العلميّة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المقصد الخامس فی الامامه چاپ قم، مؤسسة النشر الاسلامي</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التفسير ، باب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ذريّة من حملنا مع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بنی اسرائیل، چاپ بیروت، دار القلم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الفضائل، باب تفضيل نبيّنا صلی الله علیه و آله، على جميع الخلائق چاپ بيروت، دار الفکر، و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کتاب المناقب في فضل النبي صلی الله علیه و آله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باب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چاپ بیروت، دار القلم</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الفکر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الکتب العلميّه و تفسير ابن كثیر،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چاپ بيروت، دار الفكر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المعرفه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ذیل آیه مباهله چاپ بیروت، دار احیاء التراث العربي و در چاپ دیگر،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چاپ بیروت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الامام الاستاذ</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در این باره به تعالیق کتاب شریف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چاپ بیروت، دارالفکر و 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چاپ بيروت، دار الجيل</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فتح القدیر ،شوکانی،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چاپ بیروت تفسیر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تفسیر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نسفی در حاشیه تفسیر 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چاپ دار الفکر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چاپ بیروت، دار الفکر</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شأن نزول آیه و داستان فنحاس بن عازورا، به تفسیر کشاف زمخشری، تفسیر ابن کثیر شامی، تفسیر در المنثور سیوطی، اسباب النزول ،واحدی، تفسیر مجمع البیان طبرسی و سایر تفاسیر در ذیل همین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تبیان شیخ طوسی در ذیل شأن نزول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خازن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تفسیر در ،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اسباب النزول واحدی،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چاپ بیروت، 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غزوۂ ذات الرقاع سيرة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،قرطبی،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تفسیر خازن،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الجيل و 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چاپ بيروت، دار الفكر، تفسیر 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چاپ بیروت، دار احياء التراث العربي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 ،مکاتبه قراردادی است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مولی که برده با پرداخت قیمت خود، پس از مدّتی خود را از مولا خریده و آزاد گرداند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چاپ بیروت، 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چاپ قاهره، دار الفکر،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4037</w:t>
      </w:r>
      <w:r>
        <w:rPr>
          <w:rFonts w:ascii="IRNazanin" w:hAnsi="IRNazanin" w:eastAsia="IRNazanin"/>
          <w:b w:val="false"/>
          <w:b w:val="false"/>
          <w:bCs w:val="false"/>
          <w:i w:val="false"/>
          <w:i w:val="false"/>
          <w:iCs w:val="false"/>
          <w:color w:val="333333"/>
          <w:sz w:val="20"/>
          <w:sz w:val="20"/>
          <w:szCs w:val="20"/>
          <w:rtl w:val="true"/>
        </w:rPr>
        <w:t xml:space="preserve">، و أسد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 چاپ ،بیروت و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دارالفکر، تفسیر خازن،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بیروت،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اسباب النزول واحدى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شبلنجی،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 ط أخير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مصطفى البابی الحلبی، 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آن روایات به بخش یازدهم کتاب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اتّحاد نفسانی علی علیه السلام با پیامبر اکرم صلی الله علیه و آله مراجعه فرمائید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تفسیر 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أحكام القرآن جصّاص،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أسباب النزول واحدى،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تفاسیر دیگر در تفسیر سوره آل عمران، 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ذیل آیه و در چاپ دیگر، ص </w:t>
      </w:r>
      <w:r>
        <w:rPr>
          <w:rFonts w:eastAsia="IRNazanin" w:cs="IRNazanin"/>
          <w:b w:val="false"/>
          <w:bCs w:val="false"/>
          <w:i w:val="false"/>
          <w:iCs w:val="false"/>
          <w:color w:val="333333"/>
          <w:sz w:val="20"/>
          <w:szCs w:val="20"/>
        </w:rPr>
        <w:t>397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سوره آل عمران، 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وفد نجران مراجعه فرمائید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صادر</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مودّت</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بخشی از آیه </w:t>
      </w:r>
      <w:r>
        <w:rPr>
          <w:rFonts w:eastAsia="IRNazanin" w:cs="IRNazanin"/>
          <w:b w:val="false"/>
          <w:bCs w:val="false"/>
          <w:i w:val="false"/>
          <w:iCs w:val="false"/>
          <w:color w:val="333333"/>
          <w:sz w:val="20"/>
          <w:szCs w:val="20"/>
        </w:rPr>
        <w:t>24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بخشی از آیه </w:t>
      </w:r>
      <w:r>
        <w:rPr>
          <w:rFonts w:eastAsia="IRNazanin" w:cs="IRNazanin"/>
          <w:b w:val="false"/>
          <w:bCs w:val="false"/>
          <w:i w:val="false"/>
          <w:iCs w:val="false"/>
          <w:color w:val="333333"/>
          <w:sz w:val="20"/>
          <w:szCs w:val="20"/>
        </w:rPr>
        <w:t>25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چاپ بیروت</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ذیل آیه چهاردهم ط مکتبة القاهره الكشف و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مؤسسة الوفاء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القاهره،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عمده ابن بطريق،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المعجم الكبير ، من ترجمة الامام الحسن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دستیابی به اسناد و مدارک حدیث مزبور از کتب اهل سنت به کتاب شریف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امام امیر المؤمنین علیه السلام، از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چاپ بیروت، منشورات اعلمی</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ذیل آیه چهاردهم در فضائل اهل بيت نبوى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چاپ قدیم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ذیل آیه چاپ بیروت، أعلمي و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 امام حسن علیه السلام، أمالی شیخ طوسی،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منشورات علمی</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الفکر، و 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مودت در تفسیر سوره شوری با اختلاف و تفاوت</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xml:space="preserve">، تاریخ اصبهان أبو نعيم،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حسین علیه السلام از تاریخ دمشق،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باقر محمودی</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اسعاف الراغبين در حاشية نور الأبصار،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المحرقه،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تقدیم و تأخیر بعضی از ألفاظ</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ششم،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و 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ترجمۀ امام امیر المؤمنین 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37996</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ششم،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مقتل الحسین خوارزمی،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صفحه چاپ مكتبة القاهره و جواهر العقدين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چاپ ،بیروت منشورات محمد علی بيضون، و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المحرقه،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چهارم و نور الابصار،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اخیر،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اسعاف الراغبين در حاشیه نور الابصار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الموده،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رشفة الصادى،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و احقاق الحق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آستانه به نقل احقاق الحق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الايمان 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والاتحاف بحبّ الأشراف،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و صواعق ابن حجر،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الحثّ على حبّهم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مكتبة القاهره و جواهر العقدين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العلميّه منشورات محمد على بيضون، تحقيق مصطفى عبد القادر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بخش دوازدهم کتاب تحت عنوان وجوب شناخت و معرفت امام به تفصیل سخن گفته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به آن جا مراجعه فرمائید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مودت در تفسیر سوره شوری چاپ دار الفکر،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ذیل آیه مودت در تفسیر سوره شوری چاپ بیروت، دار احیاء التراث العربي، تحقيق أبي محمد بن عاشور تفسیر کشاف زمخشری،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تفسیر کبیر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 الشاف ابن حجر عسقلانی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مصطفى محمد، مصر، الحوادث الجامعه ابن فوطی،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بغداد الشرف المؤبد لآل ،محمد نبهانی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چاپ مصر، ينابيع الموده،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جواهر العقدين،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الكتب العلميه جهت اطلاع بیشتر از اسامی مؤلفان و کتاب های آن ها که حدیث مزبور را به طور کامل و یا نقل برخی از جمله های آن پرداخته اند به کتاب شریف 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القاهره ينابيع المودّه،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ذخائر العقبی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أحاديث ثقلین در ابتداء همین بخش مراجعه فرمائید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نور الأبصار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منابع دیگر</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اخبار و آثار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عبدالملک بن مروان در یکی از سال ها به حج رفت در حال طواف هر چه تلاش کرد دست خود را به حجر الاسود برساند از کثرت جمعیت نتوانست ناگزیر برای او منبری تهیه دیدند و او روی منبر قرار گرفت و شامیان پیرامون وی جمع بودند که ناگهان امام زین العابدین علیه السلام با چهره نورانی و بدنی معطّر و ردائی بر دوش وارد طواف شد مردم از هیبت و جلالت آن حضرت راه را به رویش می گشودند و به راحتی طواف می کرد تا به حجر الاسود رسید، مردم از اطراف آن دور شدند و آن حضرت به آسانی حجر را استلام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صحنه ناظران را شگفت زده ساخت مردی از شامیان از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 این کیست؟ او بدین منظور که شامیان آن حضرت را نشناسند گفت من او را نمی شناسم فرزدق که در آن جا حاضر بود گفت من او را می شناسم مرد شامی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کیست ای ابا فراس؟ این جا بود که فرزدق آن قصیدهٔ بلند و طولانی خود را که شامل چهل و یک بیت است در معرفی امام زین العابدین علیه السلام آغاز نمود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بخشی از آیه </w:t>
      </w:r>
      <w:r>
        <w:rPr>
          <w:rFonts w:eastAsia="IRNazanin" w:cs="IRNazanin"/>
          <w:b w:val="false"/>
          <w:bCs w:val="false"/>
          <w:i w:val="false"/>
          <w:iCs w:val="false"/>
          <w:color w:val="333333"/>
          <w:sz w:val="20"/>
          <w:szCs w:val="20"/>
        </w:rPr>
        <w:t>165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بخشی از آیه </w:t>
      </w:r>
      <w:r>
        <w:rPr>
          <w:rFonts w:eastAsia="IRNazanin" w:cs="IRNazanin"/>
          <w:b w:val="false"/>
          <w:bCs w:val="false"/>
          <w:i w:val="false"/>
          <w:iCs w:val="false"/>
          <w:color w:val="333333"/>
          <w:sz w:val="20"/>
          <w:szCs w:val="20"/>
        </w:rPr>
        <w:t>71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بخشی از آیه </w:t>
      </w:r>
      <w:r>
        <w:rPr>
          <w:rFonts w:eastAsia="IRNazanin" w:cs="IRNazanin"/>
          <w:b w:val="false"/>
          <w:bCs w:val="false"/>
          <w:i w:val="false"/>
          <w:iCs w:val="false"/>
          <w:color w:val="333333"/>
          <w:sz w:val="20"/>
          <w:szCs w:val="20"/>
        </w:rPr>
        <w:t>17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در مباحث آینده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تمسّک به اهل بیت علیهم السلام و ثبوت مرجعیت دینی أهل بيت علیهم السلام به تفصیل سخن خواهیم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ششم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المعجم الكبير ، 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36458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تطهیر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 المصنوعه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مناقب اهل بیت علیهم السلام و الکامل فی ضعفاء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میمنیه و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ط مكتبة القاهره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شرف النبوة ابو سعید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معصوم علیهم السلام از اهل بیت علیهم السلام پیامبرند، در بخش یازدهم، تحت عنوان آیه پنجم، امامت امامان اهل بیت علیهم السلام در قرآن به تفصیل سخن گفته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به آن جا مراجعه فرمایید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ط دار احیاء التراث،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و برهان ذیل آیه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 ذیل آیه مودت در تفسیر سوره شوری</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تفسیر نیشابوری در حاشیه 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أبو السعود،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المحيط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دارالفکر، تفسیر 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تفسیر نیشابوری در حاشیۀ تفسیر طبری،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مجمع البیان در اوّل سوره شوری</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اطمینان خاطر به روایاتی که در شأن نزول آیه مودّت آورده ایم و همچنین برای این که معلوم شود سبب نزول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 بوده اند، به تفسیر طبری، تفسیر فتح القدیر، تفسیر درّ المنثور و سایر کتاب های تفسیری در تفسیر سوره شوری مراجعه فرمائید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این باره به اوائل سوره ها از تفسیر مجمع البیان تفسیر طبری، تفسیر فخر رازی، تفسیر کشاف زمخشری و یا اوائل هر یک از سوره های مائده، اعراف رعد اسراء و كهف و مریم و حج و شعراء و قصص و روم و لقمان و سبأ و سوره زمر و زخرف و دخان و الرّحمان و مجادله از کتاب تفسير القرآن از إرشاد السارى في شرح صحيح البخاری و دیگر کتاب هایی که در این باره نوشته شده، مراجعه فرمایید و پس از تحقیق و بررسی از همفکران و پیروان ابن تیمیّه بپرسید که چه کسی به او وحی کرده است که سوره شوری مانند دیگر سوره های مکّی نیست و چرا از آن همه أخبار صحیح و متواتری که بزرگان اهل سنت آن ها را در رابطه با مودت خویشاوندان نزدیک پیامبر صلی الله علیه و آله 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روی گردان شده و آیه را به مجرد این که در سوره ای مکّی قرار گرفته از اهلش منحرف ساخته اند؟ آری خواننده گرامي إِنْ یَتَّبِعُونَ إِلَّا الظَّنَّ وَ إِنَّ الظَّنَّ لا یُغْنِی مِنَ الْحَقِّ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نجم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مناقب خوارزمی،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ابن أعثم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تفسیر 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کثیر،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الفکر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محمد بن ادریس شافعی قرشی مطلبی یکی از پیشوایان چهارگانه اهل سنّت است نسبش با بنی هاشم و بنی امیه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می کند و از اولاد مطلب بن عبد مناف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وفات أبو حنیفه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شام به دنیا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مکّه پرورش یافت و علم و دانش آموخت از شاگردان مالک بن أنس است و خطیب بغدادی در تاریخ بغداد از او یاد نموده و از وی ستایش فراوان کرده است به بغداد و فارس و مصر مسافرت هایی داشته و در سال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مصر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الکنی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لغت نامه دهخدا در لغت شافعی</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در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محصّب نام جایی است بین مکّه و منی که به منی نزدیک تر است علّت نامگذاری آن به این نام این است که این مکان دارای سنگریزه های ریز و درشت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رافضی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معنای ترک است و چون پیروان امیرالمؤمنین علی علیه السلام همواره وفادار أهل بیت علیهم السلام بوده و خطّ سقیفه را ترک و از بیعت با ابوبکر خودداری نمودند، از طرف مخالفان،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و حزب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ترک خط متهم نموده و ایشان را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آنان پیروی از ابوبکر عمر و عثمان را ترک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شناس معروف در ذیل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دارالفکر،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العقدين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زیاده و نقصان و اختلاف در ألفاظ</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القاهره ينابيع الموده،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نظم درر ،السمطین،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امینی</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القاهره، نور الأبصار،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أخير، ينابيع المودّه،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محدّث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آیه صلوات و وجوب آن در نمازهای واجب در مبحث بعدی به تفصیل سخن خواهیم گفت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128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محدّث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النصايح الكافيه،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Pr>
        <w:t>1412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در آیات وارده دربارهٔ اهل بیت علیهم السلام چاپ مكتبة القاهره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أشعار و مدارک آن را که پیش از این در ضمن ابیات شافعی آورده ایم ملاحظه فرمائید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شوری ذیل ،آیه چاپ بیروت، دار احياء التراث العربي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دیدن اسناد و مدارک حدیث مزبور به شواهد التنزيل 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در تفسیر آیه چهارم ط مکتبة القاهره، جواهر العقدين،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الکتب العلميّه ينابيع المودّه،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نظم درر السمطين،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اصدار مكتبة نينوى و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56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درّ المنثور سیوطی در تفسیر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أحزاب، مراجعه فرمائید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کتاب التفسیر در تفسیر سوره احزاب چاپ بیروت، دار القلم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الأنبياء، از کعب بن عُجره، باب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الصلاة على النبي صلی الله علیه و آله بعد التشهد، چاپ بیروت، دار الفكر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در این زمینه، به تفسیر سیوطی و تفسیر فخر رازی و تفسیر طبری و تفسیر قرطبی و تفاسیر دیگر در تفسیر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احزاب و صحيح بخارى، كتاب الأنبياء باب يزفّون النسلان في المشى، كتاب الدعوات، باب الصلاة على النبي و باب هل يُصلّى على غير النبی، و صحیح مسلم، کتاب الصلاة، باب الصلاة على النبى بعد التشهد و سنن أبو داود، كتاب الصلاة باب الصلاة على النبي بعد التشهد و سنن نسائی، کتاب السهو، باب الأمر بالصلاة على النبى، و باب كيف الصلاة على النبي، و سنن ابن ماجه کتاب اقامة الصلاة، باب الصلاة على النبى و سنن ترمذی کتاب الوتر، باب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ما جاء في صفة الصلاة على النبى و سنن بیهقی کتاب الصلاة، باب الصلاة على النبي صلی الله علیه و اله في التشهد و سنن دارمی، کتاب الصلاة باب الصلاة على النبى، و 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السفر، باب ما جاء في الصلاة على النبي، و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المحرقه،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کتب روائی به ویژه کتاب پر ارج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 مکتبة القاهره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القاهره، باب مشروعيّة الصلاة عليهم تبعاً للصّلاة على مشرفهم السلام علیهم السلام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 تر به تفسیر درّ المنثور سیوطی،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الدعوات، طبع بیروت، دار القلم؛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النبى ط بیروت، دار الفكر؛ تفسیر فخر رازی،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مؤسسة الوفاء؛ صواعق المحرقه،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مکتبة القاهره و سایر کتب روایی مراجعه فرمایید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681/315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59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القاهره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یک چاپ دیگر،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 الفكر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دهلی و صواعق المحرقه،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القاهره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بخشی از آیه </w:t>
      </w:r>
      <w:r>
        <w:rPr>
          <w:rFonts w:eastAsia="IRNazanin" w:cs="IRNazanin"/>
          <w:b w:val="false"/>
          <w:bCs w:val="false"/>
          <w:i w:val="false"/>
          <w:iCs w:val="false"/>
          <w:color w:val="333333"/>
          <w:sz w:val="20"/>
          <w:szCs w:val="20"/>
        </w:rPr>
        <w:t>59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کامل از این موضوع به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ط دار الافاق العربية، مصر ، و تذکرة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القاهرة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اوّل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القاهره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این کتاب ها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على دخيّل،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موعودی که جهان در انتظار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كتاب الأحكام، باب الاستخلاف چاپ بیروت</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کتاب الاماره ،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تبع لقريش</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و اشراط الساعه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الفکر</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و اشراط الساعه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دارالفکر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فى المهدى و سنن أبو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المهدى</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ذیل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القاهره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در چاپ ،نجف،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فی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 البرهان في علامات مهدی آخر الزمان،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مجمع ،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الحاوی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537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در این باره به کتاب های المهدیّ الموعود المنتظر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الامام المهدى علیه السلام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عامّه و مهدی موعود و سایر کتاب های مربوطه مراجعه فرمائید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در چاپ ،نجف،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مغازلی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البیان حافظ گنجی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أبو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المهدى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نجف،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الدرر،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کتاب الأنبياء، باب نزول عيسى بن مریم علیهما السلام، چاپ بیروت، دار القلم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أحاديث الأنبیاء چاپ ،بیروت، دار الفکر</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شرح صحیح بخاری،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في تمييز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40477</w:t>
      </w:r>
      <w:r>
        <w:rPr>
          <w:rFonts w:ascii="IRNazanin" w:hAnsi="IRNazanin" w:eastAsia="IRNazanin"/>
          <w:b w:val="false"/>
          <w:b w:val="false"/>
          <w:bCs w:val="false"/>
          <w:i w:val="false"/>
          <w:i w:val="false"/>
          <w:iCs w:val="false"/>
          <w:color w:val="333333"/>
          <w:sz w:val="20"/>
          <w:sz w:val="20"/>
          <w:szCs w:val="20"/>
          <w:rtl w:val="true"/>
        </w:rPr>
        <w:t xml:space="preserve">، کتاب الفتن، باب فتنة الدّجال و خروج عيسى بن مريم علیهما السلام، و عقد الدرر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باب نزول عيسى بن مريم حاكماً بشريعة نبيّنا محمّد صلی الله علیه و اله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البرهان ،متّقی،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الدرر،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منتخب الأثر، فصل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،متّقی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نجف،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اطمینان خاطر به تفاسیر شیعه و سنّی ذیل آیات یاد شده و کتاب های حدیثی اهل سنّت در مناقب أهل بیت علیهم السلام و نیز بخش دوم همین کتاب که در معرّفی امامان معصوم علیهم السلام آورده ایم و همچنین بخش یازدهم کتاب مراجعه فرمائید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معتبر دیگر که حدیث مزبور را با الفاظ مختلف و مشابهی از راویان متعدد نقل کرده اند، و همچنین به پاورقی صفحات پیشین مراجعه فرمائید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مودّت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فضائل اهل بیت علیهم السلام نبوی، ذیل آیه سوّم چاپ مكتبة القاهره، و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در آیات وارده دربارۀ اهل بیت علیهم السلام ذیل آیه دوازدهم چاپ مكتبة القاهره، و 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جواهر العقدين، و در چاپ نجف،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لفظ</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31144</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در مورد نزول آیات شده دربارۀ فضایل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های تفسیر و به ویژه کتاب پر ارج غاية المرام و فضايل الخمسه و سایر کتاب های مربوطه مراجعه فرمائید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اللّغه، مادّه عتر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أثير مادّة عتر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آيۀ </w:t>
      </w:r>
      <w:r>
        <w:rPr>
          <w:rFonts w:eastAsia="IRNazanin" w:cs="IRNazanin"/>
          <w:b w:val="false"/>
          <w:bCs w:val="false"/>
          <w:i w:val="false"/>
          <w:iCs w:val="false"/>
          <w:color w:val="333333"/>
          <w:sz w:val="20"/>
          <w:szCs w:val="20"/>
        </w:rPr>
        <w:t>33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Pr>
        <w:t>86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عتر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اللمعات،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،الغدير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العقدين،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منشورات محمّد على بيضون</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سخنان ابن حجر را در بخش یازدهم تحت عنوان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اللبيب فى الاسوة الحسنة بالحبيب،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اوّل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سابقاً اشاره کردیم، در ذیل حدیث زيد بن أرقم از صحیح مسلم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پیامبر صلی الله علیه و آله کسانی هستند که بعد از او صدقه بر آنان حرام است و آنان آل علی و آل عقيل و آل جعفر و آل عبّاس می باشند و این در حالی است که در هیچ یک از روایات دیگری که در همین رابطه از زید بن ارقم نقل شده به جز در صحیح مسلم وجود ندارد و برای جعلی بودن ذیل حدیث همین بس که تنها ناقل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نامبرده حدیث مزبور را به صورت تحریف یافته نقل کرده و خفّاشان درمانده از نور آفتاب نیز در میان آن همه احادیث مشهور و متواتر و مستفیض تنها به همین حدیث أبتر و ناقص روی آورده و آن را دستاویزی برای مقاصد شوم خود قرار داده اند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کتاب فضائل الصحابه، باب فضائل على بن أبي طالب علیه السلام، چاپ بيروت، دار الفكر</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چاپ بیروت</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ذیل آیه چهارم وَقِفُوهُمْ إِنَّهُمْ مَسْئُولُونَ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مکتبه القاهره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وصيّة النبيّ بهم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في غريب الحديث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زخخ</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32910</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القاهره،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در بخش دوّم کتاب تحت عنوان معرفی امامان معصوم علیه السلام، در پاورقی مربوط به حدیث یازدهم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حطّهٔ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داده ایم برای اطّلاع از این موضوع به آن جا و ذیل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های تفسیر مراجعه فرمائید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تفسیر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القاهره و در طبع میمنیه مصر،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باره به تفصیل سخن گفته است برای اطلاع بیش تر به کتاب مزبور مراجعه فرمائید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ط مكتبة القاهره ينابيع المودّه،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فضایل اهل بیت علیهم السلام ذیل آیه ،هفتم چاپ نجف اسعاف الراغبین در حاشیه نور الأبصار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الفکر، سال </w:t>
      </w:r>
      <w:r>
        <w:rPr>
          <w:rFonts w:eastAsia="IRNazanin" w:cs="IRNazanin"/>
          <w:b w:val="false"/>
          <w:bCs w:val="false"/>
          <w:i w:val="false"/>
          <w:iCs w:val="false"/>
          <w:color w:val="333333"/>
          <w:sz w:val="20"/>
          <w:szCs w:val="20"/>
        </w:rPr>
        <w:t>1399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در این زمینه، به بخش سیزدهم همین کتاب مراجعه فرمایید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غاية المرام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تفسیر فرات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36476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آبادیهای دمشق و از توابع جیدور از ناحیهٔ جولان و در شمال حوران واقع شده است و نزدیک آن، تلّی به نام تلّ جابیه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المعرفه، ذخائر العقبى،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الکتب العلميه و صواعق المحرقه، صر</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دار المعرفه،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العقدين،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جنگ اُحد، شکم حضرت حمزه علیه السلام را درید و جگر او را از درون مبارکش بیرون آورد و به دندان گزید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جواهر العقدين،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خدیج از منافقان و جنایتکاران کم نظیر تاریخ اسلام و قاتل محمد بن أبی بکر، و از دستیاران معاوية بن أبي سفيان و محبوب آن جرثومه فساد و تباهی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طبری در تاریخ 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که می خواست بر معاویه وارد شود مسیر راه او را از گل و گیاه آزین بندی می نمودند و ابن أبی الحدید به نقل از ابراهیم ثقفی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حُدیج مرد پلید و نفرین شده ای بود که به علی بن أبی طالب علیه السلام دشنام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أبى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عوسج، از درختان خاردار و پر خار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عصای حضرت موسی علیه السلام از آن درخت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لغت نامه دهخدا و دیگر کتاب های لغت مراجعه فرمائید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دار المعرفه،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اسعاف الراغبين در حاشیه نور الأبصار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ينابيع الموده،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اصفهان، ص </w:t>
      </w:r>
      <w:r>
        <w:rPr>
          <w:rFonts w:eastAsia="IRNazanin" w:cs="IRNazanin"/>
          <w:b w:val="false"/>
          <w:bCs w:val="false"/>
          <w:i w:val="false"/>
          <w:iCs w:val="false"/>
          <w:color w:val="333333"/>
          <w:sz w:val="20"/>
          <w:szCs w:val="20"/>
        </w:rPr>
        <w:t>342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غاية المرام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لفظ</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اسعاف الراغبین در حاشيه نور الأبصار،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ينابيع المودّه،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مصادر دیگر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علیّ بن جعفر فرزند امام صادق علیه السلام است که حدیث مزبور را از برادر خود موسی بن جعفر علیه السلام روایت کرده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اشاره به آیه شریفهٔ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 است که خدای تعالی درباره حضرت ابراهیم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إِبْرَاهِیمُ یَهُودِیّاً وَلاَ نَصْرَانِیّاً وَلکِن کَانَ حَنِیفاً مُسْلِماً و</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رشفة الصادى،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جواهر العقدين،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الكتب العلميّه، و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نحل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الجيل</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معانى الاخبار،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اسلامیه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اختصاص، مفید،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ط بيروت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،سابق در مورد اسامی 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امام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معتبر اهل سنت به بخش دوّم و همچنین بحث جداگانه ای که در بخش چهاردهم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خلفای اثنا عشر یا پیشوایان دوازده گانه در احادیث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 مراجعه فرمایید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صدوق</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یک چاپ دیگر ص </w:t>
      </w:r>
      <w:r>
        <w:rPr>
          <w:rFonts w:eastAsia="IRNazanin" w:cs="IRNazanin"/>
          <w:b w:val="false"/>
          <w:bCs w:val="false"/>
          <w:i w:val="false"/>
          <w:iCs w:val="false"/>
          <w:color w:val="333333"/>
          <w:sz w:val="20"/>
          <w:szCs w:val="20"/>
        </w:rPr>
        <w:t>590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دستیابی به روایاتی که در تفسیر آیه شریفه فوق از طرق اهل بیت علیهم السلام وارد شده به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،نجف،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هفتم</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فصول المهمه،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 حدیث و بسیاری از احادیث دیگر آمده است برای اهل بصیرت و انصاف این معنا را بخوبی روشن می کند که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اولی به تصرّف است، نه به معنای محب و ناصر که اهل سنّت آن را توجیه نموده و گمان کرده اند که معنای دو لفظ مزبور، همان پندار غلط ایشان است زیرا اگر کلمه ولی و مولی به معنای محبّ و ناصر بود دیگر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نداشت و پیغمبر خدا آن را نمی فرمود چراکه دوستی و نصرت علی در حال حیات و ممات پیغمبر صلی الله علیه و اله باید عملی باشد نه این که فقط بعد از پیغمبر او را دوست بدارند و یاری نمایند پس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اولی به تصرّف است که در زمان حیات رسول خدا صلی الله علیه و آله خود آن ،حضرت اولی به تصرف است و بعد از وفات حضرت علی علیه السلام واجد این مقام مقدّس می باشد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شریفه اشاره است به ماجرای تبلیغ ده آیۀ نخست از سوره برائت و عزل ابوبکر و نصب علی علیه السلام که پیامبر اکرم صلی الله علیه و آله نخست، آیات را به ابوبکر داد تا در ایام حج به مکّه ببرد و آن ها را برای مردم بخواند، و سپس علی علیه السلام را به دنبال او فرستاد تا آیات را از او بگیرد و خودِ آن حضرت آن ها را بر اهل مکه قرائت نماید جهت آگاهی کامل از این موضوع به بخش یازدهم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تبلیغ سوره برائت مراجعه فرمائید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این آیه شریفه و شأن نزول آن که در مورد ولایت و امامت و فرمانروایی امیر مؤمنان علیه السلام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در بخش یازدهم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چهارم در نزول آیه تبلیغ و نصب امیرالمؤمنین علیه السلام به مقام ولایتعهدی رسول خدا صلی الله علیه و آله، به تفصیل سخن گفته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روایات وارده در این موضوع به آن جا مراجعه فرمائید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تبریز و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در چاپ نجف،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الانوار،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61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سخنان حضرت همگی از آیات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 اقتباس شده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اشاره به آیه تطهیر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احزاب است که به اتّفاق مفسّرین و محدّثین از شیعه و سنّی درباره اهل بیت نازل شده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50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های فوق برگرفته از چند آیه است از سوره مائده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آل عمران،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سوره نحل آیه </w:t>
      </w:r>
      <w:r>
        <w:rPr>
          <w:rFonts w:eastAsia="IRNazanin" w:cs="IRNazanin"/>
          <w:b w:val="false"/>
          <w:bCs w:val="false"/>
          <w:i w:val="false"/>
          <w:iCs w:val="false"/>
          <w:color w:val="333333"/>
          <w:sz w:val="20"/>
          <w:szCs w:val="20"/>
        </w:rPr>
        <w:t>92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ط نجف،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طبع اسلامیّه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كامل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مفید ص </w:t>
      </w:r>
      <w:r>
        <w:rPr>
          <w:rFonts w:eastAsia="IRNazanin" w:cs="IRNazanin"/>
          <w:b w:val="false"/>
          <w:bCs w:val="false"/>
          <w:i w:val="false"/>
          <w:iCs w:val="false"/>
          <w:color w:val="333333"/>
          <w:sz w:val="20"/>
          <w:szCs w:val="20"/>
        </w:rPr>
        <w:t>224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جامعه،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ط قم، مؤسسة الامام المهدی علیه السلام كشف الغمّة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ط بنی هاشمی، 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و چاپ دیگر،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بصائر الدرجات،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اعلمی و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آیه </w:t>
      </w:r>
      <w:r>
        <w:rPr>
          <w:rFonts w:eastAsia="IRNazanin" w:cs="IRNazanin"/>
          <w:b w:val="false"/>
          <w:bCs w:val="false"/>
          <w:i w:val="false"/>
          <w:iCs w:val="false"/>
          <w:color w:val="333333"/>
          <w:sz w:val="20"/>
          <w:szCs w:val="20"/>
        </w:rPr>
        <w:t>56</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الوصيه ط بيروت دارالفکر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العلم ط بيروت، دار القلم، شرح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کامل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سنن 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عمر از ابن جوزی،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حلية الاولياج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از مسلم</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یک چاپ دیگر، ص </w:t>
      </w:r>
      <w:r>
        <w:rPr>
          <w:rFonts w:eastAsia="IRNazanin" w:cs="IRNazanin"/>
          <w:b w:val="false"/>
          <w:bCs w:val="false"/>
          <w:i w:val="false"/>
          <w:iCs w:val="false"/>
          <w:color w:val="333333"/>
          <w:sz w:val="20"/>
          <w:szCs w:val="20"/>
        </w:rPr>
        <w:t>42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 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الْإِسْلامَ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آیۀ پنجم به تفصیل سخن رفته است به آن جا مراجعه فرمایید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کتاب ظهور حضرت مهدی علیه السلام از دیدگاه اسلام و مذاهب و ملل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منشورات اعلمی</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طيّار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ذوالجناحین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عموی پیغمبر اکرم است و مادرش اسما دختر عميس خثعمیه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سالی که پدر و مادرش به حبشه مهاجرت کرده بودند در آنجا به دنیا آمد و سپس به همراه پدرش به مدینه مهاجرت کرد عبدالله مردی کریم و بخشنده بود و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داده بودند وی در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سیل عظیمی در مکه جاری شد و خسارت جانی و مالی سنگینی بر حجّاج وارد آمد و دارائی و شتران ایشان را برد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او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اسدالغابه و جوامع السيره،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کتب رجال، آمده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صفیه، دختر حّی بن اخطب و از تیرهٔ حضرت هارون و از بنی اسرائیل می باشد که مادرش بره دختر سموأل از بنی قریظه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همسر كنانة بن ربیع از یهود بنی النضیر بود که در جنگ خیبر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او را به خود اختصاص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مسلمان شوی تو را نزد خود نگه می دارم و اگر یهودی ،بمانی، رهایت می کنم تا به خانواده ات ملحق شوی صفیه پاسخ داد ای رسول خدا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که تو مرا به اسلام دعوت کنی هوادار تو شده و اسلام آورده ام علاقه ای به یهودیت ندارم و پدر و برادری هم برایم نمانده که مرا بین کفر و اسلام مخیر می داری من خدا و پیامبرش را از آزادی و رفتن به خانواده ام بیشتر دوست دارم این بود که عده نگه داشت و سپس پیامبر اکرم صلی الله علیه و آله او را به ازدواج خود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صفیه در سال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فضائل اهل بیت علیهم السلام چاپ ،بیروت، دار الفكر، ينابيع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المنشور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شورای شش نفری است که عمر بن خطاب در هنگام مرگ به تشکیل آن فرمان داد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اراده فرموده است تا پلیدی و آلودگی را از شما اهل بیت علیهم السلام دور ساخته و کاملا پاکیزه تان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که معروف به حدیث منا 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دادن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به صورت مبسوطی در کتب روائی شیعه آمده است ولی دانشمندان اهل سنت که دیده اند حدیث مزبور مسألۀ خلافت خلفا را خدشه دار می سازد بطور پراکنده قسمت هایی از آن را ذکر نموده و از نقل همۀ آن خودداری کرده اند امّا ابن مغازلی شافعی آنرا تا استشهاد به آیه تطهیر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به کتاب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شیخ صدوق ،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مغازلی،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القلوب دیلمی،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شیخ طوسی و سایر کتب مربوطه مراجعه فرمائید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قسم دادن و برای اقرار گرفتن از مخاطب می باشد که گوینده طرف خطاب را قسم می دهد و از او اقرار می طلبد می دهد</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شخصی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دوران جاهلیت نیزه می ساخته و معروف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 منشورات مكتبة المفيد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تفصیل بیش تر</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ابو الفضل ،ابراهیم و چاپ اروپا،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مؤسسة الرساله 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و مآخذ معتبر دیگر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 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مراجعه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تعلیق حسين الراضي و كتاب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چاپ ششم و کتاب نفیس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های مختلف حدیث را در آینده نزدیک تحت عنوان وصی در احادیث رسول خدا صلی الله علیه و آله به طور فشرده خواهیم آورد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معجزه خواهی قریش از پیامبر صلی الله علیه و آله و داستان ایمان آوردن علی علیه السلام را از زبان خود آن حضرت در نهج البلاغة فیض و صبحی صالح در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بخش هشتم همین کتاب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همراهی علی علیه السلام با پیامبر صلی الله علیه و آله از آغاز تا پایان و علی علیه السلام در غار 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على العثمانيه،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ط بیروت، دار الاندلس</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بخش هشتم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همراهی علی علیه السلام با پیامبر صلی الله علیه و آله از آغاز تا 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تفضیل سخن گفته،ایم جهت آگاهی بیش تر به آن جا مراجعه فرمائید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 القلم،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الوصايا، ط بيروت، دار الفكر</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آل البيت علیهم السلام</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چاپ حیدریه ،نجف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على بن الحسين المسعودی، نسبش به عبدالله بن مسعود صحابی معروف می رسد وی در سال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گذشت و شرح حالش در طبقات الشافعيه،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کتابهای فوات الوفیات،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به این کتاب او اشاره شده ابن حجر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الخلیفه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مذهب معتزلی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الخلیفه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اثبات الوصیّه خوانده شده است</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بیروت</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ابوالفضل ابراهیم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صادر بیروت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اعلمی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دارالکتب العلميّه</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مستر هاکس،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عهد عتيق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بیروت</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ستون دوّم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انجیل متّی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انجيل يوحنّا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ستون دوّم، سطر </w:t>
      </w:r>
      <w:r>
        <w:rPr>
          <w:rFonts w:eastAsia="IRNazanin" w:cs="IRNazanin"/>
          <w:b w:val="false"/>
          <w:bCs w:val="false"/>
          <w:i w:val="false"/>
          <w:iCs w:val="false"/>
          <w:color w:val="333333"/>
          <w:sz w:val="20"/>
          <w:szCs w:val="20"/>
        </w:rPr>
        <w:t>8</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اعلمی</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صادر</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تحقیق محمّد ابوالفضل ابراهیم و در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یک چاپ دیگر،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دارالمعرفه و در یک چاپ دیگر،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چاپ انتشارات اهل بیت علیهم السلام</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ط تهران چاپ سوم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در یک چاپ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 دار الکتب الاسلامیه چاپ ششم</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دارالمعرفه و مناقب ابن مغازلى،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ط اخیر،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 ابراهيم بن محمّد ،بیهقی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 دار صادر، بیروت،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مؤسسة الرسالة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مودّت چهارم چاپ ،نجف، 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نصر بن مزاحم، چاپ مصر،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خبر را به طور خلاصه نقل کرده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دارالکتب العلمیه و شرح ابن أبي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ابوالفضل ابراهيم</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مباحث آینده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انکار وصی پیامبر صلی الله علیه و آله و کتمان حقایق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سخن خواهیم گفت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ط بیروت، دار بیروت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صفین نصر بن مزاحم،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 الفكر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طبع اخیر،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،ثقفى،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157</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ابولفضل ابراهيم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ط </w:t>
      </w:r>
      <w:r>
        <w:rPr>
          <w:rFonts w:eastAsia="IRNazanin" w:cs="IRNazanin"/>
          <w:b w:val="false"/>
          <w:bCs w:val="false"/>
          <w:i w:val="false"/>
          <w:iCs w:val="false"/>
          <w:color w:val="333333"/>
          <w:sz w:val="20"/>
          <w:szCs w:val="20"/>
        </w:rPr>
        <w:t>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طبرانی و دیگران نقل کرده و ذخائر العقبى، ص </w:t>
      </w:r>
      <w:r>
        <w:rPr>
          <w:rFonts w:eastAsia="IRNazanin" w:cs="IRNazanin"/>
          <w:b w:val="false"/>
          <w:bCs w:val="false"/>
          <w:i w:val="false"/>
          <w:iCs w:val="false"/>
          <w:color w:val="333333"/>
          <w:sz w:val="20"/>
          <w:szCs w:val="20"/>
        </w:rPr>
        <w:t>138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متن خبر نیامده ولی مقتضای سیاق چنین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چاپ بیروت، دار بیروت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منشورات اعلمی</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اروپا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چاپ ابوالفضل ابراهیم و تاریخ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نیز این خطبه را در تاریخ خود،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دارالکتب العلمیه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ولی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امام حسین علیه السلام دربارۀ پدرش یادآور شده از خطبه حذف کرده و به جای آن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پدر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بقیه را آورده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تاریخ کامل ابن اثیر در حوادث سال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اوزاعی</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چاپ اروپا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ابوالفضل ابراهیم، و تاریخ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تاریخ 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دارالکتب العلميه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اصمعی عبدالملک بن قریب نام داشته و در سال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گذشته است او فردی لغوی و نحوی بوده، و گفته شده دوازده هزار ارجوزه از حفظ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در الکنی و الألقاب قمّی آمده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ابو حنیفه 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قاهره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چاپ بیروت، اعلمی</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اروپا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ابوالفضل ابراهیم در ذکر حوادث سال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با تفصيل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علامة مسعودی در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ط بيروت منشورات ،اعلمی و ابن اثیر در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در البداية والنهايه،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دارالکتب العلميّه، به طور اختصار آورده اند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زبير بن بكّار ، تحقیق دکتر سامی،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لفظ و 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ابوالفضل ابراهیم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موفقيّات زبير بن بكّار، تحقیق دکتر سامی ،مکّی،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،مصر ،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ابوالفضل ابراهيم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وليد بن عقبه بن ابی معیط برادر مادری عثمان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همان کسی است که دوبار در 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سجده،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به عنوان فاسق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کتب تفسیر ذیل آیات یاد شده و در شرح حالش در اسدالغابه و اصابه ابن حجر و به ویژه به بخش چهارم همین کتاب، مراجعه فرمائید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عدیس بلوی است که به همراه گروهی از مصر به مدینه آمد و در محاصره عثمان و قتل او شرکت داشته است به شرح حال وی در استیعاب و اسدالغابه و اصابه ابن حجر 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انساب سمعانی مراجعه فرمائید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او فضل بن عبّاس بن عتبة بن ابی لهب است که از شعرای مشهور قریش در صدر اوّل اسلام بوده است و او همان صاحب ابیات مشهوری است که در نخستین روزهای سقیفه در مدح و ستایش علی علیه السلام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احسِبُ أنّ الأمر منصرف عن هاشم ثُمَّ مِنها عن ابي حسن</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اورپا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چاپ ابوالفضل ابراهیم و تاریخ ابن اثیر، ج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را تحریف نموده و به جای محمّد صلی الله علیه و آله همان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آورده است که هر خواننده زیرک، این خیانت آشکار را در می یابد زیرا اشعار ،فضل ردّ بر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ابن اثیر بجای اسم پیغمبر صلی الله علیه و آله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تا فضیلت ابوبکر و عمر را از سوی شاعر، به اثبات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از بیماری تعصب و کُور و کر که انسان را بیچاره می کند</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عجلان انصاری شاعر انصار و سخنگوی ایشان بود و علی علیه السلام او را به حکومت بحرین گمارده بود شرح حالش در استیعاب و اسدالغابه و اصابه ابن حجر آمده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موفقيّات زبير بن بكّار،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تحقیق محمّد ابوالفضل ابراهيم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چاپ ابوالفضل ابراهیم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لفظ در بیت آخر چاپ بیروت، دار الكتب العلميه</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اشعاری را که در رابطه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 از شرح نهج البلاغة ابن ابى الحديد، نقل کرده ایم</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چاپ ،بیروت، دار الكتب العلميه</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مورد ملقّب شدن خزیمه بن ثابت انصاری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ذوالشهادتین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 ذوالشهادتین، یعنی عماره نقل می کند که پیامبر صلی الله علیه و آله از سواء بن قیس محاربی اسبی ،خرید سواء منکر ،شد خزیمه در آن مورد به سود پیامبر صلی الله علیه و آله گواهی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که همراه ما نبودی چه چیزی تو را بر آن داشت که به سود من گواهی دهی؟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مورد آن چه که آورده ای تو را تصدیق کرده ام و می دانم و یقین دارم که چیزی جز حق نمی گویی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بدین سبب گواهی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خزیمه بن ثابت به نفع و زیان هر کس گواهی دهد همان گواهی او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داراحياء التراث العربي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سابق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ابوالفضل ابراهيم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لوط بن يحيى بن سعید بن مخنف بن سلیم ،ازدی از راویان اخبار و صاحب تصانیفی در فتوح و جنگ های اسلام و در سال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گذشته است به کتاب معجم الادباء،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ابن ،ندیم،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چاپ ابوالفضل ابراهیم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متولد حدود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در گذشته به سال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از شرح حالش به مقدّمۀ استاد عبد السلام محمّد هارون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مراجعه فرمائید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عبدالله ،بجلی چهل روز پیش از رحلت رسول خدا صلی الله علیه و آله اسلام آورد، در جنگ قادسیه حضور داشت، پیامبر صلی الله علیه و آله او را برای در هم شکستن بت قبیله خثعم در ذی الخلصه فرستاد که وی مأموریّت خود را با آتش زدن آن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در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در استیعاب، اسدالغابه، اصابه ابن حجر و قاموس الرجال آمده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فرماندارانی که خود شعر نمی گفتند در برخی موارد از شاعران همراه خود می خواستند تا از زبان آن ها بسرایند که اشعث از آن جمله بود و اشعث بن قیس کندی در سال دهم هجری با هیئت نمایندگی قومش نزد رسول خدا صلی الله علیه و آله آمد و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حیات خلیفه ابوبکر از ردّ صدقات امتناع کرد تا با او جنگیدند و اسیرش نمودند که خلیفه آزادش کرد و خواهرش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فروه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ازدواج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فتوحات شام و عراق حضور داشت و عثمان او را به ولایت آذربایجان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صفین با امام علی علیه السلام بود و از کسانی شد که امام را به قبول حکمیت واداشتند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 حكمين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عمروعاص و ابوموسی 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چهل روز پس از شهادت امام علی علیه السلام در کوفه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در استیعاب و اسدالغابه و اصابه آمده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نجاشی، قیس بن عمرو، شاعر مخضرم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جاهلیت 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او از نجران یمن بود که در کوفه مسکن گزید و در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وفات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زرکلی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عوائک از مادة عواء به معنای عوعو و پارس کردن است و معاویه به معنای سگی است که به سگ ها پارس می کند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مغيرة بن حارث بن عبدالمطلب برادر ابوسفیان بن حرث شاعر است که برخی هر دو را یکی دانسته اند شرح حالش در اسدالغابه در باب اسماء و باب کنیه ها هر دو آمده است</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پیش تر اشاره کردیم ظاهراً منظور از ،فضل فضل بن عبّاس بن عتبة بن ابي لهب است که از شعرای مشهور قریش بوده است زیرا فضل بن عبّاس نوۀ عبدالمطلب که پسر بزرگ عبّاس و برادر عبدالله بن عبّاس است چنان که در شرح حالش آمده است، درباره سال وفات و یا شهادت او در کتب رجال به اختلاف سخن رفته است برخی گفته اند که در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زمان خلافت ابوبکر به شهادت رسید و برخی گفته اند که در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یرموک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زمان خلافت عُمر به شهادت رسید و برخی هم گفته اند که در سال هیجدهم هجری به سبب مرض طاعون در عمواس شام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وی در جنگ صفّین که در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واقع شده حضور نداشته و کسانی که پنداشته اند مقصود از او فضل بن عباس برادر عبدالله بن عباس است از این موضوع غفلت ورزیده اند و شگفت آور این که این معنا حتی بر نصر بن مزاحم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پوشیده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برای اطلاع بیشتر در این باره به شرح حال فضل بن عبّاس بن عبدالمطلب به استیعاب، اسدالغابه اصابه ابن حجر و قاموس الرجال مراجعه فرمائید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دارالکتب العلميه، وقعة صفين،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نصر بن مزاحم،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در 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خوارزمی 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دارند که فشرده آن 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اشتر و دیگر یاران امام علی علیه السلام روزی آن حضرت را در صفین نیافتند و به جستجو برخاستند و او را در اردوگاه قبیله ربیعه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که مالک اشتر را دگرگون و گریان دید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چه می شود؟ آیا پسرت را از دست داده ای یا بلای دیگری به تو رسیده؟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اشتر شروع به خواندن این اشعار کرد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دربارۀ انتساب آن ها سخن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بنوناجیه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بیهقی،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مبرد چاپ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تجوبی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ملجم مرادی قاتل امام علی علیه السلام است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تجیبی یا تجوبی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چون پیش از هجرت به کوفه در مصر بود و در محله ای به این نام زندگی می کرد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مبّرد،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چاپ ساسی،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تصویر تاریخ ابن عساکر در مجمع علمی اسلامی،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دوم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آ، 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چاپ ساسیج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تحقیق محمّد ابوالفضل ابراهیم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حمیری، اسماعیل بن محمّد یکی از سه شاعری که در اسلام و جاهلیت بیش ترین اشعار را سروده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خلفای عباسی منصور و مهدی مقبول بود و در سال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وفات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زرکلی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چاپ دار احیاء التراث بيروت،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شافعی چاپ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35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درید، ابوبکر محمّد بن حسن ازدی ،بصری، شاعر نحوی لغوی متوفای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که از جمله تألیفات او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،متنبی، تحقیق فرید رخ چاپ برلین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856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مقدمه، ص </w:t>
      </w:r>
      <w:r>
        <w:rPr>
          <w:rFonts w:eastAsia="IRNazanin" w:cs="IRNazanin"/>
          <w:b w:val="false"/>
          <w:bCs w:val="false"/>
          <w:i w:val="false"/>
          <w:iCs w:val="false"/>
          <w:color w:val="333333"/>
          <w:sz w:val="20"/>
          <w:szCs w:val="20"/>
        </w:rPr>
        <w:t>15</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ثورة العشرين في ذكرها الخمسين، معلومات و مشاهدات محمد علی کمال الدین چاپخانه التّضامن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الوصيّه باب ترک ،الوصیّه، چاپ بیروت، دارالفکر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کتاب الوصايا،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النبی و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القلم مسند احمد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النبي صلی الله علیه و آله و وفاته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النبي صلی الله علیه و آله و وفاته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ما تكلّم به النبی صلی الله علیه و آله چاپ بیروت، دار القلم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دارالفکر</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الوصيّه باب ترک ،الوصیّه چاپ ،بیروت ،دار الفکر</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روایات را در بخش هشتم تحت عنوان علی علیه السلام در آخرین لحظات عمر رسول خدا صلی الله علیه و آله بخوانید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روایات خود امام علیه السلام به نهج البلاغه، خطبۀ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صبحی صالح و خطبۀ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نهج البلاغه ،فیض و کنز العمال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صفين نصر بن مزاحم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 مراجعه فرمائید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اطمینان خاطر به بخش هشتم همین کتاب مراجعه فرمائید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با حاشیۀ سندی،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دارالفکر،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قصص الأنبياء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مطبعه حیدری سال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بمبئی</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حیدر آباد هند، مطبعة دائرة المعارف، سال </w:t>
      </w:r>
      <w:r>
        <w:rPr>
          <w:rFonts w:eastAsia="IRNazanin" w:cs="IRNazanin"/>
          <w:b w:val="false"/>
          <w:bCs w:val="false"/>
          <w:i w:val="false"/>
          <w:iCs w:val="false"/>
          <w:color w:val="333333"/>
          <w:sz w:val="20"/>
          <w:szCs w:val="20"/>
        </w:rPr>
        <w:t>1336</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18784</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دارالمعرفه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18780</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1380</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18781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36378</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36408</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بیروت، دارالمعرفه،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اروپا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36479</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حبشی بن جناده و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دیگر از سلمان، و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مختصر از أنس</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بجای پانصد هزار درهم پانصد در هم آمده است ولی در المراجعات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تحقیق حسین راضی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حدیث مزبور از چاپ های قبلی گرفته شده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 هزار در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الأضحية عن الميت، كتاب الضحایا، چاپ بیروت، داراحیاء التراث العربي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بخاری نیز عین همین حدیث را در صحیح خود باب مرض النبى و وفاته صلی الله علیه و آله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دارالقلم حدیث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آیا می دانی آن مرد دیگری که عایشه نامش را نبرد چه کسی بود؟ گفتم نه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او علی بن ابی طالب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بقیهٔ سخن ابن عباس را که گفته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عایشه از بیان هرگونه فضیلتی برای او ناخرسند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حدیث حذف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شیخ بخاری در این مورد و بسیاری از موارد دیگر در کتاب خود چنین کرده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صلاة المسافرين باب فضل قرائت قل هو الله أحد، 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دارالفکر و صحیح بخاری کتاب التوحید، باب ماجاء في دعاء النبى صلی الله علیه و آله امّته في توحيد الله تبارک و تعالی، ح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القلم</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صیدا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تفسیر 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اعلمی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چاپ قاهره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اروپا و چاپ ابوالفضل ابراهيم،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مقاتل الطالبيين، ص </w:t>
      </w:r>
      <w:r>
        <w:rPr>
          <w:rFonts w:eastAsia="IRNazanin" w:cs="IRNazanin"/>
          <w:b w:val="false"/>
          <w:bCs w:val="false"/>
          <w:i w:val="false"/>
          <w:iCs w:val="false"/>
          <w:color w:val="333333"/>
          <w:sz w:val="20"/>
          <w:szCs w:val="20"/>
        </w:rPr>
        <w:t>42</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همان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است که علی علیه السلام در آن خطبه از کینه و دشمنی عایشه با خود، سخن گفته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34332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34334</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34229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ذخاير العقبى، ص </w:t>
      </w:r>
      <w:r>
        <w:rPr>
          <w:rFonts w:eastAsia="IRNazanin" w:cs="IRNazanin"/>
          <w:b w:val="false"/>
          <w:bCs w:val="false"/>
          <w:i w:val="false"/>
          <w:iCs w:val="false"/>
          <w:color w:val="333333"/>
          <w:sz w:val="20"/>
          <w:szCs w:val="20"/>
        </w:rPr>
        <w:t>48</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32929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باب فضائل ،فاطمه،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دارالفکر و صحیح بخاری، کتاب فضائل اصحاب النبی صلی الله علیه و آله باب مناقب قرابة رسول الله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دار القلم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34215</w:t>
      </w:r>
      <w:r>
        <w:rPr>
          <w:rFonts w:ascii="IRNazanin" w:hAnsi="IRNazanin" w:eastAsia="IRNazanin"/>
          <w:b w:val="false"/>
          <w:b w:val="false"/>
          <w:bCs w:val="false"/>
          <w:i w:val="false"/>
          <w:i w:val="false"/>
          <w:iCs w:val="false"/>
          <w:color w:val="333333"/>
          <w:sz w:val="20"/>
          <w:sz w:val="20"/>
          <w:szCs w:val="20"/>
          <w:rtl w:val="true"/>
        </w:rPr>
        <w:t xml:space="preserve">، صحیح بخاری کتاب النکاح باب ذبّ الرجل عن ابنته،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صحیح مسلم، کتاب فضائل الصحابه، باب فضائل فاطمه،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صحیح ترمذی كتاب المناقب،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بسیاری از منابع معتبر دیگر، جهت اطلاع بیش تر از مصادر اهل سنّت به کتاب 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در این باره به کتاب نبرد 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تهران، نشر نی،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مراجعه فرمایید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مورد به السبعة من السلف از استاد محترم سید مرتضی فیروزآبادی، مراجعه شود که از منابع مختلف اهل سنت آورده اند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منافقان و غیر ایشان و بنابه روایاتی خود عایشه ماریه را متّهم کردند و معلوم شد آن مرد فاقد آلت جنسی است برای اطلاع بیش تر در منابع اهل سنت به مستدرک حاکم نیشابوری،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منابع شیعی به تفسیر علی بن ابراهیم قمی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بحرانی،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مراجعه فرمایید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معتقد به افضلّیت امیرالمؤمنین علی علیه السلام بر دیگران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در این باره به 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بخش هشتم همین کتاب، زیر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ابن أبى الحدید در تقدیم مفضول بر افضل، مراجعه فرمائید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روز بیم دادن به امر خدا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أَنذِرْ عَشِیرَتَکَ الْأَقْرَبِینَ،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شعراء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جریان را با الفاظ و عبارات مختلف و همچنین مدارک مربوط به آن را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آیه دوّم، در اخطار به نزدیکان و معرفی علی علیه السلام به عنوان 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یکی از فقهاء مدینه و از بزرگان ،تابعین و اصحاب امام زین العابدين علیه السلام و جدّ مادری امام صادق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آمده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در این بیت به نکته ظریفی اشاره می کند و آن این که خطاب به عایشه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خانه خانه تو است و تو آن را به 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شده و از پیغمبر ارث برده ای چگونه است که همسر پیغمبر، از پیغمبر ارث می برد امّا دختر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اطهر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فرزند اوست از پدرش پیغمبر خدا صلی الله علیه و آله ارث نمی برد؟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ذوی القربی،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الأئمه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شیخ مفید،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آیۀ اوّل عصمت اهل 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تفصیل سخن گفته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 تر به آن جا مراجعه فرمائید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فضائل اهل بیت علیهم السلام چاپ بیروت، دارالفکر،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درّ المنشور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مجمع البیان در ذیل آیه تطهیر به نقل از تفسیر ثعلبی در دو روایت جداگانه که هر دو روایت از خود عایشه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مطبعه اتّحاد مصر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مستدرک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بسیاری از منابع دیگر جهت آگاهی بیش تر به کتاب 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لیدن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عامر بن ،کریز پسر دائی عثمان است وی تا پایان خلافت عثمان از طرف او فرماندار بصره بود پس از کشته شدن عثمان به همراه عایشه و طلحه و زبیر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کرد و پس از شکست ،عایشه به شام رفت و در زمان معاویه مدت سه سال نیز از طرف او فرماندار بصره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در اسدالغابه و اصابه ابن حجر و سایر کتب رجال آمده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گرامی توجّه دارند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جنایتکاران کم نظیر و از کارگزاران حکومت ظالمانه معاویه 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ابی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معاویّه برای تحکیم حکومت نامشروع خود وی را با طرح نقش های ماهرانه و به صورتی زشت و زننده و اثبات زنا کردن ابوسفیان با سمیّه مادر ،زیاد برخلاف دستور شریعت مقدس اسلام که پیامبر خدا صلی الله علیه و آله 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لِلْفِرَاشِ وَ لِلْعَاهِرِ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به بستر مشروع و قانونی منتسب می شود و کیفر زناکار سنگ سار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انظار عموم او را به ابوسفیان ملحق نموده و برادر خود معرّفی کرد شرح حال این جنایتکار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سميّه و اصابه ابن حجر،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ابیه،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عبید، و در بسیاری از کتاب های دیگر آمده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در شرح حال زیاد</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با ده هزار متر مربع و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بخش پنجم کتاب گفتیم عایشه هنگامی که فتوای تاریخی خود را علیه عثمان صادر نمود، فریاد برآورد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نعثلاً فقد کفر و عثمان را با مردی یهودی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 تشبیه نموده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او را نمی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بکشیدش که کافر شده است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در اسدالغابه اصابه ابن حجر، استیعاب تاریخ طبری، قاموس الرجال و بسیاری از منابع دیگر آمده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چاپ ابوالفضل ابراهیم، 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آمار کشتگان جنگ جمل را بیست هزار و حتی افزون از سی هزار تن نیز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 الاندلس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چاپ بیروت، دار بیروت و فتوح اعثم کوفی،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جنایت فجیع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معاویه در جنگ احد است که شکم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عموی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درید و جگر او را بیرون آورد و به زیر دندان نهاد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در حاشیه 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دارالحیاء التراث العربی و در چاپ دیگر،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کامل از عهدنامه محمّد بن ابی بکر به 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ابن ابی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ثقفی،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سيّد عبدالزهرا حسینی مراجعه فرمائید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اصابة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حرف ،م،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العربي كامل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خطبۀ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 تفصیل، انساب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چاپ بیروت، دارالفکر،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در شرح حال محمد بن ابی بکر و بسیاری از منابه دیگر</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در حاشیۀ 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شرح حال حجر بن عدی،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الكتب العلمية مراجعه فرمایید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حجر بن عدی چاپ بیروت، داراحياء التراث العربي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 این باره در دنبالهٔ همین بحث خواهد آمد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17</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صادر</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17</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کتاب التفسير ، باب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چاپ بیروت، دار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نا گفته نماند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عبدالرحمان را تحریف نموده و روایت عایشه را هم بکلّی حذف کرده است، و ما در آینده نزدیک به بررسی این موضوع خواهیم پرداخت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عبدالرحمان در کتاب های 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اسد الغابة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اصابة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شذرات الذهب حوادث سال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مطلب نزدیک به آن را آورده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حموی آمده است که الحبشی کوهی است در پایین مکه و در شش میلی آن عبدالرحمان بن ابی بکر در آن جا به طور ناگهانی درگذشت و جنازه اش را مردم تا مکه بر دوش خود حمل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خواهرش بر سر قبرش حاضر شد و این اشعار 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کنا کندمانی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صادر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کَنَدْمَانَیْ جَذِیمَةَ حِقْبَةً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الدَّهْرِ حتّی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در حاشیه 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چاپ اول،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آن از ذهبی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الذين يعاش في أكنافهم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بقيت في خلف كجلد الأجرب</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 تر به کتاب ارزشمند أحاديث ام المؤمنین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علامه عالی قدر سید مرتضیٰ عسکری و یا ترجمه آن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عایشه در تاریخ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اروپا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ابوالفضل ابراهیم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چاپ بیروت، دار الكتب العلميّه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ط قاهره، مطبعه مصر،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مطلب را از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دانشمند فقید علّامه امینی، چاپ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ایم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ابو محمد عبدالملک بن هشام ،حمیری، ابن خلکان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تحت شماره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سیره رسول خدا صلی الله علیه و آله را از کتاب مغازی و سیره ابن اسحاق فراهم کرده و آن را مهذب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تهذیب کنندهٔ سیره رسول خدا صلی الله علیه و آله است که آن را از زیاد بکائی ندیم ابن اسحاق شنیده و آن را منقّح ساخته است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چنان که ابن خلکان در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حالش آورده است ابوبکر یا ابو عبدالله محمد بن اسحاق بن یسار مطلّبی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کتاب سیره خود را به امر ابو جعفر منصور دوانیقی خلیفۀ عبّاسی و برای فرزندش مهدی عبّاسی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از دنیا رفته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فشرده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چاپ اروپا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ابوالفضل ابراهیم</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حال شاعر در بحث وصيّت،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وصیّ پیامبر صلی الله علیه و آله در اشعار صحابه و 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آمده است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استیعاب در حاشیۀ اصابه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چاپ مؤسسة التاريخ العربي، دار احياء التراث العربي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مراجعه فرمایید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نعمان بن عجلان به شمارهٔ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اصابه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التاريخ العربي دار احياء التراث العربي مراجعه فرمایید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دارالفکر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اروپا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محمد ابوالفضل ابراهیم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صادر،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چاپ بیروت، دار الکتب العلميه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پیش از این متن هر دو نامه را در بحث ،وصیّت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در سخنان صحابه و تابعین آورده ایم برای اطلاع از محتوای نامه ها به آن جا مراجعه فرمایید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اروپا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ابوالفضل ابراهیم و تاریخ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چاپ بیروت، دار الكتب العلميّه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جریان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ناگهانی عبدالرحمان بن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بطور مفصّل آن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حكم بن العاص در استیعاب، اسد الغابه اصابه ابن حجر و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چاپ بیروت، دار الکتب العلمیّه و منابع دیگر آمده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144</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47</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این موضوع به اوائل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بخش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وصیّت در میان امّت های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43</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روایتی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انکار وصیّت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المؤمنين عايشة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ایم مراجعه فرمایید تا پاسخ زشت و زننده و اهانت آمیز وی بر شما روشن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 تا بدانید که وی آن جمله زننده را حذف کرده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چاپ ،بیروت، دار القلم و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کتاب الوصیّه،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چاپ بیروت، دارالفکر لازم به تذکر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ابن ابی اوفی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یکی از راویان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بنابراین شاید بتوان گفت که انکار او جنبه تمسخر داشته است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که تنها راوی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بسیاری از منابع اهل سنّت آمده است، 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باب فرض الخمس ، 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اصحاب النبي، باب مناقب قرابة رسول الله صلی الله علیه و اله،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کتاب الفرائض، باب قول النبى 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احادیث بعد از آن چاپ بیروت، دار القلم،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چاپ بیروت ،دارالفکر، سنن ابو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صفايا رسول الله صلی الله علیه و اله ح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چاپ بیروت، داراحیاء التراث العربی، سنن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قسم الفيء،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این دانشمند فراموش کرده و یا خود را به فراموشی زده و یا اینکه لااقل در کتاب های خودشان ندیده و نخوانده است که امامشان ابوبکر دربارۀ بیعت خود گفته است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چاپ بیروت، دارالکتب العلميّه</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اطمینان خاطر بیش تر به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اوائل بحث وصيّت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وصیّت در سخنان صحابه و 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وصیّت در اشعار صحابه و تابعین در همین بخش مراجعه فرمایید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و در چاپ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مصادر آن را نیز آورده است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اشعار حسان بن ثابت در بسیاری از منابع مهم أهل سنت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مصادر دیگر آمده است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دارالعلم، ماده ولىّ</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ماده ولیّ</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البلاغه،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اله، آیه </w:t>
      </w:r>
      <w:r>
        <w:rPr>
          <w:rFonts w:eastAsia="IRNazanin" w:cs="IRNazanin"/>
          <w:b w:val="false"/>
          <w:bCs w:val="false"/>
          <w:i w:val="false"/>
          <w:iCs w:val="false"/>
          <w:color w:val="333333"/>
          <w:sz w:val="20"/>
          <w:szCs w:val="20"/>
        </w:rPr>
        <w:t>11</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56</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شأن نزول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گفتیم، مقصود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صدقه دهندگان در حال 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 بن ابی طالب علیه السلام است و در این زمینه بین شیعه و سنی اختلافی وجود ندارد هر چند که برخی از مفسران اهل سنت مانند فخر رازی که معروف به اشکال تراشی است به مفاد آیه ایراد و اعتراض نموده اند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تبریز، مستدرک حاکم، ج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ترجمه امام علی بن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دیگر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مؤلف محترم فشرده روایات متعددی را که در این مورد در تفسیر طبری،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و تفسیر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و دیگر تفاسیر و کتاب های سیره آمده است، یک جا نقل فرموده اند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154</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در این باره، به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ط بیروت، دار القلم،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بن ابی طالب علیه السلام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ط مؤسسة الرساله</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مُحَمَّدٌ أَبا أَحَدٍ مِنْ رِجالِکُمْ وَ لکِنْ رَسُولَ اللّهِ وَ خاتَمَ النَّبِیِّینَ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31</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32</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36</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فخر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ألفاظ</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اشکال از سیف آمدی از متکلمان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ذهبی در کتاب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،آمدی متکلم صاحب تصانیف، علی بن ابی عل، به دلیل اعتقاد بدی که داشت او را از دمشق تبعید نمودند و به صحت پیوسته که او تارک الصلاة بوده است</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نام کسانی را که رسول خدا صلی الله علیه و آله در غیاب خود در مدینه به جانشینی خود برگزیده است، از کتاب التنبيه و الاشراف مسعودی آورده ایم البته مسعودی در نام برخی از جانشینان آن حضرت در غزواتش با بعضی از تاریخ نگاران اختلاف دارد ولی آن چه را که او در مورد انتصاب علی بن ابی طالب علیه السلام به جانشینی پیغمبر در غزوه تبوک آورده است امام احمد حنبل نیز با او موافق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ریاض النضره،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مؤسسة الرساله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در اسد الغابه و اصابه ابن حجر و استیعاب در حاشیه ،اصابه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سلیم بنت ملحان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مؤسسة الرسالة و منتخب كنز العمال در حاشیه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العلویه ،نسائی،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،قم،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مستدرک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36395</w:t>
      </w:r>
      <w:r>
        <w:rPr>
          <w:rFonts w:ascii="IRNazanin" w:hAnsi="IRNazanin" w:eastAsia="IRNazanin"/>
          <w:b w:val="false"/>
          <w:b w:val="false"/>
          <w:bCs w:val="false"/>
          <w:i w:val="false"/>
          <w:i w:val="false"/>
          <w:iCs w:val="false"/>
          <w:color w:val="333333"/>
          <w:sz w:val="20"/>
          <w:sz w:val="20"/>
          <w:szCs w:val="20"/>
          <w:rtl w:val="true"/>
        </w:rPr>
        <w:t>، ط بيروت، مؤسسة الرساله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کنوز الحقائق مناوی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این حدیث را نقل کرده است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في مناقب آل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چاپ بیروت، مؤسسة ام القرى</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بیروت، دار الاندلس</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در لفظ مجمع انروائد،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منابع دیگر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نیز این حدیث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منابع دیگر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منابع دیگر با اختلاف در الفاظ</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وهب بن حمزه،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دیگر مدارک مربوطه را نیز آورده است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پس از نقل حدیث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این حدیث را نقل کرده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بیروت، دارالفکر، و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مطبعه شرقیه،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مودّت سادسه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32958</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از این موضوع، بخصوص به بخش هفتم و دهم همین کتاب مراجعه فرمائید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ذیل سوره برائت، 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بسیاری از منابع معتبر دیگر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خوارزمی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چاپ قم</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موسوم به سنن ترمذی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اروپا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ابوالفضل ابراهیم، کامل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تاریخ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حدیث مزبور را از طرق متعدد نقل کرده است،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حدیث و مدارک مربوط به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اعتراف خلفا به افضلیت امیر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اعتراف عمر ذکر گردیده است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،شورا همان شورای شش نفری عمر است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155</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دو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خود حضرت و دیگری ابوبکر است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کتاب سلیم بن قیس،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59</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محمودی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 الكتب العلميه</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چاپ بیروت، دارالفکر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تفسیر القرآن، 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ط مكتبة القاهره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المحرقه،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اگر شخص فاسقی برای شما خبری بیاورد، درباره آن تحقیق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36446</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استبیعاب،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ط بیروت، دارالمعرفه</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عساكر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منزلت از احادیث مشهور و متواتر است و در بسیاری از منابع مهم حدیثی و تاریخی اهل سنت آمده است و ما نیز در موارد متعددی برخی از آن ها را یادآور شده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دستیابی به مدارک این حدیث از اهل سنت به کتاب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عبيد الله بن عبد الله بن احمد معروف به حاکم حسکانی ،کفاش، حنفی ،مذهب اهل نیشابور و از اعلام قرن پنجم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تذکرة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چاپ هند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چاپ مصر در آخر طبقه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249</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واحدی در تفسیر آیه مزبور نزول القرآن ابونعيم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تنها نزول آیه را آورده است</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علقمه بن خالد معروف به عبدالله بن ابی اوفی صحابی، غزوه حدیبیه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 کرده و پس از پیغمبر عمری طولانی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کوفه درگذشته و آخرین صحابی ای است که در کوفه 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 را اصحاب صحاح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واحدى،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گمان می رود حدیث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باشد</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نسایی،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زید بن ارقم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براء بن عازب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عمده ابن بطريق،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المنشور،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سیاه رنگ بودن عمامه ای که رسول خدا صلی الله علیه و آله آن را بر سر امام علیه السلام نهاده است، در روایت عبدالله بن بشر و شخص امام علیه السلام آمده است و ابن أثیر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نام عمّامه پیامبر صلی الله علیه و آله عبد الله بوده است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المعرفه،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 احیاء التراث العربي و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مؤسسة الرساله</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در شرح حال عبدالله بن بشر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41909</w:t>
      </w:r>
      <w:r>
        <w:rPr>
          <w:rFonts w:ascii="IRNazanin" w:hAnsi="IRNazanin" w:eastAsia="IRNazanin"/>
          <w:b w:val="false"/>
          <w:b w:val="false"/>
          <w:bCs w:val="false"/>
          <w:i w:val="false"/>
          <w:i w:val="false"/>
          <w:iCs w:val="false"/>
          <w:color w:val="333333"/>
          <w:sz w:val="20"/>
          <w:sz w:val="20"/>
          <w:szCs w:val="20"/>
          <w:rtl w:val="true"/>
        </w:rPr>
        <w:t xml:space="preserve">، مسند طبالسی،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در چاپ دیگر،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حح </w:t>
      </w:r>
      <w:r>
        <w:rPr>
          <w:rFonts w:eastAsia="IRNazanin" w:cs="IRNazanin"/>
          <w:b w:val="false"/>
          <w:bCs w:val="false"/>
          <w:i w:val="false"/>
          <w:iCs w:val="false"/>
          <w:color w:val="333333"/>
          <w:sz w:val="20"/>
          <w:szCs w:val="20"/>
        </w:rPr>
        <w:t>41913</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روایت ابن طاووس در أمان الاخطار با این تفاوت که در شرح حال عبدالله بن بشر در اصابه،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شماره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کلمۀ روز غدیر خم نیامده است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مدارك ياد شده مراجعه فرمائید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بیروت</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الزاخر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احياء التراث العربي</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چاپ بیروت، دار المعرفه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اُسوه، مکارم الاخلاق،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منشورات مؤسسة الأعلمى،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العمائم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و آگاهی بیش تر در این زمینه به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چهارم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عنوان افسانه علی در ابر است، مراجعه فرمائید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چاپ قاهره</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 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أبطح، سخنان بسیاری گفته شده است برای اطلاع از موقعیت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البیان در تفسیر سوره معارج 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چاپ بیروت منشورات أعلمی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منشورات مؤسسة الأعلمى،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مؤسس المحمودي، اقبال الأعمال،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منشورات مؤسس الأعلمى تذكرة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نور الأبصار ،شبلنجی،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الفکر،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فیض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لسان العرب، مجمع البحرين،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ابو الفضل ابراهیم سیره حلبی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اروپا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بحث ها و استدلال ها در اخبار سقیفه بنی ساعده در 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اروپا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ابوالفضل ابراهیم آمده است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تحقیق محمد ابوالفضل ابراهیم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ما این جریان را به طور خلاصه آورده ایم، کسانی که مایلند از تفصیل آن آگاه شوند می توانند به منابع یاد شده مراجعه فرمایند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تحقیق محمّد ابو الفضل ،ابراهيم 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 القلم كتاب ،الاحكام، باب كيف يبايع الامام الناس، ح صحیح مسلم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 الفكر كتاب ،الاماره باب وجوب طاعة الامراء،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دارالفکر، کتاب البیعه،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كتاب الجهاد، باب البیعه، ج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موطا مالک، کتاب الجهاد، باب الترغيب في الجهاد،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حال عباده در اصابه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استیعاب در حاشیه 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پیرامون معرفت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دانشمند گران قدر آية الله لطف الله صافی، نشر آفاق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به نقل تفسیر نمونه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نجف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بر فرموده پیامبر اکرم صلی الله علیه و آله نزول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تَعِيَها أُذُنٌ واعِيَةٌ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تفسیر آن به وجود مقدس امیر مؤمنان علیه السلام است که خداوند آن حضرت را به وسعت علم و فهم و شنوائی بر دیگران امتیاز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 تر به شواهد التنزیل 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و غاية المرام بحرانی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فخر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توجه داشت که خود این مفسر نیز در ذیل آیه اولوالامر پیش از پرداختن به این موهومات گفته است که اولوالامر باید معصوم باشد و ما نیز سخن او را در بخش سوم در شرایط امامت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باید معصوم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به آن جا مراجعه فرمائید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ترجمه فارسی چاپ اسلامیه سال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هجری</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المختصر تأليف حسن بن سليمان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237</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الاستار،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سنه </w:t>
      </w:r>
      <w:r>
        <w:rPr>
          <w:rFonts w:eastAsia="IRNazanin" w:cs="IRNazanin"/>
          <w:b w:val="false"/>
          <w:bCs w:val="false"/>
          <w:i w:val="false"/>
          <w:iCs w:val="false"/>
          <w:color w:val="333333"/>
          <w:sz w:val="20"/>
          <w:szCs w:val="20"/>
        </w:rPr>
        <w:t>1400</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این دانشمند در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شماره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الاستار،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و در یک چاپ دیگر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دانشمندان عامه و مهدی موعود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امامت و مهدویت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ط بیروت، أعلمي</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پیش تر هم اشاره کردیم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احادیث بسیار مشهور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مورد اتفاق شیعه و سنی است مرحوم محدث بحرانی در کتاب نفیس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مزبور را از دانشمندان اهل سنت به سی و نه طریق نقل می کند همچنان که آن را از طریق شیعه به هشتاد و دو طریق نقل می نماید برای دستیابی به اسناد و مدارک این حدیث صحیح و معتبر از منابع اهل سنت به كتاب عبقات الانوار، مجلدات حديث ثقلین از میرحامد حسین ،هندی المراجعات از مرحوم شرف الدين، الغدیر از مرحوم علامه امینی تعالیق 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 ح</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xml:space="preserve">، کنز العمال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نظم در رالسمطین،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ط نجف، ينابيع الموده،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بسیاری از منابع دیگر</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ينابيع الموده،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ينابيع الموده،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کنز العمال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معتبر دیگر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القاهره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القاهره، دو سطر آخر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در کتاب مستدرک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منزلت در سرحد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شعبة بن حجاج نقل کرده که وی در مورد این فرموده پیغمبر صلی الله علیه و اله که به على علیه السلام فرموده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مِنِّی بِمَنْزِلَهِ هَارُونَ مِنْ مُوسَی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 افضل و برتر از همه امت موسی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طبق این نص صحیح و صریح ، واجب است علی علیه السلام افضل و برتر از همه امت محمّد صلی الله علیه و اله باشد، همچنان که موسی علیه السلام به برادرش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 در میان قومم خلیفه و جانشینم باش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هارا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مطلب را صدر الحفاظ گنجی شافعی در کتاب کفایة الطالب،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عیناً از حاکم نیشابوری نقل کرده است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حلية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آگاهی بیش تر به کتاب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التأليف قاهره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 المعرفه</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37684</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شرایط ،امامت تحت این عنوان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باید اعلم افراد امت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سخن گفته ایم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136</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140</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84</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83</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ضمن کتابی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مطبعه علمی کردستان چاپ شده و حدیث مزبور در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حدیث کافی است بدانیم تنها مرحوم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علماء و مراجع حدیثی و حدیث شناسی شیعه آن را با چهل سند از طرق اختصاصی شیعه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 تر به کتاب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جدید و چاپ امین الضرب،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 صدوق</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الشرف المؤبد ،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رشفة الصادى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و صواعق المحرقه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دیگر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 دیگر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212</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ذوی القربی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خصال، باب خصلت های سه گانه، ح </w:t>
      </w:r>
      <w:r>
        <w:rPr>
          <w:rFonts w:eastAsia="IRNazanin" w:cs="IRNazanin"/>
          <w:b w:val="false"/>
          <w:bCs w:val="false"/>
          <w:i w:val="false"/>
          <w:iCs w:val="false"/>
          <w:color w:val="333333"/>
          <w:sz w:val="20"/>
          <w:szCs w:val="20"/>
        </w:rPr>
        <w:t>155</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124</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چاپ بیروت، اعلمی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که امیرالمؤمنین علیه السلام تقسیم کننده آتش دوزخ است از نظر شیعه تردیدی وجود ندارد و روایت آن مشهور است و بسیاری از دانشمندان بزرگ اهل سنّت نیز آن را روایت کرده اند که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حجر هیتمی در صواعق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قاهره ابن مغازلی شافعی در مناقب علی بن ابی طالب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خطیب خوارزمی در مناقب،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چاپ تبریز و قم،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شامی در البدایة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چاپ بیروت، ابن اثیر در کتاب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قسم، شیخ سلیمان قندوزی حنفی در ینابیع الموده،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دانشمندان دیگر</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مجلس ،اول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چاپ ابوالفضل ابراهیم</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 تر از مدارک این گفتار ناروا به بخش پنجم همین کتاب مراجعه فرمایید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او عثمان بن عفّان است به شرح نهج البلاغة ابن أبى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حالش در قاموس الرجال تستری و سایر کتب رجال مراجعه فرمائید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چاپ ،قم،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محاسن،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صدوق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123</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صدوق</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 الدین، ص </w:t>
      </w:r>
      <w:r>
        <w:rPr>
          <w:rFonts w:eastAsia="IRNazanin" w:cs="IRNazanin"/>
          <w:b w:val="false"/>
          <w:bCs w:val="false"/>
          <w:i w:val="false"/>
          <w:iCs w:val="false"/>
          <w:color w:val="333333"/>
          <w:sz w:val="20"/>
          <w:szCs w:val="20"/>
        </w:rPr>
        <w:t>230</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چنان که در شرح حدیث مزبور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،ایمان عمل صالح و ولایت ائمه معصومین علیهم السلام است که سه تای اول آن ها بدون چهار می که ولایت باشد نتیجه ندارد و از همه مهم تر همان ولایت است و بعضی گفته اند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متن عربی حدیث آمده است پیروان سه خلیفه اولند که از آن سه نفر پیروی نموده و با سه در اول همراه گشته و در چهارم را که ولایت باشد ترک گفتند برای آگهی بیش 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اشاره به آیه اولو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أطیعو اللّه وَأَطیعُوا الرَّسُول و أُوْلِی الأمْرِ مِنْکُم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24</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و عقاب الأعمال، با ترجمه فارسی،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اینگونه روایات در کتب حدیث و تفسیر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به کتاب غاية المرام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 و تفسیر نور الثقلين و تفسیر عیّاشی و سایر تفاسیر و کتب حدیث مراجعه فرمایید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اختصاص مفید،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50</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واقفه یا واقفیّه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بودند که مدّعی شدند امامت به موسى بن جعفر علیهما السلام ختم می،شود و آن ها عدّه ای از وکلای آن حضرت بودند که صدقات و خمس های شیعیان را جمع آوری می نمودند و در وقت رحلت آن بزرگوار اموال زیادی در دست آن ها بود چون خبر ارتحال آن حضرت به آن ها رسید به خاطر اموال زیادی که در دستشان بود منکر امامت امام هشتم حضرت علیّ بن موسى الرضا علیهما السلام گردیده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گفتند موسی بن جعفر علیهما السلام نمرده بلکه زنده است و او امام غایب است و بدینوسیله مرتکب خیانت شدند و با بذل و بخشش همان اموال مسروقه گروهی را نیز با خود هم عقیده ساختند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 النعمانيه،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 تر به کتاب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کسی گفته می شود که به دشمنی و عداوت و بغض اهل بيت علیهم السلام تظاهر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کتاب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 الدین صدوق، ص </w:t>
      </w:r>
      <w:r>
        <w:rPr>
          <w:rFonts w:eastAsia="IRNazanin" w:cs="IRNazanin"/>
          <w:b w:val="false"/>
          <w:bCs w:val="false"/>
          <w:i w:val="false"/>
          <w:iCs w:val="false"/>
          <w:color w:val="333333"/>
          <w:sz w:val="20"/>
          <w:szCs w:val="20"/>
        </w:rPr>
        <w:t>375</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دستیابی به منابع فراوان این حدیث و علت تسمیه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دائرة المعارف تشیّع،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164</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سند زیارت جامعه باید توجّه داشت که در نزد بزرگان شیعه به درجه قطع و یقین از صحّت رسیده است شیخ الطائفه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رئيس المحدّثین، شیخ صدوق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آن را نقل کرده اند و مرحوم علّامه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زیارت از نظر سند صحیح ترین و از نظر مطلب عمیق ترین و از نظر لفظ فصیح ترین و از نظر معنا بلیغ ترین زیارتنامه ها و پر ارج ترین همه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و من لايحضر و مفاتيح الجنان</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زیارت نامه دارای معارف بلندی است و شروح زیادی بر آن نوشته شده است مرحوم حاج شیخ آغا بزرگ تهرانی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شارحین زیارت جامعه را ذکر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التوحيد و نفى التتشبيه،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شیخ طوسی،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أطِیعُوا اللّهَ وَأطِیعُواْ الرَّسُولَ وَ اولِی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محکم و متشابه سید مرتضی،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به نقل از تفسیر نعمانی و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ما ورد فی اصناف آيات القرآن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نفی زمامداری می کنند 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در میان مردم حق ندارد زمام امور دینی و سیاسی و اجتماعی مردم را به دست بگیرد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صبحی صالح،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چاپ مصر و تفسير بحر المحيط ابو حیان اندلسی،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چاپخانه السعاده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چاپ بیروت، اعلمی</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چاپ غری</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آخر مجلس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ينابيع المودّه،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اسلامیّه</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الدِّينَ عِنْدَ اللهِ الْإِسْلَامُ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 در پیشگاه خدا فقط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 در همین سوره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وَ مَنْ يَبْتَغِ غَيْرَ الْإِسْلَامِ دِيناً فَلَنْ يُقْبَلَ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به جز اسلام دین دیگری را اختیار کند هرگز از او پذیرفته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أَكْمَلْتُ لَكُمْ دِينَكُمْ وَ أَتْمَمْتُ عَلَيْكُمْ نِعْمَتِي وَ رَضِيتُ لَكُمُ الْإِسْلَامَ دِينا قد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دين شما را برای شما کامل نمودم و نعمتم را بر شما تمام کردم و راضی شدم که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همیشه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شما باشد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بخش سوم تحت عنوان امام باید اعلم افراد امّت باشد</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،صدوق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دنباله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به معنای از حد گذشتن و تجاوز کردن از حق و جمع زیاده روی در 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مهم ترین سرچشمه های انحراف در ادیان آسمانی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اسلام دربارۀ غُلات سختگیری شدید نموده و در کتب فقه و عقاید و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بدترین کفّار معرفی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 تر به کتاب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چاپ مکتبة القاهره؛ 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المعيار و الموازنه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رشفة الصادی،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کمال الدین صدوق ،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کتاب الاماره،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تبع لقريش</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الاماره</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كتاب الاماره</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معرفة الصحابه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کشف الاستار،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چاپ ،نجف،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ينابيع الموده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فضایل اهل بیت، ذیل آیه هفتم اسعاف الراغبین در حاشیه نوارالابصار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چاپ دار الفکر،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مستدرک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اسعاف الراغبين در حاشية نور الأبصار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دیگر از کتب حدیث</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نجف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کتب روایی شیعه و سنّی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باب ما جاء في المهدى؛ صحیح ابو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الدرر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را عدّه زیادی از علمای امامیّه و دانشمندان بزرگ اهل سنّت به صورت مختصر و مفصل در کتب روایی خود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دست یابی به منابع فراوان آن می توانید به این کتاب ها مراجعه فرمایید بحار 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الاسام،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الودّه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دیگر از منابع معتبر حدیث</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یک چاپ دیگر ص </w:t>
      </w:r>
      <w:r>
        <w:rPr>
          <w:rFonts w:eastAsia="IRNazanin" w:cs="IRNazanin"/>
          <w:b w:val="false"/>
          <w:bCs w:val="false"/>
          <w:i w:val="false"/>
          <w:iCs w:val="false"/>
          <w:color w:val="333333"/>
          <w:sz w:val="20"/>
          <w:szCs w:val="20"/>
        </w:rPr>
        <w:t>436</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چاپ اول و در چاپ بیروت، مؤسسة الرساله،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39675</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عتيق سفر ،پیدایش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19</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Pr>
        <w:t>7</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مكتبة القاهره سال </w:t>
      </w:r>
      <w:r>
        <w:rPr>
          <w:rFonts w:eastAsia="IRNazanin" w:cs="IRNazanin"/>
          <w:b w:val="false"/>
          <w:bCs w:val="false"/>
          <w:i w:val="false"/>
          <w:iCs w:val="false"/>
          <w:color w:val="333333"/>
          <w:sz w:val="20"/>
          <w:szCs w:val="20"/>
        </w:rPr>
        <w:t>1385</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150</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کلمات قصار شمارۀ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147</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به گروهی از بندگان شایستهٔ خدا می گویند که هرگز روی زمین از آن ها خالی نباشد، و چون یکی از آن ها از دنیا برود خداوند یکی دیگر را به جای او بگمارد و به همین جهت به آن ها ابدال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البحرين و تاج العروس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بخش های گذشته این کتاب قسمت عمده ای از روایات مربوط به اهل بیت علیهم السلام و امامان دوازده گانه را که در منابع شیعه و اهل سنت آمده است آورده ایم و در آینده نیز در بخش چهاردهم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دیگری از آن ها، بخصوص روایاتی که شامل اسامی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ائمه اهل بیت علیهم السلام باشد، از منابع معتبر أهل سنّت خواهیم آورد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الاسلام، ص </w:t>
      </w:r>
      <w:r>
        <w:rPr>
          <w:rFonts w:eastAsia="IRNazanin" w:cs="IRNazanin"/>
          <w:b w:val="false"/>
          <w:bCs w:val="false"/>
          <w:i w:val="false"/>
          <w:iCs w:val="false"/>
          <w:color w:val="333333"/>
          <w:sz w:val="20"/>
          <w:szCs w:val="20"/>
        </w:rPr>
        <w:t>62</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مکتبه بصیرتی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،جملات اشاره به حوادث بعد از خلافت آن حضرت در تاریخ اسلام و پیشگویی از شهادت خود آن حضرت است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،فراز در پایان خطبه خواهیم آورد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ابراهيم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خطبهٔ مزبور، به نهج البلاغه ،فیض،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حضرت مهدی علیه السلام امام دوازدهم شیعیان از نظر دوست و دشمن تردید ناپذیر است و جناب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نرجس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والا مقام آن حضرت است و گرچه به صورت ظاهر کنیزی بوده که او را خریده اند 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آخر همین بخش توضیح خواهیم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نسبی عالی بوده است، و در این باره بسیاری از علماء و دانشمندان بزرگ اهل سنّت نیز مانند شیعیان عقیده دارند که امام زمان علیه السلام پسر امام حسن عسکری علیه السلام و مادر بزرگوارش نرجس خاتون است که هم اکنون موجود و زنده و از نظرها غایب است تا روزی که ظاهر شود و جهان را پر از عدل و داد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اطلاع بیش 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المهدى الموعود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چاپ بیروت، و دانشمندان عامّه و مهدی موعود و ظهور حضرت مهدیه علیه السلام از دیدگاه اسلام و مذاهب و ملل جهان تألیف نگارنده، مراجعه فرمایید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سفیانی از علائم حتمیه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تفصیل خروج او در روایات شیعه و سنی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وارده او مردی ناپاک بی باک خونریز و جنایتکاری بی نظیر است و تمام دوران او از ابتداء خروج تا هنگام کشته شدنش بیشتر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حرکت های ایذائی و یورش های ناجوانمردانه او به دمشق و حمص و حلب و رقه و عراق مخصوصاً نجف و کوفه و کشتار شیعیان و جنایت های فجیع و خونریزی های بی باکانه ای که مرتکب می شود به کتاب مهدی منتظر، روزگار رهایی زمینه سازان انقلاب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کتب مربوطه مراجعه فرمایید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بیروت، منشورات اعلمی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صدوق</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کذّاب برادر امام حسن عسکری علیه السلام و پسر امام هادی علیه السلام است که به هنگام ولادت او آثار سرور و شادی در چهرهٔ امام هادی علیه السلام ظاهر نگردید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آن را از آن حضرت پرسیدند، در پاسخ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بسیاری به وسیلهٔ او گمراه خواهند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چاپ بنی هاشمی؛ ارشاد مفید،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کمال الدین صدوق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اثباة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چاپ اسلامیه چاپ سوم</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صدوق</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چاپ نجف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نجف</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چاپ اخیر،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همان گونه که پیشینیان شما بوسیله وجود مقدس حضرت خاتم الانبياء صلی الله علیه و اله هدایت شدند، پسینیان و آیندگان نیز بوسیلهٔ همین خاندان در زمان ظهور امام زمان علیه السلام هدایت خواهند شد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چاپ صدوق؛ منتخب الاثر،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3</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صدوق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چاپ نجف؛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مرجئه فرقه ای از فرقه های منحرف از اسلام بودند که نیّت و عقیده را اصل شمرده و گفتار و کردار را بی اهمیّت می دانستند و معتقد بودند همان گونه که عبادت کردن با کفر سودی ندارد گناه هم چیزی از ایمان نمی کاهد و قدری یا قدریّه عبارت است از دو فرقهٔ جبريّه و مُفوضّه جبریّه کسانی هستند که تمام افعال بندگان را به خدای تعالی نسبت می دهند و برای بندگان او هیچ گونه اختیاری قائل نیستند و مفوضّه فرقه ای از قدری های هستند که عقیده دارند خداوند کارهای آدمیان را به خودشان واگذار کرده است و اما زندیق کسی است که منکر خدا یا ثنوی و قائل به نور و ظلمت ،باشد جهت آگاهی بیش 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فِرَق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محمّد جواد مشکور و سایر کتب مربوطه مراجعه شود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الاضطرار الى الحجّه، ح </w:t>
      </w:r>
      <w:r>
        <w:rPr>
          <w:rFonts w:eastAsia="IRNazanin" w:cs="IRNazanin"/>
          <w:b w:val="false"/>
          <w:bCs w:val="false"/>
          <w:i w:val="false"/>
          <w:iCs w:val="false"/>
          <w:color w:val="333333"/>
          <w:sz w:val="20"/>
          <w:szCs w:val="20"/>
        </w:rPr>
        <w:t>2</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چاپ دار الكتب الاسلاميّه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الاضطرار الى الحجه؛ بحار الانوار ،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مفید ص </w:t>
      </w:r>
      <w:r>
        <w:rPr>
          <w:rFonts w:eastAsia="IRNazanin" w:cs="IRNazanin"/>
          <w:b w:val="false"/>
          <w:bCs w:val="false"/>
          <w:i w:val="false"/>
          <w:iCs w:val="false"/>
          <w:color w:val="333333"/>
          <w:sz w:val="20"/>
          <w:szCs w:val="20"/>
        </w:rPr>
        <w:t>278</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صدوق با ترجمه فارسی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چاپ اسلامیّه، سال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جمله در آخر همین حدیث خواهد آمد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طرز خطاب چنین استفاده می شود که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یحیای ،برمکی عنوان خاصّی برای او در نزد هارون بوده که از مقام و موقعیت او در نزد خلیفه حکایت دارد و این نهایت لطفی است که هارون نسبت به وی مبذول داشته و او را از خاندان خود به حساب آورده و یا از بستگان صمیمی خود دانسته است و ممکن است علاوه بر این لقب تشریفاتی او بوده باشد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16</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دقّت کنید که چگونه تلاش کردند تا وی را در محذور و عُسر و حرج قرار دهند تا جایی که ناچار شود بعد از آن همه اقامه دلیل و برهان برای اثبات ،امامت جهت حفظ جان خود تقیّه کند و هارون را امیرالمؤمنین بداند</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کنایه معروفی بوده است که در مورد اخبار صادره به صورت تقیّه استعمال می شده و چون کسی برای مصلحت یا از روی ترس خلاف واقع و عقیده خود را اظهار می نمود و دیگری متوجّه می شده می گفته است به ما از انبان نوره بخشید</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چاپ بیروت؛ عیون الاخبار،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کمال الدین ،صدوق،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چاپ اسلامیه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318</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318</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امامی که به ناچار واقع می شود و بنام خدا و برکت های فراوان قیام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میان ما هر حقی را از باطل جدا می کند و نکویی را پاداش و بدی را کیفر می دهد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272</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 تر در این زمینه به کتاب دیگر مؤلف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حضرت مهدی علیه السلام از دیدگاه اسلام و مذاهب و ملل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چاپ دار الفکر،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اربعین خاتون آبادی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با ترجمه فارسی،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چاپ تبریز؛ 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اعلام الوری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و غیبت شیخ 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چاپ اخیر</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نویسان نام های بسیاری برای او نوشته اند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جمله ،ملیکه سوسن حکیمه خمط مریم ریحانه سبیکه صقيل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نرجس و در حدیثی که مرحوم محدّث نوری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و مرحوم خاتون آبادی در اربعین خود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اهل بیت علیهم السلام از محمّد بن علی بن حمزه نقل کرده اند پنج اسم از اسامی نامبرده برای آن بانوی معظّمه ذکر شده، و از آن حدیث وجه اختلاف در اسم آن بانوی بزرگوار و اینکه به هر پنج اسم نامیده می شده، معلوم می گردد، و دور نیست که بقیه اسامی نیز بر همین منوال بوده باشد تا حال آن مجلله بر دشمنان مجهول بماند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چاپ اخیر اربعین خاتون ،آبادی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چاپ تهران و 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جزيره خضرا، ص </w:t>
      </w:r>
      <w:r>
        <w:rPr>
          <w:rFonts w:eastAsia="IRNazanin" w:cs="IRNazanin"/>
          <w:b w:val="false"/>
          <w:bCs w:val="false"/>
          <w:i w:val="false"/>
          <w:iCs w:val="false"/>
          <w:color w:val="333333"/>
          <w:sz w:val="20"/>
          <w:szCs w:val="20"/>
        </w:rPr>
        <w:t>11</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برنامه ویژه عمل کردن به سنت دیرین اسلامی عقیقه و قربانی و پرداخت صدقات است که در کتاب های شیعه به تفصیل آمده است</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منتخب الاثر ،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صدوق</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چاپ بنی هاشمی و کمال الدين صدوق</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الاثر،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مفید در کتاب ارشاد خود تصریح فرموده است که غیبت صغری از لحظه ولادت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می شود و بنابراین مدّت غیبت صغری درست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الحق یا اربعین خاتون آبادی،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ترجمه فارسی،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كفاية المهتدى،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الاثر، ص </w:t>
      </w:r>
      <w:r>
        <w:rPr>
          <w:rFonts w:eastAsia="IRNazanin" w:cs="IRNazanin"/>
          <w:b w:val="false"/>
          <w:bCs w:val="false"/>
          <w:i w:val="false"/>
          <w:iCs w:val="false"/>
          <w:color w:val="333333"/>
          <w:sz w:val="20"/>
          <w:szCs w:val="20"/>
        </w:rPr>
        <w:t>291</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 تر به کتاب دانشمندان عامه و مهدی موعود مراجعه فرمایید در این کتاب اسامی بیش از یک صد نفر از دانشمندان اهل سنّت که به ولادت حضرت مهدی علیه السلام اعتراف کرده اند گردآوری شده است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روز جمعه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المعظم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دیده به جهان گشود و پدر بزرگوارش امام حسن عسکری علیه السلام در شب هشتم ربیع الاول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دیده از جهان فرو بست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441</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امام این است که هدایت و راهنمایی آن ها به عهدهٔ امامان است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توجه داشت که این آیه اختصاص به امامان معصوم دارد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بازماندهٔ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حضرت ولی عصر علیه السلام است</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،تعابیر امامان معصوم علیهم السلام می باشند</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چاپ نجف؛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احادیث بسیار متین و محکمی است که در رابطه با مسأله تقلید و پیروی از علماء وارد شده و دارای نکات دقیق و ارزنده ای است که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خوبی روشن می سازد و شرایط خاصّی را برای فقیه مورد تقلید معیّن می نماید و خوانندگان گرامی می توانند برای دستیابی به تمام حدیث به کتاب 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چاپ نجف،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تفاسیر شیعه از عربی و فارسی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تفسیر صافی، تفسیر نور الثقلين تفسير جامع تفسیر نمونه در تفسیر سوره بقره، ذیل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أُمِّيُّونَ لا يَعْلَمُونَ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کتاب های مربوطه مراجعه فرمایند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چاپ نجف</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الأحكام، باب الاستخلاف، ط بیروت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ابوداود،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کتاب المهدى</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الاماره، باب النّاس تبع لقريش ط بیروت، دار الفكر</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اول</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10</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33859</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33861</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33848</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نهم از کتاب ینابیع الموده مراجعه فرمائید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های مستقل و فراوانی که درباره حضرت مهدی علیه السلام نوشته شده مراجعه فرمائید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سادس فی فضائل الحسن و الحسین علیهما السلام و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عدل گستر، ص </w:t>
      </w:r>
      <w:r>
        <w:rPr>
          <w:rFonts w:eastAsia="IRNazanin" w:cs="IRNazanin"/>
          <w:b w:val="false"/>
          <w:bCs w:val="false"/>
          <w:i w:val="false"/>
          <w:iCs w:val="false"/>
          <w:color w:val="333333"/>
          <w:sz w:val="20"/>
          <w:szCs w:val="20"/>
        </w:rPr>
        <w:t>91</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الاحوزی،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6968</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نووی بر صحیح مسلم،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ابن حجر،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اظهار نظر ملا جلال سیوطی پیروان مكتب خلفا باید در انتظار ظهور دو مهدی باشند و حال آن که پیروان مکتب اهل بیت علیهم السلام در انتظار ظهور یک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آن را در تاریخ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بیهقی آورده است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 الكتب العلميه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ابی جوزی در کتاب کشف المشکل</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المحرقه،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در چاپ دیگر، ص </w:t>
      </w:r>
      <w:r>
        <w:rPr>
          <w:rFonts w:eastAsia="IRNazanin" w:cs="IRNazanin"/>
          <w:b w:val="false"/>
          <w:bCs w:val="false"/>
          <w:i w:val="false"/>
          <w:iCs w:val="false"/>
          <w:color w:val="333333"/>
          <w:sz w:val="20"/>
          <w:szCs w:val="20"/>
        </w:rPr>
        <w:t>21</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آیه چنین است و إِذْ أَسَرَّ النَّبِیُّ إِلی بَعْضِ أَزْواجِهِ حَدیثاً فَلَمَّا نَبَّأَتْ بِهِ وَ أَظْهَرَهُ اللَّهُ عَلَیْهِ عَرَّفَ بَعْضَهُ وَ أَعْرَضَ عَنْ بَعْضٍ فَلَمَّا نَبَّأَها بِهِ قالَتْ مَنْ أَنْبَأَکَ هذا قالَ نَبَّأَنِیَ الْعَلیمُ الْخَبیرُ جهت آگاهی از تفسیر آیه به کتب تفاسیر در سوره تحریم ذیل آیه سوم مراجعه فرمائید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مناقب اهل بيت النبي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داراحیاء التراث العربي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صحیح مسلم کتاب فضائل الصحابه، باب فضائل علی بن ابی طالب و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حسن بن علی و تفسیر در المنشور،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آیه مودّت از سوره شوری مراجعه فرمائید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کتاب الأنبياء،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كتاب الاماره، ط بیروت، دار الفكر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فتح مکّه که کفّار و سران قریش راهی جز تسلیم در برابر رسول خدا صلی الله علیه و آله نداشتند آن حضرت همه را مورد عفو قرار داده و به آن 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اِذْهبُوا فَاَنْتُمُ الطُّلَقآءُ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بروید که همۀ شما آزادید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تاریخ به بعد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محمّد بن ابی بکر به معاویه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موفقیّات ، زبیر بن بكار، ص </w:t>
      </w:r>
      <w:r>
        <w:rPr>
          <w:rFonts w:eastAsia="IRNazanin" w:cs="IRNazanin"/>
          <w:b w:val="false"/>
          <w:bCs w:val="false"/>
          <w:i w:val="false"/>
          <w:iCs w:val="false"/>
          <w:color w:val="333333"/>
          <w:sz w:val="20"/>
          <w:szCs w:val="20"/>
        </w:rPr>
        <w:t>576</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مروج الذهب مسعودی و تاریخ الخلفاء سیوطی و دیگر کتب مربوطه رجوع شود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خلفای بعد از پیغمبر ابوبکر و عمر و عثمان و علی علیه السلام است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عمر بن عبدالعزیز اعدل بنی مروان که بسیاری از نویسندگان شیعه و سنّی زبان به ستایش او گشوده اند باید دانست که وی نیز چون دیگر خلفای بنی امیه غاصب مقام خلافت بوده و دست کمی از دیگر خلفای اموی نداشته است و به همین مناسبت در ضمن حدیثی از حضرت زین العابدین علیه السلام روایت شده است که دربارۀ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مدّت کمی حکومت نمی کند و طولی نمی کشد که می میرد پس اهل آسمان او را لعنت کنند و ساکنان زمین برای او طلب آمرزش 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نجف،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دستیابی به منابع و مدارک احادیث یاد شده به آغاز همین بخش مراجعه فرمائید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دیگر از منابع معتبر شیعه و سنّی که در دسترس همگان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image" Target="media/image2.jpeg"/><Relationship Id="rId766" Type="http://schemas.openxmlformats.org/officeDocument/2006/relationships/image" Target="media/image2.jpeg"/><Relationship Id="rId767" Type="http://schemas.openxmlformats.org/officeDocument/2006/relationships/footer" Target="footer760.xml"/><Relationship Id="rId768" Type="http://schemas.openxmlformats.org/officeDocument/2006/relationships/footnotes" Target="footnotes.xml"/><Relationship Id="rId769" Type="http://schemas.openxmlformats.org/officeDocument/2006/relationships/numbering" Target="numbering.xml"/><Relationship Id="rId770" Type="http://schemas.openxmlformats.org/officeDocument/2006/relationships/fontTable" Target="fontTable.xml"/><Relationship Id="rId771" Type="http://schemas.openxmlformats.org/officeDocument/2006/relationships/settings" Target="settings.xml"/><Relationship Id="rId7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770</Pages>
  <Words>145587</Words>
  <Characters>520969</Characters>
  <CharactersWithSpaces>662204</CharactersWithSpaces>
  <Paragraphs>4748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2026-08-25T06:05:43Z</dcterms:created>
  <dc:creator>ghaemiyeh.com</dc:creator>
  <dc:description/>
  <dc:language>en-US</dc:language>
  <cp:lastModifiedBy/>
  <dcterms:modified xsi:type="dcterms:W3CDTF">2026-08-25T09:36:14Z</dcterms:modified>
  <cp:revision>1</cp:revision>
  <dc:subject/>
  <dc:title>امامت و خلافت از دیدگاه مکتب اهل بیت علیهم السلام و مکتب خلفاء جلد 2</dc:title>
</cp:coreProperties>
</file>

<file path=docProps/custom.xml><?xml version="1.0" encoding="utf-8"?>
<Properties xmlns="http://schemas.openxmlformats.org/officeDocument/2006/custom-properties" xmlns:vt="http://schemas.openxmlformats.org/officeDocument/2006/docPropsVTypes"/>
</file>