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6820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176822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176824_2142443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9176826_2142443653">
            <w:r>
              <w:rPr>
                <w:webHidden/>
                <w:rStyle w:val="IndexLink"/>
                <w:rtl w:val="true"/>
              </w:rPr>
              <w:t>النسب الشريف</w:t>
            </w:r>
            <w:r>
              <w:rPr>
                <w:rStyle w:val="IndexLink"/>
                <w:rtl w:val="true"/>
              </w:rPr>
              <w:tab/>
            </w:r>
            <w:r>
              <w:rPr>
                <w:rStyle w:val="IndexLink"/>
              </w:rPr>
              <w:t>15</w:t>
            </w:r>
          </w:hyperlink>
        </w:p>
        <w:p>
          <w:pPr>
            <w:pStyle w:val="Contents3"/>
            <w:tabs>
              <w:tab w:val="clear" w:pos="8459"/>
              <w:tab w:val="right" w:pos="9026" w:leader="dot"/>
            </w:tabs>
            <w:rPr/>
          </w:pPr>
          <w:hyperlink w:anchor="__RefHeading___Toc9176828_2142443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176830_2142443653">
            <w:r>
              <w:rPr>
                <w:webHidden/>
                <w:rStyle w:val="IndexLink"/>
                <w:rtl w:val="true"/>
              </w:rPr>
              <w:t xml:space="preserve">الأشبه بالرسول </w:t>
            </w:r>
            <w:r>
              <w:rPr>
                <w:rStyle w:val="IndexLink"/>
                <w:rtl w:val="true"/>
              </w:rPr>
              <w:t>(</w:t>
            </w:r>
            <w:r>
              <w:rPr>
                <w:rStyle w:val="IndexLink"/>
                <w:rtl w:val="true"/>
              </w:rPr>
              <w:t>صلی اللّه عليه وآله وسلم</w:t>
            </w:r>
            <w:r>
              <w:rPr>
                <w:rStyle w:val="IndexLink"/>
                <w:rtl w:val="true"/>
              </w:rPr>
              <w:t>)</w:t>
              <w:tab/>
            </w:r>
            <w:r>
              <w:rPr>
                <w:rStyle w:val="IndexLink"/>
              </w:rPr>
              <w:t>16</w:t>
            </w:r>
          </w:hyperlink>
        </w:p>
        <w:p>
          <w:pPr>
            <w:pStyle w:val="Contents3"/>
            <w:tabs>
              <w:tab w:val="clear" w:pos="8459"/>
              <w:tab w:val="right" w:pos="9026" w:leader="dot"/>
            </w:tabs>
            <w:rPr/>
          </w:pPr>
          <w:hyperlink w:anchor="__RefHeading___Toc9176832_2142443653">
            <w:r>
              <w:rPr>
                <w:webHidden/>
                <w:rStyle w:val="IndexLink"/>
                <w:rtl w:val="true"/>
              </w:rPr>
              <w:t>مزيد الخير</w:t>
            </w:r>
            <w:r>
              <w:rPr>
                <w:rStyle w:val="IndexLink"/>
                <w:rtl w:val="true"/>
              </w:rPr>
              <w:tab/>
            </w:r>
            <w:r>
              <w:rPr>
                <w:rStyle w:val="IndexLink"/>
              </w:rPr>
              <w:t>18</w:t>
            </w:r>
          </w:hyperlink>
        </w:p>
        <w:p>
          <w:pPr>
            <w:pStyle w:val="Contents2"/>
            <w:tabs>
              <w:tab w:val="clear" w:pos="8743"/>
              <w:tab w:val="right" w:pos="9026" w:leader="dot"/>
            </w:tabs>
            <w:rPr/>
          </w:pPr>
          <w:hyperlink w:anchor="__RefHeading___Toc9176834_2142443653">
            <w:r>
              <w:rPr>
                <w:webHidden/>
                <w:rStyle w:val="IndexLink"/>
                <w:rtl w:val="true"/>
              </w:rPr>
              <w:t>تفسير الأسماء والألقاب</w:t>
            </w:r>
            <w:r>
              <w:rPr>
                <w:rStyle w:val="IndexLink"/>
                <w:rtl w:val="true"/>
              </w:rPr>
              <w:tab/>
            </w:r>
            <w:r>
              <w:rPr>
                <w:rStyle w:val="IndexLink"/>
              </w:rPr>
              <w:t>20</w:t>
            </w:r>
          </w:hyperlink>
        </w:p>
        <w:p>
          <w:pPr>
            <w:pStyle w:val="Contents3"/>
            <w:tabs>
              <w:tab w:val="clear" w:pos="8459"/>
              <w:tab w:val="right" w:pos="9026" w:leader="dot"/>
            </w:tabs>
            <w:rPr/>
          </w:pPr>
          <w:hyperlink w:anchor="__RefHeading___Toc9176836_2142443653">
            <w:r>
              <w:rPr>
                <w:webHidden/>
                <w:rStyle w:val="IndexLink"/>
                <w:rtl w:val="true"/>
              </w:rPr>
              <w:t>فاطمة</w:t>
            </w:r>
            <w:r>
              <w:rPr>
                <w:rStyle w:val="IndexLink"/>
                <w:rtl w:val="true"/>
              </w:rPr>
              <w:tab/>
            </w:r>
            <w:r>
              <w:rPr>
                <w:rStyle w:val="IndexLink"/>
              </w:rPr>
              <w:t>20</w:t>
            </w:r>
          </w:hyperlink>
        </w:p>
        <w:p>
          <w:pPr>
            <w:pStyle w:val="Contents3"/>
            <w:tabs>
              <w:tab w:val="clear" w:pos="8459"/>
              <w:tab w:val="right" w:pos="9026" w:leader="dot"/>
            </w:tabs>
            <w:rPr/>
          </w:pPr>
          <w:hyperlink w:anchor="__RefHeading___Toc9176838_2142443653">
            <w:r>
              <w:rPr>
                <w:webHidden/>
                <w:rStyle w:val="IndexLink"/>
                <w:rtl w:val="true"/>
              </w:rPr>
              <w:t>الزهراء</w:t>
            </w:r>
            <w:r>
              <w:rPr>
                <w:rStyle w:val="IndexLink"/>
                <w:rtl w:val="true"/>
              </w:rPr>
              <w:tab/>
            </w:r>
            <w:r>
              <w:rPr>
                <w:rStyle w:val="IndexLink"/>
              </w:rPr>
              <w:t>22</w:t>
            </w:r>
          </w:hyperlink>
        </w:p>
        <w:p>
          <w:pPr>
            <w:pStyle w:val="Contents3"/>
            <w:tabs>
              <w:tab w:val="clear" w:pos="8459"/>
              <w:tab w:val="right" w:pos="9026" w:leader="dot"/>
            </w:tabs>
            <w:rPr/>
          </w:pPr>
          <w:hyperlink w:anchor="__RefHeading___Toc9176840_2142443653">
            <w:r>
              <w:rPr>
                <w:webHidden/>
                <w:rStyle w:val="IndexLink"/>
                <w:rtl w:val="true"/>
              </w:rPr>
              <w:t>البتول</w:t>
            </w:r>
            <w:r>
              <w:rPr>
                <w:rStyle w:val="IndexLink"/>
                <w:rtl w:val="true"/>
              </w:rPr>
              <w:tab/>
            </w:r>
            <w:r>
              <w:rPr>
                <w:rStyle w:val="IndexLink"/>
              </w:rPr>
              <w:t>26</w:t>
            </w:r>
          </w:hyperlink>
        </w:p>
        <w:p>
          <w:pPr>
            <w:pStyle w:val="Contents3"/>
            <w:tabs>
              <w:tab w:val="clear" w:pos="8459"/>
              <w:tab w:val="right" w:pos="9026" w:leader="dot"/>
            </w:tabs>
            <w:rPr/>
          </w:pPr>
          <w:hyperlink w:anchor="__RefHeading___Toc9176842_2142443653">
            <w:r>
              <w:rPr>
                <w:webHidden/>
                <w:rStyle w:val="IndexLink"/>
                <w:rtl w:val="true"/>
              </w:rPr>
              <w:t>الحوراء</w:t>
            </w:r>
            <w:r>
              <w:rPr>
                <w:rStyle w:val="IndexLink"/>
                <w:rtl w:val="true"/>
              </w:rPr>
              <w:tab/>
            </w:r>
            <w:r>
              <w:rPr>
                <w:rStyle w:val="IndexLink"/>
              </w:rPr>
              <w:t>27</w:t>
            </w:r>
          </w:hyperlink>
        </w:p>
        <w:p>
          <w:pPr>
            <w:pStyle w:val="Contents3"/>
            <w:tabs>
              <w:tab w:val="clear" w:pos="8459"/>
              <w:tab w:val="right" w:pos="9026" w:leader="dot"/>
            </w:tabs>
            <w:rPr/>
          </w:pPr>
          <w:hyperlink w:anchor="__RefHeading___Toc9176844_2142443653">
            <w:r>
              <w:rPr>
                <w:webHidden/>
                <w:rStyle w:val="IndexLink"/>
                <w:rtl w:val="true"/>
              </w:rPr>
              <w:t>المنصورة</w:t>
            </w:r>
            <w:r>
              <w:rPr>
                <w:rStyle w:val="IndexLink"/>
                <w:rtl w:val="true"/>
              </w:rPr>
              <w:tab/>
            </w:r>
            <w:r>
              <w:rPr>
                <w:rStyle w:val="IndexLink"/>
              </w:rPr>
              <w:t>27</w:t>
            </w:r>
          </w:hyperlink>
        </w:p>
        <w:p>
          <w:pPr>
            <w:pStyle w:val="Contents3"/>
            <w:tabs>
              <w:tab w:val="clear" w:pos="8459"/>
              <w:tab w:val="right" w:pos="9026" w:leader="dot"/>
            </w:tabs>
            <w:rPr/>
          </w:pPr>
          <w:hyperlink w:anchor="__RefHeading___Toc9176846_2142443653">
            <w:r>
              <w:rPr>
                <w:webHidden/>
                <w:rStyle w:val="IndexLink"/>
                <w:rtl w:val="true"/>
              </w:rPr>
              <w:t>الحانية</w:t>
            </w:r>
            <w:r>
              <w:rPr>
                <w:rStyle w:val="IndexLink"/>
                <w:rtl w:val="true"/>
              </w:rPr>
              <w:tab/>
            </w:r>
            <w:r>
              <w:rPr>
                <w:rStyle w:val="IndexLink"/>
              </w:rPr>
              <w:t>28</w:t>
            </w:r>
          </w:hyperlink>
        </w:p>
        <w:p>
          <w:pPr>
            <w:pStyle w:val="Contents3"/>
            <w:tabs>
              <w:tab w:val="clear" w:pos="8459"/>
              <w:tab w:val="right" w:pos="9026" w:leader="dot"/>
            </w:tabs>
            <w:rPr/>
          </w:pPr>
          <w:hyperlink w:anchor="__RefHeading___Toc9176848_2142443653">
            <w:r>
              <w:rPr>
                <w:webHidden/>
                <w:rStyle w:val="IndexLink"/>
                <w:rtl w:val="true"/>
              </w:rPr>
              <w:t>حبيبة اللّه</w:t>
            </w:r>
            <w:r>
              <w:rPr>
                <w:rStyle w:val="IndexLink"/>
                <w:rtl w:val="true"/>
              </w:rPr>
              <w:tab/>
            </w:r>
            <w:r>
              <w:rPr>
                <w:rStyle w:val="IndexLink"/>
              </w:rPr>
              <w:t>29</w:t>
            </w:r>
          </w:hyperlink>
        </w:p>
        <w:p>
          <w:pPr>
            <w:pStyle w:val="Contents3"/>
            <w:tabs>
              <w:tab w:val="clear" w:pos="8459"/>
              <w:tab w:val="right" w:pos="9026" w:leader="dot"/>
            </w:tabs>
            <w:rPr/>
          </w:pPr>
          <w:hyperlink w:anchor="__RefHeading___Toc9176850_2142443653">
            <w:r>
              <w:rPr>
                <w:webHidden/>
                <w:rStyle w:val="IndexLink"/>
                <w:rtl w:val="true"/>
              </w:rPr>
              <w:t>المحدِثة</w:t>
            </w:r>
            <w:r>
              <w:rPr>
                <w:rStyle w:val="IndexLink"/>
                <w:rtl w:val="true"/>
              </w:rPr>
              <w:tab/>
            </w:r>
            <w:r>
              <w:rPr>
                <w:rStyle w:val="IndexLink"/>
              </w:rPr>
              <w:t>29</w:t>
            </w:r>
          </w:hyperlink>
        </w:p>
        <w:p>
          <w:pPr>
            <w:pStyle w:val="Contents3"/>
            <w:tabs>
              <w:tab w:val="clear" w:pos="8459"/>
              <w:tab w:val="right" w:pos="9026" w:leader="dot"/>
            </w:tabs>
            <w:rPr/>
          </w:pPr>
          <w:hyperlink w:anchor="__RefHeading___Toc9176852_2142443653">
            <w:r>
              <w:rPr>
                <w:webHidden/>
                <w:rStyle w:val="IndexLink"/>
                <w:rtl w:val="true"/>
              </w:rPr>
              <w:t>المحدَثة</w:t>
            </w:r>
            <w:r>
              <w:rPr>
                <w:rStyle w:val="IndexLink"/>
                <w:rtl w:val="true"/>
              </w:rPr>
              <w:tab/>
            </w:r>
            <w:r>
              <w:rPr>
                <w:rStyle w:val="IndexLink"/>
              </w:rPr>
              <w:t>29</w:t>
            </w:r>
          </w:hyperlink>
        </w:p>
        <w:p>
          <w:pPr>
            <w:pStyle w:val="Contents3"/>
            <w:tabs>
              <w:tab w:val="clear" w:pos="8459"/>
              <w:tab w:val="right" w:pos="9026" w:leader="dot"/>
            </w:tabs>
            <w:rPr/>
          </w:pPr>
          <w:hyperlink w:anchor="__RefHeading___Toc9176854_2142443653">
            <w:r>
              <w:rPr>
                <w:webHidden/>
                <w:rStyle w:val="IndexLink"/>
                <w:rtl w:val="true"/>
              </w:rPr>
              <w:t>الطاهرة</w:t>
            </w:r>
            <w:r>
              <w:rPr>
                <w:rStyle w:val="IndexLink"/>
                <w:rtl w:val="true"/>
              </w:rPr>
              <w:tab/>
            </w:r>
            <w:r>
              <w:rPr>
                <w:rStyle w:val="IndexLink"/>
              </w:rPr>
              <w:t>30</w:t>
            </w:r>
          </w:hyperlink>
        </w:p>
        <w:p>
          <w:pPr>
            <w:pStyle w:val="Contents3"/>
            <w:tabs>
              <w:tab w:val="clear" w:pos="8459"/>
              <w:tab w:val="right" w:pos="9026" w:leader="dot"/>
            </w:tabs>
            <w:rPr/>
          </w:pPr>
          <w:hyperlink w:anchor="__RefHeading___Toc9176856_2142443653">
            <w:r>
              <w:rPr>
                <w:webHidden/>
                <w:rStyle w:val="IndexLink"/>
                <w:rtl w:val="true"/>
              </w:rPr>
              <w:t>الصديقة الكبرى</w:t>
            </w:r>
            <w:r>
              <w:rPr>
                <w:rStyle w:val="IndexLink"/>
                <w:rtl w:val="true"/>
              </w:rPr>
              <w:tab/>
            </w:r>
            <w:r>
              <w:rPr>
                <w:rStyle w:val="IndexLink"/>
              </w:rPr>
              <w:t>31</w:t>
            </w:r>
          </w:hyperlink>
        </w:p>
        <w:p>
          <w:pPr>
            <w:pStyle w:val="Contents3"/>
            <w:tabs>
              <w:tab w:val="clear" w:pos="8459"/>
              <w:tab w:val="right" w:pos="9026" w:leader="dot"/>
            </w:tabs>
            <w:rPr/>
          </w:pPr>
          <w:hyperlink w:anchor="__RefHeading___Toc9176858_2142443653">
            <w:r>
              <w:rPr>
                <w:webHidden/>
                <w:rStyle w:val="IndexLink"/>
                <w:rtl w:val="true"/>
              </w:rPr>
              <w:t>سيدة نساء العالمين</w:t>
            </w:r>
            <w:r>
              <w:rPr>
                <w:rStyle w:val="IndexLink"/>
                <w:rtl w:val="true"/>
              </w:rPr>
              <w:tab/>
            </w:r>
            <w:r>
              <w:rPr>
                <w:rStyle w:val="IndexLink"/>
              </w:rPr>
              <w:t>31</w:t>
            </w:r>
          </w:hyperlink>
        </w:p>
        <w:p>
          <w:pPr>
            <w:pStyle w:val="Contents3"/>
            <w:tabs>
              <w:tab w:val="clear" w:pos="8459"/>
              <w:tab w:val="right" w:pos="9026" w:leader="dot"/>
            </w:tabs>
            <w:rPr/>
          </w:pPr>
          <w:hyperlink w:anchor="__RefHeading___Toc9176860_2142443653">
            <w:r>
              <w:rPr>
                <w:webHidden/>
                <w:rStyle w:val="IndexLink"/>
                <w:rtl w:val="true"/>
              </w:rPr>
              <w:t>سيدة بنات آدم</w:t>
            </w:r>
            <w:r>
              <w:rPr>
                <w:rStyle w:val="IndexLink"/>
                <w:rtl w:val="true"/>
              </w:rPr>
              <w:tab/>
            </w:r>
            <w:r>
              <w:rPr>
                <w:rStyle w:val="IndexLink"/>
              </w:rPr>
              <w:t>31</w:t>
            </w:r>
          </w:hyperlink>
        </w:p>
        <w:p>
          <w:pPr>
            <w:pStyle w:val="Contents3"/>
            <w:tabs>
              <w:tab w:val="clear" w:pos="8459"/>
              <w:tab w:val="right" w:pos="9026" w:leader="dot"/>
            </w:tabs>
            <w:rPr/>
          </w:pPr>
          <w:hyperlink w:anchor="__RefHeading___Toc9176862_2142443653">
            <w:r>
              <w:rPr>
                <w:webHidden/>
                <w:rStyle w:val="IndexLink"/>
                <w:rtl w:val="true"/>
              </w:rPr>
              <w:t>ألقاب أخرى</w:t>
            </w:r>
            <w:r>
              <w:rPr>
                <w:rStyle w:val="IndexLink"/>
                <w:rtl w:val="true"/>
              </w:rPr>
              <w:tab/>
            </w:r>
            <w:r>
              <w:rPr>
                <w:rStyle w:val="IndexLink"/>
              </w:rPr>
              <w:t>31</w:t>
            </w:r>
          </w:hyperlink>
        </w:p>
        <w:p>
          <w:pPr>
            <w:pStyle w:val="Contents2"/>
            <w:tabs>
              <w:tab w:val="clear" w:pos="8743"/>
              <w:tab w:val="right" w:pos="9026" w:leader="dot"/>
            </w:tabs>
            <w:rPr/>
          </w:pPr>
          <w:hyperlink w:anchor="__RefHeading___Toc9176864_2142443653">
            <w:r>
              <w:rPr>
                <w:webHidden/>
                <w:rStyle w:val="IndexLink"/>
                <w:rtl w:val="true"/>
              </w:rPr>
              <w:t>النطفة الطاهرة</w:t>
            </w:r>
            <w:r>
              <w:rPr>
                <w:rStyle w:val="IndexLink"/>
                <w:rtl w:val="true"/>
              </w:rPr>
              <w:tab/>
            </w:r>
            <w:r>
              <w:rPr>
                <w:rStyle w:val="IndexLink"/>
              </w:rPr>
              <w:t>33</w:t>
            </w:r>
          </w:hyperlink>
        </w:p>
        <w:p>
          <w:pPr>
            <w:pStyle w:val="Contents3"/>
            <w:tabs>
              <w:tab w:val="clear" w:pos="8459"/>
              <w:tab w:val="right" w:pos="9026" w:leader="dot"/>
            </w:tabs>
            <w:rPr/>
          </w:pPr>
          <w:hyperlink w:anchor="__RefHeading___Toc9176866_2142443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9176868_2142443653">
            <w:r>
              <w:rPr>
                <w:webHidden/>
                <w:rStyle w:val="IndexLink"/>
                <w:rtl w:val="true"/>
              </w:rPr>
              <w:t>تفاحة الجنة</w:t>
            </w:r>
            <w:r>
              <w:rPr>
                <w:rStyle w:val="IndexLink"/>
                <w:rtl w:val="true"/>
              </w:rPr>
              <w:tab/>
            </w:r>
            <w:r>
              <w:rPr>
                <w:rStyle w:val="IndexLink"/>
              </w:rPr>
              <w:t>34</w:t>
            </w:r>
          </w:hyperlink>
        </w:p>
        <w:p>
          <w:pPr>
            <w:pStyle w:val="Contents2"/>
            <w:tabs>
              <w:tab w:val="clear" w:pos="8743"/>
              <w:tab w:val="right" w:pos="9026" w:leader="dot"/>
            </w:tabs>
            <w:rPr/>
          </w:pPr>
          <w:hyperlink w:anchor="__RefHeading___Toc9176870_2142443653">
            <w:r>
              <w:rPr>
                <w:webHidden/>
                <w:rStyle w:val="IndexLink"/>
                <w:rtl w:val="true"/>
              </w:rPr>
              <w:t>الولادة المباركة</w:t>
            </w:r>
            <w:r>
              <w:rPr>
                <w:rStyle w:val="IndexLink"/>
                <w:rtl w:val="true"/>
              </w:rPr>
              <w:tab/>
            </w:r>
            <w:r>
              <w:rPr>
                <w:rStyle w:val="IndexLink"/>
              </w:rPr>
              <w:t>36</w:t>
            </w:r>
          </w:hyperlink>
        </w:p>
        <w:p>
          <w:pPr>
            <w:pStyle w:val="Contents3"/>
            <w:tabs>
              <w:tab w:val="clear" w:pos="8459"/>
              <w:tab w:val="right" w:pos="9026" w:leader="dot"/>
            </w:tabs>
            <w:rPr/>
          </w:pPr>
          <w:hyperlink w:anchor="__RefHeading___Toc9176872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9176874_2142443653">
            <w:r>
              <w:rPr>
                <w:webHidden/>
                <w:rStyle w:val="IndexLink"/>
                <w:rtl w:val="true"/>
              </w:rPr>
              <w:t xml:space="preserve">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يسميها بأمر اللّه</w:t>
            </w:r>
            <w:r>
              <w:rPr>
                <w:rStyle w:val="IndexLink"/>
                <w:rtl w:val="true"/>
              </w:rPr>
              <w:tab/>
            </w:r>
            <w:r>
              <w:rPr>
                <w:rStyle w:val="IndexLink"/>
              </w:rPr>
              <w:t>39</w:t>
            </w:r>
          </w:hyperlink>
        </w:p>
        <w:p>
          <w:pPr>
            <w:pStyle w:val="Contents2"/>
            <w:tabs>
              <w:tab w:val="clear" w:pos="8743"/>
              <w:tab w:val="right" w:pos="9026" w:leader="dot"/>
            </w:tabs>
            <w:rPr/>
          </w:pPr>
          <w:hyperlink w:anchor="__RefHeading___Toc9176876_2142443653">
            <w:r>
              <w:rPr>
                <w:webHidden/>
                <w:rStyle w:val="IndexLink"/>
                <w:rtl w:val="true"/>
              </w:rPr>
              <w:t>فصل</w:t>
            </w:r>
            <w:r>
              <w:rPr>
                <w:rStyle w:val="IndexLink"/>
                <w:rtl w:val="true"/>
              </w:rPr>
              <w:t xml:space="preserve">: </w:t>
            </w:r>
            <w:r>
              <w:rPr>
                <w:rStyle w:val="IndexLink"/>
                <w:rtl w:val="true"/>
              </w:rPr>
              <w:t>الفضائل الفاطمية</w:t>
            </w:r>
            <w:r>
              <w:rPr>
                <w:rStyle w:val="IndexLink"/>
                <w:rtl w:val="true"/>
              </w:rPr>
              <w:tab/>
            </w:r>
            <w:r>
              <w:rPr>
                <w:rStyle w:val="IndexLink"/>
              </w:rPr>
              <w:t>40</w:t>
            </w:r>
          </w:hyperlink>
        </w:p>
        <w:p>
          <w:pPr>
            <w:pStyle w:val="Contents3"/>
            <w:tabs>
              <w:tab w:val="clear" w:pos="8459"/>
              <w:tab w:val="right" w:pos="9026" w:leader="dot"/>
            </w:tabs>
            <w:rPr/>
          </w:pPr>
          <w:hyperlink w:anchor="__RefHeading___Toc9176878_2142443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9176880_2142443653">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في القرآن</w:t>
            </w:r>
            <w:r>
              <w:rPr>
                <w:rStyle w:val="IndexLink"/>
                <w:rtl w:val="true"/>
              </w:rPr>
              <w:tab/>
            </w:r>
            <w:r>
              <w:rPr>
                <w:rStyle w:val="IndexLink"/>
              </w:rPr>
              <w:t>40</w:t>
            </w:r>
          </w:hyperlink>
        </w:p>
        <w:p>
          <w:pPr>
            <w:pStyle w:val="Contents3"/>
            <w:tabs>
              <w:tab w:val="clear" w:pos="8459"/>
              <w:tab w:val="right" w:pos="9026" w:leader="dot"/>
            </w:tabs>
            <w:rPr/>
          </w:pPr>
          <w:hyperlink w:anchor="__RefHeading___Toc9176882_2142443653">
            <w:r>
              <w:rPr>
                <w:webHidden/>
                <w:rStyle w:val="IndexLink"/>
                <w:rtl w:val="true"/>
              </w:rPr>
              <w:t>آية التطهير</w:t>
            </w:r>
            <w:r>
              <w:rPr>
                <w:rStyle w:val="IndexLink"/>
                <w:rtl w:val="true"/>
              </w:rPr>
              <w:tab/>
            </w:r>
            <w:r>
              <w:rPr>
                <w:rStyle w:val="IndexLink"/>
              </w:rPr>
              <w:t>41</w:t>
            </w:r>
          </w:hyperlink>
        </w:p>
        <w:p>
          <w:pPr>
            <w:pStyle w:val="Contents3"/>
            <w:tabs>
              <w:tab w:val="clear" w:pos="8459"/>
              <w:tab w:val="right" w:pos="9026" w:leader="dot"/>
            </w:tabs>
            <w:rPr/>
          </w:pPr>
          <w:hyperlink w:anchor="__RefHeading___Toc9176884_2142443653">
            <w:r>
              <w:rPr>
                <w:webHidden/>
                <w:rStyle w:val="IndexLink"/>
                <w:rtl w:val="true"/>
              </w:rPr>
              <w:t>آية المباهلة</w:t>
            </w:r>
            <w:r>
              <w:rPr>
                <w:rStyle w:val="IndexLink"/>
                <w:rtl w:val="true"/>
              </w:rPr>
              <w:tab/>
            </w:r>
            <w:r>
              <w:rPr>
                <w:rStyle w:val="IndexLink"/>
              </w:rPr>
              <w:t>43</w:t>
            </w:r>
          </w:hyperlink>
        </w:p>
        <w:p>
          <w:pPr>
            <w:pStyle w:val="Contents3"/>
            <w:tabs>
              <w:tab w:val="clear" w:pos="8459"/>
              <w:tab w:val="right" w:pos="9026" w:leader="dot"/>
            </w:tabs>
            <w:rPr/>
          </w:pPr>
          <w:hyperlink w:anchor="__RefHeading___Toc9176886_2142443653">
            <w:r>
              <w:rPr>
                <w:webHidden/>
                <w:rStyle w:val="IndexLink"/>
                <w:rtl w:val="true"/>
              </w:rPr>
              <w:t>سورة الإنسان</w:t>
            </w:r>
            <w:r>
              <w:rPr>
                <w:rStyle w:val="IndexLink"/>
                <w:rtl w:val="true"/>
              </w:rPr>
              <w:tab/>
            </w:r>
            <w:r>
              <w:rPr>
                <w:rStyle w:val="IndexLink"/>
              </w:rPr>
              <w:t>44</w:t>
            </w:r>
          </w:hyperlink>
        </w:p>
        <w:p>
          <w:pPr>
            <w:pStyle w:val="Contents3"/>
            <w:tabs>
              <w:tab w:val="clear" w:pos="8459"/>
              <w:tab w:val="right" w:pos="9026" w:leader="dot"/>
            </w:tabs>
            <w:rPr/>
          </w:pPr>
          <w:hyperlink w:anchor="__RefHeading___Toc9176888_2142443653">
            <w:r>
              <w:rPr>
                <w:webHidden/>
                <w:rStyle w:val="IndexLink"/>
                <w:rtl w:val="true"/>
              </w:rPr>
              <w:t xml:space="preserve">إجلالا لفاطمة </w:t>
            </w:r>
            <w:r>
              <w:rPr>
                <w:rStyle w:val="IndexLink"/>
                <w:rtl w:val="true"/>
              </w:rPr>
              <w:t>(</w:t>
            </w:r>
            <w:r>
              <w:rPr>
                <w:rStyle w:val="IndexLink"/>
                <w:rtl w:val="true"/>
              </w:rPr>
              <w:t>عليها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9176890_2142443653">
            <w:r>
              <w:rPr>
                <w:webHidden/>
                <w:rStyle w:val="IndexLink"/>
                <w:rtl w:val="true"/>
              </w:rPr>
              <w:t>سورة الكوثر</w:t>
            </w:r>
            <w:r>
              <w:rPr>
                <w:rStyle w:val="IndexLink"/>
                <w:rtl w:val="true"/>
              </w:rPr>
              <w:tab/>
            </w:r>
            <w:r>
              <w:rPr>
                <w:rStyle w:val="IndexLink"/>
              </w:rPr>
              <w:t>47</w:t>
            </w:r>
          </w:hyperlink>
        </w:p>
        <w:p>
          <w:pPr>
            <w:pStyle w:val="Contents3"/>
            <w:tabs>
              <w:tab w:val="clear" w:pos="8459"/>
              <w:tab w:val="right" w:pos="9026" w:leader="dot"/>
            </w:tabs>
            <w:rPr/>
          </w:pPr>
          <w:hyperlink w:anchor="__RefHeading___Toc9176892_2142443653">
            <w:r>
              <w:rPr>
                <w:webHidden/>
                <w:rStyle w:val="IndexLink"/>
                <w:rtl w:val="true"/>
              </w:rPr>
              <w:t>نصر اللّه</w:t>
            </w:r>
            <w:r>
              <w:rPr>
                <w:rStyle w:val="IndexLink"/>
                <w:rtl w:val="true"/>
              </w:rPr>
              <w:tab/>
            </w:r>
            <w:r>
              <w:rPr>
                <w:rStyle w:val="IndexLink"/>
              </w:rPr>
              <w:t>48</w:t>
            </w:r>
          </w:hyperlink>
        </w:p>
        <w:p>
          <w:pPr>
            <w:pStyle w:val="Contents3"/>
            <w:tabs>
              <w:tab w:val="clear" w:pos="8459"/>
              <w:tab w:val="right" w:pos="9026" w:leader="dot"/>
            </w:tabs>
            <w:rPr/>
          </w:pPr>
          <w:hyperlink w:anchor="__RefHeading___Toc9176894_2142443653">
            <w:r>
              <w:rPr>
                <w:webHidden/>
                <w:rStyle w:val="IndexLink"/>
                <w:rtl w:val="true"/>
              </w:rPr>
              <w:t>مرج البحرين</w:t>
            </w:r>
            <w:r>
              <w:rPr>
                <w:rStyle w:val="IndexLink"/>
                <w:rtl w:val="true"/>
              </w:rPr>
              <w:tab/>
            </w:r>
            <w:r>
              <w:rPr>
                <w:rStyle w:val="IndexLink"/>
              </w:rPr>
              <w:t>48</w:t>
            </w:r>
          </w:hyperlink>
        </w:p>
        <w:p>
          <w:pPr>
            <w:pStyle w:val="Contents3"/>
            <w:tabs>
              <w:tab w:val="clear" w:pos="8459"/>
              <w:tab w:val="right" w:pos="9026" w:leader="dot"/>
            </w:tabs>
            <w:rPr/>
          </w:pPr>
          <w:hyperlink w:anchor="__RefHeading___Toc9176896_2142443653">
            <w:r>
              <w:rPr>
                <w:webHidden/>
                <w:rStyle w:val="IndexLink"/>
                <w:rtl w:val="true"/>
              </w:rPr>
              <w:t>الذكر والأنثى</w:t>
            </w:r>
            <w:r>
              <w:rPr>
                <w:rStyle w:val="IndexLink"/>
                <w:rtl w:val="true"/>
              </w:rPr>
              <w:tab/>
            </w:r>
            <w:r>
              <w:rPr>
                <w:rStyle w:val="IndexLink"/>
              </w:rPr>
              <w:t>48</w:t>
            </w:r>
          </w:hyperlink>
        </w:p>
        <w:p>
          <w:pPr>
            <w:pStyle w:val="Contents3"/>
            <w:tabs>
              <w:tab w:val="clear" w:pos="8459"/>
              <w:tab w:val="right" w:pos="9026" w:leader="dot"/>
            </w:tabs>
            <w:rPr/>
          </w:pPr>
          <w:hyperlink w:anchor="__RefHeading___Toc9176898_2142443653">
            <w:r>
              <w:rPr>
                <w:webHidden/>
                <w:rStyle w:val="IndexLink"/>
                <w:rtl w:val="true"/>
              </w:rPr>
              <w:t>الكلمات المعهودة</w:t>
            </w:r>
            <w:r>
              <w:rPr>
                <w:rStyle w:val="IndexLink"/>
                <w:rtl w:val="true"/>
              </w:rPr>
              <w:tab/>
            </w:r>
            <w:r>
              <w:rPr>
                <w:rStyle w:val="IndexLink"/>
              </w:rPr>
              <w:t>49</w:t>
            </w:r>
          </w:hyperlink>
        </w:p>
        <w:p>
          <w:pPr>
            <w:pStyle w:val="Contents3"/>
            <w:tabs>
              <w:tab w:val="clear" w:pos="8459"/>
              <w:tab w:val="right" w:pos="9026" w:leader="dot"/>
            </w:tabs>
            <w:rPr/>
          </w:pPr>
          <w:hyperlink w:anchor="__RefHeading___Toc9176900_2142443653">
            <w:r>
              <w:rPr>
                <w:webHidden/>
                <w:rStyle w:val="IndexLink"/>
                <w:rtl w:val="true"/>
              </w:rPr>
              <w:t>النساء المصطفيات</w:t>
            </w:r>
            <w:r>
              <w:rPr>
                <w:rStyle w:val="IndexLink"/>
                <w:rtl w:val="true"/>
              </w:rPr>
              <w:tab/>
            </w:r>
            <w:r>
              <w:rPr>
                <w:rStyle w:val="IndexLink"/>
              </w:rPr>
              <w:t>49</w:t>
            </w:r>
          </w:hyperlink>
        </w:p>
        <w:p>
          <w:pPr>
            <w:pStyle w:val="Contents3"/>
            <w:tabs>
              <w:tab w:val="clear" w:pos="8459"/>
              <w:tab w:val="right" w:pos="9026" w:leader="dot"/>
            </w:tabs>
            <w:rPr/>
          </w:pPr>
          <w:hyperlink w:anchor="__RefHeading___Toc9176902_2142443653">
            <w:r>
              <w:rPr>
                <w:webHidden/>
                <w:rStyle w:val="IndexLink"/>
                <w:rtl w:val="true"/>
              </w:rPr>
              <w:t>ليلة القدر</w:t>
            </w:r>
            <w:r>
              <w:rPr>
                <w:rStyle w:val="IndexLink"/>
                <w:rtl w:val="true"/>
              </w:rPr>
              <w:tab/>
            </w:r>
            <w:r>
              <w:rPr>
                <w:rStyle w:val="IndexLink"/>
              </w:rPr>
              <w:t>49</w:t>
            </w:r>
          </w:hyperlink>
        </w:p>
        <w:p>
          <w:pPr>
            <w:pStyle w:val="Contents3"/>
            <w:tabs>
              <w:tab w:val="clear" w:pos="8459"/>
              <w:tab w:val="right" w:pos="9026" w:leader="dot"/>
            </w:tabs>
            <w:rPr/>
          </w:pPr>
          <w:hyperlink w:anchor="__RefHeading___Toc9176904_2142443653">
            <w:r>
              <w:rPr>
                <w:webHidden/>
                <w:rStyle w:val="IndexLink"/>
                <w:rtl w:val="true"/>
              </w:rPr>
              <w:t>ولسوف يعطيك ربك</w:t>
            </w:r>
            <w:r>
              <w:rPr>
                <w:rStyle w:val="IndexLink"/>
                <w:rtl w:val="true"/>
              </w:rPr>
              <w:tab/>
            </w:r>
            <w:r>
              <w:rPr>
                <w:rStyle w:val="IndexLink"/>
              </w:rPr>
              <w:t>50</w:t>
            </w:r>
          </w:hyperlink>
        </w:p>
        <w:p>
          <w:pPr>
            <w:pStyle w:val="Contents3"/>
            <w:tabs>
              <w:tab w:val="clear" w:pos="8459"/>
              <w:tab w:val="right" w:pos="9026" w:leader="dot"/>
            </w:tabs>
            <w:rPr/>
          </w:pPr>
          <w:hyperlink w:anchor="__RefHeading___Toc9176906_2142443653">
            <w:r>
              <w:rPr>
                <w:webHidden/>
                <w:rStyle w:val="IndexLink"/>
                <w:rtl w:val="true"/>
              </w:rPr>
              <w:t>لإحدى الكبر</w:t>
            </w:r>
            <w:r>
              <w:rPr>
                <w:rStyle w:val="IndexLink"/>
                <w:rtl w:val="true"/>
              </w:rPr>
              <w:tab/>
            </w:r>
            <w:r>
              <w:rPr>
                <w:rStyle w:val="IndexLink"/>
              </w:rPr>
              <w:t>50</w:t>
            </w:r>
          </w:hyperlink>
        </w:p>
        <w:p>
          <w:pPr>
            <w:pStyle w:val="Contents3"/>
            <w:tabs>
              <w:tab w:val="clear" w:pos="8459"/>
              <w:tab w:val="right" w:pos="9026" w:leader="dot"/>
            </w:tabs>
            <w:rPr/>
          </w:pPr>
          <w:hyperlink w:anchor="__RefHeading___Toc9176908_2142443653">
            <w:r>
              <w:rPr>
                <w:webHidden/>
                <w:rStyle w:val="IndexLink"/>
                <w:rtl w:val="true"/>
              </w:rPr>
              <w:t>الصالحون</w:t>
            </w:r>
            <w:r>
              <w:rPr>
                <w:rStyle w:val="IndexLink"/>
                <w:rtl w:val="true"/>
              </w:rPr>
              <w:tab/>
            </w:r>
            <w:r>
              <w:rPr>
                <w:rStyle w:val="IndexLink"/>
              </w:rPr>
              <w:t>50</w:t>
            </w:r>
          </w:hyperlink>
        </w:p>
        <w:p>
          <w:pPr>
            <w:pStyle w:val="Contents3"/>
            <w:tabs>
              <w:tab w:val="clear" w:pos="8459"/>
              <w:tab w:val="right" w:pos="9026" w:leader="dot"/>
            </w:tabs>
            <w:rPr/>
          </w:pPr>
          <w:hyperlink w:anchor="__RefHeading___Toc9176910_2142443653">
            <w:r>
              <w:rPr>
                <w:webHidden/>
                <w:rStyle w:val="IndexLink"/>
                <w:rtl w:val="true"/>
              </w:rPr>
              <w:t>آية الإيذاء</w:t>
            </w:r>
            <w:r>
              <w:rPr>
                <w:rStyle w:val="IndexLink"/>
                <w:rtl w:val="true"/>
              </w:rPr>
              <w:tab/>
            </w:r>
            <w:r>
              <w:rPr>
                <w:rStyle w:val="IndexLink"/>
              </w:rPr>
              <w:t>51</w:t>
            </w:r>
          </w:hyperlink>
        </w:p>
        <w:p>
          <w:pPr>
            <w:pStyle w:val="Contents3"/>
            <w:tabs>
              <w:tab w:val="clear" w:pos="8459"/>
              <w:tab w:val="right" w:pos="9026" w:leader="dot"/>
            </w:tabs>
            <w:rPr/>
          </w:pPr>
          <w:hyperlink w:anchor="__RefHeading___Toc9176912_2142443653">
            <w:r>
              <w:rPr>
                <w:webHidden/>
                <w:rStyle w:val="IndexLink"/>
                <w:rtl w:val="true"/>
              </w:rPr>
              <w:t>آية ذي القربى</w:t>
            </w:r>
            <w:r>
              <w:rPr>
                <w:rStyle w:val="IndexLink"/>
                <w:rtl w:val="true"/>
              </w:rPr>
              <w:tab/>
            </w:r>
            <w:r>
              <w:rPr>
                <w:rStyle w:val="IndexLink"/>
              </w:rPr>
              <w:t>51</w:t>
            </w:r>
          </w:hyperlink>
        </w:p>
        <w:p>
          <w:pPr>
            <w:pStyle w:val="Contents2"/>
            <w:tabs>
              <w:tab w:val="clear" w:pos="8743"/>
              <w:tab w:val="right" w:pos="9026" w:leader="dot"/>
            </w:tabs>
            <w:rPr/>
          </w:pPr>
          <w:hyperlink w:anchor="__RefHeading___Toc9176914_2142443653">
            <w:r>
              <w:rPr>
                <w:webHidden/>
                <w:rStyle w:val="IndexLink"/>
                <w:rtl w:val="true"/>
              </w:rPr>
              <w:t xml:space="preserve">فدك فاطمة </w:t>
            </w:r>
            <w:r>
              <w:rPr>
                <w:rStyle w:val="IndexLink"/>
                <w:rtl w:val="true"/>
              </w:rPr>
              <w:t>(</w:t>
            </w:r>
            <w:r>
              <w:rPr>
                <w:rStyle w:val="IndexLink"/>
                <w:rtl w:val="true"/>
              </w:rPr>
              <w:t>عليها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9176916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9176918_2142443653">
            <w:r>
              <w:rPr>
                <w:webHidden/>
                <w:rStyle w:val="IndexLink"/>
                <w:rtl w:val="true"/>
              </w:rPr>
              <w:t xml:space="preserve">وقف الحيطان على فاطمة </w:t>
            </w:r>
            <w:r>
              <w:rPr>
                <w:rStyle w:val="IndexLink"/>
                <w:rtl w:val="true"/>
              </w:rPr>
              <w:t>(</w:t>
            </w:r>
            <w:r>
              <w:rPr>
                <w:rStyle w:val="IndexLink"/>
                <w:rtl w:val="true"/>
              </w:rPr>
              <w:t>عليها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9176920_2142443653">
            <w:r>
              <w:rPr>
                <w:webHidden/>
                <w:rStyle w:val="IndexLink"/>
                <w:rtl w:val="true"/>
              </w:rPr>
              <w:t xml:space="preserve">تحية من اللّه لفاطمة </w:t>
            </w:r>
            <w:r>
              <w:rPr>
                <w:rStyle w:val="IndexLink"/>
                <w:rtl w:val="true"/>
              </w:rPr>
              <w:t>(</w:t>
            </w:r>
            <w:r>
              <w:rPr>
                <w:rStyle w:val="IndexLink"/>
                <w:rtl w:val="true"/>
              </w:rPr>
              <w:t>عليها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9176922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9176924_2142443653">
            <w:r>
              <w:rPr>
                <w:webHidden/>
                <w:rStyle w:val="IndexLink"/>
                <w:rtl w:val="true"/>
              </w:rPr>
              <w:t xml:space="preserve">إن اللّه اختار فاطمة </w:t>
            </w:r>
            <w:r>
              <w:rPr>
                <w:rStyle w:val="IndexLink"/>
                <w:rtl w:val="true"/>
              </w:rPr>
              <w:t>(</w:t>
            </w:r>
            <w:r>
              <w:rPr>
                <w:rStyle w:val="IndexLink"/>
                <w:rtl w:val="true"/>
              </w:rPr>
              <w:t>عليها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9176926_2142443653">
            <w:r>
              <w:rPr>
                <w:webHidden/>
                <w:rStyle w:val="IndexLink"/>
                <w:rtl w:val="true"/>
              </w:rPr>
              <w:t xml:space="preserve">الملائكة تسلم على فاطمة </w:t>
            </w:r>
            <w:r>
              <w:rPr>
                <w:rStyle w:val="IndexLink"/>
                <w:rtl w:val="true"/>
              </w:rPr>
              <w:t>(</w:t>
            </w:r>
            <w:r>
              <w:rPr>
                <w:rStyle w:val="IndexLink"/>
                <w:rtl w:val="true"/>
              </w:rPr>
              <w:t>عليها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9176928_2142443653">
            <w:r>
              <w:rPr>
                <w:webHidden/>
                <w:rStyle w:val="IndexLink"/>
                <w:rtl w:val="true"/>
              </w:rPr>
              <w:t>حلة من الجنة</w:t>
            </w:r>
            <w:r>
              <w:rPr>
                <w:rStyle w:val="IndexLink"/>
                <w:rtl w:val="true"/>
              </w:rPr>
              <w:tab/>
            </w:r>
            <w:r>
              <w:rPr>
                <w:rStyle w:val="IndexLink"/>
              </w:rPr>
              <w:t>62</w:t>
            </w:r>
          </w:hyperlink>
        </w:p>
        <w:p>
          <w:pPr>
            <w:pStyle w:val="Contents3"/>
            <w:tabs>
              <w:tab w:val="clear" w:pos="8459"/>
              <w:tab w:val="right" w:pos="9026" w:leader="dot"/>
            </w:tabs>
            <w:rPr/>
          </w:pPr>
          <w:hyperlink w:anchor="__RefHeading___Toc9176930_2142443653">
            <w:r>
              <w:rPr>
                <w:webHidden/>
                <w:rStyle w:val="IndexLink"/>
                <w:rtl w:val="true"/>
              </w:rPr>
              <w:t>حلي من الجنان</w:t>
            </w:r>
            <w:r>
              <w:rPr>
                <w:rStyle w:val="IndexLink"/>
                <w:rtl w:val="true"/>
              </w:rPr>
              <w:tab/>
            </w:r>
            <w:r>
              <w:rPr>
                <w:rStyle w:val="IndexLink"/>
              </w:rPr>
              <w:t>63</w:t>
            </w:r>
          </w:hyperlink>
        </w:p>
        <w:p>
          <w:pPr>
            <w:pStyle w:val="Contents2"/>
            <w:tabs>
              <w:tab w:val="clear" w:pos="8743"/>
              <w:tab w:val="right" w:pos="9026" w:leader="dot"/>
            </w:tabs>
            <w:rPr/>
          </w:pPr>
          <w:hyperlink w:anchor="__RefHeading___Toc9176932_2142443653">
            <w:r>
              <w:rPr>
                <w:webHidden/>
                <w:rStyle w:val="IndexLink"/>
                <w:rtl w:val="true"/>
              </w:rPr>
              <w:t xml:space="preserve">أعز الناس على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64</w:t>
            </w:r>
          </w:hyperlink>
        </w:p>
        <w:p>
          <w:pPr>
            <w:pStyle w:val="Contents3"/>
            <w:tabs>
              <w:tab w:val="clear" w:pos="8459"/>
              <w:tab w:val="right" w:pos="9026" w:leader="dot"/>
            </w:tabs>
            <w:rPr/>
          </w:pPr>
          <w:hyperlink w:anchor="__RefHeading___Toc9176934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9176936_2142443653">
            <w:r>
              <w:rPr>
                <w:webHidden/>
                <w:rStyle w:val="IndexLink"/>
                <w:rtl w:val="true"/>
              </w:rPr>
              <w:t xml:space="preserve">أحب الناس إلى النبي </w:t>
            </w:r>
            <w:r>
              <w:rPr>
                <w:rStyle w:val="IndexLink"/>
                <w:rtl w:val="true"/>
              </w:rPr>
              <w:t>(</w:t>
            </w:r>
            <w:r>
              <w:rPr>
                <w:rStyle w:val="IndexLink"/>
                <w:rtl w:val="true"/>
              </w:rPr>
              <w:t>صلی اللّه عليه وآله وسلم</w:t>
            </w:r>
            <w:r>
              <w:rPr>
                <w:rStyle w:val="IndexLink"/>
                <w:rtl w:val="true"/>
              </w:rPr>
              <w:t>)</w:t>
              <w:tab/>
            </w:r>
            <w:r>
              <w:rPr>
                <w:rStyle w:val="IndexLink"/>
              </w:rPr>
              <w:t>64</w:t>
            </w:r>
          </w:hyperlink>
        </w:p>
        <w:p>
          <w:pPr>
            <w:pStyle w:val="Contents3"/>
            <w:tabs>
              <w:tab w:val="clear" w:pos="8459"/>
              <w:tab w:val="right" w:pos="9026" w:leader="dot"/>
            </w:tabs>
            <w:rPr/>
          </w:pPr>
          <w:hyperlink w:anchor="__RefHeading___Toc9176938_2142443653">
            <w:r>
              <w:rPr>
                <w:webHidden/>
                <w:rStyle w:val="IndexLink"/>
                <w:rtl w:val="true"/>
              </w:rPr>
              <w:t>هؤلاء أهل بيتي</w:t>
            </w:r>
            <w:r>
              <w:rPr>
                <w:rStyle w:val="IndexLink"/>
                <w:rtl w:val="true"/>
              </w:rPr>
              <w:tab/>
            </w:r>
            <w:r>
              <w:rPr>
                <w:rStyle w:val="IndexLink"/>
              </w:rPr>
              <w:t>65</w:t>
            </w:r>
          </w:hyperlink>
        </w:p>
        <w:p>
          <w:pPr>
            <w:pStyle w:val="Contents2"/>
            <w:tabs>
              <w:tab w:val="clear" w:pos="8743"/>
              <w:tab w:val="right" w:pos="9026" w:leader="dot"/>
            </w:tabs>
            <w:rPr/>
          </w:pPr>
          <w:hyperlink w:anchor="__RefHeading___Toc9176940_2142443653">
            <w:r>
              <w:rPr>
                <w:webHidden/>
                <w:rStyle w:val="IndexLink"/>
                <w:rtl w:val="true"/>
              </w:rPr>
              <w:t xml:space="preserve">أفضل حتى من الأنبياء </w:t>
            </w:r>
            <w:r>
              <w:rPr>
                <w:rStyle w:val="IndexLink"/>
                <w:rtl w:val="true"/>
              </w:rPr>
              <w:t>(</w:t>
            </w:r>
            <w:r>
              <w:rPr>
                <w:rStyle w:val="IndexLink"/>
                <w:rtl w:val="true"/>
              </w:rPr>
              <w:t>عليهم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9176942_2142443653">
            <w:r>
              <w:rPr>
                <w:webHidden/>
                <w:rStyle w:val="IndexLink"/>
                <w:rtl w:val="true"/>
              </w:rPr>
              <w:t>سيدة النساء</w:t>
            </w:r>
            <w:r>
              <w:rPr>
                <w:rStyle w:val="IndexLink"/>
                <w:rtl w:val="true"/>
              </w:rPr>
              <w:tab/>
            </w:r>
            <w:r>
              <w:rPr>
                <w:rStyle w:val="IndexLink"/>
              </w:rPr>
              <w:t>69</w:t>
            </w:r>
          </w:hyperlink>
        </w:p>
        <w:p>
          <w:pPr>
            <w:pStyle w:val="Contents3"/>
            <w:tabs>
              <w:tab w:val="clear" w:pos="8459"/>
              <w:tab w:val="right" w:pos="9026" w:leader="dot"/>
            </w:tabs>
            <w:rPr/>
          </w:pPr>
          <w:hyperlink w:anchor="__RefHeading___Toc9176944_2142443653">
            <w:r>
              <w:rPr>
                <w:webHidden/>
                <w:rStyle w:val="IndexLink"/>
                <w:rtl w:val="true"/>
              </w:rPr>
              <w:t>سيدة نساء المؤمنين</w:t>
            </w:r>
            <w:r>
              <w:rPr>
                <w:rStyle w:val="IndexLink"/>
                <w:rtl w:val="true"/>
              </w:rPr>
              <w:tab/>
            </w:r>
            <w:r>
              <w:rPr>
                <w:rStyle w:val="IndexLink"/>
              </w:rPr>
              <w:t>69</w:t>
            </w:r>
          </w:hyperlink>
        </w:p>
        <w:p>
          <w:pPr>
            <w:pStyle w:val="Contents3"/>
            <w:tabs>
              <w:tab w:val="clear" w:pos="8459"/>
              <w:tab w:val="right" w:pos="9026" w:leader="dot"/>
            </w:tabs>
            <w:rPr/>
          </w:pPr>
          <w:hyperlink w:anchor="__RefHeading___Toc9176946_2142443653">
            <w:r>
              <w:rPr>
                <w:webHidden/>
                <w:rStyle w:val="IndexLink"/>
                <w:rtl w:val="true"/>
              </w:rPr>
              <w:t>سيدة نساء العالمين</w:t>
            </w:r>
            <w:r>
              <w:rPr>
                <w:rStyle w:val="IndexLink"/>
                <w:rtl w:val="true"/>
              </w:rPr>
              <w:tab/>
            </w:r>
            <w:r>
              <w:rPr>
                <w:rStyle w:val="IndexLink"/>
              </w:rPr>
              <w:t>70</w:t>
            </w:r>
          </w:hyperlink>
        </w:p>
        <w:p>
          <w:pPr>
            <w:pStyle w:val="Contents3"/>
            <w:tabs>
              <w:tab w:val="clear" w:pos="8459"/>
              <w:tab w:val="right" w:pos="9026" w:leader="dot"/>
            </w:tabs>
            <w:rPr/>
          </w:pPr>
          <w:hyperlink w:anchor="__RefHeading___Toc9176948_2142443653">
            <w:r>
              <w:rPr>
                <w:webHidden/>
                <w:rStyle w:val="IndexLink"/>
                <w:rtl w:val="true"/>
              </w:rPr>
              <w:t>خيرة النساء</w:t>
            </w:r>
            <w:r>
              <w:rPr>
                <w:rStyle w:val="IndexLink"/>
                <w:rtl w:val="true"/>
              </w:rPr>
              <w:tab/>
            </w:r>
            <w:r>
              <w:rPr>
                <w:rStyle w:val="IndexLink"/>
              </w:rPr>
              <w:t>70</w:t>
            </w:r>
          </w:hyperlink>
        </w:p>
        <w:p>
          <w:pPr>
            <w:pStyle w:val="Contents3"/>
            <w:tabs>
              <w:tab w:val="clear" w:pos="8459"/>
              <w:tab w:val="right" w:pos="9026" w:leader="dot"/>
            </w:tabs>
            <w:rPr/>
          </w:pPr>
          <w:hyperlink w:anchor="__RefHeading___Toc9176950_2142443653">
            <w:r>
              <w:rPr>
                <w:webHidden/>
                <w:rStyle w:val="IndexLink"/>
                <w:rtl w:val="true"/>
              </w:rPr>
              <w:t>أفضل نساء أهل الأرض</w:t>
            </w:r>
            <w:r>
              <w:rPr>
                <w:rStyle w:val="IndexLink"/>
                <w:rtl w:val="true"/>
              </w:rPr>
              <w:tab/>
            </w:r>
            <w:r>
              <w:rPr>
                <w:rStyle w:val="IndexLink"/>
              </w:rPr>
              <w:t>70</w:t>
            </w:r>
          </w:hyperlink>
        </w:p>
        <w:p>
          <w:pPr>
            <w:pStyle w:val="Contents2"/>
            <w:tabs>
              <w:tab w:val="clear" w:pos="8743"/>
              <w:tab w:val="right" w:pos="9026" w:leader="dot"/>
            </w:tabs>
            <w:rPr/>
          </w:pPr>
          <w:hyperlink w:anchor="__RefHeading___Toc9176952_2142443653">
            <w:r>
              <w:rPr>
                <w:webHidden/>
                <w:rStyle w:val="IndexLink"/>
                <w:rtl w:val="true"/>
              </w:rPr>
              <w:t xml:space="preserve">السماوات من نور فاطمة </w:t>
            </w:r>
            <w:r>
              <w:rPr>
                <w:rStyle w:val="IndexLink"/>
                <w:rtl w:val="true"/>
              </w:rPr>
              <w:t>(</w:t>
            </w:r>
            <w:r>
              <w:rPr>
                <w:rStyle w:val="IndexLink"/>
                <w:rtl w:val="true"/>
              </w:rPr>
              <w:t>عليها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176954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9176956_2142443653">
            <w:r>
              <w:rPr>
                <w:webHidden/>
                <w:rStyle w:val="IndexLink"/>
                <w:rtl w:val="true"/>
              </w:rPr>
              <w:t xml:space="preserve">معرفة فاطمة </w:t>
            </w:r>
            <w:r>
              <w:rPr>
                <w:rStyle w:val="IndexLink"/>
                <w:rtl w:val="true"/>
              </w:rPr>
              <w:t>(</w:t>
            </w:r>
            <w:r>
              <w:rPr>
                <w:rStyle w:val="IndexLink"/>
                <w:rtl w:val="true"/>
              </w:rPr>
              <w:t>عليها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9176958_2142443653">
            <w:r>
              <w:rPr>
                <w:webHidden/>
                <w:rStyle w:val="IndexLink"/>
                <w:rtl w:val="true"/>
              </w:rPr>
              <w:t>وفي ليلة المعراج</w:t>
            </w:r>
            <w:r>
              <w:rPr>
                <w:rStyle w:val="IndexLink"/>
                <w:rtl w:val="true"/>
              </w:rPr>
              <w:tab/>
            </w:r>
            <w:r>
              <w:rPr>
                <w:rStyle w:val="IndexLink"/>
              </w:rPr>
              <w:t>75</w:t>
            </w:r>
          </w:hyperlink>
        </w:p>
        <w:p>
          <w:pPr>
            <w:pStyle w:val="Contents2"/>
            <w:tabs>
              <w:tab w:val="clear" w:pos="8743"/>
              <w:tab w:val="right" w:pos="9026" w:leader="dot"/>
            </w:tabs>
            <w:rPr/>
          </w:pPr>
          <w:hyperlink w:anchor="__RefHeading___Toc9176960_2142443653">
            <w:r>
              <w:rPr>
                <w:webHidden/>
                <w:rStyle w:val="IndexLink"/>
                <w:rtl w:val="true"/>
              </w:rPr>
              <w:t xml:space="preserve">أمان لشيعة فاطمة </w:t>
            </w:r>
            <w:r>
              <w:rPr>
                <w:rStyle w:val="IndexLink"/>
                <w:rtl w:val="true"/>
              </w:rPr>
              <w:t>(</w:t>
            </w:r>
            <w:r>
              <w:rPr>
                <w:rStyle w:val="IndexLink"/>
                <w:rtl w:val="true"/>
              </w:rPr>
              <w:t>عليها السلام</w:t>
            </w:r>
            <w:r>
              <w:rPr>
                <w:rStyle w:val="IndexLink"/>
                <w:rtl w:val="true"/>
              </w:rPr>
              <w:t>)</w:t>
              <w:tab/>
            </w:r>
            <w:r>
              <w:rPr>
                <w:rStyle w:val="IndexLink"/>
              </w:rPr>
              <w:t>76</w:t>
            </w:r>
          </w:hyperlink>
        </w:p>
        <w:p>
          <w:pPr>
            <w:pStyle w:val="Contents2"/>
            <w:tabs>
              <w:tab w:val="clear" w:pos="8743"/>
              <w:tab w:val="right" w:pos="9026" w:leader="dot"/>
            </w:tabs>
            <w:rPr/>
          </w:pPr>
          <w:hyperlink w:anchor="__RefHeading___Toc9176962_2142443653">
            <w:r>
              <w:rPr>
                <w:webHidden/>
                <w:rStyle w:val="IndexLink"/>
                <w:rtl w:val="true"/>
              </w:rPr>
              <w:t xml:space="preserve">بين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وفاطمة </w:t>
            </w:r>
            <w:r>
              <w:rPr>
                <w:rStyle w:val="IndexLink"/>
                <w:rtl w:val="true"/>
              </w:rPr>
              <w:t>(</w:t>
            </w:r>
            <w:r>
              <w:rPr>
                <w:rStyle w:val="IndexLink"/>
                <w:rtl w:val="true"/>
              </w:rPr>
              <w:t>عليها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9176964_2142443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9176966_2142443653">
            <w:r>
              <w:rPr>
                <w:webHidden/>
                <w:rStyle w:val="IndexLink"/>
                <w:rtl w:val="true"/>
              </w:rPr>
              <w:t>رائحة الجنة</w:t>
            </w:r>
            <w:r>
              <w:rPr>
                <w:rStyle w:val="IndexLink"/>
                <w:rtl w:val="true"/>
              </w:rPr>
              <w:tab/>
            </w:r>
            <w:r>
              <w:rPr>
                <w:rStyle w:val="IndexLink"/>
              </w:rPr>
              <w:t>78</w:t>
            </w:r>
          </w:hyperlink>
        </w:p>
        <w:p>
          <w:pPr>
            <w:pStyle w:val="Contents3"/>
            <w:tabs>
              <w:tab w:val="clear" w:pos="8459"/>
              <w:tab w:val="right" w:pos="9026" w:leader="dot"/>
            </w:tabs>
            <w:rPr/>
          </w:pPr>
          <w:hyperlink w:anchor="__RefHeading___Toc9176968_2142443653">
            <w:r>
              <w:rPr>
                <w:webHidden/>
                <w:rStyle w:val="IndexLink"/>
                <w:rtl w:val="true"/>
              </w:rPr>
              <w:t>الأولى والأخيرة</w:t>
            </w:r>
            <w:r>
              <w:rPr>
                <w:rStyle w:val="IndexLink"/>
                <w:rtl w:val="true"/>
              </w:rPr>
              <w:tab/>
            </w:r>
            <w:r>
              <w:rPr>
                <w:rStyle w:val="IndexLink"/>
              </w:rPr>
              <w:t>79</w:t>
            </w:r>
          </w:hyperlink>
        </w:p>
        <w:p>
          <w:pPr>
            <w:pStyle w:val="Contents3"/>
            <w:tabs>
              <w:tab w:val="clear" w:pos="8459"/>
              <w:tab w:val="right" w:pos="9026" w:leader="dot"/>
            </w:tabs>
            <w:rPr/>
          </w:pPr>
          <w:hyperlink w:anchor="__RefHeading___Toc9176970_2142443653">
            <w:r>
              <w:rPr>
                <w:webHidden/>
                <w:rStyle w:val="IndexLink"/>
                <w:rtl w:val="true"/>
              </w:rPr>
              <w:t>فداها أبوها</w:t>
            </w:r>
            <w:r>
              <w:rPr>
                <w:rStyle w:val="IndexLink"/>
                <w:rtl w:val="true"/>
              </w:rPr>
              <w:tab/>
            </w:r>
            <w:r>
              <w:rPr>
                <w:rStyle w:val="IndexLink"/>
              </w:rPr>
              <w:t>80</w:t>
            </w:r>
          </w:hyperlink>
        </w:p>
        <w:p>
          <w:pPr>
            <w:pStyle w:val="Contents3"/>
            <w:tabs>
              <w:tab w:val="clear" w:pos="8459"/>
              <w:tab w:val="right" w:pos="9026" w:leader="dot"/>
            </w:tabs>
            <w:rPr/>
          </w:pPr>
          <w:hyperlink w:anchor="__RefHeading___Toc9176972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يقوم إجلالا لها</w:t>
            </w:r>
            <w:r>
              <w:rPr>
                <w:rStyle w:val="IndexLink"/>
                <w:rtl w:val="true"/>
              </w:rPr>
              <w:tab/>
            </w:r>
            <w:r>
              <w:rPr>
                <w:rStyle w:val="IndexLink"/>
              </w:rPr>
              <w:t>81</w:t>
            </w:r>
          </w:hyperlink>
        </w:p>
        <w:p>
          <w:pPr>
            <w:pStyle w:val="Contents3"/>
            <w:tabs>
              <w:tab w:val="clear" w:pos="8459"/>
              <w:tab w:val="right" w:pos="9026" w:leader="dot"/>
            </w:tabs>
            <w:rPr/>
          </w:pPr>
          <w:hyperlink w:anchor="__RefHeading___Toc9176974_2142443653">
            <w:r>
              <w:rPr>
                <w:webHidden/>
                <w:rStyle w:val="IndexLink"/>
                <w:rtl w:val="true"/>
              </w:rPr>
              <w:t>أيكما أعيى؟</w:t>
            </w:r>
            <w:r>
              <w:rPr>
                <w:rStyle w:val="IndexLink"/>
                <w:rtl w:val="true"/>
              </w:rPr>
              <w:tab/>
            </w:r>
            <w:r>
              <w:rPr>
                <w:rStyle w:val="IndexLink"/>
              </w:rPr>
              <w:t>81</w:t>
            </w:r>
          </w:hyperlink>
        </w:p>
        <w:p>
          <w:pPr>
            <w:pStyle w:val="Contents3"/>
            <w:tabs>
              <w:tab w:val="clear" w:pos="8459"/>
              <w:tab w:val="right" w:pos="9026" w:leader="dot"/>
            </w:tabs>
            <w:rPr/>
          </w:pPr>
          <w:hyperlink w:anchor="__RefHeading___Toc9176976_2142443653">
            <w:r>
              <w:rPr>
                <w:webHidden/>
                <w:rStyle w:val="IndexLink"/>
                <w:rtl w:val="true"/>
              </w:rPr>
              <w:t>ما حبسك يا بلال؟</w:t>
            </w:r>
            <w:r>
              <w:rPr>
                <w:rStyle w:val="IndexLink"/>
                <w:rtl w:val="true"/>
              </w:rPr>
              <w:tab/>
            </w:r>
            <w:r>
              <w:rPr>
                <w:rStyle w:val="IndexLink"/>
              </w:rPr>
              <w:t>82</w:t>
            </w:r>
          </w:hyperlink>
        </w:p>
        <w:p>
          <w:pPr>
            <w:pStyle w:val="Contents3"/>
            <w:tabs>
              <w:tab w:val="clear" w:pos="8459"/>
              <w:tab w:val="right" w:pos="9026" w:leader="dot"/>
            </w:tabs>
            <w:rPr/>
          </w:pPr>
          <w:hyperlink w:anchor="__RefHeading___Toc9176978_2142443653">
            <w:r>
              <w:rPr>
                <w:webHidden/>
                <w:rStyle w:val="IndexLink"/>
                <w:rtl w:val="true"/>
              </w:rPr>
              <w:t>هل سررتك؟</w:t>
            </w:r>
            <w:r>
              <w:rPr>
                <w:rStyle w:val="IndexLink"/>
                <w:rtl w:val="true"/>
              </w:rPr>
              <w:tab/>
            </w:r>
            <w:r>
              <w:rPr>
                <w:rStyle w:val="IndexLink"/>
              </w:rPr>
              <w:t>82</w:t>
            </w:r>
          </w:hyperlink>
        </w:p>
        <w:p>
          <w:pPr>
            <w:pStyle w:val="Contents2"/>
            <w:tabs>
              <w:tab w:val="clear" w:pos="8743"/>
              <w:tab w:val="right" w:pos="9026" w:leader="dot"/>
            </w:tabs>
            <w:rPr/>
          </w:pPr>
          <w:hyperlink w:anchor="__RefHeading___Toc9176980_2142443653">
            <w:r>
              <w:rPr>
                <w:webHidden/>
                <w:rStyle w:val="IndexLink"/>
                <w:rtl w:val="true"/>
              </w:rPr>
              <w:t xml:space="preserve">بضعة النبي </w:t>
            </w:r>
            <w:r>
              <w:rPr>
                <w:rStyle w:val="IndexLink"/>
                <w:rtl w:val="true"/>
              </w:rPr>
              <w:t>(</w:t>
            </w:r>
            <w:r>
              <w:rPr>
                <w:rStyle w:val="IndexLink"/>
                <w:rtl w:val="true"/>
              </w:rPr>
              <w:t>صلی اللّه عليه وآله وسلم</w:t>
            </w:r>
            <w:r>
              <w:rPr>
                <w:rStyle w:val="IndexLink"/>
                <w:rtl w:val="true"/>
              </w:rPr>
              <w:t>)</w:t>
              <w:tab/>
            </w:r>
            <w:r>
              <w:rPr>
                <w:rStyle w:val="IndexLink"/>
              </w:rPr>
              <w:t>84</w:t>
            </w:r>
          </w:hyperlink>
        </w:p>
        <w:p>
          <w:pPr>
            <w:pStyle w:val="Contents2"/>
            <w:tabs>
              <w:tab w:val="clear" w:pos="8743"/>
              <w:tab w:val="right" w:pos="9026" w:leader="dot"/>
            </w:tabs>
            <w:rPr/>
          </w:pPr>
          <w:hyperlink w:anchor="__RefHeading___Toc9176982_2142443653">
            <w:r>
              <w:rPr>
                <w:webHidden/>
                <w:rStyle w:val="IndexLink"/>
                <w:rtl w:val="true"/>
              </w:rPr>
              <w:t xml:space="preserve">غضب اللّه لغضب فاطمة </w:t>
            </w:r>
            <w:r>
              <w:rPr>
                <w:rStyle w:val="IndexLink"/>
                <w:rtl w:val="true"/>
              </w:rPr>
              <w:t>(</w:t>
            </w:r>
            <w:r>
              <w:rPr>
                <w:rStyle w:val="IndexLink"/>
                <w:rtl w:val="true"/>
              </w:rPr>
              <w:t>عليها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9176984_2142443653">
            <w:r>
              <w:rPr>
                <w:webHidden/>
                <w:rStyle w:val="IndexLink"/>
                <w:rtl w:val="true"/>
              </w:rPr>
              <w:t xml:space="preserve">من آذى فاطمة </w:t>
            </w:r>
            <w:r>
              <w:rPr>
                <w:rStyle w:val="IndexLink"/>
                <w:rtl w:val="true"/>
              </w:rPr>
              <w:t>(</w:t>
            </w:r>
            <w:r>
              <w:rPr>
                <w:rStyle w:val="IndexLink"/>
                <w:rtl w:val="true"/>
              </w:rPr>
              <w:t>عليها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9176986_2142443653">
            <w:r>
              <w:rPr>
                <w:webHidden/>
                <w:rStyle w:val="IndexLink"/>
                <w:rtl w:val="true"/>
              </w:rPr>
              <w:t xml:space="preserve">من حارب فاطمة </w:t>
            </w:r>
            <w:r>
              <w:rPr>
                <w:rStyle w:val="IndexLink"/>
                <w:rtl w:val="true"/>
              </w:rPr>
              <w:t>(</w:t>
            </w:r>
            <w:r>
              <w:rPr>
                <w:rStyle w:val="IndexLink"/>
                <w:rtl w:val="true"/>
              </w:rPr>
              <w:t>عليها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9176988_2142443653">
            <w:r>
              <w:rPr>
                <w:webHidden/>
                <w:rStyle w:val="IndexLink"/>
                <w:rtl w:val="true"/>
              </w:rPr>
              <w:t xml:space="preserve">وجوب حب فاطمة </w:t>
            </w:r>
            <w:r>
              <w:rPr>
                <w:rStyle w:val="IndexLink"/>
                <w:rtl w:val="true"/>
              </w:rPr>
              <w:t>(</w:t>
            </w:r>
            <w:r>
              <w:rPr>
                <w:rStyle w:val="IndexLink"/>
                <w:rtl w:val="true"/>
              </w:rPr>
              <w:t>عليها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9176990_2142443653">
            <w:r>
              <w:rPr>
                <w:webHidden/>
                <w:rStyle w:val="IndexLink"/>
                <w:rtl w:val="true"/>
              </w:rPr>
              <w:t xml:space="preserve">بغض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ودخول النار</w:t>
            </w:r>
            <w:r>
              <w:rPr>
                <w:rStyle w:val="IndexLink"/>
                <w:rtl w:val="true"/>
              </w:rPr>
              <w:tab/>
            </w:r>
            <w:r>
              <w:rPr>
                <w:rStyle w:val="IndexLink"/>
              </w:rPr>
              <w:t>96</w:t>
            </w:r>
          </w:hyperlink>
        </w:p>
        <w:p>
          <w:pPr>
            <w:pStyle w:val="Contents2"/>
            <w:tabs>
              <w:tab w:val="clear" w:pos="8743"/>
              <w:tab w:val="right" w:pos="9026" w:leader="dot"/>
            </w:tabs>
            <w:rPr/>
          </w:pPr>
          <w:hyperlink w:anchor="__RefHeading___Toc9176992_2142443653">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حجة اللّه</w:t>
            </w:r>
            <w:r>
              <w:rPr>
                <w:rStyle w:val="IndexLink"/>
                <w:rtl w:val="true"/>
              </w:rPr>
              <w:tab/>
            </w:r>
            <w:r>
              <w:rPr>
                <w:rStyle w:val="IndexLink"/>
              </w:rPr>
              <w:t>97</w:t>
            </w:r>
          </w:hyperlink>
        </w:p>
        <w:p>
          <w:pPr>
            <w:pStyle w:val="Contents2"/>
            <w:tabs>
              <w:tab w:val="clear" w:pos="8743"/>
              <w:tab w:val="right" w:pos="9026" w:leader="dot"/>
            </w:tabs>
            <w:rPr/>
          </w:pPr>
          <w:hyperlink w:anchor="__RefHeading___Toc9176994_2142443653">
            <w:r>
              <w:rPr>
                <w:webHidden/>
                <w:rStyle w:val="IndexLink"/>
                <w:rtl w:val="true"/>
              </w:rPr>
              <w:t>مقام العصمة</w:t>
            </w:r>
            <w:r>
              <w:rPr>
                <w:rStyle w:val="IndexLink"/>
                <w:rtl w:val="true"/>
              </w:rPr>
              <w:tab/>
            </w:r>
            <w:r>
              <w:rPr>
                <w:rStyle w:val="IndexLink"/>
              </w:rPr>
              <w:t>101</w:t>
            </w:r>
          </w:hyperlink>
        </w:p>
        <w:p>
          <w:pPr>
            <w:pStyle w:val="Contents2"/>
            <w:tabs>
              <w:tab w:val="clear" w:pos="8743"/>
              <w:tab w:val="right" w:pos="9026" w:leader="dot"/>
            </w:tabs>
            <w:rPr/>
          </w:pPr>
          <w:hyperlink w:anchor="__RefHeading___Toc9176996_2142443653">
            <w:r>
              <w:rPr>
                <w:webHidden/>
                <w:rStyle w:val="IndexLink"/>
                <w:rtl w:val="true"/>
              </w:rPr>
              <w:t>فصل</w:t>
            </w:r>
            <w:r>
              <w:rPr>
                <w:rStyle w:val="IndexLink"/>
                <w:rtl w:val="true"/>
              </w:rPr>
              <w:t xml:space="preserve">: </w:t>
            </w:r>
            <w:r>
              <w:rPr>
                <w:rStyle w:val="IndexLink"/>
                <w:rtl w:val="true"/>
              </w:rPr>
              <w:t>المعاجز والكرامات الفاطمية</w:t>
            </w:r>
            <w:r>
              <w:rPr>
                <w:rStyle w:val="IndexLink"/>
                <w:rtl w:val="true"/>
              </w:rPr>
              <w:tab/>
            </w:r>
            <w:r>
              <w:rPr>
                <w:rStyle w:val="IndexLink"/>
              </w:rPr>
              <w:t>104</w:t>
            </w:r>
          </w:hyperlink>
        </w:p>
        <w:p>
          <w:pPr>
            <w:pStyle w:val="Contents3"/>
            <w:tabs>
              <w:tab w:val="clear" w:pos="8459"/>
              <w:tab w:val="right" w:pos="9026" w:leader="dot"/>
            </w:tabs>
            <w:rPr/>
          </w:pPr>
          <w:hyperlink w:anchor="__RefHeading___Toc9176998_2142443653">
            <w:r>
              <w:rPr>
                <w:webHidden/>
                <w:rStyle w:val="IndexLink"/>
                <w:rtl w:val="true"/>
              </w:rPr>
              <w:t>من كرامات الولادة</w:t>
            </w:r>
            <w:r>
              <w:rPr>
                <w:rStyle w:val="IndexLink"/>
                <w:rtl w:val="true"/>
              </w:rPr>
              <w:tab/>
            </w:r>
            <w:r>
              <w:rPr>
                <w:rStyle w:val="IndexLink"/>
              </w:rPr>
              <w:t>104</w:t>
            </w:r>
          </w:hyperlink>
        </w:p>
        <w:p>
          <w:pPr>
            <w:pStyle w:val="Contents3"/>
            <w:tabs>
              <w:tab w:val="clear" w:pos="8459"/>
              <w:tab w:val="right" w:pos="9026" w:leader="dot"/>
            </w:tabs>
            <w:rPr/>
          </w:pPr>
          <w:hyperlink w:anchor="__RefHeading___Toc9177000_2142443653">
            <w:r>
              <w:rPr>
                <w:webHidden/>
                <w:rStyle w:val="IndexLink"/>
                <w:rtl w:val="true"/>
              </w:rPr>
              <w:t>الملاءة المباركة</w:t>
            </w:r>
            <w:r>
              <w:rPr>
                <w:rStyle w:val="IndexLink"/>
                <w:rtl w:val="true"/>
              </w:rPr>
              <w:tab/>
            </w:r>
            <w:r>
              <w:rPr>
                <w:rStyle w:val="IndexLink"/>
              </w:rPr>
              <w:t>104</w:t>
            </w:r>
          </w:hyperlink>
        </w:p>
        <w:p>
          <w:pPr>
            <w:pStyle w:val="Contents3"/>
            <w:tabs>
              <w:tab w:val="clear" w:pos="8459"/>
              <w:tab w:val="right" w:pos="9026" w:leader="dot"/>
            </w:tabs>
            <w:rPr/>
          </w:pPr>
          <w:hyperlink w:anchor="__RefHeading___Toc9177002_2142443653">
            <w:r>
              <w:rPr>
                <w:webHidden/>
                <w:rStyle w:val="IndexLink"/>
                <w:rtl w:val="true"/>
              </w:rPr>
              <w:t>محدَثة الملائكة</w:t>
            </w:r>
            <w:r>
              <w:rPr>
                <w:rStyle w:val="IndexLink"/>
                <w:rtl w:val="true"/>
              </w:rPr>
              <w:tab/>
            </w:r>
            <w:r>
              <w:rPr>
                <w:rStyle w:val="IndexLink"/>
              </w:rPr>
              <w:t>105</w:t>
            </w:r>
          </w:hyperlink>
        </w:p>
        <w:p>
          <w:pPr>
            <w:pStyle w:val="Contents3"/>
            <w:tabs>
              <w:tab w:val="clear" w:pos="8459"/>
              <w:tab w:val="right" w:pos="9026" w:leader="dot"/>
            </w:tabs>
            <w:rPr/>
          </w:pPr>
          <w:hyperlink w:anchor="__RefHeading___Toc9177004_2142443653">
            <w:r>
              <w:rPr>
                <w:webHidden/>
                <w:rStyle w:val="IndexLink"/>
                <w:rtl w:val="true"/>
              </w:rPr>
              <w:t>تحدثها من بطنها</w:t>
            </w:r>
            <w:r>
              <w:rPr>
                <w:rStyle w:val="IndexLink"/>
                <w:rtl w:val="true"/>
              </w:rPr>
              <w:tab/>
            </w:r>
            <w:r>
              <w:rPr>
                <w:rStyle w:val="IndexLink"/>
              </w:rPr>
              <w:t>105</w:t>
            </w:r>
          </w:hyperlink>
        </w:p>
        <w:p>
          <w:pPr>
            <w:pStyle w:val="Contents3"/>
            <w:tabs>
              <w:tab w:val="clear" w:pos="8459"/>
              <w:tab w:val="right" w:pos="9026" w:leader="dot"/>
            </w:tabs>
            <w:rPr/>
          </w:pPr>
          <w:hyperlink w:anchor="__RefHeading___Toc9177006_2142443653">
            <w:r>
              <w:rPr>
                <w:webHidden/>
                <w:rStyle w:val="IndexLink"/>
                <w:rtl w:val="true"/>
              </w:rPr>
              <w:t>أنى لك هذا؟</w:t>
            </w:r>
            <w:r>
              <w:rPr>
                <w:rStyle w:val="IndexLink"/>
                <w:rtl w:val="true"/>
              </w:rPr>
              <w:tab/>
            </w:r>
            <w:r>
              <w:rPr>
                <w:rStyle w:val="IndexLink"/>
              </w:rPr>
              <w:t>106</w:t>
            </w:r>
          </w:hyperlink>
        </w:p>
        <w:p>
          <w:pPr>
            <w:pStyle w:val="Contents3"/>
            <w:tabs>
              <w:tab w:val="clear" w:pos="8459"/>
              <w:tab w:val="right" w:pos="9026" w:leader="dot"/>
            </w:tabs>
            <w:rPr/>
          </w:pPr>
          <w:hyperlink w:anchor="__RefHeading___Toc9177008_2142443653">
            <w:r>
              <w:rPr>
                <w:webHidden/>
                <w:rStyle w:val="IndexLink"/>
                <w:rtl w:val="true"/>
              </w:rPr>
              <w:t>ولادة الأطهار</w:t>
            </w:r>
            <w:r>
              <w:rPr>
                <w:rStyle w:val="IndexLink"/>
                <w:rtl w:val="true"/>
              </w:rPr>
              <w:tab/>
            </w:r>
            <w:r>
              <w:rPr>
                <w:rStyle w:val="IndexLink"/>
              </w:rPr>
              <w:t>107</w:t>
            </w:r>
          </w:hyperlink>
        </w:p>
        <w:p>
          <w:pPr>
            <w:pStyle w:val="Contents3"/>
            <w:tabs>
              <w:tab w:val="clear" w:pos="8459"/>
              <w:tab w:val="right" w:pos="9026" w:leader="dot"/>
            </w:tabs>
            <w:rPr/>
          </w:pPr>
          <w:hyperlink w:anchor="__RefHeading___Toc9177010_2142443653">
            <w:r>
              <w:rPr>
                <w:webHidden/>
                <w:rStyle w:val="IndexLink"/>
                <w:rtl w:val="true"/>
              </w:rPr>
              <w:t>زهرة الوجه</w:t>
            </w:r>
            <w:r>
              <w:rPr>
                <w:rStyle w:val="IndexLink"/>
                <w:rtl w:val="true"/>
              </w:rPr>
              <w:tab/>
            </w:r>
            <w:r>
              <w:rPr>
                <w:rStyle w:val="IndexLink"/>
              </w:rPr>
              <w:t>108</w:t>
            </w:r>
          </w:hyperlink>
        </w:p>
        <w:p>
          <w:pPr>
            <w:pStyle w:val="Contents3"/>
            <w:tabs>
              <w:tab w:val="clear" w:pos="8459"/>
              <w:tab w:val="right" w:pos="9026" w:leader="dot"/>
            </w:tabs>
            <w:rPr/>
          </w:pPr>
          <w:hyperlink w:anchor="__RefHeading___Toc9177012_2142443653">
            <w:r>
              <w:rPr>
                <w:webHidden/>
                <w:rStyle w:val="IndexLink"/>
                <w:rtl w:val="true"/>
              </w:rPr>
              <w:t>لا حيض ولا نفاس</w:t>
            </w:r>
            <w:r>
              <w:rPr>
                <w:rStyle w:val="IndexLink"/>
                <w:rtl w:val="true"/>
              </w:rPr>
              <w:tab/>
            </w:r>
            <w:r>
              <w:rPr>
                <w:rStyle w:val="IndexLink"/>
              </w:rPr>
              <w:t>108</w:t>
            </w:r>
          </w:hyperlink>
        </w:p>
        <w:p>
          <w:pPr>
            <w:pStyle w:val="Contents3"/>
            <w:tabs>
              <w:tab w:val="clear" w:pos="8459"/>
              <w:tab w:val="right" w:pos="9026" w:leader="dot"/>
            </w:tabs>
            <w:rPr/>
          </w:pPr>
          <w:hyperlink w:anchor="__RefHeading___Toc9177014_2142443653">
            <w:r>
              <w:rPr>
                <w:webHidden/>
                <w:rStyle w:val="IndexLink"/>
                <w:rtl w:val="true"/>
              </w:rPr>
              <w:t>دلو من السماء</w:t>
            </w:r>
            <w:r>
              <w:rPr>
                <w:rStyle w:val="IndexLink"/>
                <w:rtl w:val="true"/>
              </w:rPr>
              <w:tab/>
            </w:r>
            <w:r>
              <w:rPr>
                <w:rStyle w:val="IndexLink"/>
              </w:rPr>
              <w:t>108</w:t>
            </w:r>
          </w:hyperlink>
        </w:p>
        <w:p>
          <w:pPr>
            <w:pStyle w:val="Contents3"/>
            <w:tabs>
              <w:tab w:val="clear" w:pos="8459"/>
              <w:tab w:val="right" w:pos="9026" w:leader="dot"/>
            </w:tabs>
            <w:rPr/>
          </w:pPr>
          <w:hyperlink w:anchor="__RefHeading___Toc9177016_2142443653">
            <w:r>
              <w:rPr>
                <w:webHidden/>
                <w:rStyle w:val="IndexLink"/>
                <w:rtl w:val="true"/>
              </w:rPr>
              <w:t>العِقد المبارك</w:t>
            </w:r>
            <w:r>
              <w:rPr>
                <w:rStyle w:val="IndexLink"/>
                <w:rtl w:val="true"/>
              </w:rPr>
              <w:tab/>
            </w:r>
            <w:r>
              <w:rPr>
                <w:rStyle w:val="IndexLink"/>
              </w:rPr>
              <w:t>109</w:t>
            </w:r>
          </w:hyperlink>
        </w:p>
        <w:p>
          <w:pPr>
            <w:pStyle w:val="Contents3"/>
            <w:tabs>
              <w:tab w:val="clear" w:pos="8459"/>
              <w:tab w:val="right" w:pos="9026" w:leader="dot"/>
            </w:tabs>
            <w:rPr/>
          </w:pPr>
          <w:hyperlink w:anchor="__RefHeading___Toc9177018_2142443653">
            <w:r>
              <w:rPr>
                <w:webHidden/>
                <w:rStyle w:val="IndexLink"/>
                <w:rtl w:val="true"/>
              </w:rPr>
              <w:t xml:space="preserve">مثل مريم بنت عمران </w:t>
            </w:r>
            <w:r>
              <w:rPr>
                <w:rStyle w:val="IndexLink"/>
                <w:rtl w:val="true"/>
              </w:rPr>
              <w:t>(</w:t>
            </w:r>
            <w:r>
              <w:rPr>
                <w:rStyle w:val="IndexLink"/>
                <w:rtl w:val="true"/>
              </w:rPr>
              <w:t>عليها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9177020_2142443653">
            <w:r>
              <w:rPr>
                <w:webHidden/>
                <w:rStyle w:val="IndexLink"/>
                <w:rtl w:val="true"/>
              </w:rPr>
              <w:t>الملائكة في خدمتها</w:t>
            </w:r>
            <w:r>
              <w:rPr>
                <w:rStyle w:val="IndexLink"/>
                <w:rtl w:val="true"/>
              </w:rPr>
              <w:tab/>
            </w:r>
            <w:r>
              <w:rPr>
                <w:rStyle w:val="IndexLink"/>
              </w:rPr>
              <w:t>115</w:t>
            </w:r>
          </w:hyperlink>
        </w:p>
        <w:p>
          <w:pPr>
            <w:pStyle w:val="Contents3"/>
            <w:tabs>
              <w:tab w:val="clear" w:pos="8459"/>
              <w:tab w:val="right" w:pos="9026" w:leader="dot"/>
            </w:tabs>
            <w:rPr/>
          </w:pPr>
          <w:hyperlink w:anchor="__RefHeading___Toc9177022_2142443653">
            <w:r>
              <w:rPr>
                <w:webHidden/>
                <w:rStyle w:val="IndexLink"/>
                <w:rtl w:val="true"/>
              </w:rPr>
              <w:t>وتدور الرحى</w:t>
            </w:r>
            <w:r>
              <w:rPr>
                <w:rStyle w:val="IndexLink"/>
                <w:rtl w:val="true"/>
              </w:rPr>
              <w:tab/>
            </w:r>
            <w:r>
              <w:rPr>
                <w:rStyle w:val="IndexLink"/>
              </w:rPr>
              <w:t>116</w:t>
            </w:r>
          </w:hyperlink>
        </w:p>
        <w:p>
          <w:pPr>
            <w:pStyle w:val="Contents3"/>
            <w:tabs>
              <w:tab w:val="clear" w:pos="8459"/>
              <w:tab w:val="right" w:pos="9026" w:leader="dot"/>
            </w:tabs>
            <w:rPr/>
          </w:pPr>
          <w:hyperlink w:anchor="__RefHeading___Toc9177024_2142443653">
            <w:r>
              <w:rPr>
                <w:webHidden/>
                <w:rStyle w:val="IndexLink"/>
                <w:rtl w:val="true"/>
              </w:rPr>
              <w:t>ويتحرك المهد</w:t>
            </w:r>
            <w:r>
              <w:rPr>
                <w:rStyle w:val="IndexLink"/>
                <w:rtl w:val="true"/>
              </w:rPr>
              <w:tab/>
            </w:r>
            <w:r>
              <w:rPr>
                <w:rStyle w:val="IndexLink"/>
              </w:rPr>
              <w:t>117</w:t>
            </w:r>
          </w:hyperlink>
        </w:p>
        <w:p>
          <w:pPr>
            <w:pStyle w:val="Contents3"/>
            <w:tabs>
              <w:tab w:val="clear" w:pos="8459"/>
              <w:tab w:val="right" w:pos="9026" w:leader="dot"/>
            </w:tabs>
            <w:rPr/>
          </w:pPr>
          <w:hyperlink w:anchor="__RefHeading___Toc9177026_2142443653">
            <w:r>
              <w:rPr>
                <w:webHidden/>
                <w:rStyle w:val="IndexLink"/>
                <w:rtl w:val="true"/>
              </w:rPr>
              <w:t>الدعاء المستجاب</w:t>
            </w:r>
            <w:r>
              <w:rPr>
                <w:rStyle w:val="IndexLink"/>
                <w:rtl w:val="true"/>
              </w:rPr>
              <w:tab/>
            </w:r>
            <w:r>
              <w:rPr>
                <w:rStyle w:val="IndexLink"/>
              </w:rPr>
              <w:t>117</w:t>
            </w:r>
          </w:hyperlink>
        </w:p>
        <w:p>
          <w:pPr>
            <w:pStyle w:val="Contents3"/>
            <w:tabs>
              <w:tab w:val="clear" w:pos="8459"/>
              <w:tab w:val="right" w:pos="9026" w:leader="dot"/>
            </w:tabs>
            <w:rPr/>
          </w:pPr>
          <w:hyperlink w:anchor="__RefHeading___Toc9177028_2142443653">
            <w:r>
              <w:rPr>
                <w:webHidden/>
                <w:rStyle w:val="IndexLink"/>
                <w:rtl w:val="true"/>
              </w:rPr>
              <w:t>نور يغلب نور الهلال</w:t>
            </w:r>
            <w:r>
              <w:rPr>
                <w:rStyle w:val="IndexLink"/>
                <w:rtl w:val="true"/>
              </w:rPr>
              <w:tab/>
            </w:r>
            <w:r>
              <w:rPr>
                <w:rStyle w:val="IndexLink"/>
              </w:rPr>
              <w:t>118</w:t>
            </w:r>
          </w:hyperlink>
        </w:p>
        <w:p>
          <w:pPr>
            <w:pStyle w:val="Contents2"/>
            <w:tabs>
              <w:tab w:val="clear" w:pos="8743"/>
              <w:tab w:val="right" w:pos="9026" w:leader="dot"/>
            </w:tabs>
            <w:rPr/>
          </w:pPr>
          <w:hyperlink w:anchor="__RefHeading___Toc9177030_2142443653">
            <w:r>
              <w:rPr>
                <w:webHidden/>
                <w:rStyle w:val="IndexLink"/>
                <w:rtl w:val="true"/>
              </w:rPr>
              <w:t>فصل</w:t>
            </w:r>
            <w:r>
              <w:rPr>
                <w:rStyle w:val="IndexLink"/>
                <w:rtl w:val="true"/>
              </w:rPr>
              <w:t xml:space="preserve">: </w:t>
            </w:r>
            <w:r>
              <w:rPr>
                <w:rStyle w:val="IndexLink"/>
                <w:rtl w:val="true"/>
              </w:rPr>
              <w:t xml:space="preserve">زواج فاطمة </w:t>
            </w:r>
            <w:r>
              <w:rPr>
                <w:rStyle w:val="IndexLink"/>
                <w:rtl w:val="true"/>
              </w:rPr>
              <w:t>(</w:t>
            </w:r>
            <w:r>
              <w:rPr>
                <w:rStyle w:val="IndexLink"/>
                <w:rtl w:val="true"/>
              </w:rPr>
              <w:t>عليها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9177032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9177034_2142443653">
            <w:r>
              <w:rPr>
                <w:webHidden/>
                <w:rStyle w:val="IndexLink"/>
                <w:rtl w:val="true"/>
              </w:rPr>
              <w:t>إن اللّه زوّجهما فزوّجهما</w:t>
            </w:r>
            <w:r>
              <w:rPr>
                <w:rStyle w:val="IndexLink"/>
                <w:rtl w:val="true"/>
              </w:rPr>
              <w:tab/>
            </w:r>
            <w:r>
              <w:rPr>
                <w:rStyle w:val="IndexLink"/>
              </w:rPr>
              <w:t>120</w:t>
            </w:r>
          </w:hyperlink>
        </w:p>
        <w:p>
          <w:pPr>
            <w:pStyle w:val="Contents3"/>
            <w:tabs>
              <w:tab w:val="clear" w:pos="8459"/>
              <w:tab w:val="right" w:pos="9026" w:leader="dot"/>
            </w:tabs>
            <w:rPr/>
          </w:pPr>
          <w:hyperlink w:anchor="__RefHeading___Toc9177036_2142443653">
            <w:r>
              <w:rPr>
                <w:webHidden/>
                <w:rStyle w:val="IndexLink"/>
                <w:rtl w:val="true"/>
              </w:rPr>
              <w:t>عقد في السماء</w:t>
            </w:r>
            <w:r>
              <w:rPr>
                <w:rStyle w:val="IndexLink"/>
                <w:rtl w:val="true"/>
              </w:rPr>
              <w:tab/>
            </w:r>
            <w:r>
              <w:rPr>
                <w:rStyle w:val="IndexLink"/>
              </w:rPr>
              <w:t>121</w:t>
            </w:r>
          </w:hyperlink>
        </w:p>
        <w:p>
          <w:pPr>
            <w:pStyle w:val="Contents3"/>
            <w:tabs>
              <w:tab w:val="clear" w:pos="8459"/>
              <w:tab w:val="right" w:pos="9026" w:leader="dot"/>
            </w:tabs>
            <w:rPr/>
          </w:pPr>
          <w:hyperlink w:anchor="__RefHeading___Toc9177038_2142443653">
            <w:r>
              <w:rPr>
                <w:webHidden/>
                <w:rStyle w:val="IndexLink"/>
                <w:rtl w:val="true"/>
              </w:rPr>
              <w:t>خطبة راحيل</w:t>
            </w:r>
            <w:r>
              <w:rPr>
                <w:rStyle w:val="IndexLink"/>
                <w:rtl w:val="true"/>
              </w:rPr>
              <w:tab/>
            </w:r>
            <w:r>
              <w:rPr>
                <w:rStyle w:val="IndexLink"/>
              </w:rPr>
              <w:t>122</w:t>
            </w:r>
          </w:hyperlink>
        </w:p>
        <w:p>
          <w:pPr>
            <w:pStyle w:val="Contents3"/>
            <w:tabs>
              <w:tab w:val="clear" w:pos="8459"/>
              <w:tab w:val="right" w:pos="9026" w:leader="dot"/>
            </w:tabs>
            <w:rPr/>
          </w:pPr>
          <w:hyperlink w:anchor="__RefHeading___Toc9177040_2142443653">
            <w:r>
              <w:rPr>
                <w:webHidden/>
                <w:rStyle w:val="IndexLink"/>
                <w:rtl w:val="true"/>
              </w:rPr>
              <w:t>خطبة اللّه تعالى</w:t>
            </w:r>
            <w:r>
              <w:rPr>
                <w:rStyle w:val="IndexLink"/>
                <w:rtl w:val="true"/>
              </w:rPr>
              <w:tab/>
            </w:r>
            <w:r>
              <w:rPr>
                <w:rStyle w:val="IndexLink"/>
              </w:rPr>
              <w:t>123</w:t>
            </w:r>
          </w:hyperlink>
        </w:p>
        <w:p>
          <w:pPr>
            <w:pStyle w:val="Contents3"/>
            <w:tabs>
              <w:tab w:val="clear" w:pos="8459"/>
              <w:tab w:val="right" w:pos="9026" w:leader="dot"/>
            </w:tabs>
            <w:rPr/>
          </w:pPr>
          <w:hyperlink w:anchor="__RefHeading___Toc9177042_2142443653">
            <w:r>
              <w:rPr>
                <w:webHidden/>
                <w:rStyle w:val="IndexLink"/>
                <w:rtl w:val="true"/>
              </w:rPr>
              <w:t xml:space="preserve">خطبة النبي </w:t>
            </w:r>
            <w:r>
              <w:rPr>
                <w:rStyle w:val="IndexLink"/>
                <w:rtl w:val="true"/>
              </w:rPr>
              <w:t>(</w:t>
            </w:r>
            <w:r>
              <w:rPr>
                <w:rStyle w:val="IndexLink"/>
                <w:rtl w:val="true"/>
              </w:rPr>
              <w:t>صلی اللّه عليه وآله وسلم</w:t>
            </w:r>
            <w:r>
              <w:rPr>
                <w:rStyle w:val="IndexLink"/>
                <w:rtl w:val="true"/>
              </w:rPr>
              <w:t>)</w:t>
              <w:tab/>
            </w:r>
            <w:r>
              <w:rPr>
                <w:rStyle w:val="IndexLink"/>
              </w:rPr>
              <w:t>123</w:t>
            </w:r>
          </w:hyperlink>
        </w:p>
        <w:p>
          <w:pPr>
            <w:pStyle w:val="Contents3"/>
            <w:tabs>
              <w:tab w:val="clear" w:pos="8459"/>
              <w:tab w:val="right" w:pos="9026" w:leader="dot"/>
            </w:tabs>
            <w:rPr/>
          </w:pPr>
          <w:hyperlink w:anchor="__RefHeading___Toc9177044_2142443653">
            <w:r>
              <w:rPr>
                <w:webHidden/>
                <w:rStyle w:val="IndexLink"/>
                <w:rtl w:val="true"/>
              </w:rPr>
              <w:t xml:space="preserve">خطبة علي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9177046_2142443653">
            <w:r>
              <w:rPr>
                <w:webHidden/>
                <w:rStyle w:val="IndexLink"/>
                <w:rtl w:val="true"/>
              </w:rPr>
              <w:t>زواج النور من النور</w:t>
            </w:r>
            <w:r>
              <w:rPr>
                <w:rStyle w:val="IndexLink"/>
                <w:rtl w:val="true"/>
              </w:rPr>
              <w:tab/>
            </w:r>
            <w:r>
              <w:rPr>
                <w:rStyle w:val="IndexLink"/>
              </w:rPr>
              <w:t>125</w:t>
            </w:r>
          </w:hyperlink>
        </w:p>
        <w:p>
          <w:pPr>
            <w:pStyle w:val="Contents3"/>
            <w:tabs>
              <w:tab w:val="clear" w:pos="8459"/>
              <w:tab w:val="right" w:pos="9026" w:leader="dot"/>
            </w:tabs>
            <w:rPr/>
          </w:pPr>
          <w:hyperlink w:anchor="__RefHeading___Toc9177048_2142443653">
            <w:r>
              <w:rPr>
                <w:webHidden/>
                <w:rStyle w:val="IndexLink"/>
                <w:rtl w:val="true"/>
              </w:rPr>
              <w:t xml:space="preserve">لا لغير علي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9177050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يخطبها</w:t>
            </w:r>
            <w:r>
              <w:rPr>
                <w:rStyle w:val="IndexLink"/>
                <w:rtl w:val="true"/>
              </w:rPr>
              <w:tab/>
            </w:r>
            <w:r>
              <w:rPr>
                <w:rStyle w:val="IndexLink"/>
              </w:rPr>
              <w:t>126</w:t>
            </w:r>
          </w:hyperlink>
        </w:p>
        <w:p>
          <w:pPr>
            <w:pStyle w:val="Contents3"/>
            <w:tabs>
              <w:tab w:val="clear" w:pos="8459"/>
              <w:tab w:val="right" w:pos="9026" w:leader="dot"/>
            </w:tabs>
            <w:rPr/>
          </w:pPr>
          <w:hyperlink w:anchor="__RefHeading___Toc9177052_2142443653">
            <w:r>
              <w:rPr>
                <w:webHidden/>
                <w:rStyle w:val="IndexLink"/>
                <w:rtl w:val="true"/>
              </w:rPr>
              <w:t>سكوتها رضاها</w:t>
            </w:r>
            <w:r>
              <w:rPr>
                <w:rStyle w:val="IndexLink"/>
                <w:rtl w:val="true"/>
              </w:rPr>
              <w:tab/>
            </w:r>
            <w:r>
              <w:rPr>
                <w:rStyle w:val="IndexLink"/>
              </w:rPr>
              <w:t>127</w:t>
            </w:r>
          </w:hyperlink>
        </w:p>
        <w:p>
          <w:pPr>
            <w:pStyle w:val="Contents3"/>
            <w:tabs>
              <w:tab w:val="clear" w:pos="8459"/>
              <w:tab w:val="right" w:pos="9026" w:leader="dot"/>
            </w:tabs>
            <w:rPr/>
          </w:pPr>
          <w:hyperlink w:anchor="__RefHeading___Toc9177054_2142443653">
            <w:r>
              <w:rPr>
                <w:webHidden/>
                <w:rStyle w:val="IndexLink"/>
                <w:rtl w:val="true"/>
              </w:rPr>
              <w:t xml:space="preserve">وأقبل علي </w:t>
            </w:r>
            <w:r>
              <w:rPr>
                <w:rStyle w:val="IndexLink"/>
                <w:rtl w:val="true"/>
              </w:rPr>
              <w:t>(</w:t>
            </w:r>
            <w:r>
              <w:rPr>
                <w:rStyle w:val="IndexLink"/>
                <w:rtl w:val="true"/>
              </w:rPr>
              <w:t>عليه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9177056_2142443653">
            <w:r>
              <w:rPr>
                <w:webHidden/>
                <w:rStyle w:val="IndexLink"/>
                <w:rtl w:val="true"/>
              </w:rPr>
              <w:t xml:space="preserve">اخطب فاطمة </w:t>
            </w:r>
            <w:r>
              <w:rPr>
                <w:rStyle w:val="IndexLink"/>
                <w:rtl w:val="true"/>
              </w:rPr>
              <w:t>(</w:t>
            </w:r>
            <w:r>
              <w:rPr>
                <w:rStyle w:val="IndexLink"/>
                <w:rtl w:val="true"/>
              </w:rPr>
              <w:t>عليها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9177058_2142443653">
            <w:r>
              <w:rPr>
                <w:webHidden/>
                <w:rStyle w:val="IndexLink"/>
                <w:rtl w:val="true"/>
              </w:rPr>
              <w:t>زوجة لا مثيل لها</w:t>
            </w:r>
            <w:r>
              <w:rPr>
                <w:rStyle w:val="IndexLink"/>
                <w:rtl w:val="true"/>
              </w:rPr>
              <w:tab/>
            </w:r>
            <w:r>
              <w:rPr>
                <w:rStyle w:val="IndexLink"/>
              </w:rPr>
              <w:t>136</w:t>
            </w:r>
          </w:hyperlink>
        </w:p>
        <w:p>
          <w:pPr>
            <w:pStyle w:val="Contents3"/>
            <w:tabs>
              <w:tab w:val="clear" w:pos="8459"/>
              <w:tab w:val="right" w:pos="9026" w:leader="dot"/>
            </w:tabs>
            <w:rPr/>
          </w:pPr>
          <w:hyperlink w:anchor="__RefHeading___Toc9177060_2142443653">
            <w:r>
              <w:rPr>
                <w:webHidden/>
                <w:rStyle w:val="IndexLink"/>
                <w:rtl w:val="true"/>
              </w:rPr>
              <w:t>المهر المبارك</w:t>
            </w:r>
            <w:r>
              <w:rPr>
                <w:rStyle w:val="IndexLink"/>
                <w:rtl w:val="true"/>
              </w:rPr>
              <w:tab/>
            </w:r>
            <w:r>
              <w:rPr>
                <w:rStyle w:val="IndexLink"/>
              </w:rPr>
              <w:t>136</w:t>
            </w:r>
          </w:hyperlink>
        </w:p>
        <w:p>
          <w:pPr>
            <w:pStyle w:val="Contents3"/>
            <w:tabs>
              <w:tab w:val="clear" w:pos="8459"/>
              <w:tab w:val="right" w:pos="9026" w:leader="dot"/>
            </w:tabs>
            <w:rPr/>
          </w:pPr>
          <w:hyperlink w:anchor="__RefHeading___Toc9177062_2142443653">
            <w:r>
              <w:rPr>
                <w:webHidden/>
                <w:rStyle w:val="IndexLink"/>
                <w:rtl w:val="true"/>
              </w:rPr>
              <w:t>الفرات</w:t>
            </w:r>
            <w:r>
              <w:rPr>
                <w:rStyle w:val="IndexLink"/>
                <w:rtl w:val="true"/>
              </w:rPr>
              <w:tab/>
            </w:r>
            <w:r>
              <w:rPr>
                <w:rStyle w:val="IndexLink"/>
              </w:rPr>
              <w:t>138</w:t>
            </w:r>
          </w:hyperlink>
        </w:p>
        <w:p>
          <w:pPr>
            <w:pStyle w:val="Contents3"/>
            <w:tabs>
              <w:tab w:val="clear" w:pos="8459"/>
              <w:tab w:val="right" w:pos="9026" w:leader="dot"/>
            </w:tabs>
            <w:rPr/>
          </w:pPr>
          <w:hyperlink w:anchor="__RefHeading___Toc9177064_2142443653">
            <w:r>
              <w:rPr>
                <w:webHidden/>
                <w:rStyle w:val="IndexLink"/>
                <w:rtl w:val="true"/>
              </w:rPr>
              <w:t>الأرض</w:t>
            </w:r>
            <w:r>
              <w:rPr>
                <w:rStyle w:val="IndexLink"/>
                <w:rtl w:val="true"/>
              </w:rPr>
              <w:tab/>
            </w:r>
            <w:r>
              <w:rPr>
                <w:rStyle w:val="IndexLink"/>
              </w:rPr>
              <w:t>138</w:t>
            </w:r>
          </w:hyperlink>
        </w:p>
        <w:p>
          <w:pPr>
            <w:pStyle w:val="Contents3"/>
            <w:tabs>
              <w:tab w:val="clear" w:pos="8459"/>
              <w:tab w:val="right" w:pos="9026" w:leader="dot"/>
            </w:tabs>
            <w:rPr/>
          </w:pPr>
          <w:hyperlink w:anchor="__RefHeading___Toc9177066_2142443653">
            <w:r>
              <w:rPr>
                <w:webHidden/>
                <w:rStyle w:val="IndexLink"/>
                <w:rtl w:val="true"/>
              </w:rPr>
              <w:t>الجنة والنار</w:t>
            </w:r>
            <w:r>
              <w:rPr>
                <w:rStyle w:val="IndexLink"/>
                <w:rtl w:val="true"/>
              </w:rPr>
              <w:tab/>
            </w:r>
            <w:r>
              <w:rPr>
                <w:rStyle w:val="IndexLink"/>
              </w:rPr>
              <w:t>138</w:t>
            </w:r>
          </w:hyperlink>
        </w:p>
        <w:p>
          <w:pPr>
            <w:pStyle w:val="Contents3"/>
            <w:tabs>
              <w:tab w:val="clear" w:pos="8459"/>
              <w:tab w:val="right" w:pos="9026" w:leader="dot"/>
            </w:tabs>
            <w:rPr/>
          </w:pPr>
          <w:hyperlink w:anchor="__RefHeading___Toc9177068_2142443653">
            <w:r>
              <w:rPr>
                <w:webHidden/>
                <w:rStyle w:val="IndexLink"/>
                <w:rtl w:val="true"/>
              </w:rPr>
              <w:t>شجرة طوبى</w:t>
            </w:r>
            <w:r>
              <w:rPr>
                <w:rStyle w:val="IndexLink"/>
                <w:rtl w:val="true"/>
              </w:rPr>
              <w:tab/>
            </w:r>
            <w:r>
              <w:rPr>
                <w:rStyle w:val="IndexLink"/>
              </w:rPr>
              <w:t>139</w:t>
            </w:r>
          </w:hyperlink>
        </w:p>
        <w:p>
          <w:pPr>
            <w:pStyle w:val="Contents3"/>
            <w:tabs>
              <w:tab w:val="clear" w:pos="8459"/>
              <w:tab w:val="right" w:pos="9026" w:leader="dot"/>
            </w:tabs>
            <w:rPr/>
          </w:pPr>
          <w:hyperlink w:anchor="__RefHeading___Toc9177070_2142443653">
            <w:r>
              <w:rPr>
                <w:webHidden/>
                <w:rStyle w:val="IndexLink"/>
                <w:rtl w:val="true"/>
              </w:rPr>
              <w:t>الخمس</w:t>
            </w:r>
            <w:r>
              <w:rPr>
                <w:rStyle w:val="IndexLink"/>
                <w:rtl w:val="true"/>
              </w:rPr>
              <w:tab/>
            </w:r>
            <w:r>
              <w:rPr>
                <w:rStyle w:val="IndexLink"/>
              </w:rPr>
              <w:t>139</w:t>
            </w:r>
          </w:hyperlink>
        </w:p>
        <w:p>
          <w:pPr>
            <w:pStyle w:val="Contents3"/>
            <w:tabs>
              <w:tab w:val="clear" w:pos="8459"/>
              <w:tab w:val="right" w:pos="9026" w:leader="dot"/>
            </w:tabs>
            <w:rPr/>
          </w:pPr>
          <w:hyperlink w:anchor="__RefHeading___Toc9177072_2142443653">
            <w:r>
              <w:rPr>
                <w:webHidden/>
                <w:rStyle w:val="IndexLink"/>
                <w:rtl w:val="true"/>
              </w:rPr>
              <w:t>الجهاز البسيط</w:t>
            </w:r>
            <w:r>
              <w:rPr>
                <w:rStyle w:val="IndexLink"/>
                <w:rtl w:val="true"/>
              </w:rPr>
              <w:tab/>
            </w:r>
            <w:r>
              <w:rPr>
                <w:rStyle w:val="IndexLink"/>
              </w:rPr>
              <w:t>140</w:t>
            </w:r>
          </w:hyperlink>
        </w:p>
        <w:p>
          <w:pPr>
            <w:pStyle w:val="Contents3"/>
            <w:tabs>
              <w:tab w:val="clear" w:pos="8459"/>
              <w:tab w:val="right" w:pos="9026" w:leader="dot"/>
            </w:tabs>
            <w:rPr/>
          </w:pPr>
          <w:hyperlink w:anchor="__RefHeading___Toc9177074_2142443653">
            <w:r>
              <w:rPr>
                <w:webHidden/>
                <w:rStyle w:val="IndexLink"/>
                <w:rtl w:val="true"/>
              </w:rPr>
              <w:t>الزفاف الشريف</w:t>
            </w:r>
            <w:r>
              <w:rPr>
                <w:rStyle w:val="IndexLink"/>
                <w:rtl w:val="true"/>
              </w:rPr>
              <w:tab/>
            </w:r>
            <w:r>
              <w:rPr>
                <w:rStyle w:val="IndexLink"/>
              </w:rPr>
              <w:t>143</w:t>
            </w:r>
          </w:hyperlink>
        </w:p>
        <w:p>
          <w:pPr>
            <w:pStyle w:val="Contents3"/>
            <w:tabs>
              <w:tab w:val="clear" w:pos="8459"/>
              <w:tab w:val="right" w:pos="9026" w:leader="dot"/>
            </w:tabs>
            <w:rPr/>
          </w:pPr>
          <w:hyperlink w:anchor="__RefHeading___Toc9177076_2142443653">
            <w:r>
              <w:rPr>
                <w:webHidden/>
                <w:rStyle w:val="IndexLink"/>
                <w:rtl w:val="true"/>
              </w:rPr>
              <w:t xml:space="preserve">جئنا نزف فاطمة </w:t>
            </w:r>
            <w:r>
              <w:rPr>
                <w:rStyle w:val="IndexLink"/>
                <w:rtl w:val="true"/>
              </w:rPr>
              <w:t>(</w:t>
            </w:r>
            <w:r>
              <w:rPr>
                <w:rStyle w:val="IndexLink"/>
                <w:rtl w:val="true"/>
              </w:rPr>
              <w:t>عليها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9177078_2142443653">
            <w:r>
              <w:rPr>
                <w:webHidden/>
                <w:rStyle w:val="IndexLink"/>
                <w:rtl w:val="true"/>
              </w:rPr>
              <w:t>التكبير والتحميد</w:t>
            </w:r>
            <w:r>
              <w:rPr>
                <w:rStyle w:val="IndexLink"/>
                <w:rtl w:val="true"/>
              </w:rPr>
              <w:tab/>
            </w:r>
            <w:r>
              <w:rPr>
                <w:rStyle w:val="IndexLink"/>
              </w:rPr>
              <w:t>146</w:t>
            </w:r>
          </w:hyperlink>
        </w:p>
        <w:p>
          <w:pPr>
            <w:pStyle w:val="Contents3"/>
            <w:tabs>
              <w:tab w:val="clear" w:pos="8459"/>
              <w:tab w:val="right" w:pos="9026" w:leader="dot"/>
            </w:tabs>
            <w:rPr/>
          </w:pPr>
          <w:hyperlink w:anchor="__RefHeading___Toc9177080_2142443653">
            <w:r>
              <w:rPr>
                <w:webHidden/>
                <w:rStyle w:val="IndexLink"/>
                <w:rtl w:val="true"/>
              </w:rPr>
              <w:t>وليمة الزواج</w:t>
            </w:r>
            <w:r>
              <w:rPr>
                <w:rStyle w:val="IndexLink"/>
                <w:rtl w:val="true"/>
              </w:rPr>
              <w:tab/>
            </w:r>
            <w:r>
              <w:rPr>
                <w:rStyle w:val="IndexLink"/>
              </w:rPr>
              <w:t>149</w:t>
            </w:r>
          </w:hyperlink>
        </w:p>
        <w:p>
          <w:pPr>
            <w:pStyle w:val="Contents3"/>
            <w:tabs>
              <w:tab w:val="clear" w:pos="8459"/>
              <w:tab w:val="right" w:pos="9026" w:leader="dot"/>
            </w:tabs>
            <w:rPr/>
          </w:pPr>
          <w:hyperlink w:anchor="__RefHeading___Toc9177082_2142443653">
            <w:r>
              <w:rPr>
                <w:webHidden/>
                <w:rStyle w:val="IndexLink"/>
                <w:rtl w:val="true"/>
              </w:rPr>
              <w:t>رقعة البراءة من النار</w:t>
            </w:r>
            <w:r>
              <w:rPr>
                <w:rStyle w:val="IndexLink"/>
                <w:rtl w:val="true"/>
              </w:rPr>
              <w:tab/>
            </w:r>
            <w:r>
              <w:rPr>
                <w:rStyle w:val="IndexLink"/>
              </w:rPr>
              <w:t>150</w:t>
            </w:r>
          </w:hyperlink>
        </w:p>
        <w:p>
          <w:pPr>
            <w:pStyle w:val="Contents3"/>
            <w:tabs>
              <w:tab w:val="clear" w:pos="8459"/>
              <w:tab w:val="right" w:pos="9026" w:leader="dot"/>
            </w:tabs>
            <w:rPr/>
          </w:pPr>
          <w:hyperlink w:anchor="__RefHeading___Toc9177084_2142443653">
            <w:r>
              <w:rPr>
                <w:webHidden/>
                <w:rStyle w:val="IndexLink"/>
                <w:rtl w:val="true"/>
              </w:rPr>
              <w:t>نعم الزوج والزوجة</w:t>
            </w:r>
            <w:r>
              <w:rPr>
                <w:rStyle w:val="IndexLink"/>
                <w:rtl w:val="true"/>
              </w:rPr>
              <w:tab/>
            </w:r>
            <w:r>
              <w:rPr>
                <w:rStyle w:val="IndexLink"/>
              </w:rPr>
              <w:t>151</w:t>
            </w:r>
          </w:hyperlink>
        </w:p>
        <w:p>
          <w:pPr>
            <w:pStyle w:val="Contents3"/>
            <w:tabs>
              <w:tab w:val="clear" w:pos="8459"/>
              <w:tab w:val="right" w:pos="9026" w:leader="dot"/>
            </w:tabs>
            <w:rPr/>
          </w:pPr>
          <w:hyperlink w:anchor="__RefHeading___Toc9177086_2142443653">
            <w:r>
              <w:rPr>
                <w:webHidden/>
                <w:rStyle w:val="IndexLink"/>
                <w:rtl w:val="true"/>
              </w:rPr>
              <w:t>دعاء ليلة الزفاف</w:t>
            </w:r>
            <w:r>
              <w:rPr>
                <w:rStyle w:val="IndexLink"/>
                <w:rtl w:val="true"/>
              </w:rPr>
              <w:tab/>
            </w:r>
            <w:r>
              <w:rPr>
                <w:rStyle w:val="IndexLink"/>
              </w:rPr>
              <w:t>152</w:t>
            </w:r>
          </w:hyperlink>
        </w:p>
        <w:p>
          <w:pPr>
            <w:pStyle w:val="Contents3"/>
            <w:tabs>
              <w:tab w:val="clear" w:pos="8459"/>
              <w:tab w:val="right" w:pos="9026" w:leader="dot"/>
            </w:tabs>
            <w:rPr/>
          </w:pPr>
          <w:hyperlink w:anchor="__RefHeading___Toc9177088_2142443653">
            <w:r>
              <w:rPr>
                <w:webHidden/>
                <w:rStyle w:val="IndexLink"/>
                <w:rtl w:val="true"/>
              </w:rPr>
              <w:t xml:space="preserve">وفاءً لخديجة </w:t>
            </w:r>
            <w:r>
              <w:rPr>
                <w:rStyle w:val="IndexLink"/>
                <w:rtl w:val="true"/>
              </w:rPr>
              <w:t>(</w:t>
            </w:r>
            <w:r>
              <w:rPr>
                <w:rStyle w:val="IndexLink"/>
                <w:rtl w:val="true"/>
              </w:rPr>
              <w:t>عليها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9177090_2142443653">
            <w:r>
              <w:rPr>
                <w:webHidden/>
                <w:rStyle w:val="IndexLink"/>
                <w:rtl w:val="true"/>
              </w:rPr>
              <w:t>كرامات في ليلة العرس</w:t>
            </w:r>
            <w:r>
              <w:rPr>
                <w:rStyle w:val="IndexLink"/>
                <w:rtl w:val="true"/>
              </w:rPr>
              <w:tab/>
            </w:r>
            <w:r>
              <w:rPr>
                <w:rStyle w:val="IndexLink"/>
              </w:rPr>
              <w:t>155</w:t>
            </w:r>
          </w:hyperlink>
        </w:p>
        <w:p>
          <w:pPr>
            <w:pStyle w:val="Contents3"/>
            <w:tabs>
              <w:tab w:val="clear" w:pos="8459"/>
              <w:tab w:val="right" w:pos="9026" w:leader="dot"/>
            </w:tabs>
            <w:rPr/>
          </w:pPr>
          <w:hyperlink w:anchor="__RefHeading___Toc9177092_2142443653">
            <w:r>
              <w:rPr>
                <w:webHidden/>
                <w:rStyle w:val="IndexLink"/>
                <w:rtl w:val="true"/>
              </w:rPr>
              <w:t>صبيحة العرس</w:t>
            </w:r>
            <w:r>
              <w:rPr>
                <w:rStyle w:val="IndexLink"/>
                <w:rtl w:val="true"/>
              </w:rPr>
              <w:tab/>
            </w:r>
            <w:r>
              <w:rPr>
                <w:rStyle w:val="IndexLink"/>
              </w:rPr>
              <w:t>155</w:t>
            </w:r>
          </w:hyperlink>
        </w:p>
        <w:p>
          <w:pPr>
            <w:pStyle w:val="Contents2"/>
            <w:tabs>
              <w:tab w:val="clear" w:pos="8743"/>
              <w:tab w:val="right" w:pos="9026" w:leader="dot"/>
            </w:tabs>
            <w:rPr/>
          </w:pPr>
          <w:hyperlink w:anchor="__RefHeading___Toc9177094_2142443653">
            <w:r>
              <w:rPr>
                <w:webHidden/>
                <w:rStyle w:val="IndexLink"/>
                <w:rtl w:val="true"/>
              </w:rPr>
              <w:t>فصل</w:t>
            </w:r>
            <w:r>
              <w:rPr>
                <w:rStyle w:val="IndexLink"/>
                <w:rtl w:val="true"/>
              </w:rPr>
              <w:t xml:space="preserve">: </w:t>
            </w:r>
            <w:r>
              <w:rPr>
                <w:rStyle w:val="IndexLink"/>
                <w:rtl w:val="true"/>
              </w:rPr>
              <w:t>المدرسة الفاطمية</w:t>
            </w:r>
            <w:r>
              <w:rPr>
                <w:rStyle w:val="IndexLink"/>
                <w:rtl w:val="true"/>
              </w:rPr>
              <w:tab/>
            </w:r>
            <w:r>
              <w:rPr>
                <w:rStyle w:val="IndexLink"/>
              </w:rPr>
              <w:t>156</w:t>
            </w:r>
          </w:hyperlink>
        </w:p>
        <w:p>
          <w:pPr>
            <w:pStyle w:val="Contents3"/>
            <w:tabs>
              <w:tab w:val="clear" w:pos="8459"/>
              <w:tab w:val="right" w:pos="9026" w:leader="dot"/>
            </w:tabs>
            <w:rPr/>
          </w:pPr>
          <w:hyperlink w:anchor="__RefHeading___Toc9177096_2142443653">
            <w:r>
              <w:rPr>
                <w:webHidden/>
                <w:rStyle w:val="IndexLink"/>
                <w:rtl w:val="true"/>
              </w:rPr>
              <w:t>القدوة الصالحة</w:t>
            </w:r>
            <w:r>
              <w:rPr>
                <w:rStyle w:val="IndexLink"/>
                <w:rtl w:val="true"/>
              </w:rPr>
              <w:tab/>
            </w:r>
            <w:r>
              <w:rPr>
                <w:rStyle w:val="IndexLink"/>
              </w:rPr>
              <w:t>156</w:t>
            </w:r>
          </w:hyperlink>
        </w:p>
        <w:p>
          <w:pPr>
            <w:pStyle w:val="Contents3"/>
            <w:tabs>
              <w:tab w:val="clear" w:pos="8459"/>
              <w:tab w:val="right" w:pos="9026" w:leader="dot"/>
            </w:tabs>
            <w:rPr/>
          </w:pPr>
          <w:hyperlink w:anchor="__RefHeading___Toc9177098_2142443653">
            <w:r>
              <w:rPr>
                <w:webHidden/>
                <w:rStyle w:val="IndexLink"/>
                <w:rtl w:val="true"/>
              </w:rPr>
              <w:t>من هم القدوة؟</w:t>
            </w:r>
            <w:r>
              <w:rPr>
                <w:rStyle w:val="IndexLink"/>
                <w:rtl w:val="true"/>
              </w:rPr>
              <w:tab/>
            </w:r>
            <w:r>
              <w:rPr>
                <w:rStyle w:val="IndexLink"/>
              </w:rPr>
              <w:t>157</w:t>
            </w:r>
          </w:hyperlink>
        </w:p>
        <w:p>
          <w:pPr>
            <w:pStyle w:val="Contents3"/>
            <w:tabs>
              <w:tab w:val="clear" w:pos="8459"/>
              <w:tab w:val="right" w:pos="9026" w:leader="dot"/>
            </w:tabs>
            <w:rPr/>
          </w:pPr>
          <w:hyperlink w:anchor="__RefHeading___Toc9177100_2142443653">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هي القدوة</w:t>
            </w:r>
            <w:r>
              <w:rPr>
                <w:rStyle w:val="IndexLink"/>
                <w:rtl w:val="true"/>
              </w:rPr>
              <w:tab/>
            </w:r>
            <w:r>
              <w:rPr>
                <w:rStyle w:val="IndexLink"/>
              </w:rPr>
              <w:t>158</w:t>
            </w:r>
          </w:hyperlink>
        </w:p>
        <w:p>
          <w:pPr>
            <w:pStyle w:val="Contents3"/>
            <w:tabs>
              <w:tab w:val="clear" w:pos="8459"/>
              <w:tab w:val="right" w:pos="9026" w:leader="dot"/>
            </w:tabs>
            <w:rPr/>
          </w:pPr>
          <w:hyperlink w:anchor="__RefHeading___Toc9177102_2142443653">
            <w:r>
              <w:rPr>
                <w:webHidden/>
                <w:rStyle w:val="IndexLink"/>
                <w:rtl w:val="true"/>
              </w:rPr>
              <w:t>العائلة السعيدة</w:t>
            </w:r>
            <w:r>
              <w:rPr>
                <w:rStyle w:val="IndexLink"/>
                <w:rtl w:val="true"/>
              </w:rPr>
              <w:tab/>
            </w:r>
            <w:r>
              <w:rPr>
                <w:rStyle w:val="IndexLink"/>
              </w:rPr>
              <w:t>159</w:t>
            </w:r>
          </w:hyperlink>
        </w:p>
        <w:p>
          <w:pPr>
            <w:pStyle w:val="Contents3"/>
            <w:tabs>
              <w:tab w:val="clear" w:pos="8459"/>
              <w:tab w:val="right" w:pos="9026" w:leader="dot"/>
            </w:tabs>
            <w:rPr/>
          </w:pPr>
          <w:hyperlink w:anchor="__RefHeading___Toc9177104_2142443653">
            <w:r>
              <w:rPr>
                <w:webHidden/>
                <w:rStyle w:val="IndexLink"/>
                <w:rtl w:val="true"/>
              </w:rPr>
              <w:t>الزواج المبكر</w:t>
            </w:r>
            <w:r>
              <w:rPr>
                <w:rStyle w:val="IndexLink"/>
                <w:rtl w:val="true"/>
              </w:rPr>
              <w:tab/>
            </w:r>
            <w:r>
              <w:rPr>
                <w:rStyle w:val="IndexLink"/>
              </w:rPr>
              <w:t>161</w:t>
            </w:r>
          </w:hyperlink>
        </w:p>
        <w:p>
          <w:pPr>
            <w:pStyle w:val="Contents3"/>
            <w:tabs>
              <w:tab w:val="clear" w:pos="8459"/>
              <w:tab w:val="right" w:pos="9026" w:leader="dot"/>
            </w:tabs>
            <w:rPr/>
          </w:pPr>
          <w:hyperlink w:anchor="__RefHeading___Toc9177106_2142443653">
            <w:r>
              <w:rPr>
                <w:webHidden/>
                <w:rStyle w:val="IndexLink"/>
                <w:rtl w:val="true"/>
              </w:rPr>
              <w:t xml:space="preserve">بيت فاطمة </w:t>
            </w:r>
            <w:r>
              <w:rPr>
                <w:rStyle w:val="IndexLink"/>
                <w:rtl w:val="true"/>
              </w:rPr>
              <w:t>(</w:t>
            </w:r>
            <w:r>
              <w:rPr>
                <w:rStyle w:val="IndexLink"/>
                <w:rtl w:val="true"/>
              </w:rPr>
              <w:t>عليها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9177108_2142443653">
            <w:r>
              <w:rPr>
                <w:webHidden/>
                <w:rStyle w:val="IndexLink"/>
                <w:rtl w:val="true"/>
              </w:rPr>
              <w:t>صالة العرس</w:t>
            </w:r>
            <w:r>
              <w:rPr>
                <w:rStyle w:val="IndexLink"/>
                <w:rtl w:val="true"/>
              </w:rPr>
              <w:tab/>
            </w:r>
            <w:r>
              <w:rPr>
                <w:rStyle w:val="IndexLink"/>
              </w:rPr>
              <w:t>164</w:t>
            </w:r>
          </w:hyperlink>
        </w:p>
        <w:p>
          <w:pPr>
            <w:pStyle w:val="Contents3"/>
            <w:tabs>
              <w:tab w:val="clear" w:pos="8459"/>
              <w:tab w:val="right" w:pos="9026" w:leader="dot"/>
            </w:tabs>
            <w:rPr/>
          </w:pPr>
          <w:hyperlink w:anchor="__RefHeading___Toc9177110_2142443653">
            <w:r>
              <w:rPr>
                <w:webHidden/>
                <w:rStyle w:val="IndexLink"/>
                <w:rtl w:val="true"/>
              </w:rPr>
              <w:t>ربّة بيت ورائدة أمة</w:t>
            </w:r>
            <w:r>
              <w:rPr>
                <w:rStyle w:val="IndexLink"/>
                <w:rtl w:val="true"/>
              </w:rPr>
              <w:tab/>
            </w:r>
            <w:r>
              <w:rPr>
                <w:rStyle w:val="IndexLink"/>
              </w:rPr>
              <w:t>164</w:t>
            </w:r>
          </w:hyperlink>
        </w:p>
        <w:p>
          <w:pPr>
            <w:pStyle w:val="Contents3"/>
            <w:tabs>
              <w:tab w:val="clear" w:pos="8459"/>
              <w:tab w:val="right" w:pos="9026" w:leader="dot"/>
            </w:tabs>
            <w:rPr/>
          </w:pPr>
          <w:hyperlink w:anchor="__RefHeading___Toc9177112_2142443653">
            <w:r>
              <w:rPr>
                <w:webHidden/>
                <w:rStyle w:val="IndexLink"/>
                <w:rtl w:val="true"/>
              </w:rPr>
              <w:t>التأليف ونشر العلم</w:t>
            </w:r>
            <w:r>
              <w:rPr>
                <w:rStyle w:val="IndexLink"/>
                <w:rtl w:val="true"/>
              </w:rPr>
              <w:tab/>
            </w:r>
            <w:r>
              <w:rPr>
                <w:rStyle w:val="IndexLink"/>
              </w:rPr>
              <w:t>166</w:t>
            </w:r>
          </w:hyperlink>
        </w:p>
        <w:p>
          <w:pPr>
            <w:pStyle w:val="Contents3"/>
            <w:tabs>
              <w:tab w:val="clear" w:pos="8459"/>
              <w:tab w:val="right" w:pos="9026" w:leader="dot"/>
            </w:tabs>
            <w:rPr/>
          </w:pPr>
          <w:hyperlink w:anchor="__RefHeading___Toc9177114_2142443653">
            <w:r>
              <w:rPr>
                <w:webHidden/>
                <w:rStyle w:val="IndexLink"/>
                <w:rtl w:val="true"/>
              </w:rPr>
              <w:t>ما ينبغي للمرأة</w:t>
            </w:r>
            <w:r>
              <w:rPr>
                <w:rStyle w:val="IndexLink"/>
                <w:rtl w:val="true"/>
              </w:rPr>
              <w:tab/>
            </w:r>
            <w:r>
              <w:rPr>
                <w:rStyle w:val="IndexLink"/>
              </w:rPr>
              <w:t>167</w:t>
            </w:r>
          </w:hyperlink>
        </w:p>
        <w:p>
          <w:pPr>
            <w:pStyle w:val="Contents3"/>
            <w:tabs>
              <w:tab w:val="clear" w:pos="8459"/>
              <w:tab w:val="right" w:pos="9026" w:leader="dot"/>
            </w:tabs>
            <w:rPr/>
          </w:pPr>
          <w:hyperlink w:anchor="__RefHeading___Toc9177116_2142443653">
            <w:r>
              <w:rPr>
                <w:webHidden/>
                <w:rStyle w:val="IndexLink"/>
                <w:rtl w:val="true"/>
              </w:rPr>
              <w:t>الشفقة والمحبة</w:t>
            </w:r>
            <w:r>
              <w:rPr>
                <w:rStyle w:val="IndexLink"/>
                <w:rtl w:val="true"/>
              </w:rPr>
              <w:tab/>
            </w:r>
            <w:r>
              <w:rPr>
                <w:rStyle w:val="IndexLink"/>
              </w:rPr>
              <w:t>168</w:t>
            </w:r>
          </w:hyperlink>
        </w:p>
        <w:p>
          <w:pPr>
            <w:pStyle w:val="Contents3"/>
            <w:tabs>
              <w:tab w:val="clear" w:pos="8459"/>
              <w:tab w:val="right" w:pos="9026" w:leader="dot"/>
            </w:tabs>
            <w:rPr/>
          </w:pPr>
          <w:hyperlink w:anchor="__RefHeading___Toc9177118_2142443653">
            <w:r>
              <w:rPr>
                <w:webHidden/>
                <w:rStyle w:val="IndexLink"/>
                <w:rtl w:val="true"/>
              </w:rPr>
              <w:t>تقسيم الأدوار</w:t>
            </w:r>
            <w:r>
              <w:rPr>
                <w:rStyle w:val="IndexLink"/>
                <w:rtl w:val="true"/>
              </w:rPr>
              <w:tab/>
            </w:r>
            <w:r>
              <w:rPr>
                <w:rStyle w:val="IndexLink"/>
              </w:rPr>
              <w:t>169</w:t>
            </w:r>
          </w:hyperlink>
        </w:p>
        <w:p>
          <w:pPr>
            <w:pStyle w:val="Contents3"/>
            <w:tabs>
              <w:tab w:val="clear" w:pos="8459"/>
              <w:tab w:val="right" w:pos="9026" w:leader="dot"/>
            </w:tabs>
            <w:rPr/>
          </w:pPr>
          <w:hyperlink w:anchor="__RefHeading___Toc9177120_2142443653">
            <w:r>
              <w:rPr>
                <w:webHidden/>
                <w:rStyle w:val="IndexLink"/>
                <w:rtl w:val="true"/>
              </w:rPr>
              <w:t>الجار ثم الدار</w:t>
            </w:r>
            <w:r>
              <w:rPr>
                <w:rStyle w:val="IndexLink"/>
                <w:rtl w:val="true"/>
              </w:rPr>
              <w:tab/>
            </w:r>
            <w:r>
              <w:rPr>
                <w:rStyle w:val="IndexLink"/>
              </w:rPr>
              <w:t>169</w:t>
            </w:r>
          </w:hyperlink>
        </w:p>
        <w:p>
          <w:pPr>
            <w:pStyle w:val="Contents3"/>
            <w:tabs>
              <w:tab w:val="clear" w:pos="8459"/>
              <w:tab w:val="right" w:pos="9026" w:leader="dot"/>
            </w:tabs>
            <w:rPr/>
          </w:pPr>
          <w:hyperlink w:anchor="__RefHeading___Toc9177122_2142443653">
            <w:r>
              <w:rPr>
                <w:webHidden/>
                <w:rStyle w:val="IndexLink"/>
                <w:rtl w:val="true"/>
              </w:rPr>
              <w:t>الأعمال البيتية</w:t>
            </w:r>
            <w:r>
              <w:rPr>
                <w:rStyle w:val="IndexLink"/>
                <w:rtl w:val="true"/>
              </w:rPr>
              <w:tab/>
            </w:r>
            <w:r>
              <w:rPr>
                <w:rStyle w:val="IndexLink"/>
              </w:rPr>
              <w:t>170</w:t>
            </w:r>
          </w:hyperlink>
        </w:p>
        <w:p>
          <w:pPr>
            <w:pStyle w:val="Contents2"/>
            <w:tabs>
              <w:tab w:val="clear" w:pos="8743"/>
              <w:tab w:val="right" w:pos="9026" w:leader="dot"/>
            </w:tabs>
            <w:rPr/>
          </w:pPr>
          <w:hyperlink w:anchor="__RefHeading___Toc9177124_2142443653">
            <w:r>
              <w:rPr>
                <w:webHidden/>
                <w:rStyle w:val="IndexLink"/>
                <w:rtl w:val="true"/>
              </w:rPr>
              <w:t>الحجاب الفاطمي</w:t>
            </w:r>
            <w:r>
              <w:rPr>
                <w:rStyle w:val="IndexLink"/>
                <w:rtl w:val="true"/>
              </w:rPr>
              <w:tab/>
            </w:r>
            <w:r>
              <w:rPr>
                <w:rStyle w:val="IndexLink"/>
              </w:rPr>
              <w:t>171</w:t>
            </w:r>
          </w:hyperlink>
        </w:p>
        <w:p>
          <w:pPr>
            <w:pStyle w:val="Contents3"/>
            <w:tabs>
              <w:tab w:val="clear" w:pos="8459"/>
              <w:tab w:val="right" w:pos="9026" w:leader="dot"/>
            </w:tabs>
            <w:rPr/>
          </w:pPr>
          <w:hyperlink w:anchor="__RefHeading___Toc9177126_2142443653">
            <w:r>
              <w:rPr>
                <w:webHidden/>
                <w:rStyle w:val="IndexLink"/>
                <w:rtl w:val="true"/>
              </w:rPr>
              <w:t>الحياء والعفة</w:t>
            </w:r>
            <w:r>
              <w:rPr>
                <w:rStyle w:val="IndexLink"/>
                <w:rtl w:val="true"/>
              </w:rPr>
              <w:tab/>
            </w:r>
            <w:r>
              <w:rPr>
                <w:rStyle w:val="IndexLink"/>
              </w:rPr>
              <w:t>171</w:t>
            </w:r>
          </w:hyperlink>
        </w:p>
        <w:p>
          <w:pPr>
            <w:pStyle w:val="Contents3"/>
            <w:tabs>
              <w:tab w:val="clear" w:pos="8459"/>
              <w:tab w:val="right" w:pos="9026" w:leader="dot"/>
            </w:tabs>
            <w:rPr/>
          </w:pPr>
          <w:hyperlink w:anchor="__RefHeading___Toc9177128_2142443653">
            <w:r>
              <w:rPr>
                <w:webHidden/>
                <w:rStyle w:val="IndexLink"/>
                <w:rtl w:val="true"/>
              </w:rPr>
              <w:t xml:space="preserve">التمجيد بمقام فاطمة </w:t>
            </w:r>
            <w:r>
              <w:rPr>
                <w:rStyle w:val="IndexLink"/>
                <w:rtl w:val="true"/>
              </w:rPr>
              <w:t>(</w:t>
            </w:r>
            <w:r>
              <w:rPr>
                <w:rStyle w:val="IndexLink"/>
                <w:rtl w:val="true"/>
              </w:rPr>
              <w:t>عليها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9177130_2142443653">
            <w:r>
              <w:rPr>
                <w:webHidden/>
                <w:rStyle w:val="IndexLink"/>
                <w:rtl w:val="true"/>
              </w:rPr>
              <w:t>إن لم يكن يراني فإني أراه</w:t>
            </w:r>
            <w:r>
              <w:rPr>
                <w:rStyle w:val="IndexLink"/>
                <w:rtl w:val="true"/>
              </w:rPr>
              <w:t>!</w:t>
              <w:tab/>
            </w:r>
            <w:r>
              <w:rPr>
                <w:rStyle w:val="IndexLink"/>
              </w:rPr>
              <w:t>175</w:t>
            </w:r>
          </w:hyperlink>
        </w:p>
        <w:p>
          <w:pPr>
            <w:pStyle w:val="Contents3"/>
            <w:tabs>
              <w:tab w:val="clear" w:pos="8459"/>
              <w:tab w:val="right" w:pos="9026" w:leader="dot"/>
            </w:tabs>
            <w:rPr/>
          </w:pPr>
          <w:hyperlink w:anchor="__RefHeading___Toc9177132_2142443653">
            <w:r>
              <w:rPr>
                <w:webHidden/>
                <w:rStyle w:val="IndexLink"/>
                <w:rtl w:val="true"/>
              </w:rPr>
              <w:t>أي شيء خير للمرأة؟</w:t>
            </w:r>
            <w:r>
              <w:rPr>
                <w:rStyle w:val="IndexLink"/>
                <w:rtl w:val="true"/>
              </w:rPr>
              <w:tab/>
            </w:r>
            <w:r>
              <w:rPr>
                <w:rStyle w:val="IndexLink"/>
              </w:rPr>
              <w:t>176</w:t>
            </w:r>
          </w:hyperlink>
        </w:p>
        <w:p>
          <w:pPr>
            <w:pStyle w:val="Contents3"/>
            <w:tabs>
              <w:tab w:val="clear" w:pos="8459"/>
              <w:tab w:val="right" w:pos="9026" w:leader="dot"/>
            </w:tabs>
            <w:rPr/>
          </w:pPr>
          <w:hyperlink w:anchor="__RefHeading___Toc9177134_2142443653">
            <w:r>
              <w:rPr>
                <w:webHidden/>
                <w:rStyle w:val="IndexLink"/>
                <w:rtl w:val="true"/>
              </w:rPr>
              <w:t>الحجاب في الحياة والممات</w:t>
            </w:r>
            <w:r>
              <w:rPr>
                <w:rStyle w:val="IndexLink"/>
                <w:rtl w:val="true"/>
              </w:rPr>
              <w:tab/>
            </w:r>
            <w:r>
              <w:rPr>
                <w:rStyle w:val="IndexLink"/>
              </w:rPr>
              <w:t>177</w:t>
            </w:r>
          </w:hyperlink>
        </w:p>
        <w:p>
          <w:pPr>
            <w:pStyle w:val="Contents3"/>
            <w:tabs>
              <w:tab w:val="clear" w:pos="8459"/>
              <w:tab w:val="right" w:pos="9026" w:leader="dot"/>
            </w:tabs>
            <w:rPr/>
          </w:pPr>
          <w:hyperlink w:anchor="__RefHeading___Toc9177136_2142443653">
            <w:r>
              <w:rPr>
                <w:webHidden/>
                <w:rStyle w:val="IndexLink"/>
                <w:rtl w:val="true"/>
              </w:rPr>
              <w:t>الحجاب شرف المرأة</w:t>
            </w:r>
            <w:r>
              <w:rPr>
                <w:rStyle w:val="IndexLink"/>
                <w:rtl w:val="true"/>
              </w:rPr>
              <w:tab/>
            </w:r>
            <w:r>
              <w:rPr>
                <w:rStyle w:val="IndexLink"/>
              </w:rPr>
              <w:t>178</w:t>
            </w:r>
          </w:hyperlink>
        </w:p>
        <w:p>
          <w:pPr>
            <w:pStyle w:val="Contents2"/>
            <w:tabs>
              <w:tab w:val="clear" w:pos="8743"/>
              <w:tab w:val="right" w:pos="9026" w:leader="dot"/>
            </w:tabs>
            <w:rPr/>
          </w:pPr>
          <w:hyperlink w:anchor="__RefHeading___Toc9177138_2142443653">
            <w:r>
              <w:rPr>
                <w:webHidden/>
                <w:rStyle w:val="IndexLink"/>
                <w:rtl w:val="true"/>
              </w:rPr>
              <w:t>الأخلاق الفاطمية</w:t>
            </w:r>
            <w:r>
              <w:rPr>
                <w:rStyle w:val="IndexLink"/>
                <w:rtl w:val="true"/>
              </w:rPr>
              <w:tab/>
            </w:r>
            <w:r>
              <w:rPr>
                <w:rStyle w:val="IndexLink"/>
              </w:rPr>
              <w:t>179</w:t>
            </w:r>
          </w:hyperlink>
        </w:p>
        <w:p>
          <w:pPr>
            <w:pStyle w:val="Contents3"/>
            <w:tabs>
              <w:tab w:val="clear" w:pos="8459"/>
              <w:tab w:val="right" w:pos="9026" w:leader="dot"/>
            </w:tabs>
            <w:rPr/>
          </w:pPr>
          <w:hyperlink w:anchor="__RefHeading___Toc9177140_2142443653">
            <w:r>
              <w:rPr>
                <w:webHidden/>
                <w:rStyle w:val="IndexLink"/>
                <w:rtl w:val="true"/>
              </w:rPr>
              <w:t>حسن الخلق</w:t>
            </w:r>
            <w:r>
              <w:rPr>
                <w:rStyle w:val="IndexLink"/>
                <w:rtl w:val="true"/>
              </w:rPr>
              <w:tab/>
            </w:r>
            <w:r>
              <w:rPr>
                <w:rStyle w:val="IndexLink"/>
              </w:rPr>
              <w:t>179</w:t>
            </w:r>
          </w:hyperlink>
        </w:p>
        <w:p>
          <w:pPr>
            <w:pStyle w:val="Contents3"/>
            <w:tabs>
              <w:tab w:val="clear" w:pos="8459"/>
              <w:tab w:val="right" w:pos="9026" w:leader="dot"/>
            </w:tabs>
            <w:rPr/>
          </w:pPr>
          <w:hyperlink w:anchor="__RefHeading___Toc9177142_2142443653">
            <w:r>
              <w:rPr>
                <w:webHidden/>
                <w:rStyle w:val="IndexLink"/>
                <w:rtl w:val="true"/>
              </w:rPr>
              <w:t>بِرُّ الوالدين</w:t>
            </w:r>
            <w:r>
              <w:rPr>
                <w:rStyle w:val="IndexLink"/>
                <w:rtl w:val="true"/>
              </w:rPr>
              <w:tab/>
            </w:r>
            <w:r>
              <w:rPr>
                <w:rStyle w:val="IndexLink"/>
              </w:rPr>
              <w:t>179</w:t>
            </w:r>
          </w:hyperlink>
        </w:p>
        <w:p>
          <w:pPr>
            <w:pStyle w:val="Contents3"/>
            <w:tabs>
              <w:tab w:val="clear" w:pos="8459"/>
              <w:tab w:val="right" w:pos="9026" w:leader="dot"/>
            </w:tabs>
            <w:rPr/>
          </w:pPr>
          <w:hyperlink w:anchor="__RefHeading___Toc9177144_2142443653">
            <w:r>
              <w:rPr>
                <w:webHidden/>
                <w:rStyle w:val="IndexLink"/>
                <w:rtl w:val="true"/>
              </w:rPr>
              <w:t>احترام الأم</w:t>
            </w:r>
            <w:r>
              <w:rPr>
                <w:rStyle w:val="IndexLink"/>
                <w:rtl w:val="true"/>
              </w:rPr>
              <w:tab/>
            </w:r>
            <w:r>
              <w:rPr>
                <w:rStyle w:val="IndexLink"/>
              </w:rPr>
              <w:t>181</w:t>
            </w:r>
          </w:hyperlink>
        </w:p>
        <w:p>
          <w:pPr>
            <w:pStyle w:val="Contents3"/>
            <w:tabs>
              <w:tab w:val="clear" w:pos="8459"/>
              <w:tab w:val="right" w:pos="9026" w:leader="dot"/>
            </w:tabs>
            <w:rPr/>
          </w:pPr>
          <w:hyperlink w:anchor="__RefHeading___Toc9177146_2142443653">
            <w:r>
              <w:rPr>
                <w:webHidden/>
                <w:rStyle w:val="IndexLink"/>
                <w:rtl w:val="true"/>
              </w:rPr>
              <w:t>الصدق</w:t>
            </w:r>
            <w:r>
              <w:rPr>
                <w:rStyle w:val="IndexLink"/>
                <w:rtl w:val="true"/>
              </w:rPr>
              <w:tab/>
            </w:r>
            <w:r>
              <w:rPr>
                <w:rStyle w:val="IndexLink"/>
              </w:rPr>
              <w:t>182</w:t>
            </w:r>
          </w:hyperlink>
        </w:p>
        <w:p>
          <w:pPr>
            <w:pStyle w:val="Contents3"/>
            <w:tabs>
              <w:tab w:val="clear" w:pos="8459"/>
              <w:tab w:val="right" w:pos="9026" w:leader="dot"/>
            </w:tabs>
            <w:rPr/>
          </w:pPr>
          <w:hyperlink w:anchor="__RefHeading___Toc9177148_2142443653">
            <w:r>
              <w:rPr>
                <w:webHidden/>
                <w:rStyle w:val="IndexLink"/>
                <w:rtl w:val="true"/>
              </w:rPr>
              <w:t>الحنان</w:t>
            </w:r>
            <w:r>
              <w:rPr>
                <w:rStyle w:val="IndexLink"/>
                <w:rtl w:val="true"/>
              </w:rPr>
              <w:tab/>
            </w:r>
            <w:r>
              <w:rPr>
                <w:rStyle w:val="IndexLink"/>
              </w:rPr>
              <w:t>182</w:t>
            </w:r>
          </w:hyperlink>
        </w:p>
        <w:p>
          <w:pPr>
            <w:pStyle w:val="Contents3"/>
            <w:tabs>
              <w:tab w:val="clear" w:pos="8459"/>
              <w:tab w:val="right" w:pos="9026" w:leader="dot"/>
            </w:tabs>
            <w:rPr/>
          </w:pPr>
          <w:hyperlink w:anchor="__RefHeading___Toc9177150_2142443653">
            <w:r>
              <w:rPr>
                <w:webHidden/>
                <w:rStyle w:val="IndexLink"/>
                <w:rtl w:val="true"/>
              </w:rPr>
              <w:t>البكاء</w:t>
            </w:r>
            <w:r>
              <w:rPr>
                <w:rStyle w:val="IndexLink"/>
                <w:rtl w:val="true"/>
              </w:rPr>
              <w:tab/>
            </w:r>
            <w:r>
              <w:rPr>
                <w:rStyle w:val="IndexLink"/>
              </w:rPr>
              <w:t>183</w:t>
            </w:r>
          </w:hyperlink>
        </w:p>
        <w:p>
          <w:pPr>
            <w:pStyle w:val="Contents3"/>
            <w:tabs>
              <w:tab w:val="clear" w:pos="8459"/>
              <w:tab w:val="right" w:pos="9026" w:leader="dot"/>
            </w:tabs>
            <w:rPr/>
          </w:pPr>
          <w:hyperlink w:anchor="__RefHeading___Toc9177152_2142443653">
            <w:r>
              <w:rPr>
                <w:webHidden/>
                <w:rStyle w:val="IndexLink"/>
                <w:rtl w:val="true"/>
              </w:rPr>
              <w:t>الإيثار</w:t>
            </w:r>
            <w:r>
              <w:rPr>
                <w:rStyle w:val="IndexLink"/>
                <w:rtl w:val="true"/>
              </w:rPr>
              <w:tab/>
            </w:r>
            <w:r>
              <w:rPr>
                <w:rStyle w:val="IndexLink"/>
              </w:rPr>
              <w:t>185</w:t>
            </w:r>
          </w:hyperlink>
        </w:p>
        <w:p>
          <w:pPr>
            <w:pStyle w:val="Contents3"/>
            <w:tabs>
              <w:tab w:val="clear" w:pos="8459"/>
              <w:tab w:val="right" w:pos="9026" w:leader="dot"/>
            </w:tabs>
            <w:rPr/>
          </w:pPr>
          <w:hyperlink w:anchor="__RefHeading___Toc9177154_2142443653">
            <w:r>
              <w:rPr>
                <w:webHidden/>
                <w:rStyle w:val="IndexLink"/>
                <w:rtl w:val="true"/>
              </w:rPr>
              <w:t>الإخلاص</w:t>
            </w:r>
            <w:r>
              <w:rPr>
                <w:rStyle w:val="IndexLink"/>
                <w:rtl w:val="true"/>
              </w:rPr>
              <w:tab/>
            </w:r>
            <w:r>
              <w:rPr>
                <w:rStyle w:val="IndexLink"/>
              </w:rPr>
              <w:t>186</w:t>
            </w:r>
          </w:hyperlink>
        </w:p>
        <w:p>
          <w:pPr>
            <w:pStyle w:val="Contents3"/>
            <w:tabs>
              <w:tab w:val="clear" w:pos="8459"/>
              <w:tab w:val="right" w:pos="9026" w:leader="dot"/>
            </w:tabs>
            <w:rPr/>
          </w:pPr>
          <w:hyperlink w:anchor="__RefHeading___Toc9177156_2142443653">
            <w:r>
              <w:rPr>
                <w:webHidden/>
                <w:rStyle w:val="IndexLink"/>
                <w:rtl w:val="true"/>
              </w:rPr>
              <w:t>تحمل المشاق</w:t>
            </w:r>
            <w:r>
              <w:rPr>
                <w:rStyle w:val="IndexLink"/>
                <w:rtl w:val="true"/>
              </w:rPr>
              <w:tab/>
            </w:r>
            <w:r>
              <w:rPr>
                <w:rStyle w:val="IndexLink"/>
              </w:rPr>
              <w:t>187</w:t>
            </w:r>
          </w:hyperlink>
        </w:p>
        <w:p>
          <w:pPr>
            <w:pStyle w:val="Contents3"/>
            <w:tabs>
              <w:tab w:val="clear" w:pos="8459"/>
              <w:tab w:val="right" w:pos="9026" w:leader="dot"/>
            </w:tabs>
            <w:rPr/>
          </w:pPr>
          <w:hyperlink w:anchor="__RefHeading___Toc9177158_2142443653">
            <w:r>
              <w:rPr>
                <w:webHidden/>
                <w:rStyle w:val="IndexLink"/>
                <w:rtl w:val="true"/>
              </w:rPr>
              <w:t>السلبيات الصعبة تتحول إلى إيجابيات طيبة</w:t>
            </w:r>
            <w:r>
              <w:rPr>
                <w:rStyle w:val="IndexLink"/>
                <w:rtl w:val="true"/>
              </w:rPr>
              <w:tab/>
            </w:r>
            <w:r>
              <w:rPr>
                <w:rStyle w:val="IndexLink"/>
              </w:rPr>
              <w:t>189</w:t>
            </w:r>
          </w:hyperlink>
        </w:p>
        <w:p>
          <w:pPr>
            <w:pStyle w:val="Contents3"/>
            <w:tabs>
              <w:tab w:val="clear" w:pos="8459"/>
              <w:tab w:val="right" w:pos="9026" w:leader="dot"/>
            </w:tabs>
            <w:rPr/>
          </w:pPr>
          <w:hyperlink w:anchor="__RefHeading___Toc9177160_2142443653">
            <w:r>
              <w:rPr>
                <w:webHidden/>
                <w:rStyle w:val="IndexLink"/>
                <w:rtl w:val="true"/>
              </w:rPr>
              <w:t>الإنفاق</w:t>
            </w:r>
            <w:r>
              <w:rPr>
                <w:rStyle w:val="IndexLink"/>
                <w:rtl w:val="true"/>
              </w:rPr>
              <w:tab/>
            </w:r>
            <w:r>
              <w:rPr>
                <w:rStyle w:val="IndexLink"/>
              </w:rPr>
              <w:t>191</w:t>
            </w:r>
          </w:hyperlink>
        </w:p>
        <w:p>
          <w:pPr>
            <w:pStyle w:val="Contents3"/>
            <w:tabs>
              <w:tab w:val="clear" w:pos="8459"/>
              <w:tab w:val="right" w:pos="9026" w:leader="dot"/>
            </w:tabs>
            <w:rPr/>
          </w:pPr>
          <w:hyperlink w:anchor="__RefHeading___Toc9177162_2142443653">
            <w:r>
              <w:rPr>
                <w:webHidden/>
                <w:rStyle w:val="IndexLink"/>
                <w:rtl w:val="true"/>
              </w:rPr>
              <w:t>الأوقاف والصدقات</w:t>
            </w:r>
            <w:r>
              <w:rPr>
                <w:rStyle w:val="IndexLink"/>
                <w:rtl w:val="true"/>
              </w:rPr>
              <w:tab/>
            </w:r>
            <w:r>
              <w:rPr>
                <w:rStyle w:val="IndexLink"/>
              </w:rPr>
              <w:t>192</w:t>
            </w:r>
          </w:hyperlink>
        </w:p>
        <w:p>
          <w:pPr>
            <w:pStyle w:val="Contents2"/>
            <w:tabs>
              <w:tab w:val="clear" w:pos="8743"/>
              <w:tab w:val="right" w:pos="9026" w:leader="dot"/>
            </w:tabs>
            <w:rPr/>
          </w:pPr>
          <w:hyperlink w:anchor="__RefHeading___Toc9177164_2142443653">
            <w:r>
              <w:rPr>
                <w:webHidden/>
                <w:rStyle w:val="IndexLink"/>
                <w:rtl w:val="true"/>
              </w:rPr>
              <w:t>الزهد الفاطمي</w:t>
            </w:r>
            <w:r>
              <w:rPr>
                <w:rStyle w:val="IndexLink"/>
                <w:rtl w:val="true"/>
              </w:rPr>
              <w:tab/>
            </w:r>
            <w:r>
              <w:rPr>
                <w:rStyle w:val="IndexLink"/>
              </w:rPr>
              <w:t>193</w:t>
            </w:r>
          </w:hyperlink>
        </w:p>
        <w:p>
          <w:pPr>
            <w:pStyle w:val="Contents3"/>
            <w:tabs>
              <w:tab w:val="clear" w:pos="8459"/>
              <w:tab w:val="right" w:pos="9026" w:leader="dot"/>
            </w:tabs>
            <w:rPr/>
          </w:pPr>
          <w:hyperlink w:anchor="__RefHeading___Toc9177166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9177168_2142443653">
            <w:r>
              <w:rPr>
                <w:webHidden/>
                <w:rStyle w:val="IndexLink"/>
                <w:rtl w:val="true"/>
              </w:rPr>
              <w:t>ما تصنعون بالدنيا؟</w:t>
            </w:r>
            <w:r>
              <w:rPr>
                <w:rStyle w:val="IndexLink"/>
                <w:rtl w:val="true"/>
              </w:rPr>
              <w:tab/>
            </w:r>
            <w:r>
              <w:rPr>
                <w:rStyle w:val="IndexLink"/>
              </w:rPr>
              <w:t>193</w:t>
            </w:r>
          </w:hyperlink>
        </w:p>
        <w:p>
          <w:pPr>
            <w:pStyle w:val="Contents3"/>
            <w:tabs>
              <w:tab w:val="clear" w:pos="8459"/>
              <w:tab w:val="right" w:pos="9026" w:leader="dot"/>
            </w:tabs>
            <w:rPr/>
          </w:pPr>
          <w:hyperlink w:anchor="__RefHeading___Toc9177170_2142443653">
            <w:r>
              <w:rPr>
                <w:webHidden/>
                <w:rStyle w:val="IndexLink"/>
                <w:rtl w:val="true"/>
              </w:rPr>
              <w:t>ما لآل محمد وللدنيا</w:t>
            </w:r>
            <w:r>
              <w:rPr>
                <w:rStyle w:val="IndexLink"/>
                <w:rtl w:val="true"/>
              </w:rPr>
              <w:tab/>
            </w:r>
            <w:r>
              <w:rPr>
                <w:rStyle w:val="IndexLink"/>
              </w:rPr>
              <w:t>194</w:t>
            </w:r>
          </w:hyperlink>
        </w:p>
        <w:p>
          <w:pPr>
            <w:pStyle w:val="Contents3"/>
            <w:tabs>
              <w:tab w:val="clear" w:pos="8459"/>
              <w:tab w:val="right" w:pos="9026" w:leader="dot"/>
            </w:tabs>
            <w:rPr/>
          </w:pPr>
          <w:hyperlink w:anchor="__RefHeading___Toc9177172_2142443653">
            <w:r>
              <w:rPr>
                <w:webHidden/>
                <w:rStyle w:val="IndexLink"/>
                <w:rtl w:val="true"/>
              </w:rPr>
              <w:t>شدة الجوع</w:t>
            </w:r>
            <w:r>
              <w:rPr>
                <w:rStyle w:val="IndexLink"/>
                <w:rtl w:val="true"/>
              </w:rPr>
              <w:tab/>
            </w:r>
            <w:r>
              <w:rPr>
                <w:rStyle w:val="IndexLink"/>
              </w:rPr>
              <w:t>195</w:t>
            </w:r>
          </w:hyperlink>
        </w:p>
        <w:p>
          <w:pPr>
            <w:pStyle w:val="Contents3"/>
            <w:tabs>
              <w:tab w:val="clear" w:pos="8459"/>
              <w:tab w:val="right" w:pos="9026" w:leader="dot"/>
            </w:tabs>
            <w:rPr/>
          </w:pPr>
          <w:hyperlink w:anchor="__RefHeading___Toc9177174_2142443653">
            <w:r>
              <w:rPr>
                <w:webHidden/>
                <w:rStyle w:val="IndexLink"/>
                <w:rtl w:val="true"/>
              </w:rPr>
              <w:t>لا شيء في البيت</w:t>
            </w:r>
            <w:r>
              <w:rPr>
                <w:rStyle w:val="IndexLink"/>
                <w:rtl w:val="true"/>
              </w:rPr>
              <w:tab/>
            </w:r>
            <w:r>
              <w:rPr>
                <w:rStyle w:val="IndexLink"/>
              </w:rPr>
              <w:t>196</w:t>
            </w:r>
          </w:hyperlink>
        </w:p>
        <w:p>
          <w:pPr>
            <w:pStyle w:val="Contents3"/>
            <w:tabs>
              <w:tab w:val="clear" w:pos="8459"/>
              <w:tab w:val="right" w:pos="9026" w:leader="dot"/>
            </w:tabs>
            <w:rPr/>
          </w:pPr>
          <w:hyperlink w:anchor="__RefHeading___Toc9177176_2142443653">
            <w:r>
              <w:rPr>
                <w:webHidden/>
                <w:rStyle w:val="IndexLink"/>
                <w:rtl w:val="true"/>
              </w:rPr>
              <w:t>الشملة الخلقة</w:t>
            </w:r>
            <w:r>
              <w:rPr>
                <w:rStyle w:val="IndexLink"/>
                <w:rtl w:val="true"/>
              </w:rPr>
              <w:tab/>
            </w:r>
            <w:r>
              <w:rPr>
                <w:rStyle w:val="IndexLink"/>
              </w:rPr>
              <w:t>197</w:t>
            </w:r>
          </w:hyperlink>
        </w:p>
        <w:p>
          <w:pPr>
            <w:pStyle w:val="Contents3"/>
            <w:tabs>
              <w:tab w:val="clear" w:pos="8459"/>
              <w:tab w:val="right" w:pos="9026" w:leader="dot"/>
            </w:tabs>
            <w:rPr/>
          </w:pPr>
          <w:hyperlink w:anchor="__RefHeading___Toc9177178_2142443653">
            <w:r>
              <w:rPr>
                <w:webHidden/>
                <w:rStyle w:val="IndexLink"/>
                <w:rtl w:val="true"/>
              </w:rPr>
              <w:t>القناعة</w:t>
            </w:r>
            <w:r>
              <w:rPr>
                <w:rStyle w:val="IndexLink"/>
                <w:rtl w:val="true"/>
              </w:rPr>
              <w:tab/>
            </w:r>
            <w:r>
              <w:rPr>
                <w:rStyle w:val="IndexLink"/>
              </w:rPr>
              <w:t>198</w:t>
            </w:r>
          </w:hyperlink>
        </w:p>
        <w:p>
          <w:pPr>
            <w:pStyle w:val="Contents2"/>
            <w:tabs>
              <w:tab w:val="clear" w:pos="8743"/>
              <w:tab w:val="right" w:pos="9026" w:leader="dot"/>
            </w:tabs>
            <w:rPr/>
          </w:pPr>
          <w:hyperlink w:anchor="__RefHeading___Toc9177180_2142443653">
            <w:r>
              <w:rPr>
                <w:webHidden/>
                <w:rStyle w:val="IndexLink"/>
                <w:rtl w:val="true"/>
              </w:rPr>
              <w:t>العبادة الفاطمية</w:t>
            </w:r>
            <w:r>
              <w:rPr>
                <w:rStyle w:val="IndexLink"/>
                <w:rtl w:val="true"/>
              </w:rPr>
              <w:tab/>
            </w:r>
            <w:r>
              <w:rPr>
                <w:rStyle w:val="IndexLink"/>
              </w:rPr>
              <w:t>200</w:t>
            </w:r>
          </w:hyperlink>
        </w:p>
        <w:p>
          <w:pPr>
            <w:pStyle w:val="Contents3"/>
            <w:tabs>
              <w:tab w:val="clear" w:pos="8459"/>
              <w:tab w:val="right" w:pos="9026" w:leader="dot"/>
            </w:tabs>
            <w:rPr/>
          </w:pPr>
          <w:hyperlink w:anchor="__RefHeading___Toc9177182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9177184_2142443653">
            <w:r>
              <w:rPr>
                <w:webHidden/>
                <w:rStyle w:val="IndexLink"/>
                <w:rtl w:val="true"/>
              </w:rPr>
              <w:t xml:space="preserve">صلاة فاطمة </w:t>
            </w:r>
            <w:r>
              <w:rPr>
                <w:rStyle w:val="IndexLink"/>
                <w:rtl w:val="true"/>
              </w:rPr>
              <w:t>(</w:t>
            </w:r>
            <w:r>
              <w:rPr>
                <w:rStyle w:val="IndexLink"/>
                <w:rtl w:val="true"/>
              </w:rPr>
              <w:t>عليها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9177186_2142443653">
            <w:r>
              <w:rPr>
                <w:webHidden/>
                <w:rStyle w:val="IndexLink"/>
                <w:rtl w:val="true"/>
              </w:rPr>
              <w:t>قمة الإيمان</w:t>
            </w:r>
            <w:r>
              <w:rPr>
                <w:rStyle w:val="IndexLink"/>
                <w:rtl w:val="true"/>
              </w:rPr>
              <w:tab/>
            </w:r>
            <w:r>
              <w:rPr>
                <w:rStyle w:val="IndexLink"/>
              </w:rPr>
              <w:t>203</w:t>
            </w:r>
          </w:hyperlink>
        </w:p>
        <w:p>
          <w:pPr>
            <w:pStyle w:val="Contents3"/>
            <w:tabs>
              <w:tab w:val="clear" w:pos="8459"/>
              <w:tab w:val="right" w:pos="9026" w:leader="dot"/>
            </w:tabs>
            <w:rPr/>
          </w:pPr>
          <w:hyperlink w:anchor="__RefHeading___Toc9177188_2142443653">
            <w:r>
              <w:rPr>
                <w:webHidden/>
                <w:rStyle w:val="IndexLink"/>
                <w:rtl w:val="true"/>
              </w:rPr>
              <w:t>الشكر الدائم</w:t>
            </w:r>
            <w:r>
              <w:rPr>
                <w:rStyle w:val="IndexLink"/>
                <w:rtl w:val="true"/>
              </w:rPr>
              <w:tab/>
            </w:r>
            <w:r>
              <w:rPr>
                <w:rStyle w:val="IndexLink"/>
              </w:rPr>
              <w:t>203</w:t>
            </w:r>
          </w:hyperlink>
        </w:p>
        <w:p>
          <w:pPr>
            <w:pStyle w:val="Contents3"/>
            <w:tabs>
              <w:tab w:val="clear" w:pos="8459"/>
              <w:tab w:val="right" w:pos="9026" w:leader="dot"/>
            </w:tabs>
            <w:rPr/>
          </w:pPr>
          <w:hyperlink w:anchor="__RefHeading___Toc9177190_2142443653">
            <w:r>
              <w:rPr>
                <w:webHidden/>
                <w:rStyle w:val="IndexLink"/>
                <w:rtl w:val="true"/>
              </w:rPr>
              <w:t>الأدعية الفاطمية</w:t>
            </w:r>
            <w:r>
              <w:rPr>
                <w:rStyle w:val="IndexLink"/>
                <w:rtl w:val="true"/>
              </w:rPr>
              <w:tab/>
            </w:r>
            <w:r>
              <w:rPr>
                <w:rStyle w:val="IndexLink"/>
              </w:rPr>
              <w:t>203</w:t>
            </w:r>
          </w:hyperlink>
        </w:p>
        <w:p>
          <w:pPr>
            <w:pStyle w:val="Contents3"/>
            <w:tabs>
              <w:tab w:val="clear" w:pos="8459"/>
              <w:tab w:val="right" w:pos="9026" w:leader="dot"/>
            </w:tabs>
            <w:rPr/>
          </w:pPr>
          <w:hyperlink w:anchor="__RefHeading___Toc9177192_2142443653">
            <w:r>
              <w:rPr>
                <w:webHidden/>
                <w:rStyle w:val="IndexLink"/>
                <w:rtl w:val="true"/>
              </w:rPr>
              <w:t>يا حي يا قيوم</w:t>
            </w:r>
            <w:r>
              <w:rPr>
                <w:rStyle w:val="IndexLink"/>
                <w:rtl w:val="true"/>
              </w:rPr>
              <w:tab/>
            </w:r>
            <w:r>
              <w:rPr>
                <w:rStyle w:val="IndexLink"/>
              </w:rPr>
              <w:t>204</w:t>
            </w:r>
          </w:hyperlink>
        </w:p>
        <w:p>
          <w:pPr>
            <w:pStyle w:val="Contents3"/>
            <w:tabs>
              <w:tab w:val="clear" w:pos="8459"/>
              <w:tab w:val="right" w:pos="9026" w:leader="dot"/>
            </w:tabs>
            <w:rPr/>
          </w:pPr>
          <w:hyperlink w:anchor="__RefHeading___Toc9177194_2142443653">
            <w:r>
              <w:rPr>
                <w:webHidden/>
                <w:rStyle w:val="IndexLink"/>
                <w:rtl w:val="true"/>
              </w:rPr>
              <w:t>دعاء النور</w:t>
            </w:r>
            <w:r>
              <w:rPr>
                <w:rStyle w:val="IndexLink"/>
                <w:rtl w:val="true"/>
              </w:rPr>
              <w:tab/>
            </w:r>
            <w:r>
              <w:rPr>
                <w:rStyle w:val="IndexLink"/>
              </w:rPr>
              <w:t>204</w:t>
            </w:r>
          </w:hyperlink>
        </w:p>
        <w:p>
          <w:pPr>
            <w:pStyle w:val="Contents3"/>
            <w:tabs>
              <w:tab w:val="clear" w:pos="8459"/>
              <w:tab w:val="right" w:pos="9026" w:leader="dot"/>
            </w:tabs>
            <w:rPr/>
          </w:pPr>
          <w:hyperlink w:anchor="__RefHeading___Toc9177196_2142443653">
            <w:r>
              <w:rPr>
                <w:webHidden/>
                <w:rStyle w:val="IndexLink"/>
                <w:rtl w:val="true"/>
              </w:rPr>
              <w:t>أدعية الأسبوع</w:t>
            </w:r>
            <w:r>
              <w:rPr>
                <w:rStyle w:val="IndexLink"/>
                <w:rtl w:val="true"/>
              </w:rPr>
              <w:tab/>
            </w:r>
            <w:r>
              <w:rPr>
                <w:rStyle w:val="IndexLink"/>
              </w:rPr>
              <w:t>204</w:t>
            </w:r>
          </w:hyperlink>
        </w:p>
        <w:p>
          <w:pPr>
            <w:pStyle w:val="Contents3"/>
            <w:tabs>
              <w:tab w:val="clear" w:pos="8459"/>
              <w:tab w:val="right" w:pos="9026" w:leader="dot"/>
            </w:tabs>
            <w:rPr/>
          </w:pPr>
          <w:hyperlink w:anchor="__RefHeading___Toc9177198_2142443653">
            <w:r>
              <w:rPr>
                <w:webHidden/>
                <w:rStyle w:val="IndexLink"/>
                <w:rtl w:val="true"/>
              </w:rPr>
              <w:t>دعاء يوم السبت</w:t>
            </w:r>
            <w:r>
              <w:rPr>
                <w:rStyle w:val="IndexLink"/>
                <w:rtl w:val="true"/>
              </w:rPr>
              <w:tab/>
            </w:r>
            <w:r>
              <w:rPr>
                <w:rStyle w:val="IndexLink"/>
              </w:rPr>
              <w:t>205</w:t>
            </w:r>
          </w:hyperlink>
        </w:p>
        <w:p>
          <w:pPr>
            <w:pStyle w:val="Contents3"/>
            <w:tabs>
              <w:tab w:val="clear" w:pos="8459"/>
              <w:tab w:val="right" w:pos="9026" w:leader="dot"/>
            </w:tabs>
            <w:rPr/>
          </w:pPr>
          <w:hyperlink w:anchor="__RefHeading___Toc9177200_2142443653">
            <w:r>
              <w:rPr>
                <w:webHidden/>
                <w:rStyle w:val="IndexLink"/>
                <w:rtl w:val="true"/>
              </w:rPr>
              <w:t>دعاء يوم الأحد</w:t>
            </w:r>
            <w:r>
              <w:rPr>
                <w:rStyle w:val="IndexLink"/>
                <w:rtl w:val="true"/>
              </w:rPr>
              <w:tab/>
            </w:r>
            <w:r>
              <w:rPr>
                <w:rStyle w:val="IndexLink"/>
              </w:rPr>
              <w:t>205</w:t>
            </w:r>
          </w:hyperlink>
        </w:p>
        <w:p>
          <w:pPr>
            <w:pStyle w:val="Contents3"/>
            <w:tabs>
              <w:tab w:val="clear" w:pos="8459"/>
              <w:tab w:val="right" w:pos="9026" w:leader="dot"/>
            </w:tabs>
            <w:rPr/>
          </w:pPr>
          <w:hyperlink w:anchor="__RefHeading___Toc9177202_2142443653">
            <w:r>
              <w:rPr>
                <w:webHidden/>
                <w:rStyle w:val="IndexLink"/>
                <w:rtl w:val="true"/>
              </w:rPr>
              <w:t>دعاء يوم الاثنين</w:t>
            </w:r>
            <w:r>
              <w:rPr>
                <w:rStyle w:val="IndexLink"/>
                <w:rtl w:val="true"/>
              </w:rPr>
              <w:tab/>
            </w:r>
            <w:r>
              <w:rPr>
                <w:rStyle w:val="IndexLink"/>
              </w:rPr>
              <w:t>205</w:t>
            </w:r>
          </w:hyperlink>
        </w:p>
        <w:p>
          <w:pPr>
            <w:pStyle w:val="Contents3"/>
            <w:tabs>
              <w:tab w:val="clear" w:pos="8459"/>
              <w:tab w:val="right" w:pos="9026" w:leader="dot"/>
            </w:tabs>
            <w:rPr/>
          </w:pPr>
          <w:hyperlink w:anchor="__RefHeading___Toc9177204_2142443653">
            <w:r>
              <w:rPr>
                <w:webHidden/>
                <w:rStyle w:val="IndexLink"/>
                <w:rtl w:val="true"/>
              </w:rPr>
              <w:t>دعاء يوم الثلاثاء</w:t>
            </w:r>
            <w:r>
              <w:rPr>
                <w:rStyle w:val="IndexLink"/>
                <w:rtl w:val="true"/>
              </w:rPr>
              <w:tab/>
            </w:r>
            <w:r>
              <w:rPr>
                <w:rStyle w:val="IndexLink"/>
              </w:rPr>
              <w:t>205</w:t>
            </w:r>
          </w:hyperlink>
        </w:p>
        <w:p>
          <w:pPr>
            <w:pStyle w:val="Contents3"/>
            <w:tabs>
              <w:tab w:val="clear" w:pos="8459"/>
              <w:tab w:val="right" w:pos="9026" w:leader="dot"/>
            </w:tabs>
            <w:rPr/>
          </w:pPr>
          <w:hyperlink w:anchor="__RefHeading___Toc9177206_2142443653">
            <w:r>
              <w:rPr>
                <w:webHidden/>
                <w:rStyle w:val="IndexLink"/>
                <w:rtl w:val="true"/>
              </w:rPr>
              <w:t>دعاء يوم الأربعاء</w:t>
            </w:r>
            <w:r>
              <w:rPr>
                <w:rStyle w:val="IndexLink"/>
                <w:rtl w:val="true"/>
              </w:rPr>
              <w:tab/>
            </w:r>
            <w:r>
              <w:rPr>
                <w:rStyle w:val="IndexLink"/>
              </w:rPr>
              <w:t>206</w:t>
            </w:r>
          </w:hyperlink>
        </w:p>
        <w:p>
          <w:pPr>
            <w:pStyle w:val="Contents3"/>
            <w:tabs>
              <w:tab w:val="clear" w:pos="8459"/>
              <w:tab w:val="right" w:pos="9026" w:leader="dot"/>
            </w:tabs>
            <w:rPr/>
          </w:pPr>
          <w:hyperlink w:anchor="__RefHeading___Toc9177208_2142443653">
            <w:r>
              <w:rPr>
                <w:webHidden/>
                <w:rStyle w:val="IndexLink"/>
                <w:rtl w:val="true"/>
              </w:rPr>
              <w:t>دعاء يوم الخميس</w:t>
            </w:r>
            <w:r>
              <w:rPr>
                <w:rStyle w:val="IndexLink"/>
                <w:rtl w:val="true"/>
              </w:rPr>
              <w:tab/>
            </w:r>
            <w:r>
              <w:rPr>
                <w:rStyle w:val="IndexLink"/>
              </w:rPr>
              <w:t>206</w:t>
            </w:r>
          </w:hyperlink>
        </w:p>
        <w:p>
          <w:pPr>
            <w:pStyle w:val="Contents3"/>
            <w:tabs>
              <w:tab w:val="clear" w:pos="8459"/>
              <w:tab w:val="right" w:pos="9026" w:leader="dot"/>
            </w:tabs>
            <w:rPr/>
          </w:pPr>
          <w:hyperlink w:anchor="__RefHeading___Toc9177210_2142443653">
            <w:r>
              <w:rPr>
                <w:webHidden/>
                <w:rStyle w:val="IndexLink"/>
                <w:rtl w:val="true"/>
              </w:rPr>
              <w:t>دعاء يوم الجمعة</w:t>
            </w:r>
            <w:r>
              <w:rPr>
                <w:rStyle w:val="IndexLink"/>
                <w:rtl w:val="true"/>
              </w:rPr>
              <w:tab/>
            </w:r>
            <w:r>
              <w:rPr>
                <w:rStyle w:val="IndexLink"/>
              </w:rPr>
              <w:t>206</w:t>
            </w:r>
          </w:hyperlink>
        </w:p>
        <w:p>
          <w:pPr>
            <w:pStyle w:val="Contents3"/>
            <w:tabs>
              <w:tab w:val="clear" w:pos="8459"/>
              <w:tab w:val="right" w:pos="9026" w:leader="dot"/>
            </w:tabs>
            <w:rPr/>
          </w:pPr>
          <w:hyperlink w:anchor="__RefHeading___Toc9177212_2142443653">
            <w:r>
              <w:rPr>
                <w:webHidden/>
                <w:rStyle w:val="IndexLink"/>
                <w:rtl w:val="true"/>
              </w:rPr>
              <w:t>دعاء عظيم الشأن</w:t>
            </w:r>
            <w:r>
              <w:rPr>
                <w:rStyle w:val="IndexLink"/>
                <w:rtl w:val="true"/>
              </w:rPr>
              <w:tab/>
            </w:r>
            <w:r>
              <w:rPr>
                <w:rStyle w:val="IndexLink"/>
              </w:rPr>
              <w:t>206</w:t>
            </w:r>
          </w:hyperlink>
        </w:p>
        <w:p>
          <w:pPr>
            <w:pStyle w:val="Contents3"/>
            <w:tabs>
              <w:tab w:val="clear" w:pos="8459"/>
              <w:tab w:val="right" w:pos="9026" w:leader="dot"/>
            </w:tabs>
            <w:rPr/>
          </w:pPr>
          <w:hyperlink w:anchor="__RefHeading___Toc9177214_2142443653">
            <w:r>
              <w:rPr>
                <w:webHidden/>
                <w:rStyle w:val="IndexLink"/>
                <w:rtl w:val="true"/>
              </w:rPr>
              <w:t>نقش الخاتم</w:t>
            </w:r>
            <w:r>
              <w:rPr>
                <w:rStyle w:val="IndexLink"/>
                <w:rtl w:val="true"/>
              </w:rPr>
              <w:tab/>
            </w:r>
            <w:r>
              <w:rPr>
                <w:rStyle w:val="IndexLink"/>
              </w:rPr>
              <w:t>208</w:t>
            </w:r>
          </w:hyperlink>
        </w:p>
        <w:p>
          <w:pPr>
            <w:pStyle w:val="Contents3"/>
            <w:tabs>
              <w:tab w:val="clear" w:pos="8459"/>
              <w:tab w:val="right" w:pos="9026" w:leader="dot"/>
            </w:tabs>
            <w:rPr/>
          </w:pPr>
          <w:hyperlink w:anchor="__RefHeading___Toc9177216_2142443653">
            <w:r>
              <w:rPr>
                <w:webHidden/>
                <w:rStyle w:val="IndexLink"/>
                <w:rtl w:val="true"/>
              </w:rPr>
              <w:t>التسبيح الفاطمي</w:t>
            </w:r>
            <w:r>
              <w:rPr>
                <w:rStyle w:val="IndexLink"/>
                <w:rtl w:val="true"/>
              </w:rPr>
              <w:tab/>
            </w:r>
            <w:r>
              <w:rPr>
                <w:rStyle w:val="IndexLink"/>
              </w:rPr>
              <w:t>208</w:t>
            </w:r>
          </w:hyperlink>
        </w:p>
        <w:p>
          <w:pPr>
            <w:pStyle w:val="Contents3"/>
            <w:tabs>
              <w:tab w:val="clear" w:pos="8459"/>
              <w:tab w:val="right" w:pos="9026" w:leader="dot"/>
            </w:tabs>
            <w:rPr/>
          </w:pPr>
          <w:hyperlink w:anchor="__RefHeading___Toc9177218_2142443653">
            <w:r>
              <w:rPr>
                <w:webHidden/>
                <w:rStyle w:val="IndexLink"/>
                <w:rtl w:val="true"/>
              </w:rPr>
              <w:t>دعاء بعد التسبيحة</w:t>
            </w:r>
            <w:r>
              <w:rPr>
                <w:rStyle w:val="IndexLink"/>
                <w:rtl w:val="true"/>
              </w:rPr>
              <w:tab/>
            </w:r>
            <w:r>
              <w:rPr>
                <w:rStyle w:val="IndexLink"/>
              </w:rPr>
              <w:t>211</w:t>
            </w:r>
          </w:hyperlink>
        </w:p>
        <w:p>
          <w:pPr>
            <w:pStyle w:val="Contents2"/>
            <w:tabs>
              <w:tab w:val="clear" w:pos="8743"/>
              <w:tab w:val="right" w:pos="9026" w:leader="dot"/>
            </w:tabs>
            <w:rPr/>
          </w:pPr>
          <w:hyperlink w:anchor="__RefHeading___Toc9177220_2142443653">
            <w:r>
              <w:rPr>
                <w:webHidden/>
                <w:rStyle w:val="IndexLink"/>
                <w:rtl w:val="true"/>
              </w:rPr>
              <w:t>الشعائر الدينية والحسينية</w:t>
            </w:r>
            <w:r>
              <w:rPr>
                <w:rStyle w:val="IndexLink"/>
                <w:rtl w:val="true"/>
              </w:rPr>
              <w:tab/>
            </w:r>
            <w:r>
              <w:rPr>
                <w:rStyle w:val="IndexLink"/>
              </w:rPr>
              <w:t>212</w:t>
            </w:r>
          </w:hyperlink>
        </w:p>
        <w:p>
          <w:pPr>
            <w:pStyle w:val="Contents3"/>
            <w:tabs>
              <w:tab w:val="clear" w:pos="8459"/>
              <w:tab w:val="right" w:pos="9026" w:leader="dot"/>
            </w:tabs>
            <w:rPr/>
          </w:pPr>
          <w:hyperlink w:anchor="__RefHeading___Toc9177222_2142443653">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9177224_2142443653">
            <w:r>
              <w:rPr>
                <w:webHidden/>
                <w:rStyle w:val="IndexLink"/>
                <w:rtl w:val="true"/>
              </w:rPr>
              <w:t>زيارة القبور</w:t>
            </w:r>
            <w:r>
              <w:rPr>
                <w:rStyle w:val="IndexLink"/>
                <w:rtl w:val="true"/>
              </w:rPr>
              <w:tab/>
            </w:r>
            <w:r>
              <w:rPr>
                <w:rStyle w:val="IndexLink"/>
              </w:rPr>
              <w:t>212</w:t>
            </w:r>
          </w:hyperlink>
        </w:p>
        <w:p>
          <w:pPr>
            <w:pStyle w:val="Contents3"/>
            <w:tabs>
              <w:tab w:val="clear" w:pos="8459"/>
              <w:tab w:val="right" w:pos="9026" w:leader="dot"/>
            </w:tabs>
            <w:rPr/>
          </w:pPr>
          <w:hyperlink w:anchor="__RefHeading___Toc9177226_2142443653">
            <w:r>
              <w:rPr>
                <w:webHidden/>
                <w:rStyle w:val="IndexLink"/>
                <w:rtl w:val="true"/>
              </w:rPr>
              <w:t xml:space="preserve">قميص الرسول </w:t>
            </w:r>
            <w:r>
              <w:rPr>
                <w:rStyle w:val="IndexLink"/>
                <w:rtl w:val="true"/>
              </w:rPr>
              <w:t>(</w:t>
            </w:r>
            <w:r>
              <w:rPr>
                <w:rStyle w:val="IndexLink"/>
                <w:rtl w:val="true"/>
              </w:rPr>
              <w:t>صلی اللّه عليه وآله وسلم</w:t>
            </w:r>
            <w:r>
              <w:rPr>
                <w:rStyle w:val="IndexLink"/>
                <w:rtl w:val="true"/>
              </w:rPr>
              <w:t>)</w:t>
              <w:tab/>
            </w:r>
            <w:r>
              <w:rPr>
                <w:rStyle w:val="IndexLink"/>
              </w:rPr>
              <w:t>213</w:t>
            </w:r>
          </w:hyperlink>
        </w:p>
        <w:p>
          <w:pPr>
            <w:pStyle w:val="Contents3"/>
            <w:tabs>
              <w:tab w:val="clear" w:pos="8459"/>
              <w:tab w:val="right" w:pos="9026" w:leader="dot"/>
            </w:tabs>
            <w:rPr/>
          </w:pPr>
          <w:hyperlink w:anchor="__RefHeading___Toc9177228_2142443653">
            <w:r>
              <w:rPr>
                <w:webHidden/>
                <w:rStyle w:val="IndexLink"/>
                <w:rtl w:val="true"/>
              </w:rPr>
              <w:t xml:space="preserve">رثاء الرسول </w:t>
            </w:r>
            <w:r>
              <w:rPr>
                <w:rStyle w:val="IndexLink"/>
                <w:rtl w:val="true"/>
              </w:rPr>
              <w:t>(</w:t>
            </w:r>
            <w:r>
              <w:rPr>
                <w:rStyle w:val="IndexLink"/>
                <w:rtl w:val="true"/>
              </w:rPr>
              <w:t>صلی اللّه عليه وآله وسلم</w:t>
            </w:r>
            <w:r>
              <w:rPr>
                <w:rStyle w:val="IndexLink"/>
                <w:rtl w:val="true"/>
              </w:rPr>
              <w:t>)</w:t>
              <w:tab/>
            </w:r>
            <w:r>
              <w:rPr>
                <w:rStyle w:val="IndexLink"/>
              </w:rPr>
              <w:t>213</w:t>
            </w:r>
          </w:hyperlink>
        </w:p>
        <w:p>
          <w:pPr>
            <w:pStyle w:val="Contents3"/>
            <w:tabs>
              <w:tab w:val="clear" w:pos="8459"/>
              <w:tab w:val="right" w:pos="9026" w:leader="dot"/>
            </w:tabs>
            <w:rPr/>
          </w:pPr>
          <w:hyperlink w:anchor="__RefHeading___Toc9177230_2142443653">
            <w:r>
              <w:rPr>
                <w:webHidden/>
                <w:rStyle w:val="IndexLink"/>
                <w:rtl w:val="true"/>
              </w:rPr>
              <w:t>في ظلامة الوصي</w:t>
            </w:r>
            <w:r>
              <w:rPr>
                <w:rStyle w:val="IndexLink"/>
                <w:rtl w:val="true"/>
              </w:rPr>
              <w:tab/>
            </w:r>
            <w:r>
              <w:rPr>
                <w:rStyle w:val="IndexLink"/>
              </w:rPr>
              <w:t>215</w:t>
            </w:r>
          </w:hyperlink>
        </w:p>
        <w:p>
          <w:pPr>
            <w:pStyle w:val="Contents3"/>
            <w:tabs>
              <w:tab w:val="clear" w:pos="8459"/>
              <w:tab w:val="right" w:pos="9026" w:leader="dot"/>
            </w:tabs>
            <w:rPr/>
          </w:pPr>
          <w:hyperlink w:anchor="__RefHeading___Toc9177232_2142443653">
            <w:r>
              <w:rPr>
                <w:webHidden/>
                <w:rStyle w:val="IndexLink"/>
                <w:rtl w:val="true"/>
              </w:rPr>
              <w:t>لا تنس قتيل الطف</w:t>
            </w:r>
            <w:r>
              <w:rPr>
                <w:rStyle w:val="IndexLink"/>
                <w:rtl w:val="true"/>
              </w:rPr>
              <w:tab/>
            </w:r>
            <w:r>
              <w:rPr>
                <w:rStyle w:val="IndexLink"/>
              </w:rPr>
              <w:t>216</w:t>
            </w:r>
          </w:hyperlink>
        </w:p>
        <w:p>
          <w:pPr>
            <w:pStyle w:val="Contents3"/>
            <w:tabs>
              <w:tab w:val="clear" w:pos="8459"/>
              <w:tab w:val="right" w:pos="9026" w:leader="dot"/>
            </w:tabs>
            <w:rPr/>
          </w:pPr>
          <w:hyperlink w:anchor="__RefHeading___Toc9177234_2142443653">
            <w:r>
              <w:rPr>
                <w:webHidden/>
                <w:rStyle w:val="IndexLink"/>
                <w:rtl w:val="true"/>
              </w:rPr>
              <w:t>الشهادة الثالثة</w:t>
            </w:r>
            <w:r>
              <w:rPr>
                <w:rStyle w:val="IndexLink"/>
                <w:rtl w:val="true"/>
              </w:rPr>
              <w:tab/>
            </w:r>
            <w:r>
              <w:rPr>
                <w:rStyle w:val="IndexLink"/>
              </w:rPr>
              <w:t>217</w:t>
            </w:r>
          </w:hyperlink>
        </w:p>
        <w:p>
          <w:pPr>
            <w:pStyle w:val="Contents3"/>
            <w:tabs>
              <w:tab w:val="clear" w:pos="8459"/>
              <w:tab w:val="right" w:pos="9026" w:leader="dot"/>
            </w:tabs>
            <w:rPr/>
          </w:pPr>
          <w:hyperlink w:anchor="__RefHeading___Toc9177236_2142443653">
            <w:r>
              <w:rPr>
                <w:webHidden/>
                <w:rStyle w:val="IndexLink"/>
                <w:rtl w:val="true"/>
              </w:rPr>
              <w:t xml:space="preserve">الإمام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218</w:t>
            </w:r>
          </w:hyperlink>
        </w:p>
        <w:p>
          <w:pPr>
            <w:pStyle w:val="Contents2"/>
            <w:tabs>
              <w:tab w:val="clear" w:pos="8743"/>
              <w:tab w:val="right" w:pos="9026" w:leader="dot"/>
            </w:tabs>
            <w:rPr/>
          </w:pPr>
          <w:hyperlink w:anchor="__RefHeading___Toc9177238_2142443653">
            <w:r>
              <w:rPr>
                <w:webHidden/>
                <w:rStyle w:val="IndexLink"/>
                <w:rtl w:val="true"/>
              </w:rPr>
              <w:t>العلوم الفاطمية</w:t>
            </w:r>
            <w:r>
              <w:rPr>
                <w:rStyle w:val="IndexLink"/>
                <w:rtl w:val="true"/>
              </w:rPr>
              <w:tab/>
            </w:r>
            <w:r>
              <w:rPr>
                <w:rStyle w:val="IndexLink"/>
              </w:rPr>
              <w:t>219</w:t>
            </w:r>
          </w:hyperlink>
        </w:p>
        <w:p>
          <w:pPr>
            <w:pStyle w:val="Contents3"/>
            <w:tabs>
              <w:tab w:val="clear" w:pos="8459"/>
              <w:tab w:val="right" w:pos="9026" w:leader="dot"/>
            </w:tabs>
            <w:rPr/>
          </w:pPr>
          <w:hyperlink w:anchor="__RefHeading___Toc9177240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9177242_2142443653">
            <w:r>
              <w:rPr>
                <w:webHidden/>
                <w:rStyle w:val="IndexLink"/>
                <w:rtl w:val="true"/>
              </w:rPr>
              <w:t>علم ماكان ومايكون</w:t>
            </w:r>
            <w:r>
              <w:rPr>
                <w:rStyle w:val="IndexLink"/>
                <w:rtl w:val="true"/>
              </w:rPr>
              <w:tab/>
            </w:r>
            <w:r>
              <w:rPr>
                <w:rStyle w:val="IndexLink"/>
              </w:rPr>
              <w:t>219</w:t>
            </w:r>
          </w:hyperlink>
        </w:p>
        <w:p>
          <w:pPr>
            <w:pStyle w:val="Contents3"/>
            <w:tabs>
              <w:tab w:val="clear" w:pos="8459"/>
              <w:tab w:val="right" w:pos="9026" w:leader="dot"/>
            </w:tabs>
            <w:rPr/>
          </w:pPr>
          <w:hyperlink w:anchor="__RefHeading___Toc9177244_2142443653">
            <w:r>
              <w:rPr>
                <w:webHidden/>
                <w:rStyle w:val="IndexLink"/>
                <w:rtl w:val="true"/>
              </w:rPr>
              <w:t>العلم اللدني</w:t>
            </w:r>
            <w:r>
              <w:rPr>
                <w:rStyle w:val="IndexLink"/>
                <w:rtl w:val="true"/>
              </w:rPr>
              <w:tab/>
            </w:r>
            <w:r>
              <w:rPr>
                <w:rStyle w:val="IndexLink"/>
              </w:rPr>
              <w:t>220</w:t>
            </w:r>
          </w:hyperlink>
        </w:p>
        <w:p>
          <w:pPr>
            <w:pStyle w:val="Contents3"/>
            <w:tabs>
              <w:tab w:val="clear" w:pos="8459"/>
              <w:tab w:val="right" w:pos="9026" w:leader="dot"/>
            </w:tabs>
            <w:rPr/>
          </w:pPr>
          <w:hyperlink w:anchor="__RefHeading___Toc9177246_2142443653">
            <w:r>
              <w:rPr>
                <w:webHidden/>
                <w:rStyle w:val="IndexLink"/>
                <w:rtl w:val="true"/>
              </w:rPr>
              <w:t>علم التوحيد</w:t>
            </w:r>
            <w:r>
              <w:rPr>
                <w:rStyle w:val="IndexLink"/>
                <w:rtl w:val="true"/>
              </w:rPr>
              <w:tab/>
            </w:r>
            <w:r>
              <w:rPr>
                <w:rStyle w:val="IndexLink"/>
              </w:rPr>
              <w:t>221</w:t>
            </w:r>
          </w:hyperlink>
        </w:p>
        <w:p>
          <w:pPr>
            <w:pStyle w:val="Contents3"/>
            <w:tabs>
              <w:tab w:val="clear" w:pos="8459"/>
              <w:tab w:val="right" w:pos="9026" w:leader="dot"/>
            </w:tabs>
            <w:rPr/>
          </w:pPr>
          <w:hyperlink w:anchor="__RefHeading___Toc9177248_2142443653">
            <w:r>
              <w:rPr>
                <w:webHidden/>
                <w:rStyle w:val="IndexLink"/>
                <w:rtl w:val="true"/>
              </w:rPr>
              <w:t>المعرفة بالأشياء كلها</w:t>
            </w:r>
            <w:r>
              <w:rPr>
                <w:rStyle w:val="IndexLink"/>
                <w:rtl w:val="true"/>
              </w:rPr>
              <w:tab/>
            </w:r>
            <w:r>
              <w:rPr>
                <w:rStyle w:val="IndexLink"/>
              </w:rPr>
              <w:t>221</w:t>
            </w:r>
          </w:hyperlink>
        </w:p>
        <w:p>
          <w:pPr>
            <w:pStyle w:val="Contents3"/>
            <w:tabs>
              <w:tab w:val="clear" w:pos="8459"/>
              <w:tab w:val="right" w:pos="9026" w:leader="dot"/>
            </w:tabs>
            <w:rPr/>
          </w:pPr>
          <w:hyperlink w:anchor="__RefHeading___Toc9177250_2142443653">
            <w:r>
              <w:rPr>
                <w:webHidden/>
                <w:rStyle w:val="IndexLink"/>
                <w:rtl w:val="true"/>
              </w:rPr>
              <w:t xml:space="preserve">فقه فاطمة </w:t>
            </w:r>
            <w:r>
              <w:rPr>
                <w:rStyle w:val="IndexLink"/>
                <w:rtl w:val="true"/>
              </w:rPr>
              <w:t>(</w:t>
            </w:r>
            <w:r>
              <w:rPr>
                <w:rStyle w:val="IndexLink"/>
                <w:rtl w:val="true"/>
              </w:rPr>
              <w:t>عليها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9177252_2142443653">
            <w:r>
              <w:rPr>
                <w:webHidden/>
                <w:rStyle w:val="IndexLink"/>
                <w:rtl w:val="true"/>
              </w:rPr>
              <w:t>مجالس العلم</w:t>
            </w:r>
            <w:r>
              <w:rPr>
                <w:rStyle w:val="IndexLink"/>
                <w:rtl w:val="true"/>
              </w:rPr>
              <w:tab/>
            </w:r>
            <w:r>
              <w:rPr>
                <w:rStyle w:val="IndexLink"/>
              </w:rPr>
              <w:t>222</w:t>
            </w:r>
          </w:hyperlink>
        </w:p>
        <w:p>
          <w:pPr>
            <w:pStyle w:val="Contents3"/>
            <w:tabs>
              <w:tab w:val="clear" w:pos="8459"/>
              <w:tab w:val="right" w:pos="9026" w:leader="dot"/>
            </w:tabs>
            <w:rPr/>
          </w:pPr>
          <w:hyperlink w:anchor="__RefHeading___Toc9177254_2142443653">
            <w:r>
              <w:rPr>
                <w:webHidden/>
                <w:rStyle w:val="IndexLink"/>
                <w:rtl w:val="true"/>
              </w:rPr>
              <w:t>فضة من تلامذتها</w:t>
            </w:r>
            <w:r>
              <w:rPr>
                <w:rStyle w:val="IndexLink"/>
                <w:rtl w:val="true"/>
              </w:rPr>
              <w:tab/>
            </w:r>
            <w:r>
              <w:rPr>
                <w:rStyle w:val="IndexLink"/>
              </w:rPr>
              <w:t>224</w:t>
            </w:r>
          </w:hyperlink>
        </w:p>
        <w:p>
          <w:pPr>
            <w:pStyle w:val="Contents3"/>
            <w:tabs>
              <w:tab w:val="clear" w:pos="8459"/>
              <w:tab w:val="right" w:pos="9026" w:leader="dot"/>
            </w:tabs>
            <w:rPr/>
          </w:pPr>
          <w:hyperlink w:anchor="__RefHeading___Toc9177256_2142443653">
            <w:r>
              <w:rPr>
                <w:webHidden/>
                <w:rStyle w:val="IndexLink"/>
                <w:rtl w:val="true"/>
              </w:rPr>
              <w:t>اللوح الأخضر</w:t>
            </w:r>
            <w:r>
              <w:rPr>
                <w:rStyle w:val="IndexLink"/>
                <w:rtl w:val="true"/>
              </w:rPr>
              <w:tab/>
            </w:r>
            <w:r>
              <w:rPr>
                <w:rStyle w:val="IndexLink"/>
              </w:rPr>
              <w:t>226</w:t>
            </w:r>
          </w:hyperlink>
        </w:p>
        <w:p>
          <w:pPr>
            <w:pStyle w:val="Contents3"/>
            <w:tabs>
              <w:tab w:val="clear" w:pos="8459"/>
              <w:tab w:val="right" w:pos="9026" w:leader="dot"/>
            </w:tabs>
            <w:rPr/>
          </w:pPr>
          <w:hyperlink w:anchor="__RefHeading___Toc9177258_2142443653">
            <w:r>
              <w:rPr>
                <w:webHidden/>
                <w:rStyle w:val="IndexLink"/>
                <w:rtl w:val="true"/>
              </w:rPr>
              <w:t>علم الغيب</w:t>
            </w:r>
            <w:r>
              <w:rPr>
                <w:rStyle w:val="IndexLink"/>
                <w:rtl w:val="true"/>
              </w:rPr>
              <w:tab/>
            </w:r>
            <w:r>
              <w:rPr>
                <w:rStyle w:val="IndexLink"/>
              </w:rPr>
              <w:t>229</w:t>
            </w:r>
          </w:hyperlink>
        </w:p>
        <w:p>
          <w:pPr>
            <w:pStyle w:val="Contents2"/>
            <w:tabs>
              <w:tab w:val="clear" w:pos="8743"/>
              <w:tab w:val="right" w:pos="9026" w:leader="dot"/>
            </w:tabs>
            <w:rPr/>
          </w:pPr>
          <w:hyperlink w:anchor="__RefHeading___Toc9177260_2142443653">
            <w:r>
              <w:rPr>
                <w:webHidden/>
                <w:rStyle w:val="IndexLink"/>
                <w:rtl w:val="true"/>
              </w:rPr>
              <w:t>المصحف الفاطمي</w:t>
            </w:r>
            <w:r>
              <w:rPr>
                <w:rStyle w:val="IndexLink"/>
                <w:rtl w:val="true"/>
              </w:rPr>
              <w:tab/>
            </w:r>
            <w:r>
              <w:rPr>
                <w:rStyle w:val="IndexLink"/>
              </w:rPr>
              <w:t>231</w:t>
            </w:r>
          </w:hyperlink>
        </w:p>
        <w:p>
          <w:pPr>
            <w:pStyle w:val="Contents2"/>
            <w:tabs>
              <w:tab w:val="clear" w:pos="8743"/>
              <w:tab w:val="right" w:pos="9026" w:leader="dot"/>
            </w:tabs>
            <w:rPr/>
          </w:pPr>
          <w:hyperlink w:anchor="__RefHeading___Toc9177262_2142443653">
            <w:r>
              <w:rPr>
                <w:webHidden/>
                <w:rStyle w:val="IndexLink"/>
                <w:rtl w:val="true"/>
              </w:rPr>
              <w:t>الجهاد الفاطمي</w:t>
            </w:r>
            <w:r>
              <w:rPr>
                <w:rStyle w:val="IndexLink"/>
                <w:rtl w:val="true"/>
              </w:rPr>
              <w:tab/>
            </w:r>
            <w:r>
              <w:rPr>
                <w:rStyle w:val="IndexLink"/>
              </w:rPr>
              <w:t>233</w:t>
            </w:r>
          </w:hyperlink>
        </w:p>
        <w:p>
          <w:pPr>
            <w:pStyle w:val="Contents3"/>
            <w:tabs>
              <w:tab w:val="clear" w:pos="8459"/>
              <w:tab w:val="right" w:pos="9026" w:leader="dot"/>
            </w:tabs>
            <w:rPr/>
          </w:pPr>
          <w:hyperlink w:anchor="__RefHeading___Toc9177264_2142443653">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9177266_2142443653">
            <w:r>
              <w:rPr>
                <w:webHidden/>
                <w:rStyle w:val="IndexLink"/>
                <w:rtl w:val="true"/>
              </w:rPr>
              <w:t xml:space="preserve">الدفاع عن ولاية أمير المؤمنين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9177268_2142443653">
            <w:r>
              <w:rPr>
                <w:webHidden/>
                <w:rStyle w:val="IndexLink"/>
                <w:rtl w:val="true"/>
              </w:rPr>
              <w:t>البكاء الكثير</w:t>
            </w:r>
            <w:r>
              <w:rPr>
                <w:rStyle w:val="IndexLink"/>
                <w:rtl w:val="true"/>
              </w:rPr>
              <w:tab/>
            </w:r>
            <w:r>
              <w:rPr>
                <w:rStyle w:val="IndexLink"/>
              </w:rPr>
              <w:t>235</w:t>
            </w:r>
          </w:hyperlink>
        </w:p>
        <w:p>
          <w:pPr>
            <w:pStyle w:val="Contents3"/>
            <w:tabs>
              <w:tab w:val="clear" w:pos="8459"/>
              <w:tab w:val="right" w:pos="9026" w:leader="dot"/>
            </w:tabs>
            <w:rPr/>
          </w:pPr>
          <w:hyperlink w:anchor="__RefHeading___Toc9177270_2142443653">
            <w:r>
              <w:rPr>
                <w:webHidden/>
                <w:rStyle w:val="IndexLink"/>
                <w:rtl w:val="true"/>
              </w:rPr>
              <w:t>كيف أصبحتِ؟</w:t>
            </w:r>
            <w:r>
              <w:rPr>
                <w:rStyle w:val="IndexLink"/>
                <w:rtl w:val="true"/>
              </w:rPr>
              <w:tab/>
            </w:r>
            <w:r>
              <w:rPr>
                <w:rStyle w:val="IndexLink"/>
              </w:rPr>
              <w:t>236</w:t>
            </w:r>
          </w:hyperlink>
        </w:p>
        <w:p>
          <w:pPr>
            <w:pStyle w:val="Contents2"/>
            <w:tabs>
              <w:tab w:val="clear" w:pos="8743"/>
              <w:tab w:val="right" w:pos="9026" w:leader="dot"/>
            </w:tabs>
            <w:rPr/>
          </w:pPr>
          <w:hyperlink w:anchor="__RefHeading___Toc9177272_2142443653">
            <w:r>
              <w:rPr>
                <w:webHidden/>
                <w:rStyle w:val="IndexLink"/>
                <w:rtl w:val="true"/>
              </w:rPr>
              <w:t>خطبة الدار</w:t>
            </w:r>
            <w:r>
              <w:rPr>
                <w:rStyle w:val="IndexLink"/>
                <w:rtl w:val="true"/>
              </w:rPr>
              <w:tab/>
            </w:r>
            <w:r>
              <w:rPr>
                <w:rStyle w:val="IndexLink"/>
              </w:rPr>
              <w:t>239</w:t>
            </w:r>
          </w:hyperlink>
        </w:p>
        <w:p>
          <w:pPr>
            <w:pStyle w:val="Contents2"/>
            <w:tabs>
              <w:tab w:val="clear" w:pos="8743"/>
              <w:tab w:val="right" w:pos="9026" w:leader="dot"/>
            </w:tabs>
            <w:rPr/>
          </w:pPr>
          <w:hyperlink w:anchor="__RefHeading___Toc9177274_2142443653">
            <w:r>
              <w:rPr>
                <w:webHidden/>
                <w:rStyle w:val="IndexLink"/>
                <w:rtl w:val="true"/>
              </w:rPr>
              <w:t>خطبة المسجد</w:t>
            </w:r>
            <w:r>
              <w:rPr>
                <w:rStyle w:val="IndexLink"/>
                <w:rtl w:val="true"/>
              </w:rPr>
              <w:tab/>
            </w:r>
            <w:r>
              <w:rPr>
                <w:rStyle w:val="IndexLink"/>
              </w:rPr>
              <w:t>250</w:t>
            </w:r>
          </w:hyperlink>
        </w:p>
        <w:p>
          <w:pPr>
            <w:pStyle w:val="Contents3"/>
            <w:tabs>
              <w:tab w:val="clear" w:pos="8459"/>
              <w:tab w:val="right" w:pos="9026" w:leader="dot"/>
            </w:tabs>
            <w:rPr/>
          </w:pPr>
          <w:hyperlink w:anchor="__RefHeading___Toc9177276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9177278_2142443653">
            <w:r>
              <w:rPr>
                <w:webHidden/>
                <w:rStyle w:val="IndexLink"/>
                <w:rtl w:val="true"/>
              </w:rPr>
              <w:t xml:space="preserve">واحتجاج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على القوم لما منعوها فدك</w:t>
            </w:r>
            <w:r>
              <w:rPr>
                <w:rStyle w:val="IndexLink"/>
                <w:rtl w:val="true"/>
              </w:rPr>
              <w:tab/>
            </w:r>
            <w:r>
              <w:rPr>
                <w:rStyle w:val="IndexLink"/>
              </w:rPr>
              <w:t>250</w:t>
            </w:r>
          </w:hyperlink>
        </w:p>
        <w:p>
          <w:pPr>
            <w:pStyle w:val="Contents2"/>
            <w:tabs>
              <w:tab w:val="clear" w:pos="8743"/>
              <w:tab w:val="right" w:pos="9026" w:leader="dot"/>
            </w:tabs>
            <w:rPr/>
          </w:pPr>
          <w:hyperlink w:anchor="__RefHeading___Toc9177280_2142443653">
            <w:r>
              <w:rPr>
                <w:webHidden/>
                <w:rStyle w:val="IndexLink"/>
                <w:rtl w:val="true"/>
              </w:rPr>
              <w:t>فصل</w:t>
            </w:r>
            <w:r>
              <w:rPr>
                <w:rStyle w:val="IndexLink"/>
                <w:rtl w:val="true"/>
              </w:rPr>
              <w:t xml:space="preserve">: </w:t>
            </w:r>
            <w:r>
              <w:rPr>
                <w:rStyle w:val="IndexLink"/>
                <w:rtl w:val="true"/>
              </w:rPr>
              <w:t xml:space="preserve">استشهاد فاطمة </w:t>
            </w:r>
            <w:r>
              <w:rPr>
                <w:rStyle w:val="IndexLink"/>
                <w:rtl w:val="true"/>
              </w:rPr>
              <w:t>(</w:t>
            </w:r>
            <w:r>
              <w:rPr>
                <w:rStyle w:val="IndexLink"/>
                <w:rtl w:val="true"/>
              </w:rPr>
              <w:t>عليها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9177282_2142443653">
            <w:r>
              <w:rPr>
                <w:webHidden/>
                <w:rStyle w:val="IndexLink"/>
                <w:rtl w:val="true"/>
              </w:rPr>
              <w:t>المظلومة المقهورة</w:t>
            </w:r>
            <w:r>
              <w:rPr>
                <w:rStyle w:val="IndexLink"/>
                <w:rtl w:val="true"/>
              </w:rPr>
              <w:tab/>
            </w:r>
            <w:r>
              <w:rPr>
                <w:rStyle w:val="IndexLink"/>
              </w:rPr>
              <w:t>298</w:t>
            </w:r>
          </w:hyperlink>
        </w:p>
        <w:p>
          <w:pPr>
            <w:pStyle w:val="Contents3"/>
            <w:tabs>
              <w:tab w:val="clear" w:pos="8459"/>
              <w:tab w:val="right" w:pos="9026" w:leader="dot"/>
            </w:tabs>
            <w:rPr/>
          </w:pPr>
          <w:hyperlink w:anchor="__RefHeading___Toc9177284_2142443653">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 xml:space="preserve">يذكر بمصاب فاطمة </w:t>
            </w:r>
            <w:r>
              <w:rPr>
                <w:rStyle w:val="IndexLink"/>
                <w:rtl w:val="true"/>
              </w:rPr>
              <w:t>(</w:t>
            </w:r>
            <w:r>
              <w:rPr>
                <w:rStyle w:val="IndexLink"/>
                <w:rtl w:val="true"/>
              </w:rPr>
              <w:t>عليها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9177286_2142443653">
            <w:r>
              <w:rPr>
                <w:webHidden/>
                <w:rStyle w:val="IndexLink"/>
                <w:rtl w:val="true"/>
              </w:rPr>
              <w:t>أبكي لذريتي</w:t>
            </w:r>
            <w:r>
              <w:rPr>
                <w:rStyle w:val="IndexLink"/>
                <w:rtl w:val="true"/>
              </w:rPr>
              <w:tab/>
            </w:r>
            <w:r>
              <w:rPr>
                <w:rStyle w:val="IndexLink"/>
              </w:rPr>
              <w:t>300</w:t>
            </w:r>
          </w:hyperlink>
        </w:p>
        <w:p>
          <w:pPr>
            <w:pStyle w:val="Contents3"/>
            <w:tabs>
              <w:tab w:val="clear" w:pos="8459"/>
              <w:tab w:val="right" w:pos="9026" w:leader="dot"/>
            </w:tabs>
            <w:rPr/>
          </w:pPr>
          <w:hyperlink w:anchor="__RefHeading___Toc9177288_2142443653">
            <w:r>
              <w:rPr>
                <w:webHidden/>
                <w:rStyle w:val="IndexLink"/>
                <w:rtl w:val="true"/>
              </w:rPr>
              <w:t xml:space="preserve">أول من لحقت بالنبي </w:t>
            </w:r>
            <w:r>
              <w:rPr>
                <w:rStyle w:val="IndexLink"/>
                <w:rtl w:val="true"/>
              </w:rPr>
              <w:t>(</w:t>
            </w:r>
            <w:r>
              <w:rPr>
                <w:rStyle w:val="IndexLink"/>
                <w:rtl w:val="true"/>
              </w:rPr>
              <w:t>صلی اللّه عليه وآله وسلم</w:t>
            </w:r>
            <w:r>
              <w:rPr>
                <w:rStyle w:val="IndexLink"/>
                <w:rtl w:val="true"/>
              </w:rPr>
              <w:t>)</w:t>
              <w:tab/>
            </w:r>
            <w:r>
              <w:rPr>
                <w:rStyle w:val="IndexLink"/>
              </w:rPr>
              <w:t>300</w:t>
            </w:r>
          </w:hyperlink>
        </w:p>
        <w:p>
          <w:pPr>
            <w:pStyle w:val="Contents3"/>
            <w:tabs>
              <w:tab w:val="clear" w:pos="8459"/>
              <w:tab w:val="right" w:pos="9026" w:leader="dot"/>
            </w:tabs>
            <w:rPr/>
          </w:pPr>
          <w:hyperlink w:anchor="__RefHeading___Toc9177290_2142443653">
            <w:r>
              <w:rPr>
                <w:webHidden/>
                <w:rStyle w:val="IndexLink"/>
                <w:rtl w:val="true"/>
              </w:rPr>
              <w:t>وفي اللحظات الأخيرة</w:t>
            </w:r>
            <w:r>
              <w:rPr>
                <w:rStyle w:val="IndexLink"/>
                <w:rtl w:val="true"/>
              </w:rPr>
              <w:tab/>
            </w:r>
            <w:r>
              <w:rPr>
                <w:rStyle w:val="IndexLink"/>
              </w:rPr>
              <w:t>306</w:t>
            </w:r>
          </w:hyperlink>
        </w:p>
        <w:p>
          <w:pPr>
            <w:pStyle w:val="Contents3"/>
            <w:tabs>
              <w:tab w:val="clear" w:pos="8459"/>
              <w:tab w:val="right" w:pos="9026" w:leader="dot"/>
            </w:tabs>
            <w:rPr/>
          </w:pPr>
          <w:hyperlink w:anchor="__RefHeading___Toc9177292_2142443653">
            <w:r>
              <w:rPr>
                <w:webHidden/>
                <w:rStyle w:val="IndexLink"/>
                <w:rtl w:val="true"/>
              </w:rPr>
              <w:t>الويل لمن ظلمك</w:t>
            </w:r>
            <w:r>
              <w:rPr>
                <w:rStyle w:val="IndexLink"/>
                <w:rtl w:val="true"/>
              </w:rPr>
              <w:tab/>
            </w:r>
            <w:r>
              <w:rPr>
                <w:rStyle w:val="IndexLink"/>
              </w:rPr>
              <w:t>307</w:t>
            </w:r>
          </w:hyperlink>
        </w:p>
        <w:p>
          <w:pPr>
            <w:pStyle w:val="Contents3"/>
            <w:tabs>
              <w:tab w:val="clear" w:pos="8459"/>
              <w:tab w:val="right" w:pos="9026" w:leader="dot"/>
            </w:tabs>
            <w:rPr/>
          </w:pPr>
          <w:hyperlink w:anchor="__RefHeading___Toc9177294_2142443653">
            <w:r>
              <w:rPr>
                <w:webHidden/>
                <w:rStyle w:val="IndexLink"/>
                <w:rtl w:val="true"/>
              </w:rPr>
              <w:t xml:space="preserve">فضة تحدث عن مولاتها </w:t>
            </w:r>
            <w:r>
              <w:rPr>
                <w:rStyle w:val="IndexLink"/>
                <w:rtl w:val="true"/>
              </w:rPr>
              <w:t>(</w:t>
            </w:r>
            <w:r>
              <w:rPr>
                <w:rStyle w:val="IndexLink"/>
                <w:rtl w:val="true"/>
              </w:rPr>
              <w:t>عليها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9177296_2142443653">
            <w:r>
              <w:rPr>
                <w:webHidden/>
                <w:rStyle w:val="IndexLink"/>
                <w:rtl w:val="true"/>
              </w:rPr>
              <w:t>سبب الوفاة</w:t>
            </w:r>
            <w:r>
              <w:rPr>
                <w:rStyle w:val="IndexLink"/>
                <w:rtl w:val="true"/>
              </w:rPr>
              <w:tab/>
            </w:r>
            <w:r>
              <w:rPr>
                <w:rStyle w:val="IndexLink"/>
              </w:rPr>
              <w:t>313</w:t>
            </w:r>
          </w:hyperlink>
        </w:p>
        <w:p>
          <w:pPr>
            <w:pStyle w:val="Contents3"/>
            <w:tabs>
              <w:tab w:val="clear" w:pos="8459"/>
              <w:tab w:val="right" w:pos="9026" w:leader="dot"/>
            </w:tabs>
            <w:rPr/>
          </w:pPr>
          <w:hyperlink w:anchor="__RefHeading___Toc9177298_2142443653">
            <w:r>
              <w:rPr>
                <w:webHidden/>
                <w:rStyle w:val="IndexLink"/>
                <w:rtl w:val="true"/>
              </w:rPr>
              <w:t xml:space="preserve">المغيرة يضرب فاطمة </w:t>
            </w:r>
            <w:r>
              <w:rPr>
                <w:rStyle w:val="IndexLink"/>
                <w:rtl w:val="true"/>
              </w:rPr>
              <w:t>(</w:t>
            </w:r>
            <w:r>
              <w:rPr>
                <w:rStyle w:val="IndexLink"/>
                <w:rtl w:val="true"/>
              </w:rPr>
              <w:t>عليها السلام</w:t>
            </w:r>
            <w:r>
              <w:rPr>
                <w:rStyle w:val="IndexLink"/>
                <w:rtl w:val="true"/>
              </w:rPr>
              <w:t>)</w:t>
              <w:tab/>
            </w:r>
            <w:r>
              <w:rPr>
                <w:rStyle w:val="IndexLink"/>
              </w:rPr>
              <w:t>314</w:t>
            </w:r>
          </w:hyperlink>
        </w:p>
        <w:p>
          <w:pPr>
            <w:pStyle w:val="Contents3"/>
            <w:tabs>
              <w:tab w:val="clear" w:pos="8459"/>
              <w:tab w:val="right" w:pos="9026" w:leader="dot"/>
            </w:tabs>
            <w:rPr/>
          </w:pPr>
          <w:hyperlink w:anchor="__RefHeading___Toc9177300_2142443653">
            <w:r>
              <w:rPr>
                <w:webHidden/>
                <w:rStyle w:val="IndexLink"/>
                <w:rtl w:val="true"/>
              </w:rPr>
              <w:t xml:space="preserve">الهجوم على بيت الزهراء </w:t>
            </w:r>
            <w:r>
              <w:rPr>
                <w:rStyle w:val="IndexLink"/>
                <w:rtl w:val="true"/>
              </w:rPr>
              <w:t>(</w:t>
            </w:r>
            <w:r>
              <w:rPr>
                <w:rStyle w:val="IndexLink"/>
                <w:rtl w:val="true"/>
              </w:rPr>
              <w:t>عليها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9177302_2142443653">
            <w:r>
              <w:rPr>
                <w:webHidden/>
                <w:rStyle w:val="IndexLink"/>
                <w:rtl w:val="true"/>
              </w:rPr>
              <w:t>واللّه لا أرضى عنكما أبدا</w:t>
            </w:r>
            <w:r>
              <w:rPr>
                <w:rStyle w:val="IndexLink"/>
                <w:rtl w:val="true"/>
              </w:rPr>
              <w:tab/>
            </w:r>
            <w:r>
              <w:rPr>
                <w:rStyle w:val="IndexLink"/>
              </w:rPr>
              <w:t>321</w:t>
            </w:r>
          </w:hyperlink>
        </w:p>
        <w:p>
          <w:pPr>
            <w:pStyle w:val="Contents3"/>
            <w:tabs>
              <w:tab w:val="clear" w:pos="8459"/>
              <w:tab w:val="right" w:pos="9026" w:leader="dot"/>
            </w:tabs>
            <w:rPr/>
          </w:pPr>
          <w:hyperlink w:anchor="__RefHeading___Toc9177304_2142443653">
            <w:r>
              <w:rPr>
                <w:webHidden/>
                <w:rStyle w:val="IndexLink"/>
                <w:rtl w:val="true"/>
              </w:rPr>
              <w:t>قصة الهجوم</w:t>
            </w:r>
            <w:r>
              <w:rPr>
                <w:rStyle w:val="IndexLink"/>
                <w:rtl w:val="true"/>
              </w:rPr>
              <w:tab/>
            </w:r>
            <w:r>
              <w:rPr>
                <w:rStyle w:val="IndexLink"/>
              </w:rPr>
              <w:t>323</w:t>
            </w:r>
          </w:hyperlink>
        </w:p>
        <w:p>
          <w:pPr>
            <w:pStyle w:val="Contents3"/>
            <w:tabs>
              <w:tab w:val="clear" w:pos="8459"/>
              <w:tab w:val="right" w:pos="9026" w:leader="dot"/>
            </w:tabs>
            <w:rPr/>
          </w:pPr>
          <w:hyperlink w:anchor="__RefHeading___Toc9177306_2142443653">
            <w:r>
              <w:rPr>
                <w:webHidden/>
                <w:rStyle w:val="IndexLink"/>
                <w:rtl w:val="true"/>
              </w:rPr>
              <w:t>أذان بلال</w:t>
            </w:r>
            <w:r>
              <w:rPr>
                <w:rStyle w:val="IndexLink"/>
                <w:rtl w:val="true"/>
              </w:rPr>
              <w:tab/>
            </w:r>
            <w:r>
              <w:rPr>
                <w:rStyle w:val="IndexLink"/>
              </w:rPr>
              <w:t>334</w:t>
            </w:r>
          </w:hyperlink>
        </w:p>
        <w:p>
          <w:pPr>
            <w:pStyle w:val="Contents2"/>
            <w:tabs>
              <w:tab w:val="clear" w:pos="8743"/>
              <w:tab w:val="right" w:pos="9026" w:leader="dot"/>
            </w:tabs>
            <w:rPr/>
          </w:pPr>
          <w:hyperlink w:anchor="__RefHeading___Toc9177308_2142443653">
            <w:r>
              <w:rPr>
                <w:webHidden/>
                <w:rStyle w:val="IndexLink"/>
                <w:rtl w:val="true"/>
              </w:rPr>
              <w:t>الوصايا الفاطمية</w:t>
            </w:r>
            <w:r>
              <w:rPr>
                <w:rStyle w:val="IndexLink"/>
                <w:rtl w:val="true"/>
              </w:rPr>
              <w:tab/>
            </w:r>
            <w:r>
              <w:rPr>
                <w:rStyle w:val="IndexLink"/>
              </w:rPr>
              <w:t>336</w:t>
            </w:r>
          </w:hyperlink>
        </w:p>
        <w:p>
          <w:pPr>
            <w:pStyle w:val="Contents3"/>
            <w:tabs>
              <w:tab w:val="clear" w:pos="8459"/>
              <w:tab w:val="right" w:pos="9026" w:leader="dot"/>
            </w:tabs>
            <w:rPr/>
          </w:pPr>
          <w:hyperlink w:anchor="__RefHeading___Toc9177310_2142443653">
            <w:r>
              <w:rPr>
                <w:webHidden/>
                <w:rStyle w:val="IndexLink"/>
                <w:rtl w:val="true"/>
              </w:rPr>
              <w:t xml:space="preserve">وصية فاطمة </w:t>
            </w:r>
            <w:r>
              <w:rPr>
                <w:rStyle w:val="IndexLink"/>
                <w:rtl w:val="true"/>
              </w:rPr>
              <w:t>(</w:t>
            </w:r>
            <w:r>
              <w:rPr>
                <w:rStyle w:val="IndexLink"/>
                <w:rtl w:val="true"/>
              </w:rPr>
              <w:t>عليها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9177312_2142443653">
            <w:r>
              <w:rPr>
                <w:webHidden/>
                <w:rStyle w:val="IndexLink"/>
                <w:rtl w:val="true"/>
              </w:rPr>
              <w:t>ما عهدتني كاذبة ولا خائنة</w:t>
            </w:r>
            <w:r>
              <w:rPr>
                <w:rStyle w:val="IndexLink"/>
                <w:rtl w:val="true"/>
              </w:rPr>
              <w:tab/>
            </w:r>
            <w:r>
              <w:rPr>
                <w:rStyle w:val="IndexLink"/>
              </w:rPr>
              <w:t>337</w:t>
            </w:r>
          </w:hyperlink>
        </w:p>
        <w:p>
          <w:pPr>
            <w:pStyle w:val="Contents3"/>
            <w:tabs>
              <w:tab w:val="clear" w:pos="8459"/>
              <w:tab w:val="right" w:pos="9026" w:leader="dot"/>
            </w:tabs>
            <w:rPr/>
          </w:pPr>
          <w:hyperlink w:anchor="__RefHeading___Toc9177314_2142443653">
            <w:r>
              <w:rPr>
                <w:webHidden/>
                <w:rStyle w:val="IndexLink"/>
                <w:rtl w:val="true"/>
              </w:rPr>
              <w:t>الزواج من امامة</w:t>
            </w:r>
            <w:r>
              <w:rPr>
                <w:rStyle w:val="IndexLink"/>
                <w:rtl w:val="true"/>
              </w:rPr>
              <w:tab/>
            </w:r>
            <w:r>
              <w:rPr>
                <w:rStyle w:val="IndexLink"/>
              </w:rPr>
              <w:t>338</w:t>
            </w:r>
          </w:hyperlink>
        </w:p>
        <w:p>
          <w:pPr>
            <w:pStyle w:val="Contents3"/>
            <w:tabs>
              <w:tab w:val="clear" w:pos="8459"/>
              <w:tab w:val="right" w:pos="9026" w:leader="dot"/>
            </w:tabs>
            <w:rPr/>
          </w:pPr>
          <w:hyperlink w:anchor="__RefHeading___Toc9177316_2142443653">
            <w:r>
              <w:rPr>
                <w:webHidden/>
                <w:rStyle w:val="IndexLink"/>
                <w:rtl w:val="true"/>
              </w:rPr>
              <w:t>النعش الساتر</w:t>
            </w:r>
            <w:r>
              <w:rPr>
                <w:rStyle w:val="IndexLink"/>
                <w:rtl w:val="true"/>
              </w:rPr>
              <w:tab/>
            </w:r>
            <w:r>
              <w:rPr>
                <w:rStyle w:val="IndexLink"/>
              </w:rPr>
              <w:t>339</w:t>
            </w:r>
          </w:hyperlink>
        </w:p>
        <w:p>
          <w:pPr>
            <w:pStyle w:val="Contents3"/>
            <w:tabs>
              <w:tab w:val="clear" w:pos="8459"/>
              <w:tab w:val="right" w:pos="9026" w:leader="dot"/>
            </w:tabs>
            <w:rPr/>
          </w:pPr>
          <w:hyperlink w:anchor="__RefHeading___Toc9177318_2142443653">
            <w:r>
              <w:rPr>
                <w:webHidden/>
                <w:rStyle w:val="IndexLink"/>
                <w:rtl w:val="true"/>
              </w:rPr>
              <w:t>رفض الظالمين</w:t>
            </w:r>
            <w:r>
              <w:rPr>
                <w:rStyle w:val="IndexLink"/>
                <w:rtl w:val="true"/>
              </w:rPr>
              <w:tab/>
            </w:r>
            <w:r>
              <w:rPr>
                <w:rStyle w:val="IndexLink"/>
              </w:rPr>
              <w:t>340</w:t>
            </w:r>
          </w:hyperlink>
        </w:p>
        <w:p>
          <w:pPr>
            <w:pStyle w:val="Contents3"/>
            <w:tabs>
              <w:tab w:val="clear" w:pos="8459"/>
              <w:tab w:val="right" w:pos="9026" w:leader="dot"/>
            </w:tabs>
            <w:rPr/>
          </w:pPr>
          <w:hyperlink w:anchor="__RefHeading___Toc9177320_2142443653">
            <w:r>
              <w:rPr>
                <w:webHidden/>
                <w:rStyle w:val="IndexLink"/>
                <w:rtl w:val="true"/>
              </w:rPr>
              <w:t>الوصية المكتوبة</w:t>
            </w:r>
            <w:r>
              <w:rPr>
                <w:rStyle w:val="IndexLink"/>
                <w:rtl w:val="true"/>
              </w:rPr>
              <w:tab/>
            </w:r>
            <w:r>
              <w:rPr>
                <w:rStyle w:val="IndexLink"/>
              </w:rPr>
              <w:t>341</w:t>
            </w:r>
          </w:hyperlink>
        </w:p>
        <w:p>
          <w:pPr>
            <w:pStyle w:val="Contents3"/>
            <w:tabs>
              <w:tab w:val="clear" w:pos="8459"/>
              <w:tab w:val="right" w:pos="9026" w:leader="dot"/>
            </w:tabs>
            <w:rPr/>
          </w:pPr>
          <w:hyperlink w:anchor="__RefHeading___Toc9177322_2142443653">
            <w:r>
              <w:rPr>
                <w:webHidden/>
                <w:rStyle w:val="IndexLink"/>
                <w:rtl w:val="true"/>
              </w:rPr>
              <w:t>لا يدخلن عليّ أحد</w:t>
            </w:r>
            <w:r>
              <w:rPr>
                <w:rStyle w:val="IndexLink"/>
                <w:rtl w:val="true"/>
              </w:rPr>
              <w:tab/>
            </w:r>
            <w:r>
              <w:rPr>
                <w:rStyle w:val="IndexLink"/>
              </w:rPr>
              <w:t>342</w:t>
            </w:r>
          </w:hyperlink>
        </w:p>
        <w:p>
          <w:pPr>
            <w:pStyle w:val="Contents3"/>
            <w:tabs>
              <w:tab w:val="clear" w:pos="8459"/>
              <w:tab w:val="right" w:pos="9026" w:leader="dot"/>
            </w:tabs>
            <w:rPr/>
          </w:pPr>
          <w:hyperlink w:anchor="__RefHeading___Toc9177324_2142443653">
            <w:r>
              <w:rPr>
                <w:webHidden/>
                <w:rStyle w:val="IndexLink"/>
                <w:rtl w:val="true"/>
              </w:rPr>
              <w:t>الوصية بالصبر</w:t>
            </w:r>
            <w:r>
              <w:rPr>
                <w:rStyle w:val="IndexLink"/>
                <w:rtl w:val="true"/>
              </w:rPr>
              <w:tab/>
            </w:r>
            <w:r>
              <w:rPr>
                <w:rStyle w:val="IndexLink"/>
              </w:rPr>
              <w:t>343</w:t>
            </w:r>
          </w:hyperlink>
        </w:p>
        <w:p>
          <w:pPr>
            <w:pStyle w:val="Contents3"/>
            <w:tabs>
              <w:tab w:val="clear" w:pos="8459"/>
              <w:tab w:val="right" w:pos="9026" w:leader="dot"/>
            </w:tabs>
            <w:rPr/>
          </w:pPr>
          <w:hyperlink w:anchor="__RefHeading___Toc9177326_2142443653">
            <w:r>
              <w:rPr>
                <w:webHidden/>
                <w:rStyle w:val="IndexLink"/>
                <w:rtl w:val="true"/>
              </w:rPr>
              <w:t>أدفني ليلا</w:t>
            </w:r>
            <w:r>
              <w:rPr>
                <w:rStyle w:val="IndexLink"/>
                <w:rtl w:val="true"/>
              </w:rPr>
              <w:tab/>
            </w:r>
            <w:r>
              <w:rPr>
                <w:rStyle w:val="IndexLink"/>
              </w:rPr>
              <w:t>343</w:t>
            </w:r>
          </w:hyperlink>
        </w:p>
        <w:p>
          <w:pPr>
            <w:pStyle w:val="Contents3"/>
            <w:tabs>
              <w:tab w:val="clear" w:pos="8459"/>
              <w:tab w:val="right" w:pos="9026" w:leader="dot"/>
            </w:tabs>
            <w:rPr/>
          </w:pPr>
          <w:hyperlink w:anchor="__RefHeading___Toc9177328_2142443653">
            <w:r>
              <w:rPr>
                <w:webHidden/>
                <w:rStyle w:val="IndexLink"/>
                <w:rtl w:val="true"/>
              </w:rPr>
              <w:t>الصدقات ومتاع البيت</w:t>
            </w:r>
            <w:r>
              <w:rPr>
                <w:rStyle w:val="IndexLink"/>
                <w:rtl w:val="true"/>
              </w:rPr>
              <w:tab/>
            </w:r>
            <w:r>
              <w:rPr>
                <w:rStyle w:val="IndexLink"/>
              </w:rPr>
              <w:t>344</w:t>
            </w:r>
          </w:hyperlink>
        </w:p>
        <w:p>
          <w:pPr>
            <w:pStyle w:val="Contents3"/>
            <w:tabs>
              <w:tab w:val="clear" w:pos="8459"/>
              <w:tab w:val="right" w:pos="9026" w:leader="dot"/>
            </w:tabs>
            <w:rPr/>
          </w:pPr>
          <w:hyperlink w:anchor="__RefHeading___Toc9177330_2142443653">
            <w:r>
              <w:rPr>
                <w:webHidden/>
                <w:rStyle w:val="IndexLink"/>
                <w:rtl w:val="true"/>
              </w:rPr>
              <w:t xml:space="preserve">فاضل حنوط النبي </w:t>
            </w:r>
            <w:r>
              <w:rPr>
                <w:rStyle w:val="IndexLink"/>
                <w:rtl w:val="true"/>
              </w:rPr>
              <w:t>(</w:t>
            </w:r>
            <w:r>
              <w:rPr>
                <w:rStyle w:val="IndexLink"/>
                <w:rtl w:val="true"/>
              </w:rPr>
              <w:t>صلی اللّه عليه وآله وسلم</w:t>
            </w:r>
            <w:r>
              <w:rPr>
                <w:rStyle w:val="IndexLink"/>
                <w:rtl w:val="true"/>
              </w:rPr>
              <w:t>)</w:t>
              <w:tab/>
            </w:r>
            <w:r>
              <w:rPr>
                <w:rStyle w:val="IndexLink"/>
              </w:rPr>
              <w:t>344</w:t>
            </w:r>
          </w:hyperlink>
        </w:p>
        <w:p>
          <w:pPr>
            <w:pStyle w:val="Contents3"/>
            <w:tabs>
              <w:tab w:val="clear" w:pos="8459"/>
              <w:tab w:val="right" w:pos="9026" w:leader="dot"/>
            </w:tabs>
            <w:rPr/>
          </w:pPr>
          <w:hyperlink w:anchor="__RefHeading___Toc9177332_2142443653">
            <w:r>
              <w:rPr>
                <w:webHidden/>
                <w:rStyle w:val="IndexLink"/>
                <w:rtl w:val="true"/>
              </w:rPr>
              <w:t>وفي اللحظات الأخيرة</w:t>
            </w:r>
            <w:r>
              <w:rPr>
                <w:rStyle w:val="IndexLink"/>
                <w:rtl w:val="true"/>
              </w:rPr>
              <w:tab/>
            </w:r>
            <w:r>
              <w:rPr>
                <w:rStyle w:val="IndexLink"/>
              </w:rPr>
              <w:t>345</w:t>
            </w:r>
          </w:hyperlink>
        </w:p>
        <w:p>
          <w:pPr>
            <w:pStyle w:val="Contents3"/>
            <w:tabs>
              <w:tab w:val="clear" w:pos="8459"/>
              <w:tab w:val="right" w:pos="9026" w:leader="dot"/>
            </w:tabs>
            <w:rPr/>
          </w:pPr>
          <w:hyperlink w:anchor="__RefHeading___Toc9177334_2142443653">
            <w:r>
              <w:rPr>
                <w:webHidden/>
                <w:rStyle w:val="IndexLink"/>
                <w:rtl w:val="true"/>
              </w:rPr>
              <w:t>التهيؤ للقاء اللّه</w:t>
            </w:r>
            <w:r>
              <w:rPr>
                <w:rStyle w:val="IndexLink"/>
                <w:rtl w:val="true"/>
              </w:rPr>
              <w:tab/>
            </w:r>
            <w:r>
              <w:rPr>
                <w:rStyle w:val="IndexLink"/>
              </w:rPr>
              <w:t>346</w:t>
            </w:r>
          </w:hyperlink>
        </w:p>
        <w:p>
          <w:pPr>
            <w:pStyle w:val="Contents3"/>
            <w:tabs>
              <w:tab w:val="clear" w:pos="8459"/>
              <w:tab w:val="right" w:pos="9026" w:leader="dot"/>
            </w:tabs>
            <w:rPr/>
          </w:pPr>
          <w:hyperlink w:anchor="__RefHeading___Toc9177336_2142443653">
            <w:r>
              <w:rPr>
                <w:webHidden/>
                <w:rStyle w:val="IndexLink"/>
                <w:rtl w:val="true"/>
              </w:rPr>
              <w:t>حضور الملائكة وجبرائيل</w:t>
            </w:r>
            <w:r>
              <w:rPr>
                <w:rStyle w:val="IndexLink"/>
                <w:rtl w:val="true"/>
              </w:rPr>
              <w:tab/>
            </w:r>
            <w:r>
              <w:rPr>
                <w:rStyle w:val="IndexLink"/>
              </w:rPr>
              <w:t>347</w:t>
            </w:r>
          </w:hyperlink>
        </w:p>
        <w:p>
          <w:pPr>
            <w:pStyle w:val="Contents3"/>
            <w:tabs>
              <w:tab w:val="clear" w:pos="8459"/>
              <w:tab w:val="right" w:pos="9026" w:leader="dot"/>
            </w:tabs>
            <w:rPr/>
          </w:pPr>
          <w:hyperlink w:anchor="__RefHeading___Toc9177338_2142443653">
            <w:r>
              <w:rPr>
                <w:webHidden/>
                <w:rStyle w:val="IndexLink"/>
                <w:rtl w:val="true"/>
              </w:rPr>
              <w:t xml:space="preserve">ماتت أمنا فاطمة </w:t>
            </w:r>
            <w:r>
              <w:rPr>
                <w:rStyle w:val="IndexLink"/>
                <w:rtl w:val="true"/>
              </w:rPr>
              <w:t>(</w:t>
            </w:r>
            <w:r>
              <w:rPr>
                <w:rStyle w:val="IndexLink"/>
                <w:rtl w:val="true"/>
              </w:rPr>
              <w:t>عليها السلام</w:t>
            </w:r>
            <w:r>
              <w:rPr>
                <w:rStyle w:val="IndexLink"/>
                <w:rtl w:val="true"/>
              </w:rPr>
              <w:t>)</w:t>
              <w:tab/>
            </w:r>
            <w:r>
              <w:rPr>
                <w:rStyle w:val="IndexLink"/>
              </w:rPr>
              <w:t>348</w:t>
            </w:r>
          </w:hyperlink>
        </w:p>
        <w:p>
          <w:pPr>
            <w:pStyle w:val="Contents3"/>
            <w:tabs>
              <w:tab w:val="clear" w:pos="8459"/>
              <w:tab w:val="right" w:pos="9026" w:leader="dot"/>
            </w:tabs>
            <w:rPr/>
          </w:pPr>
          <w:hyperlink w:anchor="__RefHeading___Toc9177340_2142443653">
            <w:r>
              <w:rPr>
                <w:webHidden/>
                <w:rStyle w:val="IndexLink"/>
                <w:rtl w:val="true"/>
              </w:rPr>
              <w:t xml:space="preserve">لما توفيت فاطمة </w:t>
            </w:r>
            <w:r>
              <w:rPr>
                <w:rStyle w:val="IndexLink"/>
                <w:rtl w:val="true"/>
              </w:rPr>
              <w:t>(</w:t>
            </w:r>
            <w:r>
              <w:rPr>
                <w:rStyle w:val="IndexLink"/>
                <w:rtl w:val="true"/>
              </w:rPr>
              <w:t>عليها السلام</w:t>
            </w:r>
            <w:r>
              <w:rPr>
                <w:rStyle w:val="IndexLink"/>
                <w:rtl w:val="true"/>
              </w:rPr>
              <w:t>)</w:t>
              <w:tab/>
            </w:r>
            <w:r>
              <w:rPr>
                <w:rStyle w:val="IndexLink"/>
              </w:rPr>
              <w:t>350</w:t>
            </w:r>
          </w:hyperlink>
        </w:p>
        <w:p>
          <w:pPr>
            <w:pStyle w:val="Contents3"/>
            <w:tabs>
              <w:tab w:val="clear" w:pos="8459"/>
              <w:tab w:val="right" w:pos="9026" w:leader="dot"/>
            </w:tabs>
            <w:rPr/>
          </w:pPr>
          <w:hyperlink w:anchor="__RefHeading___Toc9177342_2142443653">
            <w:r>
              <w:rPr>
                <w:webHidden/>
                <w:rStyle w:val="IndexLink"/>
                <w:rtl w:val="true"/>
              </w:rPr>
              <w:t>انصرفوا</w:t>
            </w:r>
            <w:r>
              <w:rPr>
                <w:rStyle w:val="IndexLink"/>
                <w:rtl w:val="true"/>
              </w:rPr>
              <w:t xml:space="preserve">.. </w:t>
            </w:r>
            <w:r>
              <w:rPr>
                <w:rStyle w:val="IndexLink"/>
                <w:rtl w:val="true"/>
              </w:rPr>
              <w:t>تأخرت الجنازة</w:t>
            </w:r>
            <w:r>
              <w:rPr>
                <w:rStyle w:val="IndexLink"/>
                <w:rtl w:val="true"/>
              </w:rPr>
              <w:tab/>
            </w:r>
            <w:r>
              <w:rPr>
                <w:rStyle w:val="IndexLink"/>
              </w:rPr>
              <w:t>350</w:t>
            </w:r>
          </w:hyperlink>
        </w:p>
        <w:p>
          <w:pPr>
            <w:pStyle w:val="Contents3"/>
            <w:tabs>
              <w:tab w:val="clear" w:pos="8459"/>
              <w:tab w:val="right" w:pos="9026" w:leader="dot"/>
            </w:tabs>
            <w:rPr/>
          </w:pPr>
          <w:hyperlink w:anchor="__RefHeading___Toc9177344_2142443653">
            <w:r>
              <w:rPr>
                <w:webHidden/>
                <w:rStyle w:val="IndexLink"/>
                <w:rtl w:val="true"/>
              </w:rPr>
              <w:t>الغسل</w:t>
            </w:r>
            <w:r>
              <w:rPr>
                <w:rStyle w:val="IndexLink"/>
                <w:rtl w:val="true"/>
              </w:rPr>
              <w:tab/>
            </w:r>
            <w:r>
              <w:rPr>
                <w:rStyle w:val="IndexLink"/>
              </w:rPr>
              <w:t>351</w:t>
            </w:r>
          </w:hyperlink>
        </w:p>
        <w:p>
          <w:pPr>
            <w:pStyle w:val="Contents3"/>
            <w:tabs>
              <w:tab w:val="clear" w:pos="8459"/>
              <w:tab w:val="right" w:pos="9026" w:leader="dot"/>
            </w:tabs>
            <w:rPr/>
          </w:pPr>
          <w:hyperlink w:anchor="__RefHeading___Toc9177346_2142443653">
            <w:r>
              <w:rPr>
                <w:webHidden/>
                <w:rStyle w:val="IndexLink"/>
                <w:rtl w:val="true"/>
              </w:rPr>
              <w:t>الكفن</w:t>
            </w:r>
            <w:r>
              <w:rPr>
                <w:rStyle w:val="IndexLink"/>
                <w:rtl w:val="true"/>
              </w:rPr>
              <w:tab/>
            </w:r>
            <w:r>
              <w:rPr>
                <w:rStyle w:val="IndexLink"/>
              </w:rPr>
              <w:t>351</w:t>
            </w:r>
          </w:hyperlink>
        </w:p>
        <w:p>
          <w:pPr>
            <w:pStyle w:val="Contents3"/>
            <w:tabs>
              <w:tab w:val="clear" w:pos="8459"/>
              <w:tab w:val="right" w:pos="9026" w:leader="dot"/>
            </w:tabs>
            <w:rPr/>
          </w:pPr>
          <w:hyperlink w:anchor="__RefHeading___Toc9177348_2142443653">
            <w:r>
              <w:rPr>
                <w:webHidden/>
                <w:rStyle w:val="IndexLink"/>
                <w:rtl w:val="true"/>
              </w:rPr>
              <w:t>صلاة الجنازة</w:t>
            </w:r>
            <w:r>
              <w:rPr>
                <w:rStyle w:val="IndexLink"/>
                <w:rtl w:val="true"/>
              </w:rPr>
              <w:tab/>
            </w:r>
            <w:r>
              <w:rPr>
                <w:rStyle w:val="IndexLink"/>
              </w:rPr>
              <w:t>352</w:t>
            </w:r>
          </w:hyperlink>
        </w:p>
        <w:p>
          <w:pPr>
            <w:pStyle w:val="Contents3"/>
            <w:tabs>
              <w:tab w:val="clear" w:pos="8459"/>
              <w:tab w:val="right" w:pos="9026" w:leader="dot"/>
            </w:tabs>
            <w:rPr/>
          </w:pPr>
          <w:hyperlink w:anchor="__RefHeading___Toc9177350_2142443653">
            <w:r>
              <w:rPr>
                <w:webHidden/>
                <w:rStyle w:val="IndexLink"/>
                <w:rtl w:val="true"/>
              </w:rPr>
              <w:t>القبر المجهول</w:t>
            </w:r>
            <w:r>
              <w:rPr>
                <w:rStyle w:val="IndexLink"/>
                <w:rtl w:val="true"/>
              </w:rPr>
              <w:tab/>
            </w:r>
            <w:r>
              <w:rPr>
                <w:rStyle w:val="IndexLink"/>
              </w:rPr>
              <w:t>353</w:t>
            </w:r>
          </w:hyperlink>
        </w:p>
        <w:p>
          <w:pPr>
            <w:pStyle w:val="Contents3"/>
            <w:tabs>
              <w:tab w:val="clear" w:pos="8459"/>
              <w:tab w:val="right" w:pos="9026" w:leader="dot"/>
            </w:tabs>
            <w:rPr/>
          </w:pPr>
          <w:hyperlink w:anchor="__RefHeading___Toc9177352_2142443653">
            <w:r>
              <w:rPr>
                <w:webHidden/>
                <w:rStyle w:val="IndexLink"/>
                <w:rtl w:val="true"/>
              </w:rPr>
              <w:t>لماذا دفنت ليلا؟</w:t>
            </w:r>
            <w:r>
              <w:rPr>
                <w:rStyle w:val="IndexLink"/>
                <w:rtl w:val="true"/>
              </w:rPr>
              <w:tab/>
            </w:r>
            <w:r>
              <w:rPr>
                <w:rStyle w:val="IndexLink"/>
              </w:rPr>
              <w:t>357</w:t>
            </w:r>
          </w:hyperlink>
        </w:p>
        <w:p>
          <w:pPr>
            <w:pStyle w:val="Contents3"/>
            <w:tabs>
              <w:tab w:val="clear" w:pos="8459"/>
              <w:tab w:val="right" w:pos="9026" w:leader="dot"/>
            </w:tabs>
            <w:rPr/>
          </w:pPr>
          <w:hyperlink w:anchor="__RefHeading___Toc9177354_2142443653">
            <w:r>
              <w:rPr>
                <w:webHidden/>
                <w:rStyle w:val="IndexLink"/>
                <w:rtl w:val="true"/>
              </w:rPr>
              <w:t>الوداع الأخير</w:t>
            </w:r>
            <w:r>
              <w:rPr>
                <w:rStyle w:val="IndexLink"/>
                <w:rtl w:val="true"/>
              </w:rPr>
              <w:tab/>
            </w:r>
            <w:r>
              <w:rPr>
                <w:rStyle w:val="IndexLink"/>
              </w:rPr>
              <w:t>358</w:t>
            </w:r>
          </w:hyperlink>
        </w:p>
        <w:p>
          <w:pPr>
            <w:pStyle w:val="Contents3"/>
            <w:tabs>
              <w:tab w:val="clear" w:pos="8459"/>
              <w:tab w:val="right" w:pos="9026" w:leader="dot"/>
            </w:tabs>
            <w:rPr/>
          </w:pPr>
          <w:hyperlink w:anchor="__RefHeading___Toc9177356_2142443653">
            <w:r>
              <w:rPr>
                <w:webHidden/>
                <w:rStyle w:val="IndexLink"/>
                <w:rtl w:val="true"/>
              </w:rPr>
              <w:t>لقد استرجعت الوديعة</w:t>
            </w:r>
            <w:r>
              <w:rPr>
                <w:rStyle w:val="IndexLink"/>
                <w:rtl w:val="true"/>
              </w:rPr>
              <w:tab/>
            </w:r>
            <w:r>
              <w:rPr>
                <w:rStyle w:val="IndexLink"/>
              </w:rPr>
              <w:t>359</w:t>
            </w:r>
          </w:hyperlink>
        </w:p>
        <w:p>
          <w:pPr>
            <w:pStyle w:val="Contents3"/>
            <w:tabs>
              <w:tab w:val="clear" w:pos="8459"/>
              <w:tab w:val="right" w:pos="9026" w:leader="dot"/>
            </w:tabs>
            <w:rPr/>
          </w:pPr>
          <w:hyperlink w:anchor="__RefHeading___Toc9177358_2142443653">
            <w:r>
              <w:rPr>
                <w:webHidden/>
                <w:rStyle w:val="IndexLink"/>
                <w:rtl w:val="true"/>
              </w:rPr>
              <w:t>وهاج الحزن</w:t>
            </w:r>
            <w:r>
              <w:rPr>
                <w:rStyle w:val="IndexLink"/>
                <w:rtl w:val="true"/>
              </w:rPr>
              <w:tab/>
            </w:r>
            <w:r>
              <w:rPr>
                <w:rStyle w:val="IndexLink"/>
              </w:rPr>
              <w:t>361</w:t>
            </w:r>
          </w:hyperlink>
        </w:p>
        <w:p>
          <w:pPr>
            <w:pStyle w:val="Contents3"/>
            <w:tabs>
              <w:tab w:val="clear" w:pos="8459"/>
              <w:tab w:val="right" w:pos="9026" w:leader="dot"/>
            </w:tabs>
            <w:rPr/>
          </w:pPr>
          <w:hyperlink w:anchor="__RefHeading___Toc9177360_2142443653">
            <w:r>
              <w:rPr>
                <w:webHidden/>
                <w:rStyle w:val="IndexLink"/>
                <w:rtl w:val="true"/>
              </w:rPr>
              <w:t>مؤامرات لنبش القبور</w:t>
            </w:r>
            <w:r>
              <w:rPr>
                <w:rStyle w:val="IndexLink"/>
                <w:rtl w:val="true"/>
              </w:rPr>
              <w:tab/>
            </w:r>
            <w:r>
              <w:rPr>
                <w:rStyle w:val="IndexLink"/>
              </w:rPr>
              <w:t>361</w:t>
            </w:r>
          </w:hyperlink>
        </w:p>
        <w:p>
          <w:pPr>
            <w:pStyle w:val="Contents3"/>
            <w:tabs>
              <w:tab w:val="clear" w:pos="8459"/>
              <w:tab w:val="right" w:pos="9026" w:leader="dot"/>
            </w:tabs>
            <w:rPr/>
          </w:pPr>
          <w:hyperlink w:anchor="__RefHeading___Toc9177362_2142443653">
            <w:r>
              <w:rPr>
                <w:webHidden/>
                <w:rStyle w:val="IndexLink"/>
                <w:rtl w:val="true"/>
              </w:rPr>
              <w:t xml:space="preserve">قد دفنا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البارحة</w:t>
            </w:r>
            <w:r>
              <w:rPr>
                <w:rStyle w:val="IndexLink"/>
                <w:rtl w:val="true"/>
              </w:rPr>
              <w:tab/>
            </w:r>
            <w:r>
              <w:rPr>
                <w:rStyle w:val="IndexLink"/>
              </w:rPr>
              <w:t>364</w:t>
            </w:r>
          </w:hyperlink>
        </w:p>
        <w:p>
          <w:pPr>
            <w:pStyle w:val="Contents2"/>
            <w:tabs>
              <w:tab w:val="clear" w:pos="8743"/>
              <w:tab w:val="right" w:pos="9026" w:leader="dot"/>
            </w:tabs>
            <w:rPr/>
          </w:pPr>
          <w:hyperlink w:anchor="__RefHeading___Toc9177364_2142443653">
            <w:r>
              <w:rPr>
                <w:webHidden/>
                <w:rStyle w:val="IndexLink"/>
                <w:rtl w:val="true"/>
              </w:rPr>
              <w:t>فصل</w:t>
            </w:r>
            <w:r>
              <w:rPr>
                <w:rStyle w:val="IndexLink"/>
                <w:rtl w:val="true"/>
              </w:rPr>
              <w:t xml:space="preserve">: </w:t>
            </w:r>
            <w:r>
              <w:rPr>
                <w:rStyle w:val="IndexLink"/>
                <w:rtl w:val="true"/>
              </w:rPr>
              <w:t>الأحوال الفاطمية يوم القيامة</w:t>
            </w:r>
            <w:r>
              <w:rPr>
                <w:rStyle w:val="IndexLink"/>
                <w:rtl w:val="true"/>
              </w:rPr>
              <w:tab/>
            </w:r>
            <w:r>
              <w:rPr>
                <w:rStyle w:val="IndexLink"/>
              </w:rPr>
              <w:t>367</w:t>
            </w:r>
          </w:hyperlink>
        </w:p>
        <w:p>
          <w:pPr>
            <w:pStyle w:val="Contents3"/>
            <w:tabs>
              <w:tab w:val="clear" w:pos="8459"/>
              <w:tab w:val="right" w:pos="9026" w:leader="dot"/>
            </w:tabs>
            <w:rPr/>
          </w:pPr>
          <w:hyperlink w:anchor="__RefHeading___Toc9177366_2142443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9177368_2142443653">
            <w:r>
              <w:rPr>
                <w:webHidden/>
                <w:rStyle w:val="IndexLink"/>
                <w:rtl w:val="true"/>
              </w:rPr>
              <w:t>مقام الشفاعة</w:t>
            </w:r>
            <w:r>
              <w:rPr>
                <w:rStyle w:val="IndexLink"/>
                <w:rtl w:val="true"/>
              </w:rPr>
              <w:tab/>
            </w:r>
            <w:r>
              <w:rPr>
                <w:rStyle w:val="IndexLink"/>
              </w:rPr>
              <w:t>368</w:t>
            </w:r>
          </w:hyperlink>
        </w:p>
        <w:p>
          <w:pPr>
            <w:pStyle w:val="Contents3"/>
            <w:tabs>
              <w:tab w:val="clear" w:pos="8459"/>
              <w:tab w:val="right" w:pos="9026" w:leader="dot"/>
            </w:tabs>
            <w:rPr/>
          </w:pPr>
          <w:hyperlink w:anchor="__RefHeading___Toc9177370_2142443653">
            <w:r>
              <w:rPr>
                <w:webHidden/>
                <w:rStyle w:val="IndexLink"/>
                <w:rtl w:val="true"/>
              </w:rPr>
              <w:t>غضوا أبصاركم</w:t>
            </w:r>
            <w:r>
              <w:rPr>
                <w:rStyle w:val="IndexLink"/>
                <w:rtl w:val="true"/>
              </w:rPr>
              <w:tab/>
            </w:r>
            <w:r>
              <w:rPr>
                <w:rStyle w:val="IndexLink"/>
              </w:rPr>
              <w:t>370</w:t>
            </w:r>
          </w:hyperlink>
        </w:p>
        <w:p>
          <w:pPr>
            <w:pStyle w:val="Contents3"/>
            <w:tabs>
              <w:tab w:val="clear" w:pos="8459"/>
              <w:tab w:val="right" w:pos="9026" w:leader="dot"/>
            </w:tabs>
            <w:rPr/>
          </w:pPr>
          <w:hyperlink w:anchor="__RefHeading___Toc9177372_2142443653">
            <w:r>
              <w:rPr>
                <w:webHidden/>
                <w:rStyle w:val="IndexLink"/>
                <w:rtl w:val="true"/>
              </w:rPr>
              <w:t>على باب الجنة</w:t>
            </w:r>
            <w:r>
              <w:rPr>
                <w:rStyle w:val="IndexLink"/>
                <w:rtl w:val="true"/>
              </w:rPr>
              <w:tab/>
            </w:r>
            <w:r>
              <w:rPr>
                <w:rStyle w:val="IndexLink"/>
              </w:rPr>
              <w:t>371</w:t>
            </w:r>
          </w:hyperlink>
        </w:p>
        <w:p>
          <w:pPr>
            <w:pStyle w:val="Contents3"/>
            <w:tabs>
              <w:tab w:val="clear" w:pos="8459"/>
              <w:tab w:val="right" w:pos="9026" w:leader="dot"/>
            </w:tabs>
            <w:rPr/>
          </w:pPr>
          <w:hyperlink w:anchor="__RefHeading___Toc9177374_2142443653">
            <w:r>
              <w:rPr>
                <w:webHidden/>
                <w:rStyle w:val="IndexLink"/>
                <w:rtl w:val="true"/>
              </w:rPr>
              <w:t xml:space="preserve">زيارة الأنبياء </w:t>
            </w:r>
            <w:r>
              <w:rPr>
                <w:rStyle w:val="IndexLink"/>
                <w:rtl w:val="true"/>
              </w:rPr>
              <w:t>(</w:t>
            </w:r>
            <w:r>
              <w:rPr>
                <w:rStyle w:val="IndexLink"/>
                <w:rtl w:val="true"/>
              </w:rPr>
              <w:t>عليهم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9177376_2142443653">
            <w:r>
              <w:rPr>
                <w:webHidden/>
                <w:rStyle w:val="IndexLink"/>
                <w:rtl w:val="true"/>
              </w:rPr>
              <w:t>أين ألقاك؟</w:t>
            </w:r>
            <w:r>
              <w:rPr>
                <w:rStyle w:val="IndexLink"/>
                <w:rtl w:val="true"/>
              </w:rPr>
              <w:tab/>
            </w:r>
            <w:r>
              <w:rPr>
                <w:rStyle w:val="IndexLink"/>
              </w:rPr>
              <w:t>372</w:t>
            </w:r>
          </w:hyperlink>
        </w:p>
        <w:p>
          <w:pPr>
            <w:pStyle w:val="Contents3"/>
            <w:tabs>
              <w:tab w:val="clear" w:pos="8459"/>
              <w:tab w:val="right" w:pos="9026" w:leader="dot"/>
            </w:tabs>
            <w:rPr/>
          </w:pPr>
          <w:hyperlink w:anchor="__RefHeading___Toc9177378_2142443653">
            <w:r>
              <w:rPr>
                <w:webHidden/>
                <w:rStyle w:val="IndexLink"/>
                <w:rtl w:val="true"/>
              </w:rPr>
              <w:t>ما يحزنك يا بنية؟</w:t>
            </w:r>
            <w:r>
              <w:rPr>
                <w:rStyle w:val="IndexLink"/>
                <w:rtl w:val="true"/>
              </w:rPr>
              <w:tab/>
            </w:r>
            <w:r>
              <w:rPr>
                <w:rStyle w:val="IndexLink"/>
              </w:rPr>
              <w:t>373</w:t>
            </w:r>
          </w:hyperlink>
        </w:p>
        <w:p>
          <w:pPr>
            <w:pStyle w:val="Contents3"/>
            <w:tabs>
              <w:tab w:val="clear" w:pos="8459"/>
              <w:tab w:val="right" w:pos="9026" w:leader="dot"/>
            </w:tabs>
            <w:rPr/>
          </w:pPr>
          <w:hyperlink w:anchor="__RefHeading___Toc9177380_2142443653">
            <w:r>
              <w:rPr>
                <w:webHidden/>
                <w:rStyle w:val="IndexLink"/>
                <w:rtl w:val="true"/>
              </w:rPr>
              <w:t xml:space="preserve">ناقة فاطمة </w:t>
            </w:r>
            <w:r>
              <w:rPr>
                <w:rStyle w:val="IndexLink"/>
                <w:rtl w:val="true"/>
              </w:rPr>
              <w:t>(</w:t>
            </w:r>
            <w:r>
              <w:rPr>
                <w:rStyle w:val="IndexLink"/>
                <w:rtl w:val="true"/>
              </w:rPr>
              <w:t>عليها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9177382_2142443653">
            <w:r>
              <w:rPr>
                <w:webHidden/>
                <w:rStyle w:val="IndexLink"/>
                <w:rtl w:val="true"/>
              </w:rPr>
              <w:t>احكم بين وبين من ظلمني</w:t>
            </w:r>
            <w:r>
              <w:rPr>
                <w:rStyle w:val="IndexLink"/>
                <w:rtl w:val="true"/>
              </w:rPr>
              <w:tab/>
            </w:r>
            <w:r>
              <w:rPr>
                <w:rStyle w:val="IndexLink"/>
              </w:rPr>
              <w:t>375</w:t>
            </w:r>
          </w:hyperlink>
        </w:p>
        <w:p>
          <w:pPr>
            <w:pStyle w:val="Contents3"/>
            <w:tabs>
              <w:tab w:val="clear" w:pos="8459"/>
              <w:tab w:val="right" w:pos="9026" w:leader="dot"/>
            </w:tabs>
            <w:rPr/>
          </w:pPr>
          <w:hyperlink w:anchor="__RefHeading___Toc9177384_2142443653">
            <w:r>
              <w:rPr>
                <w:webHidden/>
                <w:rStyle w:val="IndexLink"/>
                <w:rtl w:val="true"/>
              </w:rPr>
              <w:t xml:space="preserve">عزاء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يوم القيامة</w:t>
            </w:r>
            <w:r>
              <w:rPr>
                <w:rStyle w:val="IndexLink"/>
                <w:rtl w:val="true"/>
              </w:rPr>
              <w:tab/>
            </w:r>
            <w:r>
              <w:rPr>
                <w:rStyle w:val="IndexLink"/>
              </w:rPr>
              <w:t>376</w:t>
            </w:r>
          </w:hyperlink>
        </w:p>
        <w:p>
          <w:pPr>
            <w:pStyle w:val="Contents3"/>
            <w:tabs>
              <w:tab w:val="clear" w:pos="8459"/>
              <w:tab w:val="right" w:pos="9026" w:leader="dot"/>
            </w:tabs>
            <w:rPr/>
          </w:pPr>
          <w:hyperlink w:anchor="__RefHeading___Toc9177386_2142443653">
            <w:r>
              <w:rPr>
                <w:webHidden/>
                <w:rStyle w:val="IndexLink"/>
                <w:rtl w:val="true"/>
              </w:rPr>
              <w:t>كسوة النور</w:t>
            </w:r>
            <w:r>
              <w:rPr>
                <w:rStyle w:val="IndexLink"/>
                <w:rtl w:val="true"/>
              </w:rPr>
              <w:tab/>
            </w:r>
            <w:r>
              <w:rPr>
                <w:rStyle w:val="IndexLink"/>
              </w:rPr>
              <w:t>378</w:t>
            </w:r>
          </w:hyperlink>
        </w:p>
        <w:p>
          <w:pPr>
            <w:pStyle w:val="Contents3"/>
            <w:tabs>
              <w:tab w:val="clear" w:pos="8459"/>
              <w:tab w:val="right" w:pos="9026" w:leader="dot"/>
            </w:tabs>
            <w:rPr/>
          </w:pPr>
          <w:hyperlink w:anchor="__RefHeading___Toc9177388_2142443653">
            <w:r>
              <w:rPr>
                <w:webHidden/>
                <w:rStyle w:val="IndexLink"/>
                <w:rtl w:val="true"/>
              </w:rPr>
              <w:t xml:space="preserve">أين فاطمة </w:t>
            </w:r>
            <w:r>
              <w:rPr>
                <w:rStyle w:val="IndexLink"/>
                <w:rtl w:val="true"/>
              </w:rPr>
              <w:t>(</w:t>
            </w:r>
            <w:r>
              <w:rPr>
                <w:rStyle w:val="IndexLink"/>
                <w:rtl w:val="true"/>
              </w:rPr>
              <w:t>عليها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9177390_2142443653">
            <w:r>
              <w:rPr>
                <w:webHidden/>
                <w:rStyle w:val="IndexLink"/>
                <w:rtl w:val="true"/>
              </w:rPr>
              <w:t>أول من تدخل الجنة</w:t>
            </w:r>
            <w:r>
              <w:rPr>
                <w:rStyle w:val="IndexLink"/>
                <w:rtl w:val="true"/>
              </w:rPr>
              <w:tab/>
            </w:r>
            <w:r>
              <w:rPr>
                <w:rStyle w:val="IndexLink"/>
              </w:rPr>
              <w:t>382</w:t>
            </w:r>
          </w:hyperlink>
        </w:p>
        <w:p>
          <w:pPr>
            <w:pStyle w:val="Contents3"/>
            <w:tabs>
              <w:tab w:val="clear" w:pos="8459"/>
              <w:tab w:val="right" w:pos="9026" w:leader="dot"/>
            </w:tabs>
            <w:rPr/>
          </w:pPr>
          <w:hyperlink w:anchor="__RefHeading___Toc9177392_2142443653">
            <w:r>
              <w:rPr>
                <w:webHidden/>
                <w:rStyle w:val="IndexLink"/>
                <w:rtl w:val="true"/>
              </w:rPr>
              <w:t>جنة من لؤلؤة</w:t>
            </w:r>
            <w:r>
              <w:rPr>
                <w:rStyle w:val="IndexLink"/>
                <w:rtl w:val="true"/>
              </w:rPr>
              <w:tab/>
            </w:r>
            <w:r>
              <w:rPr>
                <w:rStyle w:val="IndexLink"/>
              </w:rPr>
              <w:t>382</w:t>
            </w:r>
          </w:hyperlink>
        </w:p>
        <w:p>
          <w:pPr>
            <w:pStyle w:val="Contents3"/>
            <w:tabs>
              <w:tab w:val="clear" w:pos="8459"/>
              <w:tab w:val="right" w:pos="9026" w:leader="dot"/>
            </w:tabs>
            <w:rPr/>
          </w:pPr>
          <w:hyperlink w:anchor="__RefHeading___Toc9177394_2142443653">
            <w:r>
              <w:rPr>
                <w:webHidden/>
                <w:rStyle w:val="IndexLink"/>
                <w:rtl w:val="true"/>
              </w:rPr>
              <w:t>هكذا زينت أبواب الجنان</w:t>
            </w:r>
            <w:r>
              <w:rPr>
                <w:rStyle w:val="IndexLink"/>
                <w:rtl w:val="true"/>
              </w:rPr>
              <w:tab/>
            </w:r>
            <w:r>
              <w:rPr>
                <w:rStyle w:val="IndexLink"/>
              </w:rPr>
              <w:t>384</w:t>
            </w:r>
          </w:hyperlink>
        </w:p>
        <w:p>
          <w:pPr>
            <w:pStyle w:val="Contents3"/>
            <w:tabs>
              <w:tab w:val="clear" w:pos="8459"/>
              <w:tab w:val="right" w:pos="9026" w:leader="dot"/>
            </w:tabs>
            <w:rPr/>
          </w:pPr>
          <w:hyperlink w:anchor="__RefHeading___Toc9177396_2142443653">
            <w:r>
              <w:rPr>
                <w:webHidden/>
                <w:rStyle w:val="IndexLink"/>
                <w:rtl w:val="true"/>
              </w:rPr>
              <w:t xml:space="preserve">تبسم فاطمة </w:t>
            </w:r>
            <w:r>
              <w:rPr>
                <w:rStyle w:val="IndexLink"/>
                <w:rtl w:val="true"/>
              </w:rPr>
              <w:t>(</w:t>
            </w:r>
            <w:r>
              <w:rPr>
                <w:rStyle w:val="IndexLink"/>
                <w:rtl w:val="true"/>
              </w:rPr>
              <w:t>عليها السلام</w:t>
            </w:r>
            <w:r>
              <w:rPr>
                <w:rStyle w:val="IndexLink"/>
                <w:rtl w:val="true"/>
              </w:rPr>
              <w:t>)</w:t>
              <w:tab/>
            </w:r>
            <w:r>
              <w:rPr>
                <w:rStyle w:val="IndexLink"/>
              </w:rPr>
              <w:t>384</w:t>
            </w:r>
          </w:hyperlink>
        </w:p>
        <w:p>
          <w:pPr>
            <w:pStyle w:val="Contents2"/>
            <w:tabs>
              <w:tab w:val="clear" w:pos="8743"/>
              <w:tab w:val="right" w:pos="9026" w:leader="dot"/>
            </w:tabs>
            <w:rPr/>
          </w:pPr>
          <w:hyperlink w:anchor="__RefHeading___Toc9177398_2142443653">
            <w:r>
              <w:rPr>
                <w:webHidden/>
                <w:rStyle w:val="IndexLink"/>
                <w:rtl w:val="true"/>
              </w:rPr>
              <w:t>فصل</w:t>
            </w:r>
            <w:r>
              <w:rPr>
                <w:rStyle w:val="IndexLink"/>
                <w:rtl w:val="true"/>
              </w:rPr>
              <w:t xml:space="preserve">: </w:t>
            </w:r>
            <w:r>
              <w:rPr>
                <w:rStyle w:val="IndexLink"/>
                <w:rtl w:val="true"/>
              </w:rPr>
              <w:t>الشعائر الفاطمية</w:t>
            </w:r>
            <w:r>
              <w:rPr>
                <w:rStyle w:val="IndexLink"/>
                <w:rtl w:val="true"/>
              </w:rPr>
              <w:tab/>
            </w:r>
            <w:r>
              <w:rPr>
                <w:rStyle w:val="IndexLink"/>
              </w:rPr>
              <w:t>385</w:t>
            </w:r>
          </w:hyperlink>
        </w:p>
        <w:p>
          <w:pPr>
            <w:pStyle w:val="Contents3"/>
            <w:tabs>
              <w:tab w:val="clear" w:pos="8459"/>
              <w:tab w:val="right" w:pos="9026" w:leader="dot"/>
            </w:tabs>
            <w:rPr/>
          </w:pPr>
          <w:hyperlink w:anchor="__RefHeading___Toc9177400_2142443653">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9177402_2142443653">
            <w:r>
              <w:rPr>
                <w:webHidden/>
                <w:rStyle w:val="IndexLink"/>
                <w:rtl w:val="true"/>
              </w:rPr>
              <w:t xml:space="preserve">رثاء الصديقة </w:t>
            </w:r>
            <w:r>
              <w:rPr>
                <w:rStyle w:val="IndexLink"/>
                <w:rtl w:val="true"/>
              </w:rPr>
              <w:t>(</w:t>
            </w:r>
            <w:r>
              <w:rPr>
                <w:rStyle w:val="IndexLink"/>
                <w:rtl w:val="true"/>
              </w:rPr>
              <w:t>عليها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9177404_2142443653">
            <w:r>
              <w:rPr>
                <w:webHidden/>
                <w:rStyle w:val="IndexLink"/>
                <w:rtl w:val="true"/>
              </w:rPr>
              <w:t>لا خير بعدك في الحياة</w:t>
            </w:r>
            <w:r>
              <w:rPr>
                <w:rStyle w:val="IndexLink"/>
                <w:rtl w:val="true"/>
              </w:rPr>
              <w:tab/>
            </w:r>
            <w:r>
              <w:rPr>
                <w:rStyle w:val="IndexLink"/>
              </w:rPr>
              <w:t>388</w:t>
            </w:r>
          </w:hyperlink>
        </w:p>
        <w:p>
          <w:pPr>
            <w:pStyle w:val="Contents3"/>
            <w:tabs>
              <w:tab w:val="clear" w:pos="8459"/>
              <w:tab w:val="right" w:pos="9026" w:leader="dot"/>
            </w:tabs>
            <w:rPr/>
          </w:pPr>
          <w:hyperlink w:anchor="__RefHeading___Toc9177406_2142443653">
            <w:r>
              <w:rPr>
                <w:webHidden/>
                <w:rStyle w:val="IndexLink"/>
                <w:rtl w:val="true"/>
              </w:rPr>
              <w:t>وللدهر ألوان</w:t>
            </w:r>
            <w:r>
              <w:rPr>
                <w:rStyle w:val="IndexLink"/>
                <w:rtl w:val="true"/>
              </w:rPr>
              <w:tab/>
            </w:r>
            <w:r>
              <w:rPr>
                <w:rStyle w:val="IndexLink"/>
              </w:rPr>
              <w:t>388</w:t>
            </w:r>
          </w:hyperlink>
        </w:p>
        <w:p>
          <w:pPr>
            <w:pStyle w:val="Contents3"/>
            <w:tabs>
              <w:tab w:val="clear" w:pos="8459"/>
              <w:tab w:val="right" w:pos="9026" w:leader="dot"/>
            </w:tabs>
            <w:rPr/>
          </w:pPr>
          <w:hyperlink w:anchor="__RefHeading___Toc9177408_2142443653">
            <w:r>
              <w:rPr>
                <w:webHidden/>
                <w:rStyle w:val="IndexLink"/>
                <w:rtl w:val="true"/>
              </w:rPr>
              <w:t>حبيب غاب عني</w:t>
            </w:r>
            <w:r>
              <w:rPr>
                <w:rStyle w:val="IndexLink"/>
                <w:rtl w:val="true"/>
              </w:rPr>
              <w:tab/>
            </w:r>
            <w:r>
              <w:rPr>
                <w:rStyle w:val="IndexLink"/>
              </w:rPr>
              <w:t>389</w:t>
            </w:r>
          </w:hyperlink>
        </w:p>
        <w:p>
          <w:pPr>
            <w:pStyle w:val="Contents3"/>
            <w:tabs>
              <w:tab w:val="clear" w:pos="8459"/>
              <w:tab w:val="right" w:pos="9026" w:leader="dot"/>
            </w:tabs>
            <w:rPr/>
          </w:pPr>
          <w:hyperlink w:anchor="__RefHeading___Toc9177410_2142443653">
            <w:r>
              <w:rPr>
                <w:webHidden/>
                <w:rStyle w:val="IndexLink"/>
                <w:rtl w:val="true"/>
              </w:rPr>
              <w:t>قبر الحبيب</w:t>
            </w:r>
            <w:r>
              <w:rPr>
                <w:rStyle w:val="IndexLink"/>
                <w:rtl w:val="true"/>
              </w:rPr>
              <w:tab/>
            </w:r>
            <w:r>
              <w:rPr>
                <w:rStyle w:val="IndexLink"/>
              </w:rPr>
              <w:t>389</w:t>
            </w:r>
          </w:hyperlink>
        </w:p>
        <w:p>
          <w:pPr>
            <w:pStyle w:val="Contents3"/>
            <w:tabs>
              <w:tab w:val="clear" w:pos="8459"/>
              <w:tab w:val="right" w:pos="9026" w:leader="dot"/>
            </w:tabs>
            <w:rPr/>
          </w:pPr>
          <w:hyperlink w:anchor="__RefHeading___Toc9177412_2142443653">
            <w:r>
              <w:rPr>
                <w:webHidden/>
                <w:rStyle w:val="IndexLink"/>
                <w:rtl w:val="true"/>
              </w:rPr>
              <w:t xml:space="preserve">الجزع في مصابها </w:t>
            </w:r>
            <w:r>
              <w:rPr>
                <w:rStyle w:val="IndexLink"/>
                <w:rtl w:val="true"/>
              </w:rPr>
              <w:t>(</w:t>
            </w:r>
            <w:r>
              <w:rPr>
                <w:rStyle w:val="IndexLink"/>
                <w:rtl w:val="true"/>
              </w:rPr>
              <w:t>عليها السلام</w:t>
            </w:r>
            <w:r>
              <w:rPr>
                <w:rStyle w:val="IndexLink"/>
                <w:rtl w:val="true"/>
              </w:rPr>
              <w:t>)</w:t>
              <w:tab/>
            </w:r>
            <w:r>
              <w:rPr>
                <w:rStyle w:val="IndexLink"/>
              </w:rPr>
              <w:t>390</w:t>
            </w:r>
          </w:hyperlink>
        </w:p>
        <w:p>
          <w:pPr>
            <w:pStyle w:val="Contents3"/>
            <w:tabs>
              <w:tab w:val="clear" w:pos="8459"/>
              <w:tab w:val="right" w:pos="9026" w:leader="dot"/>
            </w:tabs>
            <w:rPr/>
          </w:pPr>
          <w:hyperlink w:anchor="__RefHeading___Toc9177414_2142443653">
            <w:r>
              <w:rPr>
                <w:webHidden/>
                <w:rStyle w:val="IndexLink"/>
                <w:rtl w:val="true"/>
              </w:rPr>
              <w:t xml:space="preserve">لعن ظالميها </w:t>
            </w:r>
            <w:r>
              <w:rPr>
                <w:rStyle w:val="IndexLink"/>
                <w:rtl w:val="true"/>
              </w:rPr>
              <w:t>(</w:t>
            </w:r>
            <w:r>
              <w:rPr>
                <w:rStyle w:val="IndexLink"/>
                <w:rtl w:val="true"/>
              </w:rPr>
              <w:t>عليها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9177416_2142443653">
            <w:r>
              <w:rPr>
                <w:webHidden/>
                <w:rStyle w:val="IndexLink"/>
                <w:rtl w:val="true"/>
              </w:rPr>
              <w:t xml:space="preserve">زيارة الصديقة فاطمة </w:t>
            </w:r>
            <w:r>
              <w:rPr>
                <w:rStyle w:val="IndexLink"/>
                <w:rtl w:val="true"/>
              </w:rPr>
              <w:t>(</w:t>
            </w:r>
            <w:r>
              <w:rPr>
                <w:rStyle w:val="IndexLink"/>
                <w:rtl w:val="true"/>
              </w:rPr>
              <w:t>عليها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9177418_2142443653">
            <w:r>
              <w:rPr>
                <w:webHidden/>
                <w:rStyle w:val="IndexLink"/>
                <w:rtl w:val="true"/>
              </w:rPr>
              <w:t xml:space="preserve">الصلاة على فاطمة </w:t>
            </w:r>
            <w:r>
              <w:rPr>
                <w:rStyle w:val="IndexLink"/>
                <w:rtl w:val="true"/>
              </w:rPr>
              <w:t>(</w:t>
            </w:r>
            <w:r>
              <w:rPr>
                <w:rStyle w:val="IndexLink"/>
                <w:rtl w:val="true"/>
              </w:rPr>
              <w:t>عليها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9177420_2142443653">
            <w:r>
              <w:rPr>
                <w:webHidden/>
                <w:rStyle w:val="IndexLink"/>
                <w:rtl w:val="true"/>
              </w:rPr>
              <w:t xml:space="preserve">الاستغاثة بفاطمة الزهراء </w:t>
            </w:r>
            <w:r>
              <w:rPr>
                <w:rStyle w:val="IndexLink"/>
                <w:rtl w:val="true"/>
              </w:rPr>
              <w:t>(</w:t>
            </w:r>
            <w:r>
              <w:rPr>
                <w:rStyle w:val="IndexLink"/>
                <w:rtl w:val="true"/>
              </w:rPr>
              <w:t>عليها السلام</w:t>
            </w:r>
            <w:r>
              <w:rPr>
                <w:rStyle w:val="IndexLink"/>
                <w:rtl w:val="true"/>
              </w:rPr>
              <w:t>)</w:t>
              <w:tab/>
            </w:r>
            <w:r>
              <w:rPr>
                <w:rStyle w:val="IndexLink"/>
              </w:rPr>
              <w:t>402</w:t>
            </w:r>
          </w:hyperlink>
        </w:p>
        <w:p>
          <w:pPr>
            <w:pStyle w:val="Contents3"/>
            <w:tabs>
              <w:tab w:val="clear" w:pos="8459"/>
              <w:tab w:val="right" w:pos="9026" w:leader="dot"/>
            </w:tabs>
            <w:rPr/>
          </w:pPr>
          <w:hyperlink w:anchor="__RefHeading___Toc9177422_2142443653">
            <w:r>
              <w:rPr>
                <w:webHidden/>
                <w:rStyle w:val="IndexLink"/>
                <w:rtl w:val="true"/>
              </w:rPr>
              <w:t>إقامة المجالس</w:t>
            </w:r>
            <w:r>
              <w:rPr>
                <w:rStyle w:val="IndexLink"/>
                <w:rtl w:val="true"/>
              </w:rPr>
              <w:tab/>
            </w:r>
            <w:r>
              <w:rPr>
                <w:rStyle w:val="IndexLink"/>
              </w:rPr>
              <w:t>404</w:t>
            </w:r>
          </w:hyperlink>
        </w:p>
        <w:p>
          <w:pPr>
            <w:pStyle w:val="Contents3"/>
            <w:tabs>
              <w:tab w:val="clear" w:pos="8459"/>
              <w:tab w:val="right" w:pos="9026" w:leader="dot"/>
            </w:tabs>
            <w:rPr/>
          </w:pPr>
          <w:hyperlink w:anchor="__RefHeading___Toc9177424_2142443653">
            <w:r>
              <w:rPr>
                <w:webHidden/>
                <w:rStyle w:val="IndexLink"/>
                <w:rtl w:val="true"/>
              </w:rPr>
              <w:t>المودة</w:t>
            </w:r>
            <w:r>
              <w:rPr>
                <w:rStyle w:val="IndexLink"/>
                <w:rtl w:val="true"/>
              </w:rPr>
              <w:tab/>
            </w:r>
            <w:r>
              <w:rPr>
                <w:rStyle w:val="IndexLink"/>
              </w:rPr>
              <w:t>404</w:t>
            </w:r>
          </w:hyperlink>
        </w:p>
        <w:p>
          <w:pPr>
            <w:pStyle w:val="Contents3"/>
            <w:tabs>
              <w:tab w:val="clear" w:pos="8459"/>
              <w:tab w:val="right" w:pos="9026" w:leader="dot"/>
            </w:tabs>
            <w:rPr/>
          </w:pPr>
          <w:hyperlink w:anchor="__RefHeading___Toc9177426_2142443653">
            <w:r>
              <w:rPr>
                <w:webHidden/>
                <w:rStyle w:val="IndexLink"/>
                <w:rtl w:val="true"/>
              </w:rPr>
              <w:t>إكرام الذرية</w:t>
            </w:r>
            <w:r>
              <w:rPr>
                <w:rStyle w:val="IndexLink"/>
                <w:rtl w:val="true"/>
              </w:rPr>
              <w:tab/>
            </w:r>
            <w:r>
              <w:rPr>
                <w:rStyle w:val="IndexLink"/>
              </w:rPr>
              <w:t>406</w:t>
            </w:r>
          </w:hyperlink>
        </w:p>
        <w:p>
          <w:pPr>
            <w:pStyle w:val="Contents2"/>
            <w:tabs>
              <w:tab w:val="clear" w:pos="8743"/>
              <w:tab w:val="right" w:pos="9026" w:leader="dot"/>
            </w:tabs>
            <w:rPr/>
          </w:pPr>
          <w:hyperlink w:anchor="__RefHeading___Toc9177428_2142443653">
            <w:r>
              <w:rPr>
                <w:webHidden/>
                <w:rStyle w:val="IndexLink"/>
                <w:rtl w:val="true"/>
              </w:rPr>
              <w:t xml:space="preserve">أولاد فاطمة </w:t>
            </w:r>
            <w:r>
              <w:rPr>
                <w:rStyle w:val="IndexLink"/>
                <w:rtl w:val="true"/>
              </w:rPr>
              <w:t>(</w:t>
            </w:r>
            <w:r>
              <w:rPr>
                <w:rStyle w:val="IndexLink"/>
                <w:rtl w:val="true"/>
              </w:rPr>
              <w:t>عليها السلام</w:t>
            </w:r>
            <w:r>
              <w:rPr>
                <w:rStyle w:val="IndexLink"/>
                <w:rtl w:val="true"/>
              </w:rPr>
              <w:t>)</w:t>
              <w:tab/>
            </w:r>
            <w:r>
              <w:rPr>
                <w:rStyle w:val="IndexLink"/>
              </w:rPr>
              <w:t>410</w:t>
            </w:r>
          </w:hyperlink>
        </w:p>
        <w:p>
          <w:pPr>
            <w:pStyle w:val="Contents2"/>
            <w:tabs>
              <w:tab w:val="clear" w:pos="8743"/>
              <w:tab w:val="right" w:pos="9026" w:leader="dot"/>
            </w:tabs>
            <w:rPr/>
          </w:pPr>
          <w:hyperlink w:anchor="__RefHeading___Toc9177430_2142443653">
            <w:r>
              <w:rPr>
                <w:webHidden/>
                <w:rStyle w:val="IndexLink"/>
                <w:rtl w:val="true"/>
              </w:rPr>
              <w:t>الفهرس</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5_161407"/>
      <w:bookmarkStart w:id="1" w:name="pg15555_161407"/>
      <w:bookmarkEnd w:id="1"/>
    </w:p>
    <w:p>
      <w:pPr>
        <w:pStyle w:val="Heading2"/>
        <w:numPr>
          <w:ilvl w:val="1"/>
          <w:numId w:val="1"/>
        </w:numPr>
        <w:rPr/>
      </w:pPr>
      <w:bookmarkStart w:id="2" w:name="pg15555_161407"/>
      <w:bookmarkStart w:id="3" w:name="__RefHeading___Toc917682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فاطمة الزهراء عليها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682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5_161411"/>
      <w:bookmarkStart w:id="8" w:name="pg15555_161411"/>
      <w:bookmarkEnd w:id="8"/>
    </w:p>
    <w:p>
      <w:pPr>
        <w:pStyle w:val="Heading2"/>
        <w:numPr>
          <w:ilvl w:val="1"/>
          <w:numId w:val="1"/>
        </w:numPr>
        <w:rPr/>
      </w:pPr>
      <w:bookmarkStart w:id="9" w:name="pg15555_161411"/>
      <w:bookmarkStart w:id="10" w:name="__RefHeading___Toc9176824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الثالث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إشارات مختصرة لجوانب من حياة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2" w:name="pg15555_161412"/>
    </w:p>
    <w:p>
      <w:pPr>
        <w:pStyle w:val="BookText"/>
        <w:rPr/>
      </w:pPr>
      <w:bookmarkEnd w:id="12"/>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3" w:name="__RefHeading___Toc9176826_2142443653"/>
      <w:bookmarkStart w:id="14" w:name="_Toc4"/>
      <w:bookmarkEnd w:id="13"/>
      <w:r>
        <w:rPr>
          <w:rtl w:val="true"/>
        </w:rPr>
        <w:t>النسب الشريف</w:t>
      </w:r>
      <w:bookmarkEnd w:id="14"/>
    </w:p>
    <w:p>
      <w:pPr>
        <w:pStyle w:val="Heading3"/>
        <w:numPr>
          <w:ilvl w:val="2"/>
          <w:numId w:val="1"/>
        </w:numPr>
        <w:rPr/>
      </w:pPr>
      <w:bookmarkStart w:id="15" w:name="__RefHeading___Toc9176828_2142443653"/>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هي الصديقة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عبدالمطلب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البتول، سيدة نساء العالمين، سيدة بنات آدم، الحوراء، حبيبة اللّه، المنصورة، الحرّة، السيدة، العذراء، المباركة، الطاهرة، الزكية، الراضية، المرضية، المحدَِّثة، مريم الكبرى، الصديقة الكبرى، النورية، الحانية،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أم الحسن، أم الحسين، أم المحسن، أم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تُكنّى أمّ أبيها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خويلد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7" w:name="pg15555_161413"/>
    </w:p>
    <w:p>
      <w:pPr>
        <w:pStyle w:val="Heading3"/>
        <w:numPr>
          <w:ilvl w:val="2"/>
          <w:numId w:val="1"/>
        </w:numPr>
        <w:rPr/>
      </w:pPr>
      <w:bookmarkStart w:id="18" w:name="__RefHeading___Toc9176830_2142443653"/>
      <w:bookmarkStart w:id="19" w:name="_Toc6"/>
      <w:bookmarkEnd w:id="17"/>
      <w:bookmarkEnd w:id="18"/>
      <w:r>
        <w:rPr>
          <w:rtl w:val="true"/>
        </w:rPr>
        <w:t xml:space="preserve">الأشبه بالرسول </w:t>
      </w:r>
      <w:r>
        <w:rPr>
          <w:rtl w:val="true"/>
        </w:rPr>
        <w:t>(</w:t>
      </w:r>
      <w:r>
        <w:rPr>
          <w:rtl w:val="true"/>
        </w:rPr>
        <w:t>صلی اللّه عليه وآله وسلم</w:t>
      </w:r>
      <w:r>
        <w:rPr>
          <w:rtl w:val="true"/>
        </w:rPr>
        <w:t>)</w:t>
      </w:r>
      <w:bookmarkEnd w:id="19"/>
    </w:p>
    <w:p>
      <w:pPr>
        <w:pStyle w:val="BookText"/>
        <w:rPr/>
      </w:pPr>
      <w:r>
        <w:rPr>
          <w:rFonts w:ascii="IRNazanin" w:hAnsi="IRNazanin" w:eastAsia="IRNazanin"/>
          <w:color w:val="111111"/>
          <w:sz w:val="28"/>
          <w:sz w:val="28"/>
          <w:szCs w:val="28"/>
          <w:rtl w:val="true"/>
          <w:lang w:bidi="fa-IR"/>
        </w:rPr>
        <w:t xml:space="preserve">كانت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مشيتها، وكانت كأنها القمر ليلة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وجهاً وشبهاً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تمشي إلاّ ذكرت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تميل على جانبها الأيمن مرة وعلى جانبها الأيسر مرة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أنس</w:t>
      </w:r>
      <w:r>
        <w:rPr>
          <w:rStyle w:val="FootnoteAnchor"/>
          <w:rtl w:val="true"/>
        </w:rPr>
        <w:footnoteReference w:id="7"/>
      </w:r>
      <w:r>
        <w:rPr>
          <w:rFonts w:ascii="Amiri" w:hAnsi="Amiri" w:eastAsia="Amiri" w:cs="Amiri"/>
          <w:color w:val="111111"/>
          <w:sz w:val="28"/>
          <w:sz w:val="28"/>
          <w:szCs w:val="28"/>
          <w:rtl w:val="true"/>
          <w:lang w:bidi="ar-SA"/>
        </w:rPr>
        <w:t xml:space="preserve">قالت في صفة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كأنها القمر ليلة البدر، أو الشمس كفرت غماماً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أو خرجت من السحاب، وكانت بيضاء بيضة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كالقمر ليلة البدر أو الشمس كفر غماماً إذا خرج من السحاب، بيضاء مشربة حمرة، لها شعر أسود، من أشد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واللّه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عائشة أنها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من الناس أحداً كان أشبه كلاماً وحديثاً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الحاكم في المستدرك</w:t>
      </w:r>
      <w:r>
        <w:rPr>
          <w:rStyle w:val="FootnoteAnchor"/>
          <w:rtl w:val="true"/>
        </w:rPr>
        <w:footnoteReference w:id="12"/>
      </w:r>
      <w:r>
        <w:rPr>
          <w:rFonts w:ascii="Amiri" w:hAnsi="Amiri" w:eastAsia="Amiri" w:cs="Amiri"/>
          <w:color w:val="111111"/>
          <w:sz w:val="28"/>
          <w:sz w:val="28"/>
          <w:szCs w:val="28"/>
          <w:rtl w:val="true"/>
          <w:lang w:bidi="ar-SA"/>
        </w:rPr>
        <w:t>، وغيره في غيره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0" w:name="pg15555_161415"/>
    </w:p>
    <w:p>
      <w:pPr>
        <w:pStyle w:val="BookText"/>
        <w:rPr/>
      </w:pPr>
      <w:bookmarkEnd w:id="20"/>
      <w:r>
        <w:rPr>
          <w:rFonts w:ascii="Amiri" w:hAnsi="Amiri" w:eastAsia="Amiri" w:cs="Amiri"/>
          <w:color w:val="111111"/>
          <w:sz w:val="28"/>
          <w:sz w:val="28"/>
          <w:szCs w:val="28"/>
          <w:rtl w:val="true"/>
          <w:lang w:bidi="ar-SA"/>
        </w:rPr>
        <w:t>وفي الخطبة الفدكية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تخرم</w:t>
      </w:r>
      <w:r>
        <w:rPr>
          <w:rStyle w:val="FootnoteAnchor"/>
          <w:rtl w:val="true"/>
        </w:rPr>
        <w:footnoteReference w:id="14"/>
      </w:r>
      <w:r>
        <w:rPr>
          <w:rFonts w:ascii="IRNazanin" w:hAnsi="IRNazanin" w:eastAsia="IRNazanin"/>
          <w:color w:val="111111"/>
          <w:sz w:val="28"/>
          <w:sz w:val="28"/>
          <w:szCs w:val="28"/>
          <w:rtl w:val="true"/>
          <w:lang w:bidi="fa-IR"/>
        </w:rPr>
        <w:t xml:space="preserve">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عن زيد بن الحسن</w:t>
      </w:r>
      <w:r>
        <w:rPr>
          <w:rStyle w:val="FootnoteAnchor"/>
          <w:rtl w:val="true"/>
        </w:rPr>
        <w:footnoteReference w:id="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طعمة وسيرة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يأكل الخبز والزيت ويُطعم الناس الخبز واللحم،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يستقي ويحتطب،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تطحن وتعجن وتخبز وترقع،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الناس وجهاً كأن وجنتيها وردتان صلى اللّه عليها وعلى أبيها وبعلها وولدها الطاهرين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176832_2142443653"/>
      <w:bookmarkStart w:id="22" w:name="_Toc7"/>
      <w:bookmarkEnd w:id="21"/>
      <w:r>
        <w:rPr>
          <w:rtl w:val="true"/>
        </w:rPr>
        <w:t>مزيد الخير</w:t>
      </w:r>
      <w:bookmarkEnd w:id="22"/>
    </w:p>
    <w:p>
      <w:pPr>
        <w:pStyle w:val="BookText"/>
        <w:rPr/>
      </w:pPr>
      <w:r>
        <w:rPr>
          <w:rFonts w:ascii="Amiri" w:hAnsi="Amiri" w:eastAsia="Amiri" w:cs="Amiri"/>
          <w:color w:val="111111"/>
          <w:sz w:val="28"/>
          <w:sz w:val="28"/>
          <w:szCs w:val="28"/>
          <w:rtl w:val="true"/>
          <w:lang w:bidi="ar-SA"/>
        </w:rPr>
        <w:t>عن أبي أيوب الأنصاري</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مرضة فأتته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تعوده وهو ناقه</w:t>
      </w:r>
      <w:r>
        <w:rPr>
          <w:rStyle w:val="FootnoteAnchor"/>
          <w:rtl w:val="true"/>
        </w:rPr>
        <w:footnoteReference w:id="19"/>
      </w:r>
      <w:r>
        <w:rPr>
          <w:rFonts w:ascii="IRNazanin" w:hAnsi="IRNazanin" w:eastAsia="IRNazanin"/>
          <w:color w:val="111111"/>
          <w:sz w:val="28"/>
          <w:sz w:val="28"/>
          <w:szCs w:val="28"/>
          <w:rtl w:val="true"/>
          <w:lang w:bidi="fa-IR"/>
        </w:rPr>
        <w:t xml:space="preserve">من مرضه،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الجهد والضعف خنقتها العبرة حتى جرت دمعتها على خدّها،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جلّ ذكره اطّلع على الأرض اطلاعة فاختار منها أباك، واطّلع ثانية فاختار منها بعلك، فأوحى إليّ فأنكحتكه، أما علمت يا فاطمة أن </w:t>
      </w:r>
    </w:p>
    <w:p>
      <w:pPr>
        <w:pStyle w:val="BookText"/>
        <w:rPr/>
      </w:pPr>
      <w:r>
        <w:rPr>
          <w:rFonts w:ascii="Amiri" w:hAnsi="Amiri" w:eastAsia="Amiri" w:cs="Amiri"/>
          <w:color w:val="111111"/>
          <w:sz w:val="28"/>
          <w:sz w:val="28"/>
          <w:szCs w:val="28"/>
          <w:rtl w:val="true"/>
          <w:lang w:bidi="ar-SA"/>
        </w:rPr>
        <w:t>لكرامة اللّه إياك زوّجك أقدمهم سِلماً وأعظمهم حلماً وأكثرهم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بذلك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واستبشرت بما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يزيدها مزيد الخير كله من الذي قسّمه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لعلي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باللّه وبرسوله، وعلمه، وحكمته، وزوجته، وسبطاه الحسن والحسين، وأمره بالمعروف، ونهيه عن المنكر، وقضاؤه بكتاب اللّه، يا فاطمة إنا أهل بيت أعطينا سبع خصال لم يُعطَها أحد من الأولين قبلنا، ولا يدركها أحد من الآخرين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ووصينا خير الأوصياء وهو بعلك، وشهيدنا سيد الشهداء وهو حمزة عم أبيك، ومنا من له جناحان يطير بهما في الجنة وهو جعفر، ومنا سبطا هذه الأمة وهما ابناك</w:t>
      </w:r>
      <w:r>
        <w:rPr>
          <w:rStyle w:val="FootnoteAnchor"/>
          <w:rtl w:val="true"/>
        </w:rPr>
        <w:footnoteReference w:id="20"/>
      </w:r>
      <w:r>
        <w:rPr>
          <w:rFonts w:ascii="Amiri" w:hAnsi="Amiri" w:eastAsia="Amiri" w:cs="Amiri"/>
          <w:color w:val="111111"/>
          <w:sz w:val="28"/>
          <w:sz w:val="28"/>
          <w:szCs w:val="28"/>
          <w:rtl w:val="true"/>
          <w:lang w:bidi="ar-SA"/>
        </w:rPr>
        <w:t xml:space="preserve">، 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هذه الأمة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3" w:name="pg15555_161417"/>
    </w:p>
    <w:p>
      <w:pPr>
        <w:pStyle w:val="BookText"/>
        <w:rPr/>
      </w:pPr>
      <w:bookmarkEnd w:id="23"/>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4" w:name="__RefHeading___Toc9176834_2142443653"/>
      <w:bookmarkStart w:id="25" w:name="_Toc8"/>
      <w:bookmarkEnd w:id="24"/>
      <w:r>
        <w:rPr>
          <w:rtl w:val="true"/>
        </w:rPr>
        <w:t>تفسير الأسماء والألقاب</w:t>
      </w:r>
      <w:bookmarkEnd w:id="25"/>
    </w:p>
    <w:p>
      <w:pPr>
        <w:pStyle w:val="Heading3"/>
        <w:numPr>
          <w:ilvl w:val="2"/>
          <w:numId w:val="1"/>
        </w:numPr>
        <w:rPr/>
      </w:pPr>
      <w:bookmarkStart w:id="26" w:name="__RefHeading___Toc9176836_2142443653"/>
      <w:bookmarkStart w:id="27" w:name="_Toc9"/>
      <w:bookmarkEnd w:id="26"/>
      <w:r>
        <w:rPr>
          <w:rtl w:val="true"/>
        </w:rPr>
        <w:t>فاطمة</w:t>
      </w:r>
      <w:bookmarkEnd w:id="27"/>
    </w:p>
    <w:p>
      <w:pPr>
        <w:pStyle w:val="BookText"/>
        <w:rPr/>
      </w:pPr>
      <w:r>
        <w:rPr>
          <w:rFonts w:ascii="Amiri" w:hAnsi="Amiri" w:eastAsia="Amiri" w:cs="Amiri"/>
          <w:color w:val="111111"/>
          <w:sz w:val="28"/>
          <w:sz w:val="28"/>
          <w:szCs w:val="28"/>
          <w:rtl w:val="true"/>
          <w:lang w:bidi="ar-SA"/>
        </w:rPr>
        <w:t xml:space="preserve">سمّيت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لأن اللّه فَطَمها وفَطَم ذريتها وفطم شيعتها من النار، ولأن الخلق فُطِموا عن معرفتها، ولأنها فُطِمت من الشر، ولأنها فُطمت من الطمث، ولأن أعداءها فُطِموا عن حبّها وعن الجنة، ولغير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سميتُ ابنتي فاطمة</w:t>
      </w:r>
      <w:r>
        <w:rPr>
          <w:rStyle w:val="FootnoteAnchor"/>
          <w:rtl w:val="true"/>
        </w:rPr>
        <w:footnoteReference w:id="22"/>
      </w:r>
      <w:r>
        <w:rPr>
          <w:rFonts w:ascii="Amiri" w:hAnsi="Amiri" w:eastAsia="Amiri" w:cs="Amiri"/>
          <w:color w:val="111111"/>
          <w:sz w:val="28"/>
          <w:sz w:val="28"/>
          <w:szCs w:val="28"/>
          <w:rtl w:val="true"/>
          <w:lang w:bidi="ar-SA"/>
        </w:rPr>
        <w:t>لأن اللّه عزّ وجلّ فَطَمها، وفطم من أحبها من النار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سُمّيت فاطمة لأن اللّه فَطَمها وذريتَها من النار، من لقي اللّه منهم بالتوحيد والإيمان بما جئت به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التفاحة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سُمّيت فاطمة في الأرض لأنه فُطمت شيعتها من النار، وفُطموا أعداؤها عن حبها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أتدرين لم سُمّيتِ فاطمة؟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رسول اللّه لم سُمّيت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لأنها فُطِمت هي وشيعتها من النار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أحوال يوم القيامة، يقول اللّه عزّوجلّ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يا فاطمة، إني سَمّيتك فاطمة وفَطَمتُ بك من أحبك وتولاك وأحب ذريتك وتولاهم من النار، ووعدي الحق وأنا لا أخلف الميعاد</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المأمون يحدث عن الرشيد عن المهدي عن المنصور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سميت فاطمة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هي وشيعتها من النار،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والراضية والمرضية والمحدثة والزهراء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 لأي شيء سُمّيت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لما كان </w:t>
      </w:r>
      <w:bookmarkStart w:id="28" w:name="pg15555_161419"/>
    </w:p>
    <w:p>
      <w:pPr>
        <w:pStyle w:val="BookText"/>
        <w:rPr/>
      </w:pPr>
      <w:bookmarkEnd w:id="28"/>
      <w:r>
        <w:rPr>
          <w:rFonts w:ascii="Amiri" w:hAnsi="Amiri" w:eastAsia="Amiri" w:cs="Amiri"/>
          <w:color w:val="111111"/>
          <w:sz w:val="28"/>
          <w:sz w:val="28"/>
          <w:szCs w:val="28"/>
          <w:rtl w:val="true"/>
          <w:lang w:bidi="ar-SA"/>
        </w:rPr>
        <w:t>لها كفو على وجه الأرض إلى يوم القيامة، آدم فمن دونه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عن الطمث</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ليست كنساء الآدميين، لا تعتل كما تعتلن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ملك فأنطق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وفطمتك من الطمث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لقد فَطَمها اللّه تبارك وتعالى بالعلم وعن الطمث في الميثاق</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176838_2142443653"/>
      <w:bookmarkStart w:id="30" w:name="_Toc10"/>
      <w:bookmarkEnd w:id="29"/>
      <w:r>
        <w:rPr>
          <w:rtl w:val="true"/>
        </w:rPr>
        <w:t>الزهراء</w:t>
      </w:r>
      <w:bookmarkEnd w:id="30"/>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بالزهراء، لأن نورها كان يزهر لأهل السماوات 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ولغير ذلك</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زهراء؟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أبان بن تغلب</w:t>
      </w:r>
      <w:r>
        <w:rPr>
          <w:rStyle w:val="FootnoteAnchor"/>
          <w:rtl w:val="true"/>
        </w:rPr>
        <w:footnoteReference w:id="38"/>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لِمَ سُمّيت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تزهر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النهار ثلاث مرات بالنور، كان يزهر نور وجهها صلاة الغداة والناس في فراشهم، فيدخل بياض ذلك النور إلى حجراتهم بالمدينة، فتبيض حيطانهم فيعجبون من ذلك فيأتون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فيسألونه عما رأوا، فيرسلهم إلى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فيأتون منزلها فيرونها قاعدة في محرابها تصلي والنور يسطع من محرابها من وجهها، فيعلمون أن الذي رأوه كان من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انتصف النهار وترتبت للصلاة زهر نور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بالصفرة فتدخل الصفرة في حجرات الناس فتصفر ثيابهم وألوانهم، فيأتون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فيسألونه عما رأوا، فيرسلهم إلى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فيرونها قائمةً في محرابها وقد زهر نور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بالصفرة فيعلمون أن الذي رأوا كان من نور وجهها، فإذا كان آخر النهار وغربت الشمس احمرّ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فأشرق وجهها بالحمرة فرحاً وشكراً لله عزّوجلّ، فكان تدخل حمرة وجهها حجرات القوم وتحمر حيطانهم فيعجبون من ذلك ويأتون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ويسألونه عن ذلك، فيرسلهم إلى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فيرونها جالسة تسبح اللّه وتمجده ونور وجهها يزهر بالحمرة، فيعلمون أن الذي رأوا كان من نور 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يزل ذلك النور في وجهها حتى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يتقلب في وجوهنا إلى يوم القيامة في الأئمة منا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عزّوجلّ خلقها من نور عظمته، فلما أشرقت أضاءت السماوات والأرض بنورها وغشيت أبصار الملائكة وخرّت الملائكة لله ساجدين،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وأسكنته في سمائي، خلقتُه من عظمتي، أخرجه من صلب نبي من أنبيائي، أفضّله على جميع الأنبياء، وأخرج من ذلك النور أئمةً يقومون بأمري، 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هاشم العسكري</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وجهها يزهر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كالشمس الضاحية، وعند الزوال كالقمر المنير، وعند الغروب كالكوكب الدري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سميت فاطمة </w:t>
      </w:r>
    </w:p>
    <w:p>
      <w:pPr>
        <w:pStyle w:val="BookText"/>
        <w:rPr/>
      </w:pPr>
      <w:r>
        <w:rPr>
          <w:rFonts w:ascii="Amiri" w:hAnsi="Amiri" w:eastAsia="Amiri" w:cs="Amiri"/>
          <w:color w:val="111111"/>
          <w:sz w:val="28"/>
          <w:sz w:val="28"/>
          <w:szCs w:val="28"/>
          <w:rtl w:val="true"/>
          <w:lang w:bidi="ar-SA"/>
        </w:rPr>
        <w:t>الزهراء؟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لها في الجنة قبة من ياقوت حمراء، ارتفاعها في الهواء مسيرة سنة، معلّقة بقدرة الجبار، لا علاّقة لها من فوقها فتمسكها، ولا دعامة لها من تحتها فتلزمها، لها مائة ألف باب، على كل باب ألف من الملائكة، يراها أهل الجنة كما يرى أحدكم الكوكب الدري الزاهر في أفق السماء،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الزهراء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جالساً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إذ دخل العباس بن عبد المطلب فسلّم، فردّ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بما فضل اللّه علينا أهل البيت علي بن أبي طالب والمعادن واحدة؟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إذن أخبرك يا عم، إن اللّه خلقني وخلق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سماء ولا أرض، ولا جنة ولا نار، ولا لوح ولا قلم، فلما أراد اللّه عزّوجلّ بدو خلقنا تكلم بكلمة فكانت نوراً، ثم تكلّم كلمة ثانية فكانت روحاً، فمزج فيما بينهما واعتدلا فخلقني وعلياً منهما، ثم فتق من نوري نور العرش، فأنا أجلّ من العرش، ثم فتق من نور علي نور السماوات،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من السماوات، ثم فتق من نور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الشمس، ومن نور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القمر، فهما أجلّ من الشمس والقمر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الملائكة تسبح اللّه تعالى وتقول في 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أكرمها على اللّه تعالى، فلما أراد اللّه تعالى أن يبلو الملائكة أرسل عليهم سحاباً من ظلمة، وكانت الملائكة لا تنظر أولها من آخرها، ولا آخرها من أولها،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منذ خلقتنا ما رأينا مثل ما نحن فيه، فنسألك بحق هذه الأنوار إلاّ ما كشفت عنّا،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لأفعلن، </w:t>
      </w:r>
      <w:bookmarkStart w:id="31" w:name="pg15555_161423"/>
    </w:p>
    <w:p>
      <w:pPr>
        <w:pStyle w:val="BookText"/>
        <w:rPr/>
      </w:pPr>
      <w:bookmarkEnd w:id="31"/>
      <w:r>
        <w:rPr>
          <w:rFonts w:ascii="Amiri" w:hAnsi="Amiri" w:eastAsia="Amiri" w:cs="Amiri"/>
          <w:color w:val="111111"/>
          <w:sz w:val="28"/>
          <w:sz w:val="28"/>
          <w:szCs w:val="28"/>
          <w:rtl w:val="true"/>
          <w:lang w:bidi="ar-SA"/>
        </w:rPr>
        <w:t xml:space="preserve">فخلق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كالقنديل، وعلّقه في قرط العرش، فزهرت السماوات السبع والأرضون السبع، من أجل ذلك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وكانت الملائكة تسبح اللّه وتقدسه،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لأجعلنّ ثواب تسبيحكم وتقديسكم إلى يوم القيامة لمحبي هذه المرأة وأبيها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العباس فلقيه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عترة المصطفى، من أهل بيت ما أكرمكم على اللّه تعالى</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176840_2142443653"/>
      <w:bookmarkStart w:id="33" w:name="_Toc11"/>
      <w:bookmarkEnd w:id="32"/>
      <w:r>
        <w:rPr>
          <w:rtl w:val="true"/>
        </w:rPr>
        <w:t>البتول</w:t>
      </w:r>
      <w:bookmarkEnd w:id="33"/>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تَبَتّلت عن النظير وعما تراه النساء من الدم، ولغير ذلك</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بتولاً لأنها بتلت</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 الرجال، وسميت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بتولاً لأنها بتلت عن النظير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البتول؟ فإنا سمعناك يا رسول اللّه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مريم بتول وفاطمة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البتول التي لم تر حمرة قط أي لم تحض، فإن الحيض مكروه في بنات الأنبياء</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4" w:name="pg15555_161424"/>
    </w:p>
    <w:p>
      <w:pPr>
        <w:pStyle w:val="Heading3"/>
        <w:numPr>
          <w:ilvl w:val="2"/>
          <w:numId w:val="1"/>
        </w:numPr>
        <w:rPr/>
      </w:pPr>
      <w:bookmarkStart w:id="35" w:name="__RefHeading___Toc9176842_2142443653"/>
      <w:bookmarkStart w:id="36" w:name="_Toc12"/>
      <w:bookmarkEnd w:id="34"/>
      <w:bookmarkEnd w:id="35"/>
      <w:r>
        <w:rPr>
          <w:rtl w:val="true"/>
        </w:rPr>
        <w:t>الحوراء</w:t>
      </w:r>
      <w:bookmarkEnd w:id="36"/>
    </w:p>
    <w:p>
      <w:pPr>
        <w:pStyle w:val="BookText"/>
        <w:rPr/>
      </w:pPr>
      <w:r>
        <w:rPr>
          <w:rFonts w:ascii="IRNazanin" w:hAnsi="IRNazanin" w:eastAsia="IRNazanin"/>
          <w:color w:val="111111"/>
          <w:sz w:val="28"/>
          <w:sz w:val="28"/>
          <w:szCs w:val="28"/>
          <w:rtl w:val="true"/>
          <w:lang w:bidi="fa-IR"/>
        </w:rPr>
        <w:t xml:space="preserve">ولُقبت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بالحوراء الإنسية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بي إلى السماء أخذ بيدي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الجنة، فناولني من رطبها فأكلته، فتحول ذلك نطفة في صلبي، فلما هبطت إلى الأرض واقعت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حوراء إنسية، فكلما اشتقت إلى رائحة الجنة شممت رائحة ابنتي فاطمة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9176844_2142443653"/>
      <w:bookmarkStart w:id="38" w:name="_Toc13"/>
      <w:bookmarkEnd w:id="37"/>
      <w:r>
        <w:rPr>
          <w:rtl w:val="true"/>
        </w:rPr>
        <w:t>المنصورة</w:t>
      </w:r>
      <w:bookmarkEnd w:id="38"/>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بالمنصورة، لأن اللّه سمّاها في السماء بذلك وفي الأرض بفاطمة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معاشر الناس تدرون لما خُلقت فاطمة؟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فاطمة حوراء إنسية لا إنسية،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عرق جبرئيل ومن زغبه،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اشتكل ذلك علينا تقول حوراء إنسية لا إنسية، ثم تقول من عرق جبرئيل ومن زغبه؟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51"/>
      </w:r>
      <w:r>
        <w:rPr>
          <w:rFonts w:ascii="Amiri" w:hAnsi="Amiri" w:eastAsia="Amiri" w:cs="Amiri"/>
          <w:color w:val="111111"/>
          <w:sz w:val="28"/>
          <w:sz w:val="28"/>
          <w:szCs w:val="28"/>
          <w:rtl w:val="true"/>
          <w:lang w:bidi="ar-SA"/>
        </w:rPr>
        <w:t xml:space="preserve">أنبئكم، أهدى إليّ ربي تفاحة من الجنة، أتاني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فضمها إلى صدره فعرق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وعرقت التفاحة فصار عرقهما شيئاً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أهدى إليك تفاحة من الجنة، فأخذتها فقبّلتها ووضعتها </w:t>
      </w:r>
      <w:bookmarkStart w:id="39" w:name="pg15555_161425"/>
    </w:p>
    <w:p>
      <w:pPr>
        <w:pStyle w:val="BookText"/>
        <w:rPr/>
      </w:pPr>
      <w:bookmarkEnd w:id="39"/>
      <w:r>
        <w:rPr>
          <w:rFonts w:ascii="Amiri" w:hAnsi="Amiri" w:eastAsia="Amiri" w:cs="Amiri"/>
          <w:color w:val="111111"/>
          <w:sz w:val="28"/>
          <w:sz w:val="28"/>
          <w:szCs w:val="28"/>
          <w:rtl w:val="true"/>
          <w:lang w:bidi="ar-SA"/>
        </w:rPr>
        <w:t>على عيني وضممتها إلى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جبرئيل هدية ربي تُؤكل؟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اُمرتَ بأكلها، فأفلقتها فرأيت منها نوراً ساطعاً، ففزعت من ذلك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ذلك نور المنصورة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المنصورة؟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واسمها في السماء منصورة وفي الأرض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ولم سميت في السماء منصورة وفي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في الأرض لأنه فطمت شيعتها من النار، وفطموا أعداؤها عن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السماء المنصورة وذلك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بنصر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لمحبيها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9176846_2142443653"/>
      <w:bookmarkStart w:id="41" w:name="_Toc14"/>
      <w:bookmarkEnd w:id="40"/>
      <w:r>
        <w:rPr>
          <w:rtl w:val="true"/>
        </w:rPr>
        <w:t>الحانية</w:t>
      </w:r>
      <w:bookmarkEnd w:id="41"/>
    </w:p>
    <w:p>
      <w:pPr>
        <w:pStyle w:val="BookText"/>
        <w:rPr/>
      </w:pPr>
      <w:r>
        <w:rPr>
          <w:rFonts w:ascii="IRNazanin" w:hAnsi="IRNazanin" w:eastAsia="IRNazanin"/>
          <w:color w:val="111111"/>
          <w:sz w:val="28"/>
          <w:sz w:val="28"/>
          <w:szCs w:val="28"/>
          <w:rtl w:val="true"/>
          <w:lang w:bidi="fa-IR"/>
        </w:rPr>
        <w:t xml:space="preserve">ولُقبت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لشفقتها على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وأولادها، وكذلك شيعتها ومحبيها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حفر الخندق إذ جاءته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كسرة خبز فدفعتها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الكسرة؟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قرصاً خبزتها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منه بهذه الكسرة،فقال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إنه أول طعام دخل فم أبيك منذ ثلاث</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مرضة فأتته </w:t>
      </w:r>
      <w:bookmarkStart w:id="42" w:name="pg15555_161426"/>
    </w:p>
    <w:p>
      <w:pPr>
        <w:pStyle w:val="BookText"/>
        <w:rPr/>
      </w:pPr>
      <w:bookmarkEnd w:id="42"/>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وهو ناقه من مرضه،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الجهد والضعف خنقتها العبرة حتى جرت دمعتها على خدها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9176848_2142443653"/>
      <w:bookmarkStart w:id="44" w:name="_Toc15"/>
      <w:bookmarkEnd w:id="43"/>
      <w:r>
        <w:rPr>
          <w:rtl w:val="true"/>
        </w:rPr>
        <w:t>حبيبة اللّه</w:t>
      </w:r>
      <w:bookmarkEnd w:id="44"/>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يخاطبها يوم القيامة ويقول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وابنة حبيبي</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9176850_2142443653"/>
      <w:bookmarkStart w:id="46" w:name="_Toc16"/>
      <w:bookmarkEnd w:id="45"/>
      <w:r>
        <w:rPr>
          <w:rtl w:val="true"/>
        </w:rPr>
        <w:t>المحدِثة</w:t>
      </w:r>
      <w:bookmarkEnd w:id="46"/>
    </w:p>
    <w:p>
      <w:pPr>
        <w:pStyle w:val="BookText"/>
        <w:rPr/>
      </w:pPr>
      <w:r>
        <w:rPr>
          <w:rFonts w:ascii="Amiri" w:hAnsi="Amiri" w:eastAsia="Amiri" w:cs="Amiri"/>
          <w:color w:val="111111"/>
          <w:sz w:val="28"/>
          <w:sz w:val="28"/>
          <w:szCs w:val="28"/>
          <w:rtl w:val="true"/>
          <w:lang w:bidi="ar-SA"/>
        </w:rPr>
        <w:t>المحدِثة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بالمحدِّثة،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تحدث أمها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حمل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من بطنها وتصبرها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9176852_2142443653"/>
      <w:bookmarkStart w:id="48" w:name="_Toc17"/>
      <w:bookmarkEnd w:id="47"/>
      <w:r>
        <w:rPr>
          <w:rtl w:val="true"/>
        </w:rPr>
        <w:t>المحدَثة</w:t>
      </w:r>
      <w:bookmarkEnd w:id="48"/>
    </w:p>
    <w:p>
      <w:pPr>
        <w:pStyle w:val="BookText"/>
        <w:rPr/>
      </w:pPr>
      <w:r>
        <w:rPr>
          <w:rFonts w:ascii="Amiri" w:hAnsi="Amiri" w:eastAsia="Amiri" w:cs="Amiri"/>
          <w:color w:val="111111"/>
          <w:sz w:val="28"/>
          <w:sz w:val="28"/>
          <w:szCs w:val="28"/>
          <w:rtl w:val="true"/>
          <w:lang w:bidi="ar-SA"/>
        </w:rPr>
        <w:t>المحدَثة</w:t>
      </w:r>
      <w:r>
        <w:rPr>
          <w:rStyle w:val="FootnoteAnchor"/>
          <w:rtl w:val="true"/>
        </w:rPr>
        <w:footnoteReference w:id="6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بالمحدَّثة،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كان يحدّثها وكذلك جبرائيل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فاطمة محدَّثة لأن الملائكة كانت </w:t>
      </w:r>
      <w:bookmarkStart w:id="49" w:name="pg15555_161427"/>
    </w:p>
    <w:p>
      <w:pPr>
        <w:pStyle w:val="BookText"/>
        <w:rPr/>
      </w:pPr>
      <w:bookmarkEnd w:id="49"/>
      <w:r>
        <w:rPr>
          <w:rFonts w:ascii="Amiri" w:hAnsi="Amiri" w:eastAsia="Amiri" w:cs="Amiri"/>
          <w:color w:val="111111"/>
          <w:sz w:val="28"/>
          <w:sz w:val="28"/>
          <w:szCs w:val="28"/>
          <w:rtl w:val="true"/>
          <w:lang w:bidi="ar-SA"/>
        </w:rPr>
        <w:t>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فتحدّثهم 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9176854_2142443653"/>
      <w:bookmarkStart w:id="51" w:name="_Toc18"/>
      <w:bookmarkEnd w:id="50"/>
      <w:r>
        <w:rPr>
          <w:rtl w:val="true"/>
        </w:rPr>
        <w:t>الطاهرة</w:t>
      </w:r>
      <w:bookmarkEnd w:id="51"/>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لطهارتها من كل عيب ودنس،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بنت محمد الطاهرة لطهارتها من كل دنس، وطهارتها من كل رفث</w:t>
      </w:r>
      <w:r>
        <w:rPr>
          <w:rStyle w:val="FootnoteAnchor"/>
          <w:rtl w:val="true"/>
        </w:rPr>
        <w:footnoteReference w:id="64"/>
      </w:r>
      <w:r>
        <w:rPr>
          <w:rFonts w:ascii="Amiri" w:hAnsi="Amiri" w:eastAsia="Amiri" w:cs="Amiri"/>
          <w:color w:val="111111"/>
          <w:sz w:val="28"/>
          <w:sz w:val="28"/>
          <w:szCs w:val="28"/>
          <w:rtl w:val="true"/>
          <w:lang w:bidi="ar-SA"/>
        </w:rPr>
        <w:t>، وما رأت قط يوماً حمرة ولا نفاساً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حرّم اللّه النساء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لأنها طاهرة لا تحيض</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خديجة هذا جبرئيل يخبرني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أنثى، وإنها النسلة الطاهرة الميمونة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2" w:name="pg15555_161428"/>
    </w:p>
    <w:p>
      <w:pPr>
        <w:pStyle w:val="Heading3"/>
        <w:numPr>
          <w:ilvl w:val="2"/>
          <w:numId w:val="1"/>
        </w:numPr>
        <w:rPr/>
      </w:pPr>
      <w:bookmarkStart w:id="53" w:name="__RefHeading___Toc9176856_2142443653"/>
      <w:bookmarkStart w:id="54" w:name="_Toc19"/>
      <w:bookmarkEnd w:id="52"/>
      <w:bookmarkEnd w:id="53"/>
      <w:r>
        <w:rPr>
          <w:rtl w:val="true"/>
        </w:rPr>
        <w:t>الصديقة الكبرى</w:t>
      </w:r>
      <w:bookmarkEnd w:id="54"/>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بالصديقة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176858_2142443653"/>
      <w:bookmarkStart w:id="56" w:name="_Toc20"/>
      <w:bookmarkEnd w:id="55"/>
      <w:r>
        <w:rPr>
          <w:rtl w:val="true"/>
        </w:rPr>
        <w:t>سيدة نساء العالمين</w:t>
      </w:r>
      <w:bookmarkEnd w:id="56"/>
    </w:p>
    <w:p>
      <w:pPr>
        <w:pStyle w:val="BookText"/>
        <w:rPr/>
      </w:pPr>
      <w:r>
        <w:rPr>
          <w:rFonts w:ascii="Amiri" w:hAnsi="Amiri" w:eastAsia="Amiri" w:cs="Amiri"/>
          <w:color w:val="111111"/>
          <w:sz w:val="28"/>
          <w:sz w:val="28"/>
          <w:szCs w:val="28"/>
          <w:rtl w:val="true"/>
          <w:lang w:bidi="ar-SA"/>
        </w:rPr>
        <w:t xml:space="preserve">ولُقبت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بسيدة نساء العالمين، للروايات الشريفة الكثيرة التي وردت بذلك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176860_2142443653"/>
      <w:bookmarkStart w:id="58" w:name="_Toc21"/>
      <w:bookmarkEnd w:id="57"/>
      <w:r>
        <w:rPr>
          <w:rtl w:val="true"/>
        </w:rPr>
        <w:t>سيدة بنات آدم</w:t>
      </w:r>
      <w:bookmarkEnd w:id="58"/>
    </w:p>
    <w:p>
      <w:pPr>
        <w:pStyle w:val="BookText"/>
        <w:rPr/>
      </w:pPr>
      <w:r>
        <w:rPr>
          <w:rFonts w:ascii="IRNazanin" w:hAnsi="IRNazanin" w:eastAsia="IRNazanin"/>
          <w:color w:val="111111"/>
          <w:sz w:val="28"/>
          <w:sz w:val="28"/>
          <w:szCs w:val="28"/>
          <w:rtl w:val="true"/>
          <w:lang w:bidi="fa-IR"/>
        </w:rPr>
        <w:t xml:space="preserve">ولُقبت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بسيدة نساء بنات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الأعرابي وعِقد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أنه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يصنع اللّه لك، وقد أعطتكه فاطمة بنت محمد سيدة بنات آدم</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176862_2142443653"/>
      <w:bookmarkStart w:id="60" w:name="_Toc22"/>
      <w:bookmarkEnd w:id="59"/>
      <w:r>
        <w:rPr>
          <w:rtl w:val="true"/>
        </w:rPr>
        <w:t>ألقاب أخرى</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نساء الأولين والآخرين، لما مرّ من الحديث الشريف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أنه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 فاطمة بنت محمد، وهي بضعة مني، وهي قلبي الذي بين جنبي، فمن آذاها فقد آذاني، ومن آذاني فقد آذى اللّه جل وعلا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الألقاب الشريفة</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قال الشيخ ابن شهرآشوب في شرح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الصديقة بالأقوال، والمباركة بالأحوال، والطاهرة بالأفعال، والزكية بالعدالة، والرضية بالمقالة، والمرضية بالدلالة، المحدثة بالشفقة، والحرة بالنفقة، والسيدة بالصدقة، الحصان بالمكان، والبتول في الزمان، والزهراء بالإحسان، مريم الكبرى في الستر، وفاطم بالسر، وفاطمة بالبر، النورية بالشهادة، والسماوية بالعبادة، والحانية بالزهادة، والعذراء بالولادة، الزاهدة الصفية، العابدة الرضية، الراضية المرضية، المتهجدة الشريفة، القانتة العفيفة، سيد النسوان، وحبيبة حبيب الرحمن، والمحتجبة عن خزان الجنان، وصفية الرحمن، ابنة خير المرسلين، وقرة عين سيد الخلائق أجمعين، وواسطة العقد بين سيدات نساء العالمين، المتظلمة بين يدي العرش يوم الدين، ثمرة النبوة، وأم الأئمة، وزهرة فؤاد شفيع الامة، الزهراء المحترمة، والغراء المحتشمة، المكرمة تحت القبة الخضراء، والانسية الحوراء، والبتول العذراء، ست النساء، وارثة سيد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وقرينة سيد الأوصياء، فاطمة الزهراء، الصديقة الكبرى، راحة روح المصطفى، حاملة البلوى من غير فزع ولا شكوى، وصاحبة شجرة طوبى، ومن أنزل في شأنها وشأن زوجها وأولادها سورة هل أتى، ابنة النبي، وصاحبة الوصي، وأم السبطين، وجدة الأئمة، وسيدة نساء الدنيا والآخرة، زوجة المرتضى، ووالدة المجتبى، وابنة المصطفى، السيدة المفقودة، الكريمة المظلومة الشهيدة، السيدة الرشيدة، شقيقة مريم، وابنة محمد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المقطوعة من كل شر، المعلومة بكل خير، المنعوتة في الإنجيل، الموصوفة بالبر والتبجيل، درة صاحب الوحي والتنزيل، جدها الخليل، ومادحها الجليل، وخاطبها المرتضى بأمر المولى جبرئيل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5555_161430"/>
    </w:p>
    <w:p>
      <w:pPr>
        <w:pStyle w:val="BookText"/>
        <w:rPr/>
      </w:pPr>
      <w:bookmarkEnd w:id="6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2" w:name="__RefHeading___Toc9176864_2142443653"/>
      <w:bookmarkStart w:id="63" w:name="_Toc23"/>
      <w:bookmarkEnd w:id="62"/>
      <w:r>
        <w:rPr>
          <w:rtl w:val="true"/>
        </w:rPr>
        <w:t>النطفة الطاهرة</w:t>
      </w:r>
      <w:bookmarkEnd w:id="63"/>
    </w:p>
    <w:p>
      <w:pPr>
        <w:pStyle w:val="Heading3"/>
        <w:numPr>
          <w:ilvl w:val="2"/>
          <w:numId w:val="1"/>
        </w:numPr>
        <w:rPr/>
      </w:pPr>
      <w:bookmarkStart w:id="64" w:name="__RefHeading___Toc9176866_2142443653"/>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عُرج بي إلى السماء أخذ بيدي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فأدخلني الجنة فناولني من رطبها فأكلتُه، فتحوّل ذلك نطفة في صلبي، فلما أهبطت إلى الأرض واقعت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ففاطمة حوراء إنسية، وكلما اشتقت إلى رائحة الجنة شممت رائحة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تلثم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وتلزمها وتدنيها منك وتفعل بها ما لا تفعله بأحد من بناتك؟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بتفاحة من تفاح الجنة فأكلتها فتحولت ماء في صلبي، ثم واقعت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أشم منها رائحة الجنة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تقبيل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bookmarkStart w:id="66" w:name="pg15555_161431"/>
    </w:p>
    <w:p>
      <w:pPr>
        <w:pStyle w:val="BookText"/>
        <w:rPr/>
      </w:pPr>
      <w:bookmarkEnd w:id="66"/>
      <w:r>
        <w:rPr>
          <w:rFonts w:ascii="IRNazanin" w:hAnsi="IRNazanin" w:eastAsia="IRNazanin"/>
          <w:color w:val="111111"/>
          <w:sz w:val="28"/>
          <w:sz w:val="28"/>
          <w:szCs w:val="28"/>
          <w:rtl w:val="true"/>
          <w:lang w:bidi="fa-IR"/>
        </w:rPr>
        <w:t xml:space="preserve">فأنكرت ذلك عائشة،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عائشة إني لما أسري بي إلى السماء دخلت الجنة فأدناني جبرئيل من شجرة طوبى وناولني من ثمارها فأكلته، فحول اللّه ذلك ماء في ظهري، فلما هبطت إلى الأرض واقعت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قبّلتها قط إلاّ وجدت رائحة شجرة طوبى منها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الروايات في الرطب والتفاحة وما أشبه بجمعها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176868_2142443653"/>
      <w:bookmarkStart w:id="68" w:name="_Toc25"/>
      <w:bookmarkEnd w:id="67"/>
      <w:r>
        <w:rPr>
          <w:rtl w:val="true"/>
        </w:rPr>
        <w:t>تفاحة الجنة</w:t>
      </w:r>
      <w:bookmarkEnd w:id="68"/>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خُلق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تخلق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فليست هي إنسية؟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حوراء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وكيف هي حوراء إنسية؟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خلقها اللّه عزّ وجلّ من نوره قبل أن يخلق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كانت الأرواح، فلما خلق اللّه عزّ وجلّ آدم عرضت على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وأين كانت فاطمة؟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في حقة</w:t>
      </w:r>
      <w:r>
        <w:rPr>
          <w:rStyle w:val="FootnoteAnchor"/>
          <w:rtl w:val="true"/>
        </w:rPr>
        <w:footnoteReference w:id="8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فما كان طعامها؟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التسبيح والتهليل والتحميد، فلما خلق اللّه عزّ وجلّ آدم وأخرجني من صلبه أحب اللّه عزّ وجلّ أن يخرجها من صلبي، جعلها تفاحة في الجنة، وأتاني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 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حبيبي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وإليه يعود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تفاحة أهداها اللّه عزّ وجلّ إليك من الجنة، فأخذتها وضممتها إلى صدري،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لك لا تأكل؟ كُلها ولا تخف، فإن ذلك النور للمنصورة في السماء وهي في الأرض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ولمَ سميت في السماء المنصورة؟ وفي الأرض فاطمة؟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وفُطم أعداؤها عن حبها، وهي في السماء المنصورة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69" w:name="pg15555_161433"/>
    </w:p>
    <w:p>
      <w:pPr>
        <w:pStyle w:val="BookText"/>
        <w:rPr/>
      </w:pPr>
      <w:bookmarkEnd w:id="69"/>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70" w:name="__RefHeading___Toc9176870_2142443653"/>
      <w:bookmarkStart w:id="71" w:name="_Toc26"/>
      <w:bookmarkEnd w:id="70"/>
      <w:r>
        <w:rPr>
          <w:rtl w:val="true"/>
        </w:rPr>
        <w:t>الولادة المباركة</w:t>
      </w:r>
      <w:bookmarkEnd w:id="71"/>
    </w:p>
    <w:p>
      <w:pPr>
        <w:pStyle w:val="Heading3"/>
        <w:numPr>
          <w:ilvl w:val="2"/>
          <w:numId w:val="1"/>
        </w:numPr>
        <w:rPr/>
      </w:pPr>
      <w:bookmarkStart w:id="72" w:name="__RefHeading___Toc9176872_2142443653"/>
      <w:bookmarkStart w:id="73" w:name="_Toc27"/>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وُلدت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المكرمة يوم الجمعة العشرين من جمادى الآخرة، بعد المبعث الشريف بخمس سنوات</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بإسناده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سنين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الهداية الكبرى ص</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خمس سنين من ظهور الرسالة ونزول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كما في الرواية 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ولادتها بعد الإسراء بثلاث سنين، فأقامت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ثماني </w:t>
      </w:r>
    </w:p>
    <w:p>
      <w:pPr>
        <w:pStyle w:val="BookText"/>
        <w:rPr/>
      </w:pPr>
      <w:r>
        <w:rPr>
          <w:rFonts w:ascii="IRNazanin" w:hAnsi="IRNazanin" w:eastAsia="IRNazanin"/>
          <w:color w:val="111111"/>
          <w:sz w:val="28"/>
          <w:sz w:val="28"/>
          <w:szCs w:val="28"/>
          <w:rtl w:val="true"/>
          <w:lang w:bidi="fa-IR"/>
        </w:rPr>
        <w:t xml:space="preserve">سنين، ثم هاجرت معه إلى المدينة، فزوّجها من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مقدمها المدينة بسنتين أول يوم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كان يوم السادس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بها يوم الثلاثاء لستّ خلون من ذي الحجة بعد بدر، وولدت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اثنتا عشرة سنة، وقُبض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سنة وسبعة أشهر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نعم، إن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هجرتها نسوة مكة، فكنّ لا يدخلن عليها، ولا يسلّمن عليها، ولا يتركن امرأة تدخل عليها، فاستوحشت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وكان جزعها وغمها حذراً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تحُدّثها من بطنها وتُصبّرها، وكانت تكتم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فسمع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خديجة هذا جبرئيل يخبرني أنها أنثى، وأنها النسلة الطاهرة الميمونة، وأن اللّه تبارك وتعالى سيجعل نسلي منها، وسيجعل من نسلها أئمة </w:t>
      </w:r>
    </w:p>
    <w:p>
      <w:pPr>
        <w:pStyle w:val="BookText"/>
        <w:rPr/>
      </w:pPr>
      <w:r>
        <w:rPr>
          <w:rFonts w:ascii="Amiri" w:hAnsi="Amiri" w:eastAsia="Amiri" w:cs="Amiri"/>
          <w:color w:val="111111"/>
          <w:sz w:val="28"/>
          <w:sz w:val="28"/>
          <w:szCs w:val="28"/>
          <w:rtl w:val="true"/>
          <w:lang w:bidi="ar-SA"/>
        </w:rPr>
        <w:t>ويجعلهم خلفاءه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إلى أن حضرت ولادتها، فوجّهت إلى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تعالين لتلين مني ما تلي النساء من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عصيتنا ولم تقبلي قولنا وتزوجت محمداً يتيم أبي طالب، فقيراً لا مال له، فلسنا نجيء ولا نلي من أمرك شيئاً، فاغتمت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فبينا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يا خديجة فإنا رسل ربك إليك، ونحن أخواتك، أنا سارة، وهذه آسية بنت مزاحم وهي رفيقتك في الجنة، وهذه مريم بنت عمران، وهذه كلثوم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مطهرة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أشرق منها النور حتى دخل بيوتات مكة، ولم يبق في شرق الأرض ولا غربها موضع إلاّ أشرق فيه ذلك النور، ودخل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 ثم استنطقتها، فنطقت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بالشهادتين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الأنبياء، وأن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الأوصياء، وولدي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الأسباط، ثم سلّمت عليهن وسمّت كل واحدة منهن باسمها، وأقبلن يضحكن إليها، وتباشرت الحور العين، وبشر أهل السماء بعضهم بعضاً بولادة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وحدث في </w:t>
      </w:r>
      <w:bookmarkStart w:id="74" w:name="pg15555_161436"/>
    </w:p>
    <w:p>
      <w:pPr>
        <w:pStyle w:val="BookText"/>
        <w:rPr/>
      </w:pPr>
      <w:bookmarkEnd w:id="74"/>
      <w:r>
        <w:rPr>
          <w:rFonts w:ascii="Amiri" w:hAnsi="Amiri" w:eastAsia="Amiri" w:cs="Amiri"/>
          <w:color w:val="111111"/>
          <w:sz w:val="28"/>
          <w:sz w:val="28"/>
          <w:szCs w:val="28"/>
          <w:rtl w:val="true"/>
          <w:lang w:bidi="ar-SA"/>
        </w:rPr>
        <w:t>السماء نور زاهر لم تره الملائكة قبل ذلك، 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 خديجة طاهرة مطهرة زكية ميمونة، بورك فيها وفي نسلها، فتناولتها فرحة مستبشرة، وألقمتها ثديها فدر عليها، 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في اليوم كما ينمي الصبي في الشهر، وتنمي في الشهر كما ينمي الصبي في السنة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176874_2142443653"/>
      <w:bookmarkStart w:id="76" w:name="_Toc28"/>
      <w:bookmarkEnd w:id="75"/>
      <w:r>
        <w:rPr>
          <w:rtl w:val="true"/>
        </w:rPr>
        <w:t xml:space="preserve">الرسول </w:t>
      </w:r>
      <w:r>
        <w:rPr>
          <w:rtl w:val="true"/>
        </w:rPr>
        <w:t>(</w:t>
      </w:r>
      <w:r>
        <w:rPr>
          <w:rtl w:val="true"/>
        </w:rPr>
        <w:t>صلی اللّه عليه وآله وسلم</w:t>
      </w:r>
      <w:r>
        <w:rPr>
          <w:rtl w:val="true"/>
        </w:rPr>
        <w:t xml:space="preserve">) </w:t>
      </w:r>
      <w:r>
        <w:rPr>
          <w:rtl w:val="true"/>
        </w:rPr>
        <w:t>يسميها بأمر اللّه</w:t>
      </w:r>
      <w:bookmarkEnd w:id="76"/>
    </w:p>
    <w:p>
      <w:pPr>
        <w:pStyle w:val="BookText"/>
        <w:rPr/>
      </w:pPr>
      <w:r>
        <w:rPr>
          <w:rFonts w:ascii="IRNazanin" w:hAnsi="IRNazanin" w:eastAsia="IRNazanin"/>
          <w:color w:val="111111"/>
          <w:sz w:val="28"/>
          <w:sz w:val="28"/>
          <w:szCs w:val="28"/>
          <w:rtl w:val="true"/>
          <w:lang w:bidi="fa-IR"/>
        </w:rPr>
        <w:t xml:space="preserve">وقد 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عزّ وجلّ، لأن اللّه فطمها وفطم شيعتها من النار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عزّوجلّ إلى ملك فأنطق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وسيدي سميتني فاطمة وفطمت بي من تولاني وتولى ذريتي من النار، ووعدك الحق وأنت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وفطمت بك من أحبك وتولاك وأحب ذريتك وتولاهم من النار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77" w:name="pg15555_161437"/>
    </w:p>
    <w:p>
      <w:pPr>
        <w:pStyle w:val="BookText"/>
        <w:rPr/>
      </w:pPr>
      <w:bookmarkEnd w:id="77"/>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78" w:name="__RefHeading___Toc9176876_2142443653"/>
      <w:bookmarkStart w:id="79" w:name="_Toc29"/>
      <w:bookmarkEnd w:id="78"/>
      <w:r>
        <w:rPr>
          <w:rtl w:val="true"/>
        </w:rPr>
        <w:t>فصل</w:t>
      </w:r>
      <w:r>
        <w:rPr>
          <w:rtl w:val="true"/>
        </w:rPr>
        <w:t xml:space="preserve">: </w:t>
      </w:r>
      <w:r>
        <w:rPr>
          <w:rtl w:val="true"/>
        </w:rPr>
        <w:t>الفضائل الفاطمية</w:t>
      </w:r>
      <w:bookmarkEnd w:id="79"/>
    </w:p>
    <w:p>
      <w:pPr>
        <w:pStyle w:val="Heading3"/>
        <w:numPr>
          <w:ilvl w:val="2"/>
          <w:numId w:val="1"/>
        </w:numPr>
        <w:rPr/>
      </w:pPr>
      <w:bookmarkStart w:id="80" w:name="__RefHeading___Toc9176878_2142443653"/>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إن فضائل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أن يتمكن أحدنا من إحصائها بل ومعرفتها، فهي التي فُطم الخلق عن معرفتها، كما في الحديث الشريف</w:t>
      </w:r>
      <w:r>
        <w:rPr>
          <w:rStyle w:val="FootnoteAnchor"/>
          <w:rtl w:val="true"/>
        </w:rPr>
        <w:footnoteReference w:id="90"/>
      </w:r>
      <w:r>
        <w:rPr>
          <w:rFonts w:ascii="IRNazanin" w:hAnsi="IRNazanin" w:eastAsia="IRNazanin"/>
          <w:color w:val="111111"/>
          <w:sz w:val="28"/>
          <w:sz w:val="28"/>
          <w:szCs w:val="28"/>
          <w:rtl w:val="true"/>
          <w:lang w:bidi="fa-IR"/>
        </w:rPr>
        <w:t>، وهذه نماذج من فضائلها</w:t>
      </w:r>
      <w:r>
        <w:rPr>
          <w:rFonts w:eastAsia="IRNazanin" w:cs="IRNazanin"/>
          <w:color w:val="111111"/>
          <w:sz w:val="28"/>
          <w:szCs w:val="28"/>
          <w:rtl w:val="true"/>
          <w:lang w:bidi="fa-IR"/>
        </w:rPr>
        <w:t>:</w:t>
      </w:r>
    </w:p>
    <w:p>
      <w:pPr>
        <w:pStyle w:val="Heading3"/>
        <w:numPr>
          <w:ilvl w:val="2"/>
          <w:numId w:val="1"/>
        </w:numPr>
        <w:rPr/>
      </w:pPr>
      <w:bookmarkStart w:id="82" w:name="__RefHeading___Toc9176880_2142443653"/>
      <w:bookmarkStart w:id="83" w:name="_Toc31"/>
      <w:bookmarkEnd w:id="82"/>
      <w:r>
        <w:rPr>
          <w:rtl w:val="true"/>
        </w:rPr>
        <w:t xml:space="preserve">فاطمة </w:t>
      </w:r>
      <w:r>
        <w:rPr>
          <w:rtl w:val="true"/>
        </w:rPr>
        <w:t>(</w:t>
      </w:r>
      <w:r>
        <w:rPr>
          <w:rtl w:val="true"/>
        </w:rPr>
        <w:t>عليها السلام</w:t>
      </w:r>
      <w:r>
        <w:rPr>
          <w:rtl w:val="true"/>
        </w:rPr>
        <w:t xml:space="preserve">) </w:t>
      </w:r>
      <w:r>
        <w:rPr>
          <w:rtl w:val="true"/>
        </w:rPr>
        <w:t>في القرآن</w:t>
      </w:r>
      <w:bookmarkEnd w:id="83"/>
    </w:p>
    <w:p>
      <w:pPr>
        <w:pStyle w:val="BookText"/>
        <w:rPr/>
      </w:pPr>
      <w:r>
        <w:rPr>
          <w:rFonts w:ascii="Amiri" w:hAnsi="Amiri" w:eastAsia="Amiri" w:cs="Amiri"/>
          <w:color w:val="111111"/>
          <w:sz w:val="28"/>
          <w:sz w:val="28"/>
          <w:szCs w:val="28"/>
          <w:rtl w:val="true"/>
          <w:lang w:bidi="ar-SA"/>
        </w:rPr>
        <w:t xml:space="preserve">هناك العشرات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الشريفة التي وردت في فضل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بخصوصها أو مع أهل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تنزيلاً أو تفسيراً أو تأويلاً</w:t>
      </w:r>
      <w:r>
        <w:rPr>
          <w:rStyle w:val="FootnoteAnchor"/>
          <w:rtl w:val="true"/>
        </w:rPr>
        <w:footnoteReference w:id="91"/>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السيد الأخ</w:t>
      </w:r>
      <w:r>
        <w:rPr>
          <w:rStyle w:val="FootnoteAnchor"/>
          <w:rtl w:val="true"/>
        </w:rPr>
        <w:footnoteReference w:id="92"/>
      </w:r>
      <w:r>
        <w:rPr>
          <w:rFonts w:ascii="Amiri" w:hAnsi="Amiri" w:eastAsia="Amiri" w:cs="Amiri"/>
          <w:color w:val="111111"/>
          <w:sz w:val="28"/>
          <w:sz w:val="28"/>
          <w:szCs w:val="28"/>
          <w:rtl w:val="true"/>
          <w:lang w:bidi="ar-SA"/>
        </w:rPr>
        <w:t>في ذلك كتاباً، منها</w:t>
      </w:r>
      <w:r>
        <w:rPr>
          <w:rFonts w:eastAsia="Amiri" w:cs="Amiri" w:ascii="Amiri" w:hAnsi="Amiri"/>
          <w:color w:val="111111"/>
          <w:sz w:val="28"/>
          <w:szCs w:val="28"/>
          <w:rtl w:val="true"/>
          <w:lang w:bidi="ar-SA"/>
        </w:rPr>
        <w:t xml:space="preserve">: </w:t>
      </w:r>
      <w:bookmarkStart w:id="84" w:name="pg15555_161438"/>
    </w:p>
    <w:p>
      <w:pPr>
        <w:pStyle w:val="Heading3"/>
        <w:numPr>
          <w:ilvl w:val="2"/>
          <w:numId w:val="1"/>
        </w:numPr>
        <w:rPr/>
      </w:pPr>
      <w:bookmarkStart w:id="85" w:name="__RefHeading___Toc9176882_2142443653"/>
      <w:bookmarkStart w:id="86" w:name="_Toc32"/>
      <w:bookmarkEnd w:id="84"/>
      <w:bookmarkEnd w:id="85"/>
      <w:r>
        <w:rPr>
          <w:rtl w:val="true"/>
        </w:rPr>
        <w:t>آية التطهير</w:t>
      </w:r>
      <w:bookmarkEnd w:id="86"/>
    </w:p>
    <w:p>
      <w:pPr>
        <w:pStyle w:val="BookText"/>
        <w:rPr/>
      </w:pPr>
      <w:r>
        <w:rPr>
          <w:rFonts w:ascii="Amiri" w:hAnsi="Amiri" w:eastAsia="Amiri" w:cs="Amiri"/>
          <w:color w:val="111111"/>
          <w:sz w:val="28"/>
          <w:sz w:val="28"/>
          <w:szCs w:val="28"/>
          <w:rtl w:val="true"/>
          <w:lang w:bidi="ar-SA"/>
        </w:rPr>
        <w:t>قال اللّه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 وهذه الآية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وابنيهما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روايات الفريقين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الكساء المشهور، بل المتواتر، وقد رواه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متصل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الواحدي في أسباب النزول بسنده عن أبي سعيد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الترمذي</w:t>
      </w:r>
      <w:r>
        <w:rPr>
          <w:rStyle w:val="FootnoteAnchor"/>
          <w:rtl w:val="true"/>
        </w:rPr>
        <w:footnoteReference w:id="9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جبريل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وعلي وفاطمة والحسن والحسين وأنا على باب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من أهل البيت؟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إلى خير، إنك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في سننه</w:t>
      </w:r>
      <w:r>
        <w:rPr>
          <w:rStyle w:val="FootnoteAnchor"/>
          <w:rtl w:val="true"/>
        </w:rPr>
        <w:footnoteReference w:id="100"/>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غداة وعليه مرط مرحل</w:t>
      </w:r>
      <w:r>
        <w:rPr>
          <w:rStyle w:val="FootnoteAnchor"/>
          <w:rtl w:val="true"/>
        </w:rPr>
        <w:footnoteReference w:id="101"/>
      </w:r>
      <w:r>
        <w:rPr>
          <w:rFonts w:ascii="Amiri" w:hAnsi="Amiri" w:eastAsia="Amiri" w:cs="Amiri"/>
          <w:color w:val="111111"/>
          <w:sz w:val="28"/>
          <w:sz w:val="28"/>
          <w:szCs w:val="28"/>
          <w:rtl w:val="true"/>
          <w:lang w:bidi="ar-SA"/>
        </w:rPr>
        <w:t>من شعر أسود فجاء الحسن فأدخله معه ثم جاء الحسين فأدخله معه ثم جاءت فاطمة فأدخلها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مسلم في الصحيح</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في المستدرك</w:t>
      </w:r>
      <w:r>
        <w:rPr>
          <w:rStyle w:val="FootnoteAnchor"/>
          <w:rtl w:val="true"/>
        </w:rPr>
        <w:footnoteReference w:id="103"/>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فأدخل علياً وفاطمة وابنيهما تحت ثوبه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 أهل بيتي</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الرحمة هابطة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لي ادعوا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فجيء بهم فألقى </w:t>
      </w:r>
      <w:bookmarkStart w:id="87" w:name="pg15555_161440"/>
    </w:p>
    <w:p>
      <w:pPr>
        <w:pStyle w:val="BookText"/>
        <w:rPr/>
      </w:pPr>
      <w:bookmarkEnd w:id="87"/>
      <w:r>
        <w:rPr>
          <w:rFonts w:ascii="Amiri" w:hAnsi="Amiri" w:eastAsia="Amiri" w:cs="Amiri"/>
          <w:color w:val="111111"/>
          <w:sz w:val="28"/>
          <w:sz w:val="28"/>
          <w:szCs w:val="28"/>
          <w:rtl w:val="true"/>
          <w:lang w:bidi="ar-SA"/>
        </w:rPr>
        <w:t xml:space="preserve">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كساءه ثم 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آلي فصلّ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5"/>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176884_2142443653"/>
      <w:bookmarkStart w:id="89" w:name="_Toc33"/>
      <w:bookmarkEnd w:id="88"/>
      <w:r>
        <w:rPr>
          <w:rtl w:val="true"/>
        </w:rPr>
        <w:t>آية المباهلة</w:t>
      </w:r>
      <w:bookmarkEnd w:id="89"/>
    </w:p>
    <w:p>
      <w:pPr>
        <w:pStyle w:val="BookText"/>
        <w:rPr/>
      </w:pPr>
      <w:r>
        <w:rPr>
          <w:rFonts w:ascii="Amiri" w:hAnsi="Amiri" w:eastAsia="Amiri" w:cs="Amiri"/>
          <w:color w:val="111111"/>
          <w:sz w:val="28"/>
          <w:sz w:val="28"/>
          <w:szCs w:val="28"/>
          <w:rtl w:val="true"/>
          <w:lang w:bidi="ar-SA"/>
        </w:rPr>
        <w:t>في قصة المباهلة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مع وفد نجران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جَآءَكَ مِنَ الْعِلْمِ فَقُلْ تَعَالَوْاْ نَدْعُ أَبْنَاءَنَا وَأَبْنَآءَكُمْ وَنِسَآءَنَا وَنِسَآءَكُمْ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ليباهل بهم النصارى فالمقصود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نِسَآءَنَا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فأدخلنا فله الحمد فيما أدخل فيه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90" w:name="pg15555_161441"/>
    </w:p>
    <w:p>
      <w:pPr>
        <w:pStyle w:val="BookText"/>
        <w:rPr/>
      </w:pPr>
      <w:bookmarkEnd w:id="90"/>
      <w:r>
        <w:rPr>
          <w:rFonts w:ascii="Amiri" w:hAnsi="Amiri" w:eastAsia="Amiri" w:cs="Amiri"/>
          <w:color w:val="111111"/>
          <w:sz w:val="28"/>
          <w:sz w:val="28"/>
          <w:szCs w:val="28"/>
          <w:rtl w:val="true"/>
          <w:lang w:bidi="ar-SA"/>
        </w:rPr>
        <w:t xml:space="preserve">وأخرجنا ونزّهنا مما أخرجه منه ونزّهه عنه، كرامة أكرمنا اللّه عزّ وجلّ بها وفضيلة فضلنا بها على سائر العباد، فقال اللّه 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جحده كفرة أهل الكتاب وحاجوه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معه أبي، ومن البنين إياي وأخي، ومن النساء أمي فاطمة من الناس جميعاً فنحن أهله ولحمه ودمه ونفسه ونحن منه وهو منا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176886_2142443653"/>
      <w:bookmarkStart w:id="92" w:name="_Toc34"/>
      <w:bookmarkEnd w:id="91"/>
      <w:r>
        <w:rPr>
          <w:rtl w:val="true"/>
        </w:rPr>
        <w:t>سورة الإنسان</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شديداً، فعادهما سيد ولد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عافى اللّه ولدي مما بهما صمتُ لله ثلاثة أيام متواليات، وقالت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قال زوجها، وكانت لهما جارية بربرية تدعى فضة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عافى اللّه سيدَيّ مما بهما صمت لله ثلاثة أيام، وساق الحديث نحواً مما مر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 الغلامين وهما كالفرخين لا ريش لهما يرتعشان من الجوع، فانطلق بهما إلى منزل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اغرورقت عيناه بالدموع وأخذ بيد الغلامين فانطلق بهما إلى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تغير لونها وإذا بطنها لاصق بظهرها انكب عليها يقبّل بين عينيها، ونادته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غوثاه باللّه ثم بك يا رسول اللّه من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إلى السماء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أشبع آل محمد، 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الأبْرَارَ يَشْرَبُونَ مِن كَأْسٍ كَانَ مِزَاجُهَا كَافُوراً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عِبَادُ اللّهِ </w:t>
      </w:r>
    </w:p>
    <w:p>
      <w:pPr>
        <w:pStyle w:val="BookText"/>
        <w:rPr/>
      </w:pPr>
      <w:r>
        <w:rPr>
          <w:rFonts w:ascii="Amiri" w:hAnsi="Amiri" w:eastAsia="Amiri" w:cs="Amiri"/>
          <w:color w:val="111111"/>
          <w:sz w:val="28"/>
          <w:sz w:val="28"/>
          <w:szCs w:val="28"/>
          <w:rtl w:val="true"/>
          <w:lang w:bidi="ar-SA"/>
        </w:rPr>
        <w:t xml:space="preserve">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جَزَآءً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جَزَآءً وَكَانَ سَعْيُكُم مّشْكُوراً</w:t>
      </w:r>
      <w:r>
        <w:rPr>
          <w:rFonts w:eastAsia="Amiri" w:cs="Amiri" w:ascii="Amiri" w:hAnsi="Amiri"/>
          <w:color w:val="111111"/>
          <w:sz w:val="28"/>
          <w:szCs w:val="28"/>
          <w:rtl w:val="true"/>
          <w:lang w:bidi="ar-SA"/>
        </w:rPr>
        <w:t>}</w:t>
      </w:r>
      <w:r>
        <w:rPr>
          <w:rStyle w:val="FootnoteAnchor"/>
          <w:rtl w:val="true"/>
        </w:rPr>
        <w:footnoteReference w:id="110"/>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فنذر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ثلاثة أيام، فلمّا عافاهما اللّه وكان الزمان قحطاً، أخذ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يهودي ثلاث جزات</w:t>
      </w:r>
      <w:r>
        <w:rPr>
          <w:rStyle w:val="FootnoteAnchor"/>
          <w:rtl w:val="true"/>
        </w:rPr>
        <w:footnoteReference w:id="112"/>
      </w:r>
      <w:r>
        <w:rPr>
          <w:rFonts w:ascii="Amiri" w:hAnsi="Amiri" w:eastAsia="Amiri" w:cs="Amiri"/>
          <w:color w:val="111111"/>
          <w:sz w:val="28"/>
          <w:sz w:val="28"/>
          <w:szCs w:val="28"/>
          <w:rtl w:val="true"/>
          <w:lang w:bidi="ar-SA"/>
        </w:rPr>
        <w:t xml:space="preserve">صوفاً لتغزلها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أصواع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فصاموا وغزلت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جزة ثم طحنت صاعاً من شعير وخبزته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عند الإفطار أتى مسكين فأعطوه طعامهم ولم يذوقوا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جزة أُخرى من الغد ثم طحنت صاعاً وخبزته، فلمّا كان عند الإفطار أتى يتيم فأعطوه طعامهم ولم يذوقوا إلاّ الماء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الثالث الجزة الباقية ثم طحنت الصاع وخبزته، وأتى أسير عند الإفطار فأعطوه طعامهم، وكان مضى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أيام </w:t>
      </w:r>
      <w:bookmarkStart w:id="93" w:name="pg15555_161443"/>
    </w:p>
    <w:p>
      <w:pPr>
        <w:pStyle w:val="BookText"/>
        <w:rPr/>
      </w:pPr>
      <w:bookmarkEnd w:id="93"/>
      <w:r>
        <w:rPr>
          <w:rFonts w:ascii="IRNazanin" w:hAnsi="IRNazanin" w:eastAsia="IRNazanin"/>
          <w:color w:val="111111"/>
          <w:sz w:val="28"/>
          <w:sz w:val="28"/>
          <w:szCs w:val="28"/>
          <w:rtl w:val="true"/>
          <w:lang w:bidi="fa-IR"/>
        </w:rPr>
        <w:t xml:space="preserve">والحجر على بطنه وقد علم بحالهم فخرج ودخل حديقة المقداد ولم يبق على نخلاتها ثمرة ومعه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خذ السلّة وانطلق إلى تلك النخلة وأشار إلى واحدة،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سألتك بحقّ اللّه لما أطعمتينا من ثمرك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فلقد تطأطأت بحمل ما نظر الناظرون إلى مثلها والتقطت من أطائبها وحملت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 وأكلت، وأطعم المقداد وجميع عياله، وحمل إلى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كفاهم، فلمّا بلغ المنزل إذا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يأخذها الصداع،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أبشري واصبري، فلن تنالي ما عند اللّه إلاّ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Style w:val="FootnoteAnchor"/>
          <w:rtl w:val="true"/>
        </w:rPr>
        <w:footnoteReference w:id="113"/>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176888_2142443653"/>
      <w:bookmarkStart w:id="95" w:name="_Toc35"/>
      <w:bookmarkEnd w:id="94"/>
      <w:r>
        <w:rPr>
          <w:rtl w:val="true"/>
        </w:rPr>
        <w:t xml:space="preserve">إجلالا لفاطمة </w:t>
      </w:r>
      <w:r>
        <w:rPr>
          <w:rtl w:val="true"/>
        </w:rPr>
        <w:t>(</w:t>
      </w:r>
      <w:r>
        <w:rPr>
          <w:rtl w:val="true"/>
        </w:rPr>
        <w:t>عليها السلام</w:t>
      </w:r>
      <w:r>
        <w:rPr>
          <w:rtl w:val="true"/>
        </w:rPr>
        <w:t>)</w:t>
      </w:r>
      <w:bookmarkEnd w:id="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w:t>
      </w:r>
      <w:bookmarkStart w:id="96" w:name="pg15555_161444"/>
    </w:p>
    <w:p>
      <w:pPr>
        <w:pStyle w:val="BookText"/>
        <w:rPr/>
      </w:pPr>
      <w:bookmarkEnd w:id="96"/>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نعيم الجنة إلاّ وذكر فيه إلاّ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إجلالاً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9176890_2142443653"/>
      <w:bookmarkStart w:id="98" w:name="_Toc36"/>
      <w:bookmarkEnd w:id="97"/>
      <w:r>
        <w:rPr>
          <w:rtl w:val="true"/>
        </w:rPr>
        <w:t>سورة الكوثر</w:t>
      </w:r>
      <w:bookmarkEnd w:id="98"/>
    </w:p>
    <w:p>
      <w:pPr>
        <w:pStyle w:val="BookText"/>
        <w:rPr/>
      </w:pPr>
      <w:r>
        <w:rPr>
          <w:rFonts w:ascii="IRNazanin" w:hAnsi="IRNazanin" w:eastAsia="IRNazanin"/>
          <w:color w:val="111111"/>
          <w:sz w:val="28"/>
          <w:sz w:val="28"/>
          <w:szCs w:val="28"/>
          <w:rtl w:val="true"/>
          <w:lang w:bidi="fa-IR"/>
        </w:rPr>
        <w:t xml:space="preserve">انقطع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فبارك اللّه في ذريتها، كماً وكيفاً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وأشرف ذريتها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الأئمة التسعة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 حيث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زواج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راحيل</w:t>
      </w:r>
      <w:r>
        <w:rPr>
          <w:rStyle w:val="FootnoteAnchor"/>
          <w:rtl w:val="true"/>
        </w:rPr>
        <w:footnoteReference w:id="118"/>
      </w:r>
      <w:r>
        <w:rPr>
          <w:rFonts w:ascii="Amiri" w:hAnsi="Amiri" w:eastAsia="Amiri" w:cs="Amiri"/>
          <w:color w:val="111111"/>
          <w:sz w:val="28"/>
          <w:sz w:val="28"/>
          <w:szCs w:val="28"/>
          <w:rtl w:val="true"/>
          <w:lang w:bidi="ar-SA"/>
        </w:rPr>
        <w:t>، إن من بركتي عليهما أني أجمعهما على محبتي وأجعلهما حجتي على خلقي، وعزتي وجلالي لأخلقن منهما خلقاً ولأنشأن منهما ذرية أجعلهم خزاني في أرضي، ومعادن لحكمي، بهم أحتج على خلقي بعد النبيين والمرسلين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99" w:name="pg15555_161445"/>
    </w:p>
    <w:p>
      <w:pPr>
        <w:pStyle w:val="Heading3"/>
        <w:numPr>
          <w:ilvl w:val="2"/>
          <w:numId w:val="1"/>
        </w:numPr>
        <w:rPr/>
      </w:pPr>
      <w:bookmarkStart w:id="100" w:name="__RefHeading___Toc9176892_2142443653"/>
      <w:bookmarkStart w:id="101" w:name="_Toc37"/>
      <w:bookmarkEnd w:id="99"/>
      <w:bookmarkEnd w:id="100"/>
      <w:r>
        <w:rPr>
          <w:rtl w:val="true"/>
        </w:rPr>
        <w:t>نصر اللّه</w:t>
      </w:r>
      <w:bookmarkEnd w:id="101"/>
    </w:p>
    <w:p>
      <w:pPr>
        <w:pStyle w:val="BookText"/>
        <w:rPr/>
      </w:pPr>
      <w:r>
        <w:rPr>
          <w:rFonts w:ascii="Amiri" w:hAnsi="Amiri" w:eastAsia="Amiri" w:cs="Amiri"/>
          <w:color w:val="111111"/>
          <w:sz w:val="28"/>
          <w:sz w:val="28"/>
          <w:szCs w:val="28"/>
          <w:rtl w:val="true"/>
          <w:lang w:bidi="ar-SA"/>
        </w:rPr>
        <w:t xml:space="preserve">في رواية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يعني نصر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لمحبيها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176894_2142443653"/>
      <w:bookmarkStart w:id="103" w:name="_Toc38"/>
      <w:bookmarkEnd w:id="102"/>
      <w:r>
        <w:rPr>
          <w:rtl w:val="true"/>
        </w:rPr>
        <w:t>مرج البحرين</w:t>
      </w:r>
      <w:bookmarkEnd w:id="103"/>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عميقان لا يبغي أحدهما على صاحبه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9176896_2142443653"/>
      <w:bookmarkStart w:id="105" w:name="_Toc39"/>
      <w:bookmarkEnd w:id="104"/>
      <w:r>
        <w:rPr>
          <w:rtl w:val="true"/>
        </w:rPr>
        <w:t>الذكر والأنثى</w:t>
      </w:r>
      <w:bookmarkEnd w:id="105"/>
    </w:p>
    <w:p>
      <w:pPr>
        <w:pStyle w:val="BookText"/>
        <w:rPr/>
      </w:pPr>
      <w:r>
        <w:rPr>
          <w:rFonts w:ascii="Amiri" w:hAnsi="Amiri" w:eastAsia="Amiri" w:cs="Amiri"/>
          <w:color w:val="111111"/>
          <w:sz w:val="28"/>
          <w:sz w:val="28"/>
          <w:szCs w:val="28"/>
          <w:rtl w:val="true"/>
          <w:lang w:bidi="ar-SA"/>
        </w:rPr>
        <w:t>عن عمار بن ياسر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والأنثى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 الهجرة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الذَّكَرَ والأنْثى</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6" w:name="pg15555_161446"/>
    </w:p>
    <w:p>
      <w:pPr>
        <w:pStyle w:val="Heading3"/>
        <w:numPr>
          <w:ilvl w:val="2"/>
          <w:numId w:val="1"/>
        </w:numPr>
        <w:rPr/>
      </w:pPr>
      <w:bookmarkStart w:id="107" w:name="__RefHeading___Toc9176898_2142443653"/>
      <w:bookmarkStart w:id="108" w:name="_Toc40"/>
      <w:bookmarkEnd w:id="106"/>
      <w:bookmarkEnd w:id="107"/>
      <w:r>
        <w:rPr>
          <w:rtl w:val="true"/>
        </w:rPr>
        <w:t>الكلمات المعهودة</w:t>
      </w:r>
      <w:bookmarkEnd w:id="108"/>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في محمد وعلي وفاطمة والحسن والحسين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نزلت بهذا التفسير والتأويل، وهكذا في أمثال هذه الموارد مما ذكرناه في بحث عدم تحريف القرآن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9176900_2142443653"/>
      <w:bookmarkStart w:id="110" w:name="_Toc41"/>
      <w:bookmarkEnd w:id="109"/>
      <w:r>
        <w:rPr>
          <w:rtl w:val="true"/>
        </w:rPr>
        <w:t>النساء المصطفيات</w:t>
      </w:r>
      <w:bookmarkEnd w:id="110"/>
    </w:p>
    <w:p>
      <w:pPr>
        <w:pStyle w:val="BookText"/>
        <w:rPr/>
      </w:pPr>
      <w:r>
        <w:rPr>
          <w:rFonts w:ascii="Amiri" w:hAnsi="Amiri" w:eastAsia="Amiri" w:cs="Amiri"/>
          <w:color w:val="111111"/>
          <w:sz w:val="28"/>
          <w:sz w:val="28"/>
          <w:szCs w:val="28"/>
          <w:rtl w:val="true"/>
          <w:lang w:bidi="ar-SA"/>
        </w:rPr>
        <w:t xml:space="preserve">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وخديجة بنت خويلد، وفاطمة بنت محمد، وآسية بنت مزاحم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9176902_2142443653"/>
      <w:bookmarkStart w:id="112" w:name="_Toc42"/>
      <w:bookmarkEnd w:id="111"/>
      <w:r>
        <w:rPr>
          <w:rtl w:val="true"/>
        </w:rPr>
        <w:t>ليلة القدر</w:t>
      </w:r>
      <w:bookmarkEnd w:id="11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Style w:val="FootnoteAnchor"/>
          <w:rtl w:val="true"/>
        </w:rPr>
        <w:footnoteReference w:id="135"/>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 وإنما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13" w:name="pg15555_161447"/>
    </w:p>
    <w:p>
      <w:pPr>
        <w:pStyle w:val="Heading3"/>
        <w:numPr>
          <w:ilvl w:val="2"/>
          <w:numId w:val="1"/>
        </w:numPr>
        <w:rPr/>
      </w:pPr>
      <w:bookmarkStart w:id="114" w:name="__RefHeading___Toc9176904_2142443653"/>
      <w:bookmarkStart w:id="115" w:name="_Toc43"/>
      <w:bookmarkEnd w:id="113"/>
      <w:bookmarkEnd w:id="114"/>
      <w:r>
        <w:rPr>
          <w:rtl w:val="true"/>
        </w:rPr>
        <w:t>ولسوف يعطيك ربك</w:t>
      </w:r>
      <w:bookmarkEnd w:id="115"/>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كساء من أجلّة الإبل، وهي تطحن بيديها وترضع ولدها،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تعجّلي مرارة الدنيا بحلاوة الآخرة،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الحمد لله على نعمائه والشكر اللّه على آلائه،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176906_2142443653"/>
      <w:bookmarkStart w:id="117" w:name="_Toc44"/>
      <w:bookmarkEnd w:id="116"/>
      <w:r>
        <w:rPr>
          <w:rtl w:val="true"/>
        </w:rPr>
        <w:t>لإحدى الكبر</w:t>
      </w:r>
      <w:bookmarkEnd w:id="117"/>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176908_2142443653"/>
      <w:bookmarkStart w:id="119" w:name="_Toc45"/>
      <w:bookmarkEnd w:id="118"/>
      <w:r>
        <w:rPr>
          <w:rtl w:val="true"/>
        </w:rPr>
        <w:t>الصالحون</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النبيون فأنا، وأما الصديقون فأخي علي، وأما الشهداء فعمي حمزة، وأما الصالحون فابنتي فاطمة وأولادها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20" w:name="pg15555_161448"/>
    </w:p>
    <w:p>
      <w:pPr>
        <w:pStyle w:val="Heading3"/>
        <w:numPr>
          <w:ilvl w:val="2"/>
          <w:numId w:val="1"/>
        </w:numPr>
        <w:rPr/>
      </w:pPr>
      <w:bookmarkStart w:id="121" w:name="__RefHeading___Toc9176910_2142443653"/>
      <w:bookmarkStart w:id="122" w:name="_Toc46"/>
      <w:bookmarkEnd w:id="120"/>
      <w:bookmarkEnd w:id="121"/>
      <w:r>
        <w:rPr>
          <w:rtl w:val="true"/>
        </w:rPr>
        <w:t>آية الإيذاء</w:t>
      </w:r>
      <w:bookmarkEnd w:id="122"/>
    </w:p>
    <w:p>
      <w:pPr>
        <w:pStyle w:val="BookText"/>
        <w:rPr/>
      </w:pPr>
      <w:r>
        <w:rPr>
          <w:rFonts w:ascii="Amiri" w:hAnsi="Amiri" w:eastAsia="Amiri" w:cs="Amiri"/>
          <w:color w:val="111111"/>
          <w:sz w:val="28"/>
          <w:sz w:val="28"/>
          <w:szCs w:val="28"/>
          <w:rtl w:val="true"/>
          <w:lang w:bidi="ar-SA"/>
        </w:rPr>
        <w:t xml:space="preserve">قال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فيمن غصب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وأخذ 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وآذاها،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آذاها في حياتي كمن آذاها بعد موتي، ومن آذاها بعد موتي كمن آذاها في حياتي، ومن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الشريفة تدل على جواز لعن من ظلم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فدك وآذاها، ولعن كل من غضبت عليه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Heading3"/>
        <w:numPr>
          <w:ilvl w:val="2"/>
          <w:numId w:val="1"/>
        </w:numPr>
        <w:rPr/>
      </w:pPr>
      <w:bookmarkStart w:id="123" w:name="__RefHeading___Toc9176912_2142443653"/>
      <w:bookmarkStart w:id="124" w:name="_Toc47"/>
      <w:bookmarkEnd w:id="123"/>
      <w:r>
        <w:rPr>
          <w:rtl w:val="true"/>
        </w:rPr>
        <w:t>آية ذي القربى</w:t>
      </w:r>
      <w:bookmarkEnd w:id="12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يأمرك أن تؤتي ذا القربى حقه،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جبرئيل ومن قرباي وما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فأعطها حوائط </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احتجّ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الخامسة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خصّهم العزيز الجبّار بها، واصطفاهم على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فدك هي ممّا لم يوجف عليه بخيل ولا ركاب، وهي لي خاصّة دون المسلمين، وقد جعلتها لك، لما أمرني اللّه به، فخذيها لك ولولدك</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وأعطاها فدكا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 وَالْمِسْكِينَ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لها فدك، والمسكين من وُلد فاطمة، وابن السبيل من آل محمد ووُلد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الآيات الكثيرة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25" w:name="pg15555_161450"/>
    </w:p>
    <w:p>
      <w:pPr>
        <w:pStyle w:val="BookText"/>
        <w:rPr/>
      </w:pPr>
      <w:bookmarkEnd w:id="125"/>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26" w:name="__RefHeading___Toc9176914_2142443653"/>
      <w:bookmarkStart w:id="127" w:name="_Toc48"/>
      <w:bookmarkEnd w:id="126"/>
      <w:r>
        <w:rPr>
          <w:rtl w:val="true"/>
        </w:rPr>
        <w:t xml:space="preserve">فدك فاطمة </w:t>
      </w:r>
      <w:r>
        <w:rPr>
          <w:rtl w:val="true"/>
        </w:rPr>
        <w:t>(</w:t>
      </w:r>
      <w:r>
        <w:rPr>
          <w:rtl w:val="true"/>
        </w:rPr>
        <w:t>عليها السلام</w:t>
      </w:r>
      <w:r>
        <w:rPr>
          <w:rtl w:val="true"/>
        </w:rPr>
        <w:t>)</w:t>
      </w:r>
      <w:bookmarkEnd w:id="127"/>
    </w:p>
    <w:p>
      <w:pPr>
        <w:pStyle w:val="Heading3"/>
        <w:numPr>
          <w:ilvl w:val="2"/>
          <w:numId w:val="1"/>
        </w:numPr>
        <w:rPr/>
      </w:pPr>
      <w:bookmarkStart w:id="128" w:name="__RefHeading___Toc9176916_2142443653"/>
      <w:bookmarkStart w:id="129" w:name="_Toc4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كانت فدك منطقة زراعية خصبة ذات حوائط عامرة سبعة</w:t>
      </w:r>
      <w:r>
        <w:rPr>
          <w:rStyle w:val="FootnoteAnchor"/>
          <w:rtl w:val="true"/>
        </w:rPr>
        <w:footnoteReference w:id="154"/>
      </w:r>
      <w:r>
        <w:rPr>
          <w:rFonts w:ascii="Amiri" w:hAnsi="Amiri" w:eastAsia="Amiri" w:cs="Amiri"/>
          <w:color w:val="111111"/>
          <w:sz w:val="28"/>
          <w:sz w:val="28"/>
          <w:szCs w:val="28"/>
          <w:rtl w:val="true"/>
          <w:lang w:bidi="ar-SA"/>
        </w:rPr>
        <w:t>، وكان يسكنها اليهود، وكبيرهم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خيبر عقد لواءً 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قم إليه فخذه،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اللواء فأخذه، فبعثه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إلى فدك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أهل فدك قد سمعوا بما دمّر اللّه على أهل خيبر، وبمسير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خيبر إليهم، فامتلأت قلوبهم من ذلك خوفاً ورعباً، فأرسلوا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وصول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يصالحونه على فدك</w:t>
      </w:r>
      <w:r>
        <w:rPr>
          <w:rStyle w:val="FootnoteAnchor"/>
          <w:rtl w:val="true"/>
        </w:rPr>
        <w:footnoteReference w:id="156"/>
      </w:r>
      <w:r>
        <w:rPr>
          <w:rFonts w:ascii="Amiri" w:hAnsi="Amiri" w:eastAsia="Amiri" w:cs="Amiri"/>
          <w:color w:val="111111"/>
          <w:sz w:val="28"/>
          <w:sz w:val="28"/>
          <w:szCs w:val="28"/>
          <w:rtl w:val="true"/>
          <w:lang w:bidi="ar-SA"/>
        </w:rPr>
        <w:t xml:space="preserve">، ويسألونه أن يسترهم بأثواب، ويحقن دماءهم، ويتركوا له أرضهم وأموالهم، وكان الذي مشى بينهم </w:t>
      </w:r>
    </w:p>
    <w:p>
      <w:pPr>
        <w:pStyle w:val="BookText"/>
        <w:rPr/>
      </w:pPr>
      <w:r>
        <w:rPr>
          <w:rFonts w:ascii="IRNazanin" w:hAnsi="IRNazanin" w:eastAsia="IRNazanin"/>
          <w:color w:val="111111"/>
          <w:sz w:val="28"/>
          <w:sz w:val="28"/>
          <w:szCs w:val="28"/>
          <w:rtl w:val="true"/>
          <w:lang w:bidi="fa-IR"/>
        </w:rPr>
        <w:t xml:space="preserve">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محيصة بن مسعود أحد بني حارثة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يحقن دماءهم ويسترهم كما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حوائط فدك ملكاً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خالصة، لأنها لم يوجف عليها بخيل ولا ركاب</w:t>
      </w:r>
      <w:r>
        <w:rPr>
          <w:rStyle w:val="FootnoteAnchor"/>
          <w:rtl w:val="true"/>
        </w:rPr>
        <w:footnoteReference w:id="158"/>
      </w:r>
      <w:r>
        <w:rPr>
          <w:rFonts w:ascii="IRNazanin" w:hAnsi="IRNazanin" w:eastAsia="IRNazanin"/>
          <w:color w:val="111111"/>
          <w:sz w:val="28"/>
          <w:sz w:val="28"/>
          <w:szCs w:val="28"/>
          <w:rtl w:val="true"/>
          <w:lang w:bidi="fa-IR"/>
        </w:rPr>
        <w:t xml:space="preserve">، وقد وهبها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وسلّمها إياها بأمر من اللّه عزّوجلّ، فهي ملك خاص للصديقة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القوم غصبوا فدك منها</w:t>
      </w:r>
      <w:r>
        <w:rPr>
          <w:rStyle w:val="FootnoteAnchor"/>
          <w:rtl w:val="true"/>
        </w:rPr>
        <w:footnoteReference w:id="159"/>
      </w:r>
      <w:r>
        <w:rPr>
          <w:rFonts w:ascii="IRNazanin" w:hAnsi="IRNazanin" w:eastAsia="IRNazanin"/>
          <w:color w:val="111111"/>
          <w:sz w:val="28"/>
          <w:sz w:val="28"/>
          <w:szCs w:val="28"/>
          <w:rtl w:val="true"/>
          <w:lang w:bidi="fa-IR"/>
        </w:rPr>
        <w:t xml:space="preserve">، وأخرجوا عُمّالها، وذلك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ضمن الخطة التي أعدت لغصب خلافة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لعلمهم بأن فدك لو بقيت في 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لجعلت واردها تحت تصرف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فأرادوا أن يضغطوا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الناحية الاقتصادية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p>
    <w:p>
      <w:pPr>
        <w:pStyle w:val="BookText"/>
        <w:rPr/>
      </w:pPr>
      <w:r>
        <w:rPr>
          <w:rFonts w:ascii="Amiri" w:hAnsi="Amiri" w:eastAsia="Amiri" w:cs="Amiri"/>
          <w:color w:val="111111"/>
          <w:sz w:val="28"/>
          <w:sz w:val="28"/>
          <w:szCs w:val="28"/>
          <w:rtl w:val="true"/>
          <w:lang w:bidi="ar-SA"/>
        </w:rPr>
        <w:t>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أعطاها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بويع أبو بكر واستقام له الأمر على جميع المهاجرين والأنصار، بعث إلى فدك من أخرج وكيل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لم تمنعني ميراثي من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وأخرجتَ وكيلي من فدك وقد جعلها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أيمن، فقالت له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لاأشهد يا أبا بكر حتّى أحتجّ عليك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امرأة من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عزّ وجلّ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فدكا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بمثل ذلك، فكتب لها كتاباً ودفعه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لها أمّ أيمن وعليّ فكتبته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 الكتاب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 ومزّقه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بعد ذلك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وهو في المسجد وحوله المهاجرون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لم منعت فاطمة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ملكته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فيء للمسلمين، فإن </w:t>
      </w:r>
    </w:p>
    <w:p>
      <w:pPr>
        <w:pStyle w:val="BookText"/>
        <w:rPr/>
      </w:pPr>
      <w:r>
        <w:rPr>
          <w:rFonts w:ascii="IRNazanin" w:hAnsi="IRNazanin" w:eastAsia="IRNazanin"/>
          <w:color w:val="111111"/>
          <w:sz w:val="28"/>
          <w:sz w:val="28"/>
          <w:szCs w:val="28"/>
          <w:rtl w:val="true"/>
          <w:lang w:bidi="fa-IR"/>
        </w:rPr>
        <w:t xml:space="preserve">أقامت شهوداً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لها، وإلاّ فلا حقّ لها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تحكم فينا بخلاف حكم اللّه في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ثم ادّعيت أنا فيه، من تسأل البينة؟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فاطمة سألتها البيّنة على ما في يدها؟ وقد ملكته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ولم تسأل المسلمين البيّنة على ما ادعوها شهوداً، كما سألتني على ما ادعيت عليهم، فسكت أبو بكر،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دعنا من كلامك، فإنّا لا نقوى على حجّتك، فإن أتيت بشهود عدول، و إلاّ فهو فيء للمسلمين، لا حقّ لك ولا لفاطمة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شهودا شهدوا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بفاحشة ما كنت صانعاً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أقيم عليها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أقيمه على نساء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عند اللّه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رددت شهادة اللّه لها بالطهارة وقبلت شهادة الناس عليها، كما رددت حكم اللّه وحكم رسوله أن جعل لها فدك قد قبضته في حياته، ثم قبلت شهادة أعرابيّ بائل على عقبيه عليها</w:t>
      </w:r>
      <w:r>
        <w:rPr>
          <w:rStyle w:val="FootnoteAnchor"/>
          <w:rtl w:val="true"/>
        </w:rPr>
        <w:footnoteReference w:id="162"/>
      </w:r>
      <w:r>
        <w:rPr>
          <w:rFonts w:ascii="IRNazanin" w:hAnsi="IRNazanin" w:eastAsia="IRNazanin"/>
          <w:color w:val="111111"/>
          <w:sz w:val="28"/>
          <w:sz w:val="28"/>
          <w:szCs w:val="28"/>
          <w:rtl w:val="true"/>
          <w:lang w:bidi="fa-IR"/>
        </w:rPr>
        <w:t xml:space="preserve">، وأخذت منها فدكاً، وزعمت أنّه فيء للمسلمين،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 واليمين على المدّعى عليه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فرددت قول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من ادّعى واليمين على من ادّعي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وأنكروا ونظر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وطافت بقبر أبيها،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قد كان جبريل بالآيات يؤنسنا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فكل الخير محتجب</w:t>
      </w:r>
    </w:p>
    <w:p>
      <w:p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تجهمتنا 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فسوف نبكيك ما عشنا وما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وعمر إلى منزلهما، وبعث أبو بكر إلى عمر فدعاه،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مجلس عليّ منّا في هذا اليوم؟ واللّه لئن قعد مقعداً آخر مثله ليفسدنّ علينا أمرنا، فما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تأمر بقتله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30" w:name="pg15555_161455"/>
    </w:p>
    <w:p>
      <w:pPr>
        <w:pStyle w:val="Heading3"/>
        <w:numPr>
          <w:ilvl w:val="2"/>
          <w:numId w:val="1"/>
        </w:numPr>
        <w:rPr/>
      </w:pPr>
      <w:bookmarkStart w:id="131" w:name="__RefHeading___Toc9176918_2142443653"/>
      <w:bookmarkStart w:id="132" w:name="_Toc50"/>
      <w:bookmarkEnd w:id="130"/>
      <w:bookmarkEnd w:id="131"/>
      <w:r>
        <w:rPr>
          <w:rtl w:val="true"/>
        </w:rPr>
        <w:t xml:space="preserve">وقف الحيطان على فاطمة </w:t>
      </w:r>
      <w:r>
        <w:rPr>
          <w:rtl w:val="true"/>
        </w:rPr>
        <w:t>(</w:t>
      </w:r>
      <w:r>
        <w:rPr>
          <w:rtl w:val="true"/>
        </w:rPr>
        <w:t>عليها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حيطاناً سبعة مضافاً إلى فدك، فأعطاها في حياته وجعلها وقفاً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 والعواف والحسنى والصافية وماء لأم إبراهيم والميثب والبرقة</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بها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الحسن الثاني</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الحيطان السبعة التي كانت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كانت وقفاً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إليه منها ما ينفق على أضيافه والتابعة</w:t>
      </w:r>
      <w:r>
        <w:rPr>
          <w:rStyle w:val="FootnoteAnchor"/>
          <w:rtl w:val="true"/>
        </w:rPr>
        <w:footnoteReference w:id="168"/>
      </w:r>
      <w:r>
        <w:rPr>
          <w:rFonts w:ascii="IRNazanin" w:hAnsi="IRNazanin" w:eastAsia="IRNazanin"/>
          <w:color w:val="111111"/>
          <w:sz w:val="28"/>
          <w:sz w:val="28"/>
          <w:szCs w:val="28"/>
          <w:rtl w:val="true"/>
          <w:lang w:bidi="fa-IR"/>
        </w:rPr>
        <w:t xml:space="preserve">يلزمه فيها، 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يخاصم فاطمة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أقول إن الملكين أخطئا بل أقول إنهما أصابا، وذلك أنهما لم يختصما في الحقيقة ولا اختلفا في الحكم، وإنما أظهرا ذلك لينبها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الخطيئة ويعرفاه الحكم ويوقفاه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علي والعباس لم يختلفا في الحكم ولا اختصما في الحقيقة وإنما أظهرا الاختلاف والخصومة لينبها أبا بكر على غلطه ويوقفاه على خطئه ويدلاه على ظلمه لهما في الميراث ولم يكونا في ريب من أمرهما وإنما كان ذلك منهما على حد ما كان من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ويدل على ذلك ما رواه الطبري الكبير في المسترشد ص</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رافع أنه كان عند أبي بكر إذ جاء علي والعباس،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ووارثه، وقد حال علي بينه وبين تركته،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يا عباس حين جمع النبي بني عبد المطلب وأنت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يوازرني ويكون وصيي وخليفتي في أهلي وينجز عدتي ويقضي ديني؟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بمجلسك هذا تقدمته وتأمرت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تعريضاً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فهمها أبو بكر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أنها وقف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w:t>
      </w:r>
    </w:p>
    <w:p>
      <w:pPr>
        <w:pStyle w:val="BookText"/>
        <w:rPr/>
      </w:pPr>
      <w:r>
        <w:rPr>
          <w:rFonts w:ascii="Amiri" w:hAnsi="Amiri" w:eastAsia="Amiri" w:cs="Amiri"/>
          <w:color w:val="111111"/>
          <w:sz w:val="28"/>
          <w:sz w:val="28"/>
          <w:szCs w:val="28"/>
          <w:rtl w:val="true"/>
          <w:lang w:bidi="ar-SA"/>
        </w:rPr>
        <w:t>والعواف والحسنى والصافية وما لأم إبراهيم والميثب والبرقة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أحدثك بوصية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أو سفطاً فأخرج منه كتاباً فقرأه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ما أوصت به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بحوائطها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العواف والدلال والبرقة والميثب والحسنى والصافية ومال أم إبراهيم إلى علي بن أبي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مضى علي فإلى الحسن، فإن مضى الحسن فإلى الحسين، فإن مضى الحسين فإلى الأكبر من ولدي، شهد اللّه على ذلك والمقداد بن الأسود الكندي والزبير بن العوام، وكتب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33" w:name="pg15555_161457"/>
    </w:p>
    <w:p>
      <w:pPr>
        <w:pStyle w:val="BookText"/>
        <w:rPr/>
      </w:pPr>
      <w:bookmarkEnd w:id="133"/>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34" w:name="__RefHeading___Toc9176920_2142443653"/>
      <w:bookmarkStart w:id="135" w:name="_Toc51"/>
      <w:bookmarkEnd w:id="134"/>
      <w:r>
        <w:rPr>
          <w:rtl w:val="true"/>
        </w:rPr>
        <w:t xml:space="preserve">تحية من اللّه لفاطمة </w:t>
      </w:r>
      <w:r>
        <w:rPr>
          <w:rtl w:val="true"/>
        </w:rPr>
        <w:t>(</w:t>
      </w:r>
      <w:r>
        <w:rPr>
          <w:rtl w:val="true"/>
        </w:rPr>
        <w:t>عليها السلام</w:t>
      </w:r>
      <w:r>
        <w:rPr>
          <w:rtl w:val="true"/>
        </w:rPr>
        <w:t>)</w:t>
      </w:r>
      <w:bookmarkEnd w:id="135"/>
    </w:p>
    <w:p>
      <w:pPr>
        <w:pStyle w:val="Heading3"/>
        <w:numPr>
          <w:ilvl w:val="2"/>
          <w:numId w:val="1"/>
        </w:numPr>
        <w:rPr/>
      </w:pPr>
      <w:bookmarkStart w:id="136" w:name="__RefHeading___Toc9176922_2142443653"/>
      <w:bookmarkStart w:id="137" w:name="_Toc52"/>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كثيراً مّا كان ينزل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فاطمة السلام من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وبين يديه علي بن أبي طالب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 تفاحة، فحيّا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فتحيّا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وقبّلها وردّها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فتحيّا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وقبّلها وردّها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 بها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فقبّلتها وردّتها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فتحيّا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وحيّا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فتحيّا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همّ أن يردّها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التفاحة من أطراف أنامله فانفلقت بنصفين، فسطع منها نور حتى بلغ سماء الدنيا وإذا عليه سطران مكتوبان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هذه تحية من اللّه عزّ وجلّ إلى محمد المصطفى وعلي المرتضى وفاطمة الزهراء والحسن والحسين سبطي رسول اللّه، وأمان لمحبيهم يوم القيامة من النار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38" w:name="pg15555_161458"/>
    </w:p>
    <w:p>
      <w:pPr>
        <w:pStyle w:val="BookText"/>
        <w:rPr/>
      </w:pPr>
      <w:bookmarkEnd w:id="138"/>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توفيت جعلت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وتدور حوله وتسأله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أين أمي؟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لايجيبها، فجعلت تدور وتسأله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أين أمي؟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لايدري ما يقول؟ فنزل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يأمرك أن تقرأ على فاطمة السلام وتقول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أمّك في بيت من قَصَب، كعابه من ذهب، وعمده من ياقوت أحمر، بين آسية امرأة فرعون ومريم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هو السلام ومنه السلام وإليه السلام</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نزل جبرائيل بتحية اللّه تعالى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إكساء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حلتين من نور يوم القيامة وأنها لا تكون عارية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غيرها من الأحاديث</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176924_2142443653"/>
      <w:bookmarkStart w:id="140" w:name="_Toc53"/>
      <w:bookmarkEnd w:id="139"/>
      <w:r>
        <w:rPr>
          <w:rtl w:val="true"/>
        </w:rPr>
        <w:t xml:space="preserve">إن اللّه اختار فاطمة </w:t>
      </w:r>
      <w:r>
        <w:rPr>
          <w:rtl w:val="true"/>
        </w:rPr>
        <w:t>(</w:t>
      </w:r>
      <w:r>
        <w:rPr>
          <w:rtl w:val="true"/>
        </w:rPr>
        <w:t>عليها السلام</w:t>
      </w:r>
      <w:r>
        <w:rPr>
          <w:rtl w:val="true"/>
        </w:rPr>
        <w:t>)</w:t>
      </w:r>
      <w:bookmarkEnd w:id="1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إن اللّه عزّ وجلّ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141" w:name="pg15555_161459"/>
    </w:p>
    <w:p>
      <w:pPr>
        <w:pStyle w:val="BookText"/>
        <w:rPr/>
      </w:pPr>
      <w:bookmarkEnd w:id="141"/>
      <w:r>
        <w:rPr>
          <w:rFonts w:ascii="IRNazanin" w:hAnsi="IRNazanin" w:eastAsia="IRNazanin"/>
          <w:color w:val="111111"/>
          <w:sz w:val="28"/>
          <w:sz w:val="28"/>
          <w:szCs w:val="28"/>
          <w:rtl w:val="true"/>
          <w:lang w:bidi="fa-IR"/>
        </w:rPr>
        <w:t xml:space="preserve">وعن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بي إلى السماء قال لي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اطلاعة فاخترتك منها، واشتققت لك اسماً من أسمائي، لا أذكر في مكان إلاّ ذكرت معي، فأنا محمود وأنت محمد، ثم اطلعت الثانية اطلاعة فاخترت منها علياً، واشتققت له اسماً من أسمائي، فأنا الأعلى وهو علي، يا محمد خلقتك وخلقت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نور من نوري، وعرضت ولايتكم على السماوات وعلى الأرضين ومن فيهن، فمن قبل ولايتكم كان عندي من الأظفرين، ومن جحدها كان عندي من الكفار، يا محمد لو أن عبداً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9176926_2142443653"/>
      <w:bookmarkStart w:id="143" w:name="_Toc54"/>
      <w:bookmarkEnd w:id="142"/>
      <w:r>
        <w:rPr>
          <w:rtl w:val="true"/>
        </w:rPr>
        <w:t xml:space="preserve">الملائكة تسلم على فاطمة </w:t>
      </w:r>
      <w:r>
        <w:rPr>
          <w:rtl w:val="true"/>
        </w:rPr>
        <w:t>(</w:t>
      </w:r>
      <w:r>
        <w:rPr>
          <w:rtl w:val="true"/>
        </w:rPr>
        <w:t>عليها السلام</w:t>
      </w:r>
      <w:r>
        <w:rPr>
          <w:rtl w:val="true"/>
        </w:rPr>
        <w:t>)</w:t>
      </w:r>
      <w:bookmarkEnd w:id="14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وإنها لتقوم في محرابها فيسلّم عليها سبعون ألف ملك من المقربين، وينادونها بما نادت به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9176928_2142443653"/>
      <w:bookmarkStart w:id="145" w:name="_Toc55"/>
      <w:bookmarkEnd w:id="144"/>
      <w:r>
        <w:rPr>
          <w:rtl w:val="true"/>
        </w:rPr>
        <w:t>حلة من الجنة</w:t>
      </w:r>
      <w:bookmarkEnd w:id="1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بحُلة قيمتها الدنيا، فلما لبستها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تحيرت نسوة قريش منها،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من </w:t>
      </w:r>
      <w:bookmarkStart w:id="146" w:name="pg15555_161460"/>
    </w:p>
    <w:p>
      <w:pPr>
        <w:pStyle w:val="BookText"/>
        <w:rPr/>
      </w:pPr>
      <w:bookmarkEnd w:id="146"/>
      <w:r>
        <w:rPr>
          <w:rFonts w:ascii="IRNazanin" w:hAnsi="IRNazanin" w:eastAsia="IRNazanin"/>
          <w:color w:val="111111"/>
          <w:sz w:val="28"/>
          <w:sz w:val="28"/>
          <w:szCs w:val="28"/>
          <w:rtl w:val="true"/>
          <w:lang w:bidi="fa-IR"/>
        </w:rPr>
        <w:t>عند اللّه تعالى</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176930_2142443653"/>
      <w:bookmarkStart w:id="148" w:name="_Toc56"/>
      <w:bookmarkEnd w:id="147"/>
      <w:r>
        <w:rPr>
          <w:rtl w:val="true"/>
        </w:rPr>
        <w:t>حلي من الجنان</w:t>
      </w:r>
      <w:bookmarkEnd w:id="1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اليهود كان لهم عرس فجاءوا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حق الجوار فنسألك أن تبعث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بنتك إلى دارنا حتى يزدان عرسنا بها، وألحوا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زوجة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بحكمه، وسألوه أن يشفع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اليهود الطم والرم</w:t>
      </w:r>
      <w:r>
        <w:rPr>
          <w:rStyle w:val="FootnoteAnchor"/>
          <w:rtl w:val="true"/>
        </w:rPr>
        <w:footnoteReference w:id="181"/>
      </w:r>
      <w:r>
        <w:rPr>
          <w:rFonts w:ascii="Amiri" w:hAnsi="Amiri" w:eastAsia="Amiri" w:cs="Amiri"/>
          <w:color w:val="111111"/>
          <w:sz w:val="28"/>
          <w:sz w:val="28"/>
          <w:szCs w:val="28"/>
          <w:rtl w:val="true"/>
          <w:lang w:bidi="ar-SA"/>
        </w:rPr>
        <w:t xml:space="preserve">من الحلي والحلل، وظن اليهود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عليهم في بذلتها وأرادوا استهانة بها، فجاء جبرئيل بثياب من الجنة وحلي وحلل لم ير الراؤون مثلها، فلبستها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وتحلّت بها، فتعجب الناس من زينتها وألوانها وطيبها، فلما 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هؤلاء اليهود سجد لها نساؤهم يقبّلن الأرض بين يديها، وأسلم بسبب ما رأوا خلق كثير من اليهود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49" w:name="pg15555_161461"/>
    </w:p>
    <w:p>
      <w:pPr>
        <w:pStyle w:val="BookText"/>
        <w:rPr/>
      </w:pPr>
      <w:bookmarkEnd w:id="149"/>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50" w:name="__RefHeading___Toc9176932_2142443653"/>
      <w:bookmarkStart w:id="151" w:name="_Toc57"/>
      <w:bookmarkEnd w:id="150"/>
      <w:r>
        <w:rPr>
          <w:rtl w:val="true"/>
        </w:rPr>
        <w:t xml:space="preserve">أعز الناس على رسول اللّه </w:t>
      </w:r>
      <w:r>
        <w:rPr>
          <w:rtl w:val="true"/>
        </w:rPr>
        <w:t>(</w:t>
      </w:r>
      <w:r>
        <w:rPr>
          <w:rtl w:val="true"/>
        </w:rPr>
        <w:t>صلی اللّه عليه وآله وسلم</w:t>
      </w:r>
      <w:r>
        <w:rPr>
          <w:rtl w:val="true"/>
        </w:rPr>
        <w:t>)</w:t>
      </w:r>
      <w:bookmarkEnd w:id="151"/>
    </w:p>
    <w:p>
      <w:pPr>
        <w:pStyle w:val="Heading3"/>
        <w:numPr>
          <w:ilvl w:val="2"/>
          <w:numId w:val="1"/>
        </w:numPr>
        <w:rPr/>
      </w:pPr>
      <w:bookmarkStart w:id="152" w:name="__RefHeading___Toc9176934_2142443653"/>
      <w:bookmarkStart w:id="153" w:name="_Toc58"/>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كانت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أعز الناس عليّ</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9176936_2142443653"/>
      <w:bookmarkStart w:id="155" w:name="_Toc59"/>
      <w:bookmarkEnd w:id="154"/>
      <w:r>
        <w:rPr>
          <w:rtl w:val="true"/>
        </w:rPr>
        <w:t xml:space="preserve">أحب الناس إلى النبي </w:t>
      </w:r>
      <w:r>
        <w:rPr>
          <w:rtl w:val="true"/>
        </w:rPr>
        <w:t>(</w:t>
      </w:r>
      <w:r>
        <w:rPr>
          <w:rtl w:val="true"/>
        </w:rPr>
        <w:t>صلی اللّه عليه وآله وسلم</w:t>
      </w:r>
      <w:r>
        <w:rPr>
          <w:rtl w:val="true"/>
        </w:rPr>
        <w:t>)</w:t>
      </w:r>
      <w:bookmarkEnd w:id="155"/>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وبنوهما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روى ابن شهرآشوب بعدة أسانيد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أينا أحب إليك أنا أو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أعز عليّ</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الاستيعاب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سُئلت عائشة أي الناس كان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إن كان ما علمته صواماً قواماً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56" w:name="pg15555_161462"/>
    </w:p>
    <w:p>
      <w:pPr>
        <w:pStyle w:val="BookText"/>
        <w:rPr/>
      </w:pPr>
      <w:bookmarkEnd w:id="156"/>
      <w:r>
        <w:rPr>
          <w:rFonts w:ascii="Amiri" w:hAnsi="Amiri" w:eastAsia="Amiri" w:cs="Amiri"/>
          <w:color w:val="111111"/>
          <w:sz w:val="28"/>
          <w:sz w:val="28"/>
          <w:szCs w:val="28"/>
          <w:rtl w:val="true"/>
          <w:lang w:bidi="ar-SA"/>
        </w:rPr>
        <w:t>ورواه أيضاً الحاكم في المستدرك</w:t>
      </w:r>
      <w:r>
        <w:rPr>
          <w:rStyle w:val="FootnoteAnchor"/>
          <w:rtl w:val="true"/>
        </w:rPr>
        <w:footnoteReference w:id="186"/>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9176938_2142443653"/>
      <w:bookmarkStart w:id="158" w:name="_Toc60"/>
      <w:bookmarkEnd w:id="157"/>
      <w:r>
        <w:rPr>
          <w:rtl w:val="true"/>
        </w:rPr>
        <w:t>هؤلاء أهل بيتي</w:t>
      </w:r>
      <w:bookmarkEnd w:id="158"/>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وعنده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هؤلاء أهل بيتي، وأكرم الناس عليّ، فأحبب من أحبهم، وأبغض من أبغضهم، ووال من والاهم، وعاد من عاداهم، وأعن من أعانهم، واجعلهم مطهرين من كل رجس، معصومين من كل ذنب، وأيدهم بروح القدس</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59" w:name="pg15555_161463"/>
    </w:p>
    <w:p>
      <w:pPr>
        <w:pStyle w:val="BookText"/>
        <w:rPr/>
      </w:pPr>
      <w:bookmarkEnd w:id="159"/>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60" w:name="__RefHeading___Toc9176940_2142443653"/>
      <w:bookmarkStart w:id="161" w:name="_Toc61"/>
      <w:bookmarkEnd w:id="160"/>
      <w:r>
        <w:rPr>
          <w:rtl w:val="true"/>
        </w:rPr>
        <w:t xml:space="preserve">أفضل حتى من الأنبياء </w:t>
      </w:r>
      <w:r>
        <w:rPr>
          <w:rtl w:val="true"/>
        </w:rPr>
        <w:t>(</w:t>
      </w:r>
      <w:r>
        <w:rPr>
          <w:rtl w:val="true"/>
        </w:rPr>
        <w:t>عليهم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يستفاد من الروايات الشريفة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يغضب لغضب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ولكنه يغضب لغضب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وزيارة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يصف مقام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استقر أولياء اللّه في الجنة زاركِ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 من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عزّ وجلّ 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أخلق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لفاطمة ابنتك 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عوتب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يخلق اللّه علي بن أبي طالب ما كان لفاطمة كفو</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كان لها كفو على وجه الأرض</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اللّه تعالى خلق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على ظهر الأرض، آدم فمن دونه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رائحة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رائحة السّفرجل، ورائحة الحور العين رائحة الآس، ورائحة الملائكة رائحة الورد، ورائحة ابنتي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السّفرجل والآس والورد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62" w:name="pg15555_161466"/>
    </w:p>
    <w:p>
      <w:pPr>
        <w:pStyle w:val="BookText"/>
        <w:rPr/>
      </w:pPr>
      <w:bookmarkEnd w:id="16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63" w:name="__RefHeading___Toc9176942_2142443653"/>
      <w:bookmarkStart w:id="164" w:name="_Toc62"/>
      <w:bookmarkEnd w:id="163"/>
      <w:r>
        <w:rPr>
          <w:rtl w:val="true"/>
        </w:rPr>
        <w:t>سيدة النساء</w:t>
      </w:r>
      <w:bookmarkEnd w:id="164"/>
    </w:p>
    <w:p>
      <w:pPr>
        <w:pStyle w:val="Heading3"/>
        <w:numPr>
          <w:ilvl w:val="2"/>
          <w:numId w:val="1"/>
        </w:numPr>
        <w:rPr/>
      </w:pPr>
      <w:bookmarkStart w:id="165" w:name="__RefHeading___Toc9176944_2142443653"/>
      <w:bookmarkStart w:id="166" w:name="_Toc63"/>
      <w:bookmarkEnd w:id="165"/>
      <w:r>
        <w:rPr>
          <w:rtl w:val="true"/>
        </w:rPr>
        <w:t>سيدة نساء المؤمنين</w:t>
      </w:r>
      <w:bookmarkEnd w:id="166"/>
    </w:p>
    <w:p>
      <w:pPr>
        <w:pStyle w:val="BookText"/>
        <w:rPr/>
      </w:pPr>
      <w:r>
        <w:rPr>
          <w:rFonts w:ascii="Amiri" w:hAnsi="Amiri" w:eastAsia="Amiri" w:cs="Amiri"/>
          <w:color w:val="111111"/>
          <w:sz w:val="28"/>
          <w:sz w:val="28"/>
          <w:szCs w:val="28"/>
          <w:rtl w:val="true"/>
          <w:lang w:bidi="ar-SA"/>
        </w:rPr>
        <w:t>سيدة نساء المؤمنين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تمشي، لا واللّه الذي لا إله إلاّ هو ما مشيها تخرم من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مرحباً بابنتي، مرتين،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 تأتي يوم القيامة سيدة نساء المؤمنين أو سيدة نساء هذه الأمة؟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زياد العطار</w:t>
      </w:r>
      <w:r>
        <w:rPr>
          <w:rStyle w:val="FootnoteAnchor"/>
          <w:rtl w:val="true"/>
        </w:rPr>
        <w:footnoteReference w:id="2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أسيدة نساء عالمها؟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تلك مريم، وفاطمة سيدة نساء أهل الجنة من الأولين والآخرين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 والحسين سيدا شباب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 واللّه سيدا </w:t>
      </w:r>
      <w:bookmarkStart w:id="167" w:name="pg15555_161467"/>
    </w:p>
    <w:p>
      <w:pPr>
        <w:pStyle w:val="BookText"/>
        <w:rPr/>
      </w:pPr>
      <w:bookmarkEnd w:id="167"/>
      <w:r>
        <w:rPr>
          <w:rFonts w:ascii="Amiri" w:hAnsi="Amiri" w:eastAsia="Amiri" w:cs="Amiri"/>
          <w:color w:val="111111"/>
          <w:sz w:val="28"/>
          <w:sz w:val="28"/>
          <w:szCs w:val="28"/>
          <w:rtl w:val="true"/>
          <w:lang w:bidi="ar-SA"/>
        </w:rPr>
        <w:t>شباب أهل الجنة من الأولين والآخرين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9176946_2142443653"/>
      <w:bookmarkStart w:id="169" w:name="_Toc64"/>
      <w:bookmarkEnd w:id="168"/>
      <w:r>
        <w:rPr>
          <w:rtl w:val="true"/>
        </w:rPr>
        <w:t>سيدة نساء العالمين</w:t>
      </w:r>
      <w:bookmarkEnd w:id="169"/>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أهي سيدة نساء عالمها؟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ذاك لمريم بنت عمران، فأما ابنتي فاطمة فهي سيدة نساء العالمين من الأولين والآخرين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العامة أيضاً فمن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المصنف لإبن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السنن الكبرى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7078</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8517</w:t>
      </w:r>
      <w:r>
        <w:rPr>
          <w:rFonts w:ascii="Amiri" w:hAnsi="Amiri" w:eastAsia="Amiri" w:cs="Amiri"/>
          <w:color w:val="111111"/>
          <w:sz w:val="28"/>
          <w:sz w:val="28"/>
          <w:szCs w:val="28"/>
          <w:rtl w:val="true"/>
          <w:lang w:bidi="ar-SA"/>
        </w:rPr>
        <w:t xml:space="preserve">، 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الذرية الطاهرة النبوية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176948_2142443653"/>
      <w:bookmarkStart w:id="171" w:name="_Toc65"/>
      <w:bookmarkEnd w:id="170"/>
      <w:r>
        <w:rPr>
          <w:rtl w:val="true"/>
        </w:rPr>
        <w:t>خيرة النساء</w:t>
      </w:r>
      <w:bookmarkEnd w:id="171"/>
    </w:p>
    <w:p>
      <w:pPr>
        <w:pStyle w:val="BookText"/>
        <w:rPr/>
      </w:pPr>
      <w:r>
        <w:rPr>
          <w:rFonts w:ascii="IRNazanin" w:hAnsi="IRNazanin" w:eastAsia="IRNazanin"/>
          <w:color w:val="111111"/>
          <w:sz w:val="28"/>
          <w:sz w:val="28"/>
          <w:szCs w:val="28"/>
          <w:rtl w:val="true"/>
          <w:lang w:bidi="fa-IR"/>
        </w:rPr>
        <w:t xml:space="preserve">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اختار من 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وورد في رواية العامة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نساء العالمين مريم ابنة عمران وآسية بنت مزاحم وخديجة بنت خويلد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الضحاك في 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وابن حبان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والطبراني في معجمه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وابن عبد 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وغيرها من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176950_2142443653"/>
      <w:bookmarkStart w:id="173" w:name="_Toc66"/>
      <w:bookmarkEnd w:id="172"/>
      <w:r>
        <w:rPr>
          <w:rtl w:val="true"/>
        </w:rPr>
        <w:t>أفضل نساء أهل الأرض</w:t>
      </w:r>
      <w:bookmarkEnd w:id="1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الحسن والحسين خير أهل الأرض بعدي وبعد أبيهما، </w:t>
      </w:r>
    </w:p>
    <w:p>
      <w:pPr>
        <w:pStyle w:val="BookText"/>
        <w:rPr/>
      </w:pPr>
      <w:r>
        <w:rPr>
          <w:rFonts w:ascii="IRNazanin" w:hAnsi="IRNazanin" w:eastAsia="IRNazanin"/>
          <w:color w:val="111111"/>
          <w:sz w:val="28"/>
          <w:sz w:val="28"/>
          <w:szCs w:val="28"/>
          <w:rtl w:val="true"/>
          <w:lang w:bidi="fa-IR"/>
        </w:rPr>
        <w:t>وأمهما أفضل نساء أهل الأرض</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وروى العامة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نساء العالمين خديجة بنت خويلد وفاطمة بنت محمد ومريم بنت عمران وآسية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وابن عبد 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منه، وفي بعض رواياتهم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 من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بنت عمران وخديجة بنت خويلد وفاطمة بنت محمد وآسية بنت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والطبراني في معجمه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وفي بعض رواياتهم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 ومريم بنت عمران وآسية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منهم الطبراني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وابن عبد 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1821</w:t>
      </w:r>
      <w:r>
        <w:rPr>
          <w:rFonts w:eastAsia="IRNazanin" w:cs="IRNazanin"/>
          <w:color w:val="111111"/>
          <w:sz w:val="28"/>
          <w:szCs w:val="28"/>
          <w:rtl w:val="true"/>
          <w:lang w:bidi="fa-IR"/>
        </w:rPr>
        <w:t>-</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وغيرها من المصادر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5555_161469"/>
    </w:p>
    <w:p>
      <w:pPr>
        <w:pStyle w:val="Heading2"/>
        <w:numPr>
          <w:ilvl w:val="1"/>
          <w:numId w:val="1"/>
        </w:numPr>
        <w:rPr/>
      </w:pPr>
      <w:bookmarkStart w:id="175" w:name="__RefHeading___Toc9176952_2142443653"/>
      <w:bookmarkStart w:id="176" w:name="_Toc67"/>
      <w:bookmarkEnd w:id="174"/>
      <w:bookmarkEnd w:id="175"/>
      <w:r>
        <w:rPr>
          <w:rtl w:val="true"/>
        </w:rPr>
        <w:t xml:space="preserve">السماوات من نور فاطمة </w:t>
      </w:r>
      <w:r>
        <w:rPr>
          <w:rtl w:val="true"/>
        </w:rPr>
        <w:t>(</w:t>
      </w:r>
      <w:r>
        <w:rPr>
          <w:rtl w:val="true"/>
        </w:rPr>
        <w:t>عليها السلام</w:t>
      </w:r>
      <w:r>
        <w:rPr>
          <w:rtl w:val="true"/>
        </w:rPr>
        <w:t>)</w:t>
      </w:r>
      <w:bookmarkEnd w:id="176"/>
    </w:p>
    <w:p>
      <w:pPr>
        <w:pStyle w:val="Heading3"/>
        <w:numPr>
          <w:ilvl w:val="2"/>
          <w:numId w:val="1"/>
        </w:numPr>
        <w:rPr/>
      </w:pPr>
      <w:bookmarkStart w:id="177" w:name="__RefHeading___Toc9176954_2142443653"/>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في الروايات أن اللّه عزّوجلّ خلق السماوات والأرض من نور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صلاة الفجر ثم استوى في محرابه كالبدر في تمامه،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النبيون فأنا، وأما الصديقون فعلي بن أبي طالب، وأما الشهداء فعمي حمزة، وأما الصالحون فابنتي فاطمة وولداها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فنهض العباس من زاوية المسجد إلى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أنا وأنت وعلي وفاطمة والحسن والحسين من ينبوع واحد؟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وراء ذلك يا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تذكرني حين ذكرتهم، ولم تشرفني حين شرفتهم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عمّاه أما قولك أنا وأنت وعلي والحسن والحسين من </w:t>
      </w:r>
    </w:p>
    <w:p>
      <w:pPr>
        <w:pStyle w:val="BookText"/>
        <w:rPr/>
      </w:pPr>
      <w:r>
        <w:rPr>
          <w:rFonts w:ascii="Amiri" w:hAnsi="Amiri" w:eastAsia="Amiri" w:cs="Amiri"/>
          <w:color w:val="111111"/>
          <w:sz w:val="28"/>
          <w:sz w:val="28"/>
          <w:szCs w:val="28"/>
          <w:rtl w:val="true"/>
          <w:lang w:bidi="ar-SA"/>
        </w:rPr>
        <w:t>ينبوع واحد فصدقت، ولكن خلقنا اللّه نحن حيث لا سماء مبنية، ولا أرض مدحية، ولا عرش ولا جنة ولا نار، كنا نسبّحه حين لا تسبيح، ونقدّسه حين لا تقديس، فلما أراد اللّه بدء الصنعة فتق نوري فخلق منه العرش، فنور العرش من نوري، ونوري من نور اللّه، وأنا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ابن أبي طالب فخلق منه الملائكة، فنور الملائكة من نور ابن أبي طالب، ونور ابن أبي طالب من نور اللّه، ونور ابن أبي طالب أفضل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وفتق نور ابنتي فاطمة فخلق منه السماوات والأرض، فنور السماوات والأرض من نور ابنتي فاطمة، ونور فاطمة من نور اللّه، وفاطمة أفضل من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الحسن فخلق منه الشمس والقمر، فنور الشمس والقمر من نور الحسن، ونور الحسن من نور اللّه، والحسن أفضل من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الحسين فخلق منه الجنة والحور العين، فنور الجنة والحور العين من نور الحسين، ونور الحسين من نور اللّه، والحسين أفضل من الجنة والحور العين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خلق الظلمة بالقدرة فأرسلها في سحائب البصر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مذ عرفنا هذه الأشباح ما رأينا سوءً فبحرمتهم إلاّ كشفت ما نزل بنا، فهنالك خلق اللّه تعالى قناديل الرحمة وعلقها على سرادق العرش،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لمن هذه الفضيلة وهذه الأنوار؟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أمَتي فاطمة الزهراء، فلذلك سمّيتُ أمَتي الزهراء لأن السماوات والأرضين بنورها ظهرت، وهي ابنة نبيي وزوجة وصيي وحجتي على خلقي، أشهدكم يا ملائكتي أني قد جعلت ثواب تسبيحكم وتقديسكم لهذه المرأة وشيعتها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نهض العباس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bookmarkStart w:id="179" w:name="pg15555_161471"/>
    </w:p>
    <w:p>
      <w:pPr>
        <w:pStyle w:val="BookText"/>
        <w:rPr/>
      </w:pPr>
      <w:bookmarkEnd w:id="179"/>
      <w:r>
        <w:rPr>
          <w:rFonts w:ascii="Amiri" w:hAnsi="Amiri" w:eastAsia="Amiri" w:cs="Amiri"/>
          <w:color w:val="111111"/>
          <w:sz w:val="28"/>
          <w:sz w:val="28"/>
          <w:szCs w:val="28"/>
          <w:rtl w:val="true"/>
          <w:lang w:bidi="ar-SA"/>
        </w:rPr>
        <w:t>لقد جعلك اللّه حجة بالغة على العباد إلى يوم القيامة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176956_2142443653"/>
      <w:bookmarkStart w:id="181" w:name="_Toc69"/>
      <w:bookmarkEnd w:id="180"/>
      <w:r>
        <w:rPr>
          <w:rtl w:val="true"/>
        </w:rPr>
        <w:t xml:space="preserve">معرفة فاطمة </w:t>
      </w:r>
      <w:r>
        <w:rPr>
          <w:rtl w:val="true"/>
        </w:rPr>
        <w:t>(</w:t>
      </w:r>
      <w:r>
        <w:rPr>
          <w:rtl w:val="true"/>
        </w:rPr>
        <w:t>عليها السلام</w:t>
      </w:r>
      <w:r>
        <w:rPr>
          <w:rtl w:val="true"/>
        </w:rPr>
        <w:t>)</w:t>
      </w:r>
      <w:bookmarkEnd w:id="1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جدّته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وهي الصديقة الكبرى وعلى معرفتها دارت القرون الأول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82" w:name="pg15555_161472"/>
    </w:p>
    <w:p>
      <w:pPr>
        <w:pStyle w:val="Heading2"/>
        <w:numPr>
          <w:ilvl w:val="1"/>
          <w:numId w:val="1"/>
        </w:numPr>
        <w:rPr/>
      </w:pPr>
      <w:bookmarkStart w:id="183" w:name="__RefHeading___Toc9176958_2142443653"/>
      <w:bookmarkStart w:id="184" w:name="_Toc70"/>
      <w:bookmarkEnd w:id="182"/>
      <w:bookmarkEnd w:id="183"/>
      <w:r>
        <w:rPr>
          <w:rtl w:val="true"/>
        </w:rPr>
        <w:t>وفي ليلة المعراج</w:t>
      </w:r>
      <w:bookmarkEnd w:id="18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اُسري بي إلى السماء نظرت فإذا مكتوب على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أيّدتُهُ بعلي ونصرتُه بعلي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أنواراً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علي وفاطمة والحسن والحسين، وعلي بن الحسين ومحمد بن علي وجعفر بن محمد وموسى بن جعفر وعلي بن موسى ومحمد بن علي وعلي بن محمد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نور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ومن هؤلاء؟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نور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نور سبطيك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نور الأئمة بعدك من ولد الحسين، مطهرون معصومون، وهذا الحجة الذي يملأ الدنيا قسطاً وعدلاً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85" w:name="pg15555_161473"/>
    </w:p>
    <w:p>
      <w:pPr>
        <w:pStyle w:val="BookText"/>
        <w:rPr/>
      </w:pPr>
      <w:bookmarkEnd w:id="185"/>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186" w:name="__RefHeading___Toc9176960_2142443653"/>
      <w:bookmarkStart w:id="187" w:name="_Toc71"/>
      <w:bookmarkEnd w:id="186"/>
      <w:r>
        <w:rPr>
          <w:rtl w:val="true"/>
        </w:rPr>
        <w:t xml:space="preserve">أمان لشيعة فاطمة </w:t>
      </w:r>
      <w:r>
        <w:rPr>
          <w:rtl w:val="true"/>
        </w:rPr>
        <w:t>(</w:t>
      </w:r>
      <w:r>
        <w:rPr>
          <w:rtl w:val="true"/>
        </w:rPr>
        <w:t>عليها السلام</w:t>
      </w:r>
      <w:r>
        <w:rPr>
          <w:rtl w:val="true"/>
        </w:rPr>
        <w:t>)</w:t>
      </w:r>
      <w:bookmarkEnd w:id="1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 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أمَتي فاطمة سيدة إمائي قائمة بين يدي ترتعد فرائصها من خيفتي، وقد أقبلَتْ بقلبها على عبادتي، اُشهدكم أني قد آمنتُ شيعتها من النار</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88" w:name="pg15555_161474"/>
    </w:p>
    <w:p>
      <w:pPr>
        <w:pStyle w:val="BookText"/>
        <w:rPr/>
      </w:pPr>
      <w:bookmarkEnd w:id="188"/>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89" w:name="__RefHeading___Toc9176962_2142443653"/>
      <w:bookmarkStart w:id="190" w:name="_Toc72"/>
      <w:bookmarkEnd w:id="189"/>
      <w:r>
        <w:rPr>
          <w:rtl w:val="true"/>
        </w:rPr>
        <w:t xml:space="preserve">بين النبي </w:t>
      </w:r>
      <w:r>
        <w:rPr>
          <w:rtl w:val="true"/>
        </w:rPr>
        <w:t>(</w:t>
      </w:r>
      <w:r>
        <w:rPr>
          <w:rtl w:val="true"/>
        </w:rPr>
        <w:t>صلی اللّه عليه وآله وسلم</w:t>
      </w:r>
      <w:r>
        <w:rPr>
          <w:rtl w:val="true"/>
        </w:rPr>
        <w:t xml:space="preserve">) </w:t>
      </w:r>
      <w:r>
        <w:rPr>
          <w:rtl w:val="true"/>
        </w:rPr>
        <w:t xml:space="preserve">وفاطمة </w:t>
      </w:r>
      <w:r>
        <w:rPr>
          <w:rtl w:val="true"/>
        </w:rPr>
        <w:t>(</w:t>
      </w:r>
      <w:r>
        <w:rPr>
          <w:rtl w:val="true"/>
        </w:rPr>
        <w:t>عليها السلام</w:t>
      </w:r>
      <w:r>
        <w:rPr>
          <w:rtl w:val="true"/>
        </w:rPr>
        <w:t>)</w:t>
      </w:r>
      <w:bookmarkEnd w:id="190"/>
    </w:p>
    <w:p>
      <w:pPr>
        <w:pStyle w:val="Heading3"/>
        <w:numPr>
          <w:ilvl w:val="2"/>
          <w:numId w:val="1"/>
        </w:numPr>
        <w:rPr/>
      </w:pPr>
      <w:bookmarkStart w:id="191" w:name="__RefHeading___Toc9176964_2142443653"/>
      <w:bookmarkStart w:id="192" w:name="_Toc73"/>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 xml:space="preserve">هناك ارتباط خاص وعلاقة مميزة كانت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ذلك للناس لكي يعلموا بمكانة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عزّوجلّ، ويعرفوا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الحق، وأن معاداتها حرام، وأن من يعاديها على باطل ومن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من تقبيل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أشم منها رائحة الجنة، وربما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يديها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يصرّح بأن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وزوجها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بضعة منه، وإنها روحه التي بين جنبيه، وإنها قلبه، وإن رضاها رضاه، وإن غضبها غضبه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فدّاها بنفسه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فداك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bookmarkStart w:id="193" w:name="pg15555_161475"/>
    </w:p>
    <w:p>
      <w:pPr>
        <w:pStyle w:val="BookText"/>
        <w:rPr/>
      </w:pPr>
      <w:bookmarkEnd w:id="193"/>
      <w:r>
        <w:rPr>
          <w:rFonts w:ascii="IRNazanin" w:hAnsi="IRNazanin" w:eastAsia="IRNazanin"/>
          <w:color w:val="111111"/>
          <w:sz w:val="28"/>
          <w:sz w:val="28"/>
          <w:szCs w:val="28"/>
          <w:rtl w:val="true"/>
          <w:lang w:bidi="fa-IR"/>
        </w:rPr>
        <w:t xml:space="preserve">صبيحة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بعس</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فيه لبن فقال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اشربي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اشرب فداك ابن عمك</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176966_2142443653"/>
      <w:bookmarkStart w:id="195" w:name="_Toc74"/>
      <w:bookmarkEnd w:id="194"/>
      <w:r>
        <w:rPr>
          <w:rtl w:val="true"/>
        </w:rPr>
        <w:t>رائحة الجنة</w:t>
      </w:r>
      <w:bookmarkEnd w:id="1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يكثر تقبيل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فأنكرت عليه بعض نسائه</w:t>
      </w:r>
      <w:r>
        <w:rPr>
          <w:rStyle w:val="FootnoteAnchor"/>
          <w:rtl w:val="true"/>
        </w:rPr>
        <w:footnoteReference w:id="21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عُرج بي إلى السماء أخذ بيدي جبرئيل فأدخلني الجنة، فناولني من رطبها فأكلتها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فناولني منها تفاحة فأكلتها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فتحول ذلك نطفة في صلبي، فلما هبطت إلى الأرض واقعت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حوراء إنسية فكلما اشتقت إلى رائحة الجنة شممت رائحة ابنتي</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96" w:name="pg15555_161476"/>
    </w:p>
    <w:p>
      <w:pPr>
        <w:pStyle w:val="Heading3"/>
        <w:numPr>
          <w:ilvl w:val="2"/>
          <w:numId w:val="1"/>
        </w:numPr>
        <w:rPr/>
      </w:pPr>
      <w:bookmarkStart w:id="197" w:name="__RefHeading___Toc9176968_2142443653"/>
      <w:bookmarkStart w:id="198" w:name="_Toc75"/>
      <w:bookmarkEnd w:id="196"/>
      <w:bookmarkEnd w:id="197"/>
      <w:r>
        <w:rPr>
          <w:rtl w:val="true"/>
        </w:rPr>
        <w:t>الأولى والأخيرة</w:t>
      </w:r>
      <w:bookmarkEnd w:id="198"/>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إلى المدينة أتى أولاً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أول من يزورها، وإذا أراد الخروج من المدينة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الناس عهداً به، وذلك لشدة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ولكي يبين للناس مكانتها عنده وعند اللّه تعالى، وهذا ما رواه الفريقان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الحاكم في المستدرك بسنده عن أبي ثعلبة الخشني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من غزاة أو سفر أتى المسجد فصلى فيه ركعتين ثم ثنى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أزواجه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سافر كان آخر الناس عهداً به فاطمة، وإذا قدم من سفر كان أول الناس به عهداً فاطمة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حنبل في مسنده عن ثوبان</w:t>
      </w:r>
      <w:r>
        <w:rPr>
          <w:rStyle w:val="FootnoteAnchor"/>
          <w:rtl w:val="true"/>
        </w:rPr>
        <w:footnoteReference w:id="220"/>
      </w:r>
      <w:r>
        <w:rPr>
          <w:rFonts w:ascii="IRNazanin" w:hAnsi="IRNazanin" w:eastAsia="IRNazanin"/>
          <w:color w:val="111111"/>
          <w:sz w:val="28"/>
          <w:sz w:val="28"/>
          <w:szCs w:val="28"/>
          <w:rtl w:val="true"/>
          <w:lang w:bidi="fa-IR"/>
        </w:rPr>
        <w:t xml:space="preserve">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كان آخر عهده بإنسان من أهله فاطمة وأول من يدخل عليه إذا قدم فاطمة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199" w:name="pg15555_161477"/>
    </w:p>
    <w:p>
      <w:pPr>
        <w:pStyle w:val="Heading3"/>
        <w:numPr>
          <w:ilvl w:val="2"/>
          <w:numId w:val="1"/>
        </w:numPr>
        <w:rPr/>
      </w:pPr>
      <w:bookmarkStart w:id="200" w:name="__RefHeading___Toc9176970_2142443653"/>
      <w:bookmarkStart w:id="201" w:name="_Toc76"/>
      <w:bookmarkEnd w:id="199"/>
      <w:bookmarkEnd w:id="200"/>
      <w:r>
        <w:rPr>
          <w:rtl w:val="true"/>
        </w:rPr>
        <w:t>فداها أبوها</w:t>
      </w:r>
      <w:bookmarkEnd w:id="201"/>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يطيل المكث عند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قدم من سفر، وبدأ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مرة في سفر، فصنعت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مسكتين من ورق</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وقلادة وقرطين وستراً لباب البيت لقدوم أبيها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عليها، فوقف أصحابه على الباب لايدرون يقفون أو ينصرفون لطول مكثه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غير مرتاح حتى جلس عند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فعل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من المسكتين والقلادة والقرطين والستر، فنزعت قلادتها وقرطيها ومسكتيها ونزعت الستر فبعثت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تقرأ عليك ابنتك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فعلت فداها أبوها، ثلاث مرات، ليست الدنيا من محمد ولا من آل محمد، ولو كانت الدنيا تعدل عند اللّه من الخير جناح بعوضة ما أسقى فيها كافراً شربة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ذلك بأمر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نزعت ذلك ليكون درساً للناس وأسوة، فالقصة شبه تمثيلية لتعليم الناس، كما في وضوء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لتعليم ذلك الشيخ الكبير في السن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02" w:name="pg15555_161478"/>
    </w:p>
    <w:p>
      <w:pPr>
        <w:pStyle w:val="Heading3"/>
        <w:numPr>
          <w:ilvl w:val="2"/>
          <w:numId w:val="1"/>
        </w:numPr>
        <w:rPr/>
      </w:pPr>
      <w:bookmarkStart w:id="203" w:name="__RefHeading___Toc9176972_2142443653"/>
      <w:bookmarkStart w:id="204" w:name="_Toc77"/>
      <w:bookmarkEnd w:id="202"/>
      <w:bookmarkEnd w:id="203"/>
      <w:r>
        <w:rPr>
          <w:rtl w:val="true"/>
        </w:rPr>
        <w:t xml:space="preserve">النبي </w:t>
      </w:r>
      <w:r>
        <w:rPr>
          <w:rtl w:val="true"/>
        </w:rPr>
        <w:t>(</w:t>
      </w:r>
      <w:r>
        <w:rPr>
          <w:rtl w:val="true"/>
        </w:rPr>
        <w:t>صلی اللّه عليه وآله وسلم</w:t>
      </w:r>
      <w:r>
        <w:rPr>
          <w:rtl w:val="true"/>
        </w:rPr>
        <w:t xml:space="preserve">) </w:t>
      </w:r>
      <w:r>
        <w:rPr>
          <w:rtl w:val="true"/>
        </w:rPr>
        <w:t>يقوم إجلالا لها</w:t>
      </w:r>
      <w:bookmarkEnd w:id="204"/>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احتراماً وإجلالاً للصديقة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دخلت عليه، وكان يقبّل يدها تكريماً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يبين للناس في مختلف المواقف حبه لها، وأنها عزيزة عليه، وأن مَن أحبها فقد أحبه، ومن آذاها فقد آذاه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رواه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فاطمة إذا دخلت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فقبّلها ورحب بها كما كانت تصنع هي به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قام إليها فأخذ بيدها فقبّلها وأجلسها في مجلسه، وكانت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قامت إليه فأخذت بيده فقبلته وأجلسته في مجلسها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الحاكم في المستدرك</w:t>
      </w:r>
      <w:r>
        <w:rPr>
          <w:rStyle w:val="FootnoteAnchor"/>
          <w:rtl w:val="true"/>
        </w:rPr>
        <w:footnoteReference w:id="227"/>
      </w:r>
      <w:r>
        <w:rPr>
          <w:rFonts w:ascii="Amiri" w:hAnsi="Amiri" w:eastAsia="Amiri" w:cs="Amiri"/>
          <w:color w:val="111111"/>
          <w:sz w:val="28"/>
          <w:sz w:val="28"/>
          <w:szCs w:val="28"/>
          <w:rtl w:val="true"/>
          <w:lang w:bidi="ar-SA"/>
        </w:rPr>
        <w:t>، وغيره في غيره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176974_2142443653"/>
      <w:bookmarkStart w:id="206" w:name="_Toc78"/>
      <w:bookmarkEnd w:id="205"/>
      <w:r>
        <w:rPr>
          <w:rtl w:val="true"/>
        </w:rPr>
        <w:t>أيكما أعيى؟</w:t>
      </w:r>
      <w:bookmarkEnd w:id="206"/>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أحياناً إلى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بمساعدتها في أمور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هو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يطحنان في الجاروش</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أيكما أعيا؟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7" w:name="pg15555_161479"/>
    </w:p>
    <w:p>
      <w:pPr>
        <w:pStyle w:val="BookText"/>
        <w:rPr/>
      </w:pPr>
      <w:bookmarkEnd w:id="207"/>
      <w:r>
        <w:rPr>
          <w:rFonts w:ascii="IRNazanin" w:hAnsi="IRNazanin" w:eastAsia="IRNazanin"/>
          <w:color w:val="111111"/>
          <w:sz w:val="28"/>
          <w:sz w:val="28"/>
          <w:szCs w:val="28"/>
          <w:rtl w:val="true"/>
          <w:lang w:bidi="fa-IR"/>
        </w:rPr>
        <w:t xml:space="preserve">فقامت وجلس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موضعها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فواساه في طحن الحب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176976_2142443653"/>
      <w:bookmarkStart w:id="209" w:name="_Toc79"/>
      <w:bookmarkEnd w:id="208"/>
      <w:r>
        <w:rPr>
          <w:rtl w:val="true"/>
        </w:rPr>
        <w:t>ما حبسك يا بلال؟</w:t>
      </w:r>
      <w:bookmarkEnd w:id="209"/>
    </w:p>
    <w:p>
      <w:pPr>
        <w:pStyle w:val="BookText"/>
        <w:rPr/>
      </w:pPr>
      <w:r>
        <w:rPr>
          <w:rFonts w:ascii="IRNazanin" w:hAnsi="IRNazanin" w:eastAsia="IRNazanin"/>
          <w:color w:val="111111"/>
          <w:sz w:val="28"/>
          <w:sz w:val="28"/>
          <w:szCs w:val="28"/>
          <w:rtl w:val="true"/>
          <w:lang w:bidi="fa-IR"/>
        </w:rPr>
        <w:t xml:space="preserve">روي أنه بينما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في المسجد ينتظرون بلالاً أن يأتي فيؤذن، إذ أتى بعد زمان،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حبسك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اجتزت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تطحن، واضعة ابنها الحسن عند الرحى وهو يبكي،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أحب إليك إن شئت كفيتك ابنك وإن شئت كفيتك الرحى؟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أرفق بابني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 الرحى فطحنت، فذاك الذي حبسني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رحمتَها رحمك 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176978_2142443653"/>
      <w:bookmarkStart w:id="211" w:name="_Toc80"/>
      <w:bookmarkEnd w:id="210"/>
      <w:r>
        <w:rPr>
          <w:rtl w:val="true"/>
        </w:rPr>
        <w:t>هل سررتك؟</w:t>
      </w:r>
      <w:bookmarkEnd w:id="211"/>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يتأثر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ثم يسعى في أن يسرها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أن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المرضة التي قبضه اللّه فيها دخلتُ فجلست بين يديه، ودخلت عليه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ما به خنقتها العبرة حتى فاضت دموعها على خديها، فلما أن رآها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أبكي وأنا أرى ما بك من الضعف، فمن لنا بعدك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لكم اللّه، فتوكلي عليه واصبري كما صبر آباؤك من الأنبياء وأمهاتك من أزواجهم، يا فاطمة أوما علمت أن اللّه تعالى اختار أباك فجعله نبياً وبعثه رسولاً، ثم علياً فزوجتك إياه وجعله وصياً، فهو أعظم الناس </w:t>
      </w:r>
    </w:p>
    <w:p>
      <w:pPr>
        <w:pStyle w:val="BookText"/>
        <w:rPr/>
      </w:pPr>
      <w:r>
        <w:rPr>
          <w:rFonts w:ascii="IRNazanin" w:hAnsi="IRNazanin" w:eastAsia="IRNazanin"/>
          <w:color w:val="111111"/>
          <w:sz w:val="28"/>
          <w:sz w:val="28"/>
          <w:szCs w:val="28"/>
          <w:rtl w:val="true"/>
          <w:lang w:bidi="fa-IR"/>
        </w:rPr>
        <w:t>حقاً على المسلمين بعد أبيك، وأقدمهم سلماً، وأعزهم خطراً، وأجملهم خلقاً، وأشدهم في اللّه وفيّ غضباً، وأشجعهم قلباً، وأثبتهم وأربطهم جأشاً، وأسخاهم 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ففرحت بذلك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شديداً،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سررت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رسول اللّه لقد سررتني وأحزنتني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كذلك أمور الدنيا يشوب سرورها بحزنها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أزيدك في زوجك من مزيد الخير كله،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أول من آمن باللّه، وهو ابن عم رسول اللّه، وأخو الرسول، ووصي رسول اللّه، وزوج بنت رسول اللّه، وابناه سبطا رسول اللّه، وعمه سيد الشهداء عم رسول اللّه، وأخوه جعفر الطيار في الجنة ابن عم رسول اللّه، والمهدي الذي يصلي عيسى خلفه منك ومنه، فهذه يا بنية خصال لم يعطها أحد قبله ولا أحد بعده، يا بنية هل سررتك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لا أزيدك مزيد 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الخلق قسمين فجعلني وزوجك في أخيرهما قسماً،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ثم جعل الاثنين ثلاثاً فجعلني وزوجك في أخيرها ثلثاً،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212" w:name="pg15555_161481"/>
    </w:p>
    <w:p>
      <w:pPr>
        <w:pStyle w:val="BookText"/>
        <w:rPr/>
      </w:pPr>
      <w:bookmarkEnd w:id="212"/>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13" w:name="__RefHeading___Toc9176980_2142443653"/>
      <w:bookmarkStart w:id="214" w:name="_Toc81"/>
      <w:bookmarkEnd w:id="213"/>
      <w:r>
        <w:rPr>
          <w:rtl w:val="true"/>
        </w:rPr>
        <w:t xml:space="preserve">بضعة النبي </w:t>
      </w:r>
      <w:r>
        <w:rPr>
          <w:rtl w:val="true"/>
        </w:rPr>
        <w:t>(</w:t>
      </w:r>
      <w:r>
        <w:rPr>
          <w:rtl w:val="true"/>
        </w:rPr>
        <w:t>صلی اللّه عليه وآله وسلم</w:t>
      </w:r>
      <w:r>
        <w:rPr>
          <w:rtl w:val="true"/>
        </w:rPr>
        <w:t>)</w:t>
      </w:r>
      <w:bookmarkEnd w:id="214"/>
    </w:p>
    <w:p>
      <w:pPr>
        <w:pStyle w:val="BookText"/>
        <w:rPr/>
      </w:pPr>
      <w:r>
        <w:rPr>
          <w:rFonts w:ascii="IRNazanin" w:hAnsi="IRNazanin" w:eastAsia="IRNazanin"/>
          <w:color w:val="111111"/>
          <w:sz w:val="28"/>
          <w:sz w:val="28"/>
          <w:szCs w:val="28"/>
          <w:rtl w:val="true"/>
          <w:lang w:bidi="fa-IR"/>
        </w:rPr>
        <w:t xml:space="preserve">لم يرد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مني</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حسب علمنا إلاّ في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وردت هذه اللفظة في بعض المعصومين الأخر أيضاً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يغضبني من أغضبها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حديث متفق عليه مروي عند الفريقين، وفي بعض الروايات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شجنة مني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بضعة مني، من سرّها فقد سرّني، ومن ساءها فقد ساءني، فاطمة أعز البرية عليّ</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فاطمة بضعة مني، ونور عيني، وثمرة فؤادي، يسوؤني ما ساءها، ويسرني ما سرّها، وإنها أول لحوق يلحقني من أهل بيتي، فأحسن إليها بعدي، وأما الحسن والحسين فهما ابناي وريحانتاي وهما سيدا شباب أهل الجنة فليكونا عليك كسمعك وبصرك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يديه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اُشهدك أني محب لمن أحبهم، ومبغض لمن أبغضهم، وسلم لمن سالمهم، وحرب لمن حاربهم، وعدو لمن عاداهم، وولي لمن والاهم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الروايات الشريفة تدل بوضوح على أن من عادى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وحاربه وأغضبه وآذاه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البخاري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النسائي في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w:t>
      </w:r>
    </w:p>
    <w:p>
      <w:pPr>
        <w:pStyle w:val="BookText"/>
        <w:rPr/>
      </w:pPr>
      <w:r>
        <w:rPr>
          <w:rFonts w:ascii="Amiri" w:hAnsi="Amiri" w:eastAsia="Amiri" w:cs="Amiri"/>
          <w:color w:val="111111"/>
          <w:sz w:val="28"/>
          <w:sz w:val="28"/>
          <w:szCs w:val="28"/>
          <w:rtl w:val="true"/>
          <w:lang w:bidi="ar-SA"/>
        </w:rPr>
        <w:t>من أغضبها أغضبني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الترمذي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أنها بضعة مني يريبني ما رابها، ويؤذيني ما آذاها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والترمذي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فاطمة بضعة مني، يؤذيني ما آذاها، وينصبني ما أنصبها</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في صحيحه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 يؤذيني ما آذاها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ابنتي بضعة مني، يريبني ما رابها، ويؤذيني ما آذاها</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الحاكم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فاطمة شجنة مني، يبسطني ما يبسطها، ويقبضني ما يقبضها</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أحمد في مسنده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ابنتي بضعة مني، يريبني ما أرابها، ويؤذيني ما آذاها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يؤذيني ما آذاها ويريبني ما رابها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سرّها فقد سرّني، ومن ساءها فقد ساءني، فاطمة أعز الناس عليَّ</w:t>
      </w:r>
      <w:r>
        <w:rPr>
          <w:rFonts w:eastAsia="IRNazanin" w:cs="IRNazanin"/>
          <w:color w:val="111111"/>
          <w:sz w:val="28"/>
          <w:szCs w:val="28"/>
          <w:rtl w:val="true"/>
          <w:lang w:bidi="fa-IR"/>
        </w:rPr>
        <w:t>»</w:t>
      </w:r>
      <w:r>
        <w:rPr>
          <w:rStyle w:val="FootnoteAnchor"/>
          <w:rtl w:val="true"/>
        </w:rPr>
        <w:footnoteReference w:id="252"/>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15" w:name="pg15555_161486"/>
    </w:p>
    <w:p>
      <w:pPr>
        <w:pStyle w:val="BookText"/>
        <w:rPr/>
      </w:pPr>
      <w:bookmarkEnd w:id="215"/>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216" w:name="__RefHeading___Toc9176982_2142443653"/>
      <w:bookmarkStart w:id="217" w:name="_Toc82"/>
      <w:bookmarkEnd w:id="216"/>
      <w:r>
        <w:rPr>
          <w:rtl w:val="true"/>
        </w:rPr>
        <w:t xml:space="preserve">غضب اللّه لغضب فاطمة </w:t>
      </w:r>
      <w:r>
        <w:rPr>
          <w:rtl w:val="true"/>
        </w:rPr>
        <w:t>(</w:t>
      </w:r>
      <w:r>
        <w:rPr>
          <w:rtl w:val="true"/>
        </w:rPr>
        <w:t>عليها السلام</w:t>
      </w:r>
      <w:r>
        <w:rPr>
          <w:rtl w:val="true"/>
        </w:rPr>
        <w:t>)</w:t>
      </w:r>
      <w:bookmarkEnd w:id="217"/>
    </w:p>
    <w:p>
      <w:pPr>
        <w:pStyle w:val="BookText"/>
        <w:rPr/>
      </w:pPr>
      <w:r>
        <w:rPr>
          <w:rFonts w:ascii="Amiri" w:hAnsi="Amiri" w:eastAsia="Amiri" w:cs="Amiri"/>
          <w:color w:val="111111"/>
          <w:sz w:val="28"/>
          <w:sz w:val="28"/>
          <w:szCs w:val="28"/>
          <w:rtl w:val="true"/>
          <w:lang w:bidi="ar-SA"/>
        </w:rPr>
        <w:t xml:space="preserve">إن اللّه عزوجل يغضب لغضب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صريح الروايات الشريفة، ومن هنا يعلم أن من أغضبها فقد أغضب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متواتر بين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تعالى يغضب لغضب فاطمة ويرضى لرضاها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إن اللّه عزّ وجلّ يغضب لغضبك ويرضى لرضاك</w:t>
      </w:r>
      <w:r>
        <w:rPr>
          <w:rFonts w:eastAsia="IRNazanin" w:cs="IRNazanin"/>
          <w:color w:val="111111"/>
          <w:sz w:val="28"/>
          <w:szCs w:val="28"/>
          <w:rtl w:val="true"/>
          <w:lang w:bidi="fa-IR"/>
        </w:rPr>
        <w:t>»</w:t>
      </w:r>
      <w:r>
        <w:rPr>
          <w:rStyle w:val="FootnoteAnchor"/>
          <w:rtl w:val="true"/>
        </w:rPr>
        <w:footnoteReference w:id="257"/>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5555_161488"/>
      <w:bookmarkStart w:id="219" w:name="pg15555_161488"/>
      <w:bookmarkEnd w:id="219"/>
    </w:p>
    <w:p>
      <w:pPr>
        <w:pStyle w:val="BookText"/>
        <w:rPr/>
      </w:pPr>
      <w:bookmarkStart w:id="220" w:name="pg15555_161488"/>
      <w:bookmarkEnd w:id="220"/>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221" w:name="__RefHeading___Toc9176984_2142443653"/>
      <w:bookmarkStart w:id="222" w:name="_Toc83"/>
      <w:bookmarkEnd w:id="221"/>
      <w:r>
        <w:rPr>
          <w:rtl w:val="true"/>
        </w:rPr>
        <w:t xml:space="preserve">من آذى فاطمة </w:t>
      </w:r>
      <w:r>
        <w:rPr>
          <w:rtl w:val="true"/>
        </w:rPr>
        <w:t>(</w:t>
      </w:r>
      <w:r>
        <w:rPr>
          <w:rtl w:val="true"/>
        </w:rPr>
        <w:t>عليها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من أشد المحرمات إيذاء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إيذاءها إيذاء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وإيذاء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إيذاء اللّه عزّ وجلّ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فاطمة ابنتي بضعة مني، يريبني </w:t>
      </w:r>
    </w:p>
    <w:p>
      <w:pPr>
        <w:pStyle w:val="BookText"/>
        <w:rPr/>
      </w:pPr>
      <w:r>
        <w:rPr>
          <w:rFonts w:ascii="IRNazanin" w:hAnsi="IRNazanin" w:eastAsia="IRNazanin"/>
          <w:color w:val="111111"/>
          <w:sz w:val="28"/>
          <w:sz w:val="28"/>
          <w:szCs w:val="28"/>
          <w:rtl w:val="true"/>
          <w:lang w:bidi="fa-IR"/>
        </w:rPr>
        <w:t>ما أرابها</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ويؤذيني ما آذاها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الفريقان أنه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ومن لم يعرفها فهي فاطمة بنت محمد، وهي بضعة مني، وهي قلبي الذي بين جنبي، فمن آذاها فقد آذاني، ومن آذاني فقد آذى اللّه جل وعلا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شعرة مني، فمن آذى شعرة مني فقد آذاني، ومن آذاني فقد آذى اللّه، ومن آذى اللّه لعنه اللّه ملء السماوات والأرض</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23" w:name="pg15555_161490"/>
    </w:p>
    <w:p>
      <w:pPr>
        <w:pStyle w:val="BookText"/>
        <w:rPr/>
      </w:pPr>
      <w:bookmarkEnd w:id="223"/>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224" w:name="__RefHeading___Toc9176986_2142443653"/>
      <w:bookmarkStart w:id="225" w:name="_Toc84"/>
      <w:bookmarkEnd w:id="224"/>
      <w:r>
        <w:rPr>
          <w:rtl w:val="true"/>
        </w:rPr>
        <w:t xml:space="preserve">من حارب فاطمة </w:t>
      </w:r>
      <w:r>
        <w:rPr>
          <w:rtl w:val="true"/>
        </w:rPr>
        <w:t>(</w:t>
      </w:r>
      <w:r>
        <w:rPr>
          <w:rtl w:val="true"/>
        </w:rPr>
        <w:t>عليها السلام</w:t>
      </w:r>
      <w:r>
        <w:rPr>
          <w:rtl w:val="true"/>
        </w:rPr>
        <w:t>)</w:t>
      </w:r>
      <w:bookmarkEnd w:id="225"/>
    </w:p>
    <w:p>
      <w:pPr>
        <w:pStyle w:val="BookText"/>
        <w:rPr/>
      </w:pPr>
      <w:r>
        <w:rPr>
          <w:rFonts w:ascii="IRNazanin" w:hAnsi="IRNazanin" w:eastAsia="IRNazanin"/>
          <w:color w:val="111111"/>
          <w:sz w:val="28"/>
          <w:sz w:val="28"/>
          <w:szCs w:val="28"/>
          <w:rtl w:val="true"/>
          <w:lang w:bidi="fa-IR"/>
        </w:rPr>
        <w:t>في روايات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حاربكم، وسلم لمن سالمكم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بن حنبل عن أبي هريرة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زيد بن أرقم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صباحاً إلى بابها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26" w:name="pg15555_161491"/>
    </w:p>
    <w:p>
      <w:pPr>
        <w:pStyle w:val="BookText"/>
        <w:rPr/>
      </w:pPr>
      <w:bookmarkEnd w:id="226"/>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227" w:name="__RefHeading___Toc9176988_2142443653"/>
      <w:bookmarkStart w:id="228" w:name="_Toc85"/>
      <w:bookmarkEnd w:id="227"/>
      <w:r>
        <w:rPr>
          <w:rtl w:val="true"/>
        </w:rPr>
        <w:t xml:space="preserve">وجوب حب فاطمة </w:t>
      </w:r>
      <w:r>
        <w:rPr>
          <w:rtl w:val="true"/>
        </w:rPr>
        <w:t>(</w:t>
      </w:r>
      <w:r>
        <w:rPr>
          <w:rtl w:val="true"/>
        </w:rPr>
        <w:t>عليها السلام</w:t>
      </w:r>
      <w:r>
        <w:rPr>
          <w:rtl w:val="true"/>
        </w:rPr>
        <w:t>)</w:t>
      </w:r>
      <w:bookmarkEnd w:id="228"/>
    </w:p>
    <w:p>
      <w:pPr>
        <w:pStyle w:val="BookText"/>
        <w:rPr/>
      </w:pPr>
      <w:r>
        <w:rPr>
          <w:rFonts w:ascii="Amiri" w:hAnsi="Amiri" w:eastAsia="Amiri" w:cs="Amiri"/>
          <w:color w:val="111111"/>
          <w:sz w:val="28"/>
          <w:sz w:val="28"/>
          <w:szCs w:val="28"/>
          <w:rtl w:val="true"/>
          <w:lang w:bidi="ar-SA"/>
        </w:rPr>
        <w:t xml:space="preserve">يجب حب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بغضها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الفريقان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يغذوكم به من نعمة، وأحبوني لحب اللّه، وأحبوا أهل بيتي لحبي</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فاطمة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وحبها واجب على كل مسلم ومسلمة وبغضها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سلمان من أحبّ فاطمة ابنتي فهو في الجنة، ومن أبغضها فهو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فاطمة ينفع في مائة من المواطن الموت، أيسرها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والمحشر والصراط والمحاسبة، فمن رضيَتْ عنه فاطمة رضيتُ عنه، ومن رضيتُ عنه رضي اللّه عنه، ومن غضبَتْ عليه فاطمة غضبتُ عليه، ومن غضبتُ عليه غضب اللّه 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يظلمها</w:t>
      </w:r>
      <w:r>
        <w:rPr>
          <w:rStyle w:val="FootnoteAnchor"/>
          <w:rtl w:val="true"/>
        </w:rPr>
        <w:footnoteReference w:id="270"/>
      </w:r>
      <w:r>
        <w:rPr>
          <w:rFonts w:ascii="Amiri" w:hAnsi="Amiri" w:eastAsia="Amiri" w:cs="Amiri"/>
          <w:color w:val="111111"/>
          <w:sz w:val="28"/>
          <w:sz w:val="28"/>
          <w:szCs w:val="28"/>
          <w:rtl w:val="true"/>
          <w:lang w:bidi="ar-SA"/>
        </w:rPr>
        <w:t xml:space="preserve">ويظلم بعلها أمير المؤمنين علياً، وويل لمن ظلم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ذريتها وشيعتها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29" w:name="pg15555_161493"/>
    </w:p>
    <w:p>
      <w:pPr>
        <w:pStyle w:val="BookText"/>
        <w:rPr/>
      </w:pPr>
      <w:bookmarkEnd w:id="229"/>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230" w:name="__RefHeading___Toc9176990_2142443653"/>
      <w:bookmarkStart w:id="231" w:name="_Toc86"/>
      <w:bookmarkEnd w:id="230"/>
      <w:r>
        <w:rPr>
          <w:rtl w:val="true"/>
        </w:rPr>
        <w:t xml:space="preserve">بغض فاطمة </w:t>
      </w:r>
      <w:r>
        <w:rPr>
          <w:rtl w:val="true"/>
        </w:rPr>
        <w:t>(</w:t>
      </w:r>
      <w:r>
        <w:rPr>
          <w:rtl w:val="true"/>
        </w:rPr>
        <w:t>عليها السلام</w:t>
      </w:r>
      <w:r>
        <w:rPr>
          <w:rtl w:val="true"/>
        </w:rPr>
        <w:t xml:space="preserve">) </w:t>
      </w:r>
      <w:r>
        <w:rPr>
          <w:rtl w:val="true"/>
        </w:rPr>
        <w:t>ودخول النار</w:t>
      </w:r>
      <w:bookmarkEnd w:id="231"/>
    </w:p>
    <w:p>
      <w:pPr>
        <w:pStyle w:val="BookText"/>
        <w:rPr/>
      </w:pPr>
      <w:r>
        <w:rPr>
          <w:rFonts w:ascii="IRNazanin" w:hAnsi="IRNazanin" w:eastAsia="IRNazanin"/>
          <w:color w:val="111111"/>
          <w:sz w:val="28"/>
          <w:sz w:val="28"/>
          <w:szCs w:val="28"/>
          <w:rtl w:val="true"/>
          <w:lang w:bidi="fa-IR"/>
        </w:rPr>
        <w:t xml:space="preserve">روى الحاكم في المستدرك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رجلاً صفن بين الركن والمقام فصلى وصام ثم لقي اللّه وهو مبغض لأهل بيت محمد دخل النار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النص بذلك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 نفسي بيده لايبغضنا أهل البيت أحد إلاّ أدخله اللّه النار</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أكبّه اللّه في النار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32" w:name="pg15555_161494"/>
    </w:p>
    <w:p>
      <w:pPr>
        <w:pStyle w:val="BookText"/>
        <w:rPr/>
      </w:pPr>
      <w:bookmarkEnd w:id="232"/>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233" w:name="__RefHeading___Toc9176992_2142443653"/>
      <w:bookmarkStart w:id="234" w:name="_Toc87"/>
      <w:bookmarkEnd w:id="233"/>
      <w:r>
        <w:rPr>
          <w:rtl w:val="true"/>
        </w:rPr>
        <w:t xml:space="preserve">فاطمة </w:t>
      </w:r>
      <w:r>
        <w:rPr>
          <w:rtl w:val="true"/>
        </w:rPr>
        <w:t>(</w:t>
      </w:r>
      <w:r>
        <w:rPr>
          <w:rtl w:val="true"/>
        </w:rPr>
        <w:t>عليها السلام</w:t>
      </w:r>
      <w:r>
        <w:rPr>
          <w:rtl w:val="true"/>
        </w:rPr>
        <w:t xml:space="preserve">) </w:t>
      </w:r>
      <w:r>
        <w:rPr>
          <w:rtl w:val="true"/>
        </w:rPr>
        <w:t>حجة اللّه</w:t>
      </w:r>
      <w:bookmarkEnd w:id="234"/>
    </w:p>
    <w:p>
      <w:pPr>
        <w:pStyle w:val="BookText"/>
        <w:rPr/>
      </w:pPr>
      <w:r>
        <w:rPr>
          <w:rFonts w:ascii="Amiri" w:hAnsi="Amiri" w:eastAsia="Amiri" w:cs="Amiri"/>
          <w:color w:val="111111"/>
          <w:sz w:val="28"/>
          <w:sz w:val="28"/>
          <w:szCs w:val="28"/>
          <w:rtl w:val="true"/>
          <w:lang w:bidi="ar-SA"/>
        </w:rPr>
        <w:t xml:space="preserve">في العديد من الروايات ما يدل على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تعالى، بل حجة على حجج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حجج اللّه وفاطمة حجة اللّه علينا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ذر الغفاري والمقداد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مررت بالصهاكي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بيته إلاّ كمثل نخلة نبتت في كناسة</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له ذلك،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 شديداً فقام مغضباً وصعد المنبر، ففزعت الأنصار ولبسوا السلاح لما رأوا من غضبه،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بال أقوام يعيرون أهل بيتي وقد سمعوني أقول في فضلهم ما قلت، وخصصتهم بما خصهم اللّه تعالى به، وفضل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وكرامته وسبقه إلى الإسلام وبلائه، وأنه مني بمنزلة هارون من موسى إلاّ أنه لا نبي بعدي، بلغني قول من زعم أن مثلي في أهل بيتي كمثل نخلة نبتت في 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سبحانه وتعالى خلق خلقه وفرقهم فرقتين، فجعلني في خيرها شعباً وخيرها قبيلةً، ثم جعلها بيوتاً فجعلني من خيرها بيتاً حتى حصلت في أهل بيتي وعترتي وفي بنتي وابناي وأخي علي بن أبي طالب، ثم إن اللّه اطلع على الأرض اطلاعة فاختارني منها، ثم اطلع ثانية فاختار منها أخي وابن عمي ووزيري ووارثي وخليفتي ووصيي في أمتي، ومولى كل مؤمن ومؤمنة بعدي، فمن والاه فقد والى اللّه، ومن عاداه فقد عادى اللّه، ومن أحبه فقد أحبه اللّه، ومن أبغضه فقد أبغضه اللّه، لا يحبه إلاّ مؤمن، ولا يبغضه إلاّ كافر، هو زينة الأرض ومن ساكنها، وهو كلمة التقوى وعروة اللّه الوثقى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يريدون ليطفئوا نور اللّه بأفواههم ويأبى اللّه إلاّ أن يتمّ نوره، أيها الناس ليبلغ مقالتي منكم الشاهد الغائب، اللّهم اشهد عليهم، إن اللّه عزّوجلّ نظر إلى الأرض نظرة ثالثة فاختار منها اثنا عشر إماماً، فهم خيار أمتي، </w:t>
      </w:r>
    </w:p>
    <w:p>
      <w:pPr>
        <w:pStyle w:val="BookText"/>
        <w:rPr/>
      </w:pPr>
      <w:r>
        <w:rPr>
          <w:rFonts w:ascii="Amiri" w:hAnsi="Amiri" w:eastAsia="Amiri" w:cs="Amiri"/>
          <w:color w:val="111111"/>
          <w:sz w:val="28"/>
          <w:sz w:val="28"/>
          <w:szCs w:val="28"/>
          <w:rtl w:val="true"/>
          <w:lang w:bidi="ar-SA"/>
        </w:rPr>
        <w:t xml:space="preserve">وهم أحد عشر إماماً بعد أخي، كلما قبض واحد قام واحد، كمثل نجوم السماء كلما غاب نجم طلع نجم، أئمة هادين مهديين، لا يضرهم كيد من كادهم، ولا خذلان من خذلهم، لعن اللّه من خذلهم، لعن اللّه من كادهم، وهم حجج اللّه في أرضه، وشُهّاده على خلقه، من أطاعهم فقد أطاع اللّه، ومن عصاهم فقد عصى اللّه، هم مع القرآن والقرآن معهم، لا يفارقونه ولا يفارقهم حتى يردوا عليّ الحوض، أولهم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خيرهم وأفضلهم، ثم ابني الحسن ثم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والتسعة من أولاد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بعدهم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عمي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النبيين والمرسلين،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الأوصياء من أهل بيتي،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الوصيين، وأهل بيته خير بيوت النبيين، وابنتي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أهل الجنة في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أتُرجى شفاعتي وأعجز عن أهل بيتي، أيها الناس ما من أحد يلقى اللّه غداً مؤمناً لا يشرك به شيئاً إلاّ أدخله الجنة، ولو كان ذنوبه كتراب الأرض، أيها الناس إني آخذ بحلقة باب الجنة ثم يتجلى لي اللّه عزّ وجلّ فأسجد بين يديه ثم يأذن لي في الشفاعة، فلم أوثر على أهل بيتي أحداً، أيها الناس عظّموا أهل بيتي في حياتي ومماتي، وأكرموهم وفضلوهم، لا يحل لأحد أن يقوم لأحد غير أهل بيتي</w:t>
      </w:r>
      <w:r>
        <w:rPr>
          <w:rStyle w:val="FootnoteAnchor"/>
          <w:rtl w:val="true"/>
        </w:rPr>
        <w:footnoteReference w:id="278"/>
      </w:r>
      <w:r>
        <w:rPr>
          <w:rFonts w:ascii="Amiri" w:hAnsi="Amiri" w:eastAsia="Amiri" w:cs="Amiri"/>
          <w:color w:val="111111"/>
          <w:sz w:val="28"/>
          <w:sz w:val="28"/>
          <w:szCs w:val="28"/>
          <w:rtl w:val="true"/>
          <w:lang w:bidi="ar-SA"/>
        </w:rPr>
        <w:t>، ألا فانسبوني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الأنصار وقد أخذوا بأيديهم السلاح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w:t>
      </w:r>
    </w:p>
    <w:p>
      <w:pPr>
        <w:pStyle w:val="BookText"/>
        <w:rPr/>
      </w:pPr>
      <w:r>
        <w:rPr>
          <w:rFonts w:ascii="Amiri" w:hAnsi="Amiri" w:eastAsia="Amiri" w:cs="Amiri"/>
          <w:color w:val="111111"/>
          <w:sz w:val="28"/>
          <w:sz w:val="28"/>
          <w:szCs w:val="28"/>
          <w:rtl w:val="true"/>
          <w:lang w:bidi="ar-SA"/>
        </w:rPr>
        <w:t>غضب اللّه وغضب رسوله، أخبرنا يا رسول اللّه من آذاك في أهل بيتك حتى نضرب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فانسبوني، أنا محمد بن عبد اللّه بن عبد المطلب، ثم أنهى النسبة إلى نزار، ثم مضى إلى إسماعيل بن إبراهيم خليل اللّه، ثم مضى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كطينة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غير سفاح، سلوني فو اللّه لا يسألني رجل إلاّ أخبرته عن نفسه وعن أبيه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الشاهد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وهم حجج اللّه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حديث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السماوات والجنان 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راحيل إن من بركتي عليهما أني أجمعهما وأجعلهما حجة على خلقي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وأجعلهما حجتي على خلقي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35" w:name="pg15555_161498"/>
    </w:p>
    <w:p>
      <w:pPr>
        <w:pStyle w:val="BookText"/>
        <w:rPr/>
      </w:pPr>
      <w:bookmarkEnd w:id="235"/>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236" w:name="__RefHeading___Toc9176994_2142443653"/>
      <w:bookmarkStart w:id="237" w:name="_Toc88"/>
      <w:bookmarkEnd w:id="236"/>
      <w:r>
        <w:rPr>
          <w:rtl w:val="true"/>
        </w:rPr>
        <w:t>مقام العصمة</w:t>
      </w:r>
      <w:bookmarkEnd w:id="237"/>
    </w:p>
    <w:p>
      <w:pPr>
        <w:pStyle w:val="BookText"/>
        <w:rPr/>
      </w:pPr>
      <w:r>
        <w:rPr>
          <w:rFonts w:ascii="IRNazanin" w:hAnsi="IRNazanin" w:eastAsia="IRNazanin"/>
          <w:color w:val="111111"/>
          <w:sz w:val="28"/>
          <w:sz w:val="28"/>
          <w:szCs w:val="28"/>
          <w:rtl w:val="true"/>
          <w:lang w:bidi="fa-IR"/>
        </w:rPr>
        <w:t xml:space="preserve">إن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معصومة بالعصمة الإلهية، كأبيها وبعلها وبنيها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ويشهد لذلك آية التطهير حيث نزلت فيهم،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يقرأها على بابهم كل يوم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نافع عن أبي الحمراء</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أشهر إذا خرج إلى صلاة الغداة مرّ بباب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ورحمة اللّه وبركاته 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عصمة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كبرى، فلا يصدر منها ذنب، ولا خطأ ولا سهو، ولا مكروه، ولا ترك أولى، بل كل أقوالها وأفعالها ومواقفها ورضاها وغضبها عين الصواب ومطابق لما أراده اللّه عزّ وجلّ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ذكرنا في الفقه أن 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وفعل وتقرير، من مصادر التشريع الإسلامي، ويستنبط من ذلك آلاف المسائل الشرعية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الشيخ الكليني بإسناده عن محمد بن سنان</w:t>
      </w:r>
      <w:r>
        <w:rPr>
          <w:rStyle w:val="FootnoteAnchor"/>
          <w:rtl w:val="true"/>
        </w:rPr>
        <w:footnoteReference w:id="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فأجريت اختلاف الشيعة،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اللّه تبارك وتعالى لم يزل متفرداً بوحدانيته، ثم خلق محمداً وعلياً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ألف دهر، ثم خلق جميع الأشياء فأشهدهم خلقها وأجرى طاعتهم عليها وفوّض أمورها إليهم، فهم يحلّون ما يشاؤون ويحرّمون ما يشاؤون ولن يشاؤا إلاّ أن يشاء اللّه تبارك وتعالى</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238" w:name="pg15555_161501"/>
    </w:p>
    <w:p>
      <w:pPr>
        <w:pStyle w:val="BookText"/>
        <w:rPr/>
      </w:pPr>
      <w:bookmarkEnd w:id="238"/>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239" w:name="__RefHeading___Toc9176996_2142443653"/>
      <w:bookmarkStart w:id="240" w:name="_Toc89"/>
      <w:bookmarkEnd w:id="239"/>
      <w:r>
        <w:rPr>
          <w:rtl w:val="true"/>
        </w:rPr>
        <w:t>فصل</w:t>
      </w:r>
      <w:r>
        <w:rPr>
          <w:rtl w:val="true"/>
        </w:rPr>
        <w:t xml:space="preserve">: </w:t>
      </w:r>
      <w:r>
        <w:rPr>
          <w:rtl w:val="true"/>
        </w:rPr>
        <w:t>المعاجز والكرامات الفاطمية</w:t>
      </w:r>
      <w:bookmarkEnd w:id="240"/>
    </w:p>
    <w:p>
      <w:pPr>
        <w:pStyle w:val="Heading3"/>
        <w:numPr>
          <w:ilvl w:val="2"/>
          <w:numId w:val="1"/>
        </w:numPr>
        <w:rPr/>
      </w:pPr>
      <w:bookmarkStart w:id="241" w:name="__RefHeading___Toc9176998_2142443653"/>
      <w:bookmarkStart w:id="242" w:name="_Toc90"/>
      <w:bookmarkEnd w:id="241"/>
      <w:r>
        <w:rPr>
          <w:rtl w:val="true"/>
        </w:rPr>
        <w:t>من كرامات الولادة</w:t>
      </w:r>
      <w:bookmarkEnd w:id="242"/>
    </w:p>
    <w:p>
      <w:pPr>
        <w:pStyle w:val="BookText"/>
        <w:rPr/>
      </w:pPr>
      <w:r>
        <w:rPr>
          <w:rFonts w:ascii="IRNazanin" w:hAnsi="IRNazanin" w:eastAsia="IRNazanin"/>
          <w:color w:val="111111"/>
          <w:sz w:val="28"/>
          <w:sz w:val="28"/>
          <w:szCs w:val="28"/>
          <w:rtl w:val="true"/>
          <w:lang w:bidi="fa-IR"/>
        </w:rPr>
        <w:t xml:space="preserve">سبق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وُلدت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أشرق منها النور حتى دخل بيوتات مكة، ولم يبق في شرق الأرض ولا غربها موضع إلاّ أشرق فيه ذلك النور،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بالشهادتين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الشهادات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الأنبياء، وأن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الأوصياء، ووُلدي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سلّمت على النساء الأربع وسمّت كل واحدة منهن باسمها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في السماء نور زاهر لم تره الملائكة قبل ذلك</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177000_2142443653"/>
      <w:bookmarkStart w:id="244" w:name="_Toc91"/>
      <w:bookmarkEnd w:id="243"/>
      <w:r>
        <w:rPr>
          <w:rtl w:val="true"/>
        </w:rPr>
        <w:t>الملاءة المباركة</w:t>
      </w:r>
      <w:bookmarkEnd w:id="244"/>
    </w:p>
    <w:p>
      <w:pPr>
        <w:pStyle w:val="BookText"/>
        <w:rPr/>
      </w:pPr>
      <w:r>
        <w:rPr>
          <w:rFonts w:ascii="Amiri" w:hAnsi="Amiri" w:eastAsia="Amiri" w:cs="Amiri"/>
          <w:color w:val="111111"/>
          <w:sz w:val="28"/>
          <w:sz w:val="28"/>
          <w:szCs w:val="28"/>
          <w:rtl w:val="true"/>
          <w:lang w:bidi="ar-SA"/>
        </w:rPr>
        <w:t xml:space="preserve">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ملاذاً للفقراء ومأوى للمحتاجين في كلّ الظروف، ولشدة جودهم وكرمهم ربما اضطروا إلى الاقتراض من الآخرين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شعيراً من يهودي فاسترهنه شيئاً، فدفع إليه ملاءة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 وكانت من الصوف، فأدخلها اليهودي إلى داره ووضعها في بيت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45" w:name="pg15555_161502"/>
    </w:p>
    <w:p>
      <w:pPr>
        <w:pStyle w:val="BookText"/>
        <w:rPr/>
      </w:pPr>
      <w:bookmarkEnd w:id="245"/>
      <w:r>
        <w:rPr>
          <w:rFonts w:ascii="Amiri" w:hAnsi="Amiri" w:eastAsia="Amiri" w:cs="Amiri"/>
          <w:color w:val="111111"/>
          <w:sz w:val="28"/>
          <w:sz w:val="28"/>
          <w:szCs w:val="28"/>
          <w:rtl w:val="true"/>
          <w:lang w:bidi="ar-SA"/>
        </w:rPr>
        <w:t xml:space="preserve">فلمّا كانت الليلة دخلت زوجته البيت الذي فيه الملاءة لشغل فرأت نوراً ساطعاً أضاء به البيت، فانصرفت إلى زوجها وأخبرته بأنّها رأت في ذلك البيت ضوءً عظيماً، فتعجّب زوجها اليهودي من ذلك وقد نسي أنّ في بيتهم ملاءة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فنهض مسرعاً ودخل البيت، فإذا ضياء الملاءة ينتشر شعاعها كأنّه يشتعل من بدر منير يلمع من قريب، فتعجّب من ذلك، فأنعم النظر في موضع الملاءة فعلم أنّ ذلك النور من ملاءة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اليهودي يعدو إلى أقربائه، وزوجته تعدو إلى أقربائها واستحضرهم دارهما، فاستجمع نيف وثمانون نفراً من اليهود فرأوا ذلك وأسلموا كلّهم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 كسوة لها عند امرأة زيد اليهودي في المدينة، واستقرضت الشعير، فلما دخل زيد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في دارنا؟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لكسوة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في الحال وأسلمت امرأته وجيرانه حتى أسلم ثمانون نفساً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177002_2142443653"/>
      <w:bookmarkStart w:id="247" w:name="_Toc92"/>
      <w:bookmarkEnd w:id="246"/>
      <w:r>
        <w:rPr>
          <w:rtl w:val="true"/>
        </w:rPr>
        <w:t>محدَثة الملائكة</w:t>
      </w:r>
      <w:bookmarkEnd w:id="247"/>
    </w:p>
    <w:p>
      <w:pPr>
        <w:pStyle w:val="BookText"/>
        <w:rPr/>
      </w:pPr>
      <w:r>
        <w:rPr>
          <w:rFonts w:ascii="IRNazanin" w:hAnsi="IRNazanin" w:eastAsia="IRNazanin"/>
          <w:color w:val="111111"/>
          <w:sz w:val="28"/>
          <w:sz w:val="28"/>
          <w:szCs w:val="28"/>
          <w:rtl w:val="true"/>
          <w:lang w:bidi="fa-IR"/>
        </w:rPr>
        <w:t xml:space="preserve">في الرواية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محُدَّثة ولم تكن نبية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أي من يحُدّثها اللّه عزّ وجلّ وملائكته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9177004_2142443653"/>
      <w:bookmarkStart w:id="249" w:name="_Toc93"/>
      <w:bookmarkEnd w:id="248"/>
      <w:r>
        <w:rPr>
          <w:rtl w:val="true"/>
        </w:rPr>
        <w:t>تحدثها من بطنها</w:t>
      </w:r>
      <w:bookmarkEnd w:id="2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250" w:name="pg15555_161503"/>
    </w:p>
    <w:p>
      <w:pPr>
        <w:pStyle w:val="BookText"/>
        <w:rPr/>
      </w:pPr>
      <w:bookmarkEnd w:id="250"/>
      <w:r>
        <w:rPr>
          <w:rFonts w:ascii="IRNazanin" w:hAnsi="IRNazanin" w:eastAsia="IRNazanin"/>
          <w:color w:val="111111"/>
          <w:sz w:val="28"/>
          <w:sz w:val="28"/>
          <w:szCs w:val="28"/>
          <w:rtl w:val="true"/>
          <w:lang w:bidi="fa-IR"/>
        </w:rPr>
        <w:t xml:space="preserve">وكانت خديجة تغتم وتحزن إذا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تحدثها من بطنها وتُصبّرها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177006_2142443653"/>
      <w:bookmarkStart w:id="252" w:name="_Toc94"/>
      <w:bookmarkEnd w:id="251"/>
      <w:r>
        <w:rPr>
          <w:rtl w:val="true"/>
        </w:rPr>
        <w:t>أنى لك هذا؟</w:t>
      </w:r>
      <w:bookmarkEnd w:id="252"/>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قطيفة منسوجة بالذهب، أهداها له ملك الحبشة،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لأعطينّها رجلاً يحب اللّه َ ورسولَه ويحبه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أعناقهم إليها،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ذلك وثبت حتى 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فجاء، فدفع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القطيفة إليه،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بها إلى سوق الليل المدينة، فنقضها سلكاً سلكاً فقسمها في المهاجرين والأنصار، ثم رجع إلى منزله وما معه منها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من غد استقبله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أخذت أمس ثلاث آلاف مثقال من ذهب فأنا والمهاجرون والأنصار نتغدى عندك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الغد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المهاجرين والأنصار حتى قرعوا الباب، فخرج إليهم وقد عرق من الحياء لأنه ليس في منزله قليل ولا كثير،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المهاجرون والأنصار حتى جلسوا، ودخل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 بجفنة مملوءة ثريداً، عليها عراق</w:t>
      </w:r>
      <w:r>
        <w:rPr>
          <w:rStyle w:val="FootnoteAnchor"/>
          <w:rtl w:val="true"/>
        </w:rPr>
        <w:footnoteReference w:id="294"/>
      </w:r>
      <w:r>
        <w:rPr>
          <w:rFonts w:ascii="Amiri" w:hAnsi="Amiri" w:eastAsia="Amiri" w:cs="Amiri"/>
          <w:color w:val="111111"/>
          <w:sz w:val="28"/>
          <w:sz w:val="28"/>
          <w:szCs w:val="28"/>
          <w:rtl w:val="true"/>
          <w:lang w:bidi="ar-SA"/>
        </w:rPr>
        <w:t xml:space="preserve">، يفور منها </w:t>
      </w:r>
      <w:bookmarkStart w:id="253" w:name="pg15555_161504"/>
    </w:p>
    <w:p>
      <w:pPr>
        <w:pStyle w:val="BookText"/>
        <w:rPr/>
      </w:pPr>
      <w:bookmarkEnd w:id="253"/>
      <w:r>
        <w:rPr>
          <w:rFonts w:ascii="IRNazanin" w:hAnsi="IRNazanin" w:eastAsia="IRNazanin"/>
          <w:color w:val="111111"/>
          <w:sz w:val="28"/>
          <w:sz w:val="28"/>
          <w:szCs w:val="28"/>
          <w:rtl w:val="true"/>
          <w:lang w:bidi="fa-IR"/>
        </w:rPr>
        <w:t xml:space="preserve">ريح المسك الأذفر، فضرب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عليها فلم يقدر على حملها، فعاونته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حملها حتى أخرجها فوضعها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بنية أنى لك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الحمد لله الذي لم يخرجني من الدنيا حتى رأيت في ابنتي ما رأى زكريا في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أبة أنا خير أم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في قومك، ومريم في قومها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 الروايات التي تدل على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نساء العالمين من الأولين والآخرين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177008_2142443653"/>
      <w:bookmarkStart w:id="255" w:name="_Toc95"/>
      <w:bookmarkEnd w:id="254"/>
      <w:r>
        <w:rPr>
          <w:rtl w:val="true"/>
        </w:rPr>
        <w:t>ولادة الأطهار</w:t>
      </w:r>
      <w:bookmarkEnd w:id="2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كنت شهدت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ولدت بعض وُلدها فلم أر لها دماً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خُلقت حورية في صورة إنسية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256" w:name="pg15555_161505"/>
    </w:p>
    <w:p>
      <w:pPr>
        <w:pStyle w:val="Heading3"/>
        <w:numPr>
          <w:ilvl w:val="2"/>
          <w:numId w:val="1"/>
        </w:numPr>
        <w:rPr/>
      </w:pPr>
      <w:bookmarkStart w:id="257" w:name="__RefHeading___Toc9177010_2142443653"/>
      <w:bookmarkStart w:id="258" w:name="_Toc96"/>
      <w:bookmarkEnd w:id="256"/>
      <w:bookmarkEnd w:id="257"/>
      <w:r>
        <w:rPr>
          <w:rtl w:val="true"/>
        </w:rPr>
        <w:t>زهرة الوجه</w:t>
      </w:r>
      <w:bookmarkEnd w:id="258"/>
    </w:p>
    <w:p>
      <w:pPr>
        <w:pStyle w:val="BookText"/>
        <w:rPr/>
      </w:pPr>
      <w:r>
        <w:rPr>
          <w:rFonts w:ascii="Amiri" w:hAnsi="Amiri" w:eastAsia="Amiri" w:cs="Amiri"/>
          <w:color w:val="111111"/>
          <w:sz w:val="28"/>
          <w:sz w:val="28"/>
          <w:szCs w:val="28"/>
          <w:rtl w:val="true"/>
          <w:lang w:bidi="ar-SA"/>
        </w:rPr>
        <w:t>قال أبو هاشم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وجهها يزهر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كالشمس الضاحية، وعند الزوال كالقمر المنير، وعند غروب الشمس كالكوكب الدري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177012_2142443653"/>
      <w:bookmarkStart w:id="260" w:name="_Toc97"/>
      <w:bookmarkEnd w:id="259"/>
      <w:r>
        <w:rPr>
          <w:rtl w:val="true"/>
        </w:rPr>
        <w:t>لا حيض ولا نفاس</w:t>
      </w:r>
      <w:bookmarkEnd w:id="260"/>
    </w:p>
    <w:p>
      <w:pPr>
        <w:pStyle w:val="BookText"/>
        <w:rPr/>
      </w:pPr>
      <w:r>
        <w:rPr>
          <w:rFonts w:ascii="Amiri" w:hAnsi="Amiri" w:eastAsia="Amiri" w:cs="Amiri"/>
          <w:color w:val="111111"/>
          <w:sz w:val="28"/>
          <w:sz w:val="28"/>
          <w:szCs w:val="28"/>
          <w:rtl w:val="true"/>
          <w:lang w:bidi="ar-SA"/>
        </w:rPr>
        <w:t>عن أنس بن مالك عن أمه أم سليم زوجة أبي طلحة الأنصاري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قط في حيض ولا في نفاس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9177014_2142443653"/>
      <w:bookmarkStart w:id="262" w:name="_Toc98"/>
      <w:bookmarkEnd w:id="261"/>
      <w:r>
        <w:rPr>
          <w:rtl w:val="true"/>
        </w:rPr>
        <w:t>دلو من السماء</w:t>
      </w:r>
      <w:bookmarkEnd w:id="262"/>
    </w:p>
    <w:p>
      <w:pPr>
        <w:pStyle w:val="BookText"/>
        <w:rPr/>
      </w:pPr>
      <w:r>
        <w:rPr>
          <w:rFonts w:ascii="Amiri" w:hAnsi="Amiri" w:eastAsia="Amiri" w:cs="Amiri"/>
          <w:color w:val="111111"/>
          <w:sz w:val="28"/>
          <w:sz w:val="28"/>
          <w:szCs w:val="28"/>
          <w:rtl w:val="true"/>
          <w:lang w:bidi="ar-SA"/>
        </w:rPr>
        <w:t xml:space="preserve">روي أن أم أيمن 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لا تكون بالمدينة، إذ لاتطيق النظر إلى مواضع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فخرجت إلى مكة، فلما كانت في بعض الطريق عطشت عطشاً شديداً، فرفعت يديها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أنا خادمة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تقتلني عطشاً؟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عليها دلواً من السماء فشربت، فلم تحتج إلى الطعام والشراب سبع سنين، وكان الناس يبعثونها في اليوم الشديد الحر فما يصيبها عطش</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63" w:name="pg15555_161506"/>
    </w:p>
    <w:p>
      <w:pPr>
        <w:pStyle w:val="BookText"/>
        <w:rPr/>
      </w:pPr>
      <w:bookmarkEnd w:id="263"/>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أم أيمن إلى مكة 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المدينة بعدها، فأصابها عطش شديد في الجحفة</w:t>
      </w:r>
      <w:r>
        <w:rPr>
          <w:rStyle w:val="FootnoteAnchor"/>
          <w:rtl w:val="true"/>
        </w:rPr>
        <w:footnoteReference w:id="303"/>
      </w:r>
      <w:r>
        <w:rPr>
          <w:rFonts w:ascii="Amiri" w:hAnsi="Amiri" w:eastAsia="Amiri" w:cs="Amiri"/>
          <w:color w:val="111111"/>
          <w:sz w:val="28"/>
          <w:sz w:val="28"/>
          <w:szCs w:val="28"/>
          <w:rtl w:val="true"/>
          <w:lang w:bidi="ar-SA"/>
        </w:rPr>
        <w:t>، حتى خافت على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عينيها نحو السماء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أتعطشني وأنا خادمة بنت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إليها دلو من ماء الجنة فشربت، ولم تجع ولم تطعم سبع سنين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177016_2142443653"/>
      <w:bookmarkStart w:id="265" w:name="_Toc99"/>
      <w:bookmarkEnd w:id="264"/>
      <w:r>
        <w:rPr>
          <w:rtl w:val="true"/>
        </w:rPr>
        <w:t>العِقد المبارك</w:t>
      </w:r>
      <w:bookmarkEnd w:id="265"/>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العصر، فلما انفتل جلس في قبلته والناس حوله، فبينما هم كذلك إذ أقبل إليه شيخ من مهاجرة العرب عليه سمل</w:t>
      </w:r>
      <w:r>
        <w:rPr>
          <w:rStyle w:val="FootnoteAnchor"/>
          <w:rtl w:val="true"/>
        </w:rPr>
        <w:footnoteReference w:id="305"/>
      </w:r>
      <w:r>
        <w:rPr>
          <w:rFonts w:ascii="IRNazanin" w:hAnsi="IRNazanin" w:eastAsia="IRNazanin"/>
          <w:color w:val="111111"/>
          <w:sz w:val="28"/>
          <w:sz w:val="28"/>
          <w:szCs w:val="28"/>
          <w:rtl w:val="true"/>
          <w:lang w:bidi="fa-IR"/>
        </w:rPr>
        <w:t xml:space="preserve">قد تهلل وأخلق، وهو لا يكاد يتمالك كبراً وضعفاً، فأقبل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يستجليه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جائع الكبد فأطعمني، وعاري الجسد فاكسني، وفقير فارشني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أجد لك شيئاً، ولكن الدال على الخير كفاعله، انطلق إلى منزل من يحب اللّهَ ورسولَه ويحبه اللّهُ ورسولُه، يؤثر اللّه على نفسه، انطلق إلى حجرة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بيتها ملاصقَ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ينفرد به لنفسه من أزواجه،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بلال قم فقف به على منزل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فانطلق الأعرابي مع بلال، فلما وقف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ومختلف الملائكة، ومهبط جبرئيل الروح الأمين بالتنزيل من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 السلام، من أنت 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العرب، أقبلت على أبيك سيد البشر مهاجراً من شُقّة</w:t>
      </w:r>
      <w:r>
        <w:rPr>
          <w:rStyle w:val="FootnoteAnchor"/>
          <w:rtl w:val="true"/>
        </w:rPr>
        <w:footnoteReference w:id="306"/>
      </w:r>
      <w:r>
        <w:rPr>
          <w:rFonts w:ascii="Amiri" w:hAnsi="Amiri" w:eastAsia="Amiri" w:cs="Amiri"/>
          <w:color w:val="111111"/>
          <w:sz w:val="28"/>
          <w:sz w:val="28"/>
          <w:szCs w:val="28"/>
          <w:rtl w:val="true"/>
          <w:lang w:bidi="ar-SA"/>
        </w:rPr>
        <w:t>بعيدة، وأنا يا بنت محمد عاري الجسد، جائع الكبد، فواسيني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لفاطمة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ما طعموا فيها طعاماً، وقد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شأنهما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جلد كبش مدبوغ بالقرظ</w:t>
      </w:r>
      <w:r>
        <w:rPr>
          <w:rStyle w:val="FootnoteAnchor"/>
          <w:rtl w:val="true"/>
        </w:rPr>
        <w:footnoteReference w:id="307"/>
      </w:r>
      <w:r>
        <w:rPr>
          <w:rFonts w:ascii="Amiri" w:hAnsi="Amiri" w:eastAsia="Amiri" w:cs="Amiri"/>
          <w:color w:val="111111"/>
          <w:sz w:val="28"/>
          <w:sz w:val="28"/>
          <w:szCs w:val="28"/>
          <w:rtl w:val="true"/>
          <w:lang w:bidi="ar-SA"/>
        </w:rPr>
        <w:t xml:space="preserve">، كان ينام عليه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أيها الطارق، فعسى اللّه أن يرتاح</w:t>
      </w:r>
      <w:r>
        <w:rPr>
          <w:rStyle w:val="FootnoteAnchor"/>
          <w:rtl w:val="true"/>
        </w:rPr>
        <w:footnoteReference w:id="308"/>
      </w:r>
      <w:r>
        <w:rPr>
          <w:rFonts w:ascii="Amiri" w:hAnsi="Amiri" w:eastAsia="Amiri" w:cs="Amiri"/>
          <w:color w:val="111111"/>
          <w:sz w:val="28"/>
          <w:sz w:val="28"/>
          <w:szCs w:val="28"/>
          <w:rtl w:val="true"/>
          <w:lang w:bidi="ar-SA"/>
        </w:rPr>
        <w:t>لك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شكوت إليك الجوع فناولتيني جلد كبش، ما أنا صانع به مع ما أجد من السغب؟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هذا من قوله إلى عقد كان في عنقها، أهدته لها فاطمة بنت عمها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فقطعته من عنقها ونبذته إلى الأعرابي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وبعه فعسى اللّه أن يعوّضك به ما هو خير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الأعرابي العقد وانطلق إلى مسجد رسول 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أعطتني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العقد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فعسى أن يصنع اللّه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لا يصنع اللّه لك وقد أعطتكه فاطمة بنت محمد سيدة بنات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بشراء هذا العقد؟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 يا عمار، فلو اشترك فيه الثقلان ما 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العقد يا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واللحم، وبردة يمانية أستر بها عورتي وأصلي فيها لربي، ودينار يبلغني إلى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عمار قد باع سهمه الذي نفله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خيبر ولم يبق منه شيئاً، فقال لك عشرون ديناراً ومائتا درهم هجرية، وبردة يمانية، وراحلتي تبلغك أهلك، وشبعك من خبز البر واللحم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أسخاك بالمال أيها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وانطلق به عمار فوفاه ما ضمن له، وعاد الأعرابي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أشبعت واكتسيت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واستغنيت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فأجز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بصنيعها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إله ما استحدثناك، ولا إله لنا نعبده سواك، وأنت </w:t>
      </w:r>
    </w:p>
    <w:p>
      <w:pPr>
        <w:pStyle w:val="BookText"/>
        <w:rPr/>
      </w:pPr>
      <w:r>
        <w:rPr>
          <w:rFonts w:ascii="Amiri" w:hAnsi="Amiri" w:eastAsia="Amiri" w:cs="Amiri"/>
          <w:color w:val="111111"/>
          <w:sz w:val="28"/>
          <w:sz w:val="28"/>
          <w:szCs w:val="28"/>
          <w:rtl w:val="true"/>
          <w:lang w:bidi="ar-SA"/>
        </w:rPr>
        <w:t xml:space="preserve">رازقنا على كل الجهات، اللّهم أعط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عين رأت ولا أذن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دعائه،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أعطى فاطمة في الدنيا ذلك، أنا أبوها وما أحد من العالمين مثلي،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بعلها ولولا علي ما كان لفاطمة كفو أبداً، وأعطاها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للعالمين مثلهما سيدا شباب أسباط الأنبياء وسيدا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بإزائه مقداد وعمار وسلمان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وأزيدكم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أتاني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إذا هي قُبضت ودُفنت يسألها الملكان في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نبيك؟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القائم على شفير قبري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وأزيدكم من فضلها؟ إن اللّه قد وكل بها رعيلاً</w:t>
      </w:r>
      <w:r>
        <w:rPr>
          <w:rStyle w:val="FootnoteAnchor"/>
          <w:rtl w:val="true"/>
        </w:rPr>
        <w:footnoteReference w:id="310"/>
      </w:r>
      <w:r>
        <w:rPr>
          <w:rFonts w:ascii="Amiri" w:hAnsi="Amiri" w:eastAsia="Amiri" w:cs="Amiri"/>
          <w:color w:val="111111"/>
          <w:sz w:val="28"/>
          <w:sz w:val="28"/>
          <w:szCs w:val="28"/>
          <w:rtl w:val="true"/>
          <w:lang w:bidi="ar-SA"/>
        </w:rPr>
        <w:t xml:space="preserve">من الملائكة يحفظونها من بين يديها ومن خلفها وعن يمينها وعن شمالها، وهم معها في حياتها وعند قبرها بعد موتها، يكثرون الصلاة عليها وعلى أبيها وبعلها وبنيها، فمن زارني بعد وفاتي فكأنما زارني في حياتي، ومن 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زارني، ومن زار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زار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زار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ذريتهما فكأنما زارهما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فعمد عمار إلى العقد وطيّبه بالمسك ولفّه في بردة يمانية وكان له عبد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ابتاعه من ذلك السهم الذي أصابه بخيبر، فدفع العقد إلى المملوك وقال </w:t>
      </w:r>
      <w:bookmarkStart w:id="266" w:name="pg15555_161510"/>
    </w:p>
    <w:p>
      <w:pPr>
        <w:pStyle w:val="BookText"/>
        <w:rPr/>
      </w:pPr>
      <w:bookmarkEnd w:id="266"/>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العقد فادفعه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له، فأخذ المملوك العقد فأتى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بقول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انطلق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 إليها العقد وأنت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المملوك بالعقد وأخبرها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وأعتقت المملوك، فضحك الغلام،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يضحكك 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أضحكني عِظَمَ بركة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 جائعاً، وكسا عرياناً، وأغنى فقيراً، وأعتق عبداً، ورجع إلى ربه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إلى صاحبه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177018_2142443653"/>
      <w:bookmarkStart w:id="268" w:name="_Toc100"/>
      <w:bookmarkEnd w:id="267"/>
      <w:r>
        <w:rPr>
          <w:rtl w:val="true"/>
        </w:rPr>
        <w:t xml:space="preserve">مثل مريم بنت عمران </w:t>
      </w:r>
      <w:r>
        <w:rPr>
          <w:rtl w:val="true"/>
        </w:rPr>
        <w:t>(</w:t>
      </w:r>
      <w:r>
        <w:rPr>
          <w:rtl w:val="true"/>
        </w:rPr>
        <w:t>عليها السلام</w:t>
      </w:r>
      <w:r>
        <w:rPr>
          <w:rtl w:val="true"/>
        </w:rPr>
        <w:t>)</w:t>
      </w:r>
      <w:bookmarkEnd w:id="268"/>
    </w:p>
    <w:p>
      <w:p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أبا جبلة الأنصاري</w:t>
      </w:r>
      <w:r>
        <w:rPr>
          <w:rStyle w:val="FootnoteAnchor"/>
          <w:rtl w:val="true"/>
        </w:rPr>
        <w:footnoteReference w:id="31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جبلة هل من قرض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الحسن، اُشهد اللّه وملائكته أن أكثر مالي لك، حلال من اللّه ومن رسوله،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حاجة لي في شيء من ذلك، إن يك قرضاً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ديناراً، ومرّ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يتخرق أزقة المدينة ليبتاع بالدينار طعاماً فإذا هو بمقداد بن الأسود الكندي قاعد على الطريق، فدنا منه وسلّم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مقداد ما لي أراك في هذا الموضع كئيباً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كما قال العبد الصالح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ومنذ كم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أربع، فرجع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آل محمد منذ ثلاث وأنت يا مقداد مذ أربع، أنت أحق بالدينار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إليه الدينار، ومضى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مسجده، فلما انفتل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بيده إلى كتفه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انهض بنا إلى منزلك لعلنا نصيب طعاماً فقد بلغنا أخذك الدينار من أبي 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على بطنه حجراً من الجوع، حتى قرعا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فلما نظرت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 الجوع في وجهه ولّت هاربة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سوأتاه من اللّه ومن رسوله، كأن أبا الحسن ما علم أن ليس عندنا شيء مذ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مخدعاً لها فصلّت ركعتين، ثم نادت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إله محمد، هذا محمد نبيك، وفاطمة بنت نبيك، وعلي خَتَن نبيك وابن عمّه، وهذان الحسن والحسين سبطا نبيك، اللّهم فإن بني إسرائيل سألوك أن تنزل عليهم مائدة من السماء فأنزلتها عليهم وكفروا بها، اللّهم فإن آل محمد لايكفرون بها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التفتت مسلّمة فإذا هي بصحفة مملوءة من ثريد ومرق، فاحتملتها ووضعتها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بيده إلى الصحفة فسبحت الصحفة والثريد والمرق، فتلا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جوانب القصعة ولا تهدموا صومعتها فإن فيها البركة</w:t>
      </w:r>
      <w:r>
        <w:rPr>
          <w:rFonts w:eastAsia="Amiri" w:cs="Amiri" w:ascii="Amiri" w:hAnsi="Amiri"/>
          <w:color w:val="111111"/>
          <w:sz w:val="28"/>
          <w:szCs w:val="28"/>
          <w:rtl w:val="true"/>
          <w:lang w:bidi="ar-SA"/>
        </w:rPr>
        <w:t xml:space="preserve">». </w:t>
      </w:r>
      <w:bookmarkStart w:id="269" w:name="pg15555_161512"/>
    </w:p>
    <w:p>
      <w:pPr>
        <w:pStyle w:val="BookText"/>
        <w:rPr/>
      </w:pPr>
      <w:bookmarkEnd w:id="269"/>
      <w:r>
        <w:rPr>
          <w:rFonts w:ascii="Amiri" w:hAnsi="Amiri" w:eastAsia="Amiri" w:cs="Amiri"/>
          <w:color w:val="111111"/>
          <w:sz w:val="28"/>
          <w:sz w:val="28"/>
          <w:szCs w:val="28"/>
          <w:rtl w:val="true"/>
          <w:lang w:bidi="ar-SA"/>
        </w:rPr>
        <w:t xml:space="preserve">فأكل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وينظر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متبسماً،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وينظر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يا علي ولا تسأل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الحمد لله الذي جعل مثلك ومثلها مثل مريم بنت عمران 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هذا بالدينار الذي أقرضته، لقد أعطاك الليلة خمسة وعشرين جزءً من المعروف، فأما جزء واحد فجعل لك في دنياك أن أطعمك من جنته، وأما أربعة وعشرون جزءً قد ذخرها لك لآخرتك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177020_2142443653"/>
      <w:bookmarkStart w:id="271" w:name="_Toc101"/>
      <w:bookmarkEnd w:id="270"/>
      <w:r>
        <w:rPr>
          <w:rtl w:val="true"/>
        </w:rPr>
        <w:t>الملائكة في خدمتها</w:t>
      </w:r>
      <w:bookmarkEnd w:id="27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جالسة قدامها رحى تطحن بها الشعير، وعلى عمود الرحى دم سائل،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الدار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دبرت كفاك</w:t>
      </w:r>
      <w:r>
        <w:rPr>
          <w:rStyle w:val="FootnoteAnchor"/>
          <w:rtl w:val="true"/>
        </w:rPr>
        <w:footnoteReference w:id="317"/>
      </w:r>
      <w:r>
        <w:rPr>
          <w:rFonts w:ascii="IRNazanin" w:hAnsi="IRNazanin" w:eastAsia="IRNazanin"/>
          <w:color w:val="111111"/>
          <w:sz w:val="28"/>
          <w:sz w:val="28"/>
          <w:szCs w:val="28"/>
          <w:rtl w:val="true"/>
          <w:lang w:bidi="fa-IR"/>
        </w:rPr>
        <w:t>وهذه فضة،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الخدمة لها يوماً ولي يوماً فكان أمس يوم خدمتها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مولى عتاقة</w:t>
      </w:r>
      <w:r>
        <w:rPr>
          <w:rStyle w:val="FootnoteAnchor"/>
          <w:rtl w:val="true"/>
        </w:rPr>
        <w:footnoteReference w:id="318"/>
      </w:r>
      <w:r>
        <w:rPr>
          <w:rFonts w:ascii="Amiri" w:hAnsi="Amiri" w:eastAsia="Amiri" w:cs="Amiri"/>
          <w:color w:val="111111"/>
          <w:sz w:val="28"/>
          <w:sz w:val="28"/>
          <w:szCs w:val="28"/>
          <w:rtl w:val="true"/>
          <w:lang w:bidi="ar-SA"/>
        </w:rPr>
        <w:t xml:space="preserve">إما أنا أطحن الشعير أو أسكت 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بتسكيته أرفق وأنت تطحن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فطحنت شيئاً من الشعير، فإذا </w:t>
      </w:r>
      <w:bookmarkStart w:id="272" w:name="pg15555_161513"/>
    </w:p>
    <w:p>
      <w:pPr>
        <w:pStyle w:val="BookText"/>
        <w:rPr/>
      </w:pPr>
      <w:bookmarkEnd w:id="272"/>
      <w:r>
        <w:rPr>
          <w:rFonts w:ascii="IRNazanin" w:hAnsi="IRNazanin" w:eastAsia="IRNazanin"/>
          <w:color w:val="111111"/>
          <w:sz w:val="28"/>
          <w:sz w:val="28"/>
          <w:szCs w:val="28"/>
          <w:rtl w:val="true"/>
          <w:lang w:bidi="fa-IR"/>
        </w:rPr>
        <w:t xml:space="preserve">أنا بالإقامة، فمضيت وصليت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فرغت قلت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وخرج، ثم عاد يتبسم، فسأله عن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مستلقية لقفاها والحسين نائم على صدرها وقدامها الرحى تدور من غير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علمت أن لله ملائكة سيارة في الأرض يخدمون محمداً وآل محمد إلى أن تقوم الساعة</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بالباب وقفة حتى سلّمت، فسمعت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القرآن من جوّا، والرحى تدور من برّا، ما عندها أنيس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إن ابنتي فاطمة ملأ اللّه قلبها وجوارحها إيماناً إلى مشاشها، تفرغت لطاعة اللّه، فبعث اللّه ملكاً اسمه زوقابيل، 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فأدار لها الرحى وكفاها اللّه مئونة الدنيا مع مئونة الآخرة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177022_2142443653"/>
      <w:bookmarkStart w:id="274" w:name="_Toc102"/>
      <w:bookmarkEnd w:id="273"/>
      <w:r>
        <w:rPr>
          <w:rtl w:val="true"/>
        </w:rPr>
        <w:t>وتدور الرحى</w:t>
      </w:r>
      <w:bookmarkEnd w:id="2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عمار</w:t>
      </w:r>
      <w:r>
        <w:rPr>
          <w:rStyle w:val="FootnoteAnchor"/>
          <w:rtl w:val="true"/>
        </w:rPr>
        <w:footnoteReference w:id="321"/>
      </w:r>
      <w:r>
        <w:rPr>
          <w:rFonts w:ascii="Amiri" w:hAnsi="Amiri" w:eastAsia="Amiri" w:cs="Amiri"/>
          <w:color w:val="111111"/>
          <w:sz w:val="28"/>
          <w:sz w:val="28"/>
          <w:szCs w:val="28"/>
          <w:rtl w:val="true"/>
          <w:lang w:bidi="ar-SA"/>
        </w:rPr>
        <w:t>وميمونة</w:t>
      </w:r>
      <w:r>
        <w:rPr>
          <w:rStyle w:val="FootnoteAnchor"/>
          <w:rtl w:val="true"/>
        </w:rPr>
        <w:footnoteReference w:id="322"/>
      </w:r>
      <w:r>
        <w:rPr>
          <w:rFonts w:ascii="Amiri" w:hAnsi="Amiri" w:eastAsia="Amiri" w:cs="Amiri"/>
          <w:color w:val="111111"/>
          <w:sz w:val="28"/>
          <w:sz w:val="28"/>
          <w:szCs w:val="28"/>
          <w:rtl w:val="true"/>
          <w:lang w:bidi="ar-SA"/>
        </w:rPr>
        <w:t>أن كلاً منهما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نائمة </w:t>
      </w:r>
      <w:bookmarkStart w:id="275" w:name="pg15555_161514"/>
    </w:p>
    <w:p>
      <w:pPr>
        <w:pStyle w:val="BookText"/>
        <w:rPr/>
      </w:pPr>
      <w:bookmarkEnd w:id="275"/>
      <w:r>
        <w:rPr>
          <w:rFonts w:ascii="IRNazanin" w:hAnsi="IRNazanin" w:eastAsia="IRNazanin"/>
          <w:color w:val="111111"/>
          <w:sz w:val="28"/>
          <w:sz w:val="28"/>
          <w:szCs w:val="28"/>
          <w:rtl w:val="true"/>
          <w:lang w:bidi="fa-IR"/>
        </w:rPr>
        <w:t xml:space="preserve">والرحى تدور، فأخبرت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ضعف أمَته، فأوحى إلى الرحى أن تدور فدارت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9177024_2142443653"/>
      <w:bookmarkStart w:id="277" w:name="_Toc103"/>
      <w:bookmarkEnd w:id="276"/>
      <w:r>
        <w:rPr>
          <w:rtl w:val="true"/>
        </w:rPr>
        <w:t>ويتحرك المهد</w:t>
      </w:r>
      <w:bookmarkEnd w:id="277"/>
    </w:p>
    <w:p>
      <w:pPr>
        <w:pStyle w:val="BookText"/>
        <w:rPr/>
      </w:pPr>
      <w:r>
        <w:rPr>
          <w:rFonts w:ascii="Amiri" w:hAnsi="Amiri" w:eastAsia="Amiri" w:cs="Amiri"/>
          <w:color w:val="111111"/>
          <w:sz w:val="28"/>
          <w:sz w:val="28"/>
          <w:szCs w:val="28"/>
          <w:rtl w:val="true"/>
          <w:lang w:bidi="ar-SA"/>
        </w:rPr>
        <w:t xml:space="preserve">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اشتغلت بصلاتها وعبادتها، فربما بكى ولدها، فرُؤي المهد يتحرك وكان ملك يحركه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177026_2142443653"/>
      <w:bookmarkStart w:id="279" w:name="_Toc104"/>
      <w:bookmarkEnd w:id="278"/>
      <w:r>
        <w:rPr>
          <w:rtl w:val="true"/>
        </w:rPr>
        <w:t>الدعاء المستجاب</w:t>
      </w:r>
      <w:bookmarkEnd w:id="279"/>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استُخرج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منزله، 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انتهت إلى القبر،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خلوا عن ابن عمي، فو الذي بعث محمداً بالحق لئن لم تخلوا عنه لأنشرن شعري ولأضعن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رأسي ولأصرخن إلى اللّه، فما ناقة صالح بأكرم على اللّه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واللّه أساس حيطان المسجد تقطّعت من أسفلها حتى لو أراد رجل أن ينفذ من تحتها نفذ، فدنوت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ومولاتي إن اللّه تبارك وتعالى بعث أباك رحمة فلا تكوني نقمة، فرجعت الحيطان حتى سطعت</w:t>
      </w:r>
      <w:r>
        <w:rPr>
          <w:rStyle w:val="FootnoteAnchor"/>
          <w:rtl w:val="true"/>
        </w:rPr>
        <w:footnoteReference w:id="3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الغبرة من أسفلها فدخلت في خياشيمنا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80" w:name="pg15555_161515"/>
    </w:p>
    <w:p>
      <w:pPr>
        <w:pStyle w:val="Heading3"/>
        <w:numPr>
          <w:ilvl w:val="2"/>
          <w:numId w:val="1"/>
        </w:numPr>
        <w:rPr/>
      </w:pPr>
      <w:bookmarkStart w:id="281" w:name="__RefHeading___Toc9177028_2142443653"/>
      <w:bookmarkStart w:id="282" w:name="_Toc105"/>
      <w:bookmarkEnd w:id="280"/>
      <w:bookmarkEnd w:id="281"/>
      <w:r>
        <w:rPr>
          <w:rtl w:val="true"/>
        </w:rPr>
        <w:t>نور يغلب نور الهلال</w:t>
      </w:r>
      <w:bookmarkEnd w:id="282"/>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طلع هلال شهر رمضان فكان نورها يغلب الهلال ويخفى، فإذا غابت عنه ظهر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الكرامات والمعاجز والتي هي مستمرة إلى يومنا هذا، فكم من مريض شوفي ببركة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مكروب كشف عن كربه ببركتها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من صاحب حاجة توسل بها إلى اللّه تعالى فقضى اللّه حاجته</w:t>
      </w:r>
      <w:r>
        <w:rPr>
          <w:rFonts w:eastAsia="Amiri" w:cs="Amiri" w:ascii="Amiri" w:hAnsi="Amiri"/>
          <w:color w:val="111111"/>
          <w:sz w:val="28"/>
          <w:szCs w:val="28"/>
          <w:rtl w:val="true"/>
          <w:lang w:bidi="ar-SA"/>
        </w:rPr>
        <w:t xml:space="preserve">. </w:t>
      </w:r>
      <w:bookmarkStart w:id="283" w:name="pg15555_161516"/>
    </w:p>
    <w:p>
      <w:pPr>
        <w:pStyle w:val="BookText"/>
        <w:rPr/>
      </w:pPr>
      <w:bookmarkEnd w:id="283"/>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284" w:name="__RefHeading___Toc9177030_2142443653"/>
      <w:bookmarkStart w:id="285" w:name="_Toc106"/>
      <w:bookmarkEnd w:id="284"/>
      <w:r>
        <w:rPr>
          <w:rtl w:val="true"/>
        </w:rPr>
        <w:t>فصل</w:t>
      </w:r>
      <w:r>
        <w:rPr>
          <w:rtl w:val="true"/>
        </w:rPr>
        <w:t xml:space="preserve">: </w:t>
      </w:r>
      <w:r>
        <w:rPr>
          <w:rtl w:val="true"/>
        </w:rPr>
        <w:t xml:space="preserve">زواج فاطمة </w:t>
      </w:r>
      <w:r>
        <w:rPr>
          <w:rtl w:val="true"/>
        </w:rPr>
        <w:t>(</w:t>
      </w:r>
      <w:r>
        <w:rPr>
          <w:rtl w:val="true"/>
        </w:rPr>
        <w:t>عليها السلام</w:t>
      </w:r>
      <w:r>
        <w:rPr>
          <w:rtl w:val="true"/>
        </w:rPr>
        <w:t>)</w:t>
      </w:r>
      <w:bookmarkEnd w:id="285"/>
    </w:p>
    <w:p>
      <w:pPr>
        <w:pStyle w:val="Heading3"/>
        <w:numPr>
          <w:ilvl w:val="2"/>
          <w:numId w:val="1"/>
        </w:numPr>
        <w:rPr/>
      </w:pPr>
      <w:bookmarkStart w:id="286" w:name="__RefHeading___Toc9177032_2142443653"/>
      <w:bookmarkStart w:id="287" w:name="_Toc107"/>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 xml:space="preserve">إن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أشرف الخلق بعد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لها كفو إلاّ ابن عمها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زوّجهما اللّه تعالى في سمائه وأمر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بزواجها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وتقدم الكثير من الصحابة للزواج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يزوّجها منهم، وكان فيهم أبو بكر وعمر فإنهما خطبا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أخرى فردّهما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اللّه تبارك وتعالى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كفؤ على ظهر الأرض من آدم ومن دونه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أبا بكر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فاطمة، فأعرض عنه، فأتاه عمر فقال مثل ذلك، فأعرض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فأتيا عبد الرحمن بن عوف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أكثر قريش مالاً، فلو أتيت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فخطبت إليه فاطمة، زادك اللّه مالاً إلى مالك، وشرفاً إلى شرفك،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ذلك، فأعرض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bookmarkStart w:id="288" w:name="pg15555_161517"/>
    </w:p>
    <w:p>
      <w:pPr>
        <w:pStyle w:val="BookText"/>
        <w:rPr/>
      </w:pPr>
      <w:bookmarkEnd w:id="288"/>
      <w:r>
        <w:rPr>
          <w:rFonts w:ascii="IRNazanin" w:hAnsi="IRNazanin" w:eastAsia="IRNazanin"/>
          <w:color w:val="111111"/>
          <w:sz w:val="28"/>
          <w:sz w:val="28"/>
          <w:szCs w:val="28"/>
          <w:rtl w:val="true"/>
          <w:lang w:bidi="fa-IR"/>
        </w:rPr>
        <w:t>فأتاهما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بي مثل الذي نزل بكما، فأتيا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يسقي نخلاً،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وقدمتك في الإسلام، فلو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فخطبت إليه فاطمة لزادك اللّه فضلاً إلى فضلك، وشرفاً إلى شرفك،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نبهتماني، فانطلق فتوضأ ثم اغتسل ولبس كساءً قطرياً، وصلى ركعتين ثم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زوّجني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زوجتكها فما تصدقها؟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أصدقها سيفي وفرسي ودرعي وناضحي،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ناضحك وسيفك وفرسك فلا غنى بك عنها تقاتل المشركين، وأما درعك فشأنك بها، فانطلق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 درعه بأربعمائة وثمانين درهماً قطرية، فصبّها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يسأله عن عددها ولا هو أخبره، فأخذ منها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فدفعها إلى المقداد 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من هذا ما تجهز به فاطمة، وأكثر لها من الطيب، فانطلق المقداد فاشترى لها رحى وقربة ووسادة من أدم، وحصيراً قطرياً فجاء به فوضعه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177034_2142443653"/>
      <w:bookmarkStart w:id="290" w:name="_Toc108"/>
      <w:bookmarkEnd w:id="289"/>
      <w:r>
        <w:rPr>
          <w:rtl w:val="true"/>
        </w:rPr>
        <w:t>إن اللّه زوّجهما فزوّجهما</w:t>
      </w:r>
      <w:bookmarkEnd w:id="290"/>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أنا بشر مثلكم، أتزوج فيكم وأزوّجكم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تزويجها نزل من السماء</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زوّجت فاطمة إلاّ لما أمرني اللّه بتزويجها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291" w:name="pg15555_161518"/>
    </w:p>
    <w:p>
      <w:pPr>
        <w:pStyle w:val="BookText"/>
        <w:rPr/>
      </w:pPr>
      <w:bookmarkEnd w:id="291"/>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لقد عاتبني رجال من قريش في 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وزوّجت علياً؟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منعتكم وزوّجته، بل اللّه منعكم وزوّجه، فهبط عليّ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لما كان لفاطمة ابنتك كفو على وجه الأرض آدم فمن دونه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عزّوجلّ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 فاطمة من علي فزوّجها منه، وقد أمرت شجرة طوبى أن تحمل الدر والياقوت والمرجان، وإن أهل السماء قد فرحوا لذلك، وسيولد منها ولدان سيدا شباب أهل الجنة، وبهما يزيّن أهل الجنة، فأبشر يا محمد فإنك خير الأولين والآخرين</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وأنس بن مالك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إذ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جاء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أسلّم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جبرئيل يخبرني أن اللّه عزّوجلّ زوّجك فاطمة وأشهدَ على تزويجها أربعين ألف ملك، وأوحى اللّه إلى شجرة طوبى أن انثري عليهم الدر والياقوت، فابتدرن إليه الحور العين يلتقطن في أطباق الدر والياقوت وهن يتهادينه بينهن إلى يوم القيامة، وكانوا يتهادون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تحفة خير النساء</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9177036_2142443653"/>
      <w:bookmarkStart w:id="293" w:name="_Toc109"/>
      <w:bookmarkEnd w:id="292"/>
      <w:r>
        <w:rPr>
          <w:rtl w:val="true"/>
        </w:rPr>
        <w:t>عقد في السماء</w:t>
      </w:r>
      <w:bookmarkEnd w:id="2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وعقد جبرئيل وميكائيل في السماء نكاح علي </w:t>
      </w:r>
      <w:bookmarkStart w:id="294" w:name="pg15555_161519"/>
    </w:p>
    <w:p>
      <w:pPr>
        <w:pStyle w:val="BookText"/>
        <w:rPr/>
      </w:pPr>
      <w:bookmarkEnd w:id="294"/>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جبرئيل المتكلم عن علي وميكائيل الراد عني</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بلال بن حمامة</w:t>
      </w:r>
      <w:r>
        <w:rPr>
          <w:rStyle w:val="FootnoteAnchor"/>
          <w:rtl w:val="true"/>
        </w:rPr>
        <w:footnoteReference w:id="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مبتسماً ضاحكاً ووجهه مسرور كدارة القمر، فقام إليه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النور؟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أتتني من ربي في أخي وابن عمي وابنتي، بأن اللّه زوّج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رضوان خازن الجنان فهزّ شجرة طوبى فحملت رقاعاً يعني صكاكاً بعدد محبي أهل بيتي، وأنشأ تحتها ملائكةً من نور ودفع إلى كل ملك صكاكاً،فإذا استوت القيامة بأهلها نادت الملائكة في الخلائق فلا يبقى محب لأهل البيت إلاّ دفعت له صكاً فيه فكاكه من النار، فصار أخي وابن عمي وابنتي فكاك رقاب رجال ونساء أمتي من النار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177038_2142443653"/>
      <w:bookmarkStart w:id="296" w:name="_Toc110"/>
      <w:bookmarkEnd w:id="295"/>
      <w:r>
        <w:rPr>
          <w:rtl w:val="true"/>
        </w:rPr>
        <w:t>خطبة راحيل</w:t>
      </w:r>
      <w:bookmarkEnd w:id="2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راحيل في البيت المعمور في جمع من أهل السماوات السبع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الأول قبل أولية الأولين، الباقي بعد فناء العالمين، نحمده إذ جعلنا ملائكةً روحانيين، وبربوبيته مذعنين، وله على ما أنعم علينا شاكرين، حجبنا من الذنوب، وسترنا من العيوب، أسكننا في السماوات، وقربنا إلى السرادقات، وحجب عنا النهم للشهوات، وجعل نهمتنا وشهوتنا في تقديسه وتسبيحه، الباسط رحمته، الواهب نعمته، جلّ على إلحاد أهل الأرض </w:t>
      </w:r>
      <w:bookmarkStart w:id="297" w:name="pg15555_161520"/>
    </w:p>
    <w:p>
      <w:pPr>
        <w:pStyle w:val="BookText"/>
        <w:rPr/>
      </w:pPr>
      <w:bookmarkEnd w:id="297"/>
      <w:r>
        <w:rPr>
          <w:rFonts w:ascii="Amiri" w:hAnsi="Amiri" w:eastAsia="Amiri" w:cs="Amiri"/>
          <w:color w:val="111111"/>
          <w:sz w:val="28"/>
          <w:sz w:val="28"/>
          <w:szCs w:val="28"/>
          <w:rtl w:val="true"/>
          <w:lang w:bidi="ar-SA"/>
        </w:rPr>
        <w:t>من المشركين، وتعالى بعظمته عن إفك الملحدين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الملك الجبار صفوة كرمه، وعبد عظمته لأمته سيدة النساء بنت خير النبيين وسيد المرسلين وإمام المتقين، فوصل حبله بحبل رجل من أهله وصاحبه المصدق دعوته، المبادر إلى كلمته، على الوصول بفاطمة البتول ابنة الرسول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9177040_2142443653"/>
      <w:bookmarkStart w:id="299" w:name="_Toc111"/>
      <w:bookmarkEnd w:id="298"/>
      <w:r>
        <w:rPr>
          <w:rtl w:val="true"/>
        </w:rPr>
        <w:t>خطبة اللّه تعالى</w:t>
      </w:r>
      <w:bookmarkEnd w:id="299"/>
    </w:p>
    <w:p>
      <w:pPr>
        <w:pStyle w:val="BookText"/>
        <w:rPr/>
      </w:pPr>
      <w:r>
        <w:rPr>
          <w:rFonts w:ascii="IRNazanin" w:hAnsi="IRNazanin" w:eastAsia="IRNazanin"/>
          <w:color w:val="111111"/>
          <w:sz w:val="28"/>
          <w:sz w:val="28"/>
          <w:szCs w:val="28"/>
          <w:rtl w:val="true"/>
          <w:lang w:bidi="fa-IR"/>
        </w:rPr>
        <w:t xml:space="preserve">وروي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اللّه تعالى عقيبها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ردائي والعظمة كبريائي والخلق كلّهم عبيدي وإمائي، زوّجت فاطمة أمتي من عليّ صفوتي، اشهدوا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تزويج أمير المؤمنين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إلى تزويجهما في الأرض أربعين يوماً، 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يوم من ذي الحجة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9177042_2142443653"/>
      <w:bookmarkStart w:id="301" w:name="_Toc112"/>
      <w:bookmarkEnd w:id="300"/>
      <w:r>
        <w:rPr>
          <w:rtl w:val="true"/>
        </w:rPr>
        <w:t xml:space="preserve">خطبة النبي </w:t>
      </w:r>
      <w:r>
        <w:rPr>
          <w:rtl w:val="true"/>
        </w:rPr>
        <w:t>(</w:t>
      </w:r>
      <w:r>
        <w:rPr>
          <w:rtl w:val="true"/>
        </w:rPr>
        <w:t>صلی اللّه عليه وآله وسلم</w:t>
      </w:r>
      <w:r>
        <w:rPr>
          <w:rtl w:val="true"/>
        </w:rPr>
        <w:t>)</w:t>
      </w:r>
      <w:bookmarkEnd w:id="3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في 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المحمود بنعمته، المعبود بقدرته، المطاع في سلطانه، المرهوب من عذابه، المرغوب إليه فيما عنده، النافذ أمره في أرضه وسمائه، الذي خلق الخلق بقدرته، وميّزهم بأحكامه، وأعزّهم بدينه، وأكرمهم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اللّه جعل المصاهرة نسباً لاحقا وأمراً مفترضاً، وشج بها الأرحام، وألزمها الأنام فقال تبارك اسمه وتعالى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w:t>
      </w:r>
      <w:bookmarkStart w:id="302" w:name="pg15555_161521"/>
    </w:p>
    <w:p>
      <w:pPr>
        <w:pStyle w:val="BookText"/>
        <w:rPr/>
      </w:pPr>
      <w:bookmarkEnd w:id="302"/>
      <w:r>
        <w:rPr>
          <w:rFonts w:ascii="Amiri" w:hAnsi="Amiri" w:eastAsia="Amiri" w:cs="Amiri"/>
          <w:color w:val="111111"/>
          <w:sz w:val="28"/>
          <w:sz w:val="28"/>
          <w:szCs w:val="28"/>
          <w:rtl w:val="true"/>
          <w:lang w:bidi="ar-SA"/>
        </w:rPr>
        <w:t xml:space="preserve">فأمر اللّه يجري إلى قضائه، وقضاؤه يجري إلى قَدَره، فلكل قضاء قَدَر، ولكل قَدَر أجل، ولكل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إني أشهدكم أني قد زوّجت فاطمة من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المناقب</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أمرني أن أزوّج فاطمة من علي، وقد زوّجتها إياه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أربعمائة مثقال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يا رسول اللّه، ثم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ساجداً،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فيكما الخير الكثير الطيب وبارك فيكما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أخرج منهما الكثير الطيب</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9177044_2142443653"/>
      <w:bookmarkStart w:id="304" w:name="_Toc113"/>
      <w:bookmarkEnd w:id="303"/>
      <w:r>
        <w:rPr>
          <w:rtl w:val="true"/>
        </w:rPr>
        <w:t xml:space="preserve">خطبة علي </w:t>
      </w:r>
      <w:r>
        <w:rPr>
          <w:rtl w:val="true"/>
        </w:rPr>
        <w:t>(</w:t>
      </w:r>
      <w:r>
        <w:rPr>
          <w:rtl w:val="true"/>
        </w:rPr>
        <w:t>عليه السلام</w:t>
      </w:r>
      <w:r>
        <w:rPr>
          <w:rtl w:val="true"/>
        </w:rPr>
        <w:t>)</w:t>
      </w:r>
      <w:bookmarkEnd w:id="30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رواية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تكلّم خطيباً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الحمد لله الذي قرُب من حامديه، ودنا من سائليه، ووعد الجنة من يتقيه، وأنذر بالنار من يعصيه، نحمده على قديم إحسانه وأياديه، حمدَ من يعلم أنه خالقه وباريه، ومميته ومحييه، وسائله عن مساويه، ونستعينه ونستهديه، ونؤمن به ونستكفيه، ونشهد أن لا إله إلا اللّه وحده لا شريك له، شهادة تبلغه وترضيه، وأن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تزلفه وتحظيه، وترفعه وتصطفيه،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خمسمائة درهم وقد رضيت فاسألوه واشهدوا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خبر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زوّجتك ابنتي فاطمة على ما زوّجك الرحمن، وقد رضيت بما رضي اللّه لها دونك أهلك فإنك أحق بها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bookmarkStart w:id="305" w:name="pg15555_161522"/>
    </w:p>
    <w:p>
      <w:pPr>
        <w:pStyle w:val="BookText"/>
        <w:rPr/>
      </w:pPr>
      <w:bookmarkEnd w:id="305"/>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الأخ أنت ونعم الختن</w:t>
      </w:r>
      <w:r>
        <w:rPr>
          <w:rStyle w:val="FootnoteAnchor"/>
          <w:rtl w:val="true"/>
        </w:rPr>
        <w:footnoteReference w:id="344"/>
      </w:r>
      <w:r>
        <w:rPr>
          <w:rFonts w:ascii="Amiri" w:hAnsi="Amiri" w:eastAsia="Amiri" w:cs="Amiri"/>
          <w:color w:val="111111"/>
          <w:sz w:val="28"/>
          <w:sz w:val="28"/>
          <w:szCs w:val="28"/>
          <w:rtl w:val="true"/>
          <w:lang w:bidi="ar-SA"/>
        </w:rPr>
        <w:t>أنت، ونعم الصاحب أنت، وكفاك برضى اللّه رضى</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9177046_2142443653"/>
      <w:bookmarkStart w:id="307" w:name="_Toc114"/>
      <w:bookmarkEnd w:id="306"/>
      <w:r>
        <w:rPr>
          <w:rtl w:val="true"/>
        </w:rPr>
        <w:t>زواج النور من النور</w:t>
      </w:r>
      <w:bookmarkEnd w:id="307"/>
    </w:p>
    <w:p>
      <w:pPr>
        <w:pStyle w:val="BookText"/>
        <w:rPr/>
      </w:pP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إذ دخل عليه ملك له أربعة وعشرون وجهاً،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حبيبي جبرئيل لم أرك في مثل هذه الصورة، 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بجبرئيل يا محمد، بعثني اللّه عزّوجلّ أن أزوّج النور من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الملك إذا بين كتفيه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علي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كم كتب هذا بين كتفيك؟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يخلق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باثنين وعشرين ألف عام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النور من النور، وكان </w:t>
      </w:r>
      <w:bookmarkStart w:id="308" w:name="pg15555_161523"/>
    </w:p>
    <w:p>
      <w:pPr>
        <w:pStyle w:val="BookText"/>
        <w:rPr/>
      </w:pPr>
      <w:bookmarkEnd w:id="308"/>
      <w:r>
        <w:rPr>
          <w:rFonts w:ascii="Amiri" w:hAnsi="Amiri" w:eastAsia="Amiri" w:cs="Amiri"/>
          <w:color w:val="111111"/>
          <w:sz w:val="28"/>
          <w:sz w:val="28"/>
          <w:szCs w:val="28"/>
          <w:rtl w:val="true"/>
          <w:lang w:bidi="ar-SA"/>
        </w:rPr>
        <w:t>الولي اللّه، والخطيب جبرئيل، والمنادي ميكائيل، والداعي إسرافيل، والناثر عزرائيل، والشهود ملائكة السماوات والأرضين، ثم أوحى إلى شجرة طوبى أن انثري ما عليك، فنثرت الدر الأبيض والياقوت الأحمر والزبرجد الأخضر واللؤلؤ الرطب، فبادرن الحور العين يلتقطن ويهدين بعضهن إلى بعض</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177048_2142443653"/>
      <w:bookmarkStart w:id="310" w:name="_Toc115"/>
      <w:bookmarkEnd w:id="309"/>
      <w:r>
        <w:rPr>
          <w:rtl w:val="true"/>
        </w:rPr>
        <w:t xml:space="preserve">لا لغير علي </w:t>
      </w:r>
      <w:r>
        <w:rPr>
          <w:rtl w:val="true"/>
        </w:rPr>
        <w:t>(</w:t>
      </w:r>
      <w:r>
        <w:rPr>
          <w:rtl w:val="true"/>
        </w:rPr>
        <w:t>عليه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روي أن أبا بكر وعمر خطبا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أخرى فردهما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كتب أبناء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بكر خطب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 انتظر بها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أبو بكر لعمر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ردّك، ثم إن أبا بكر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مثل ما قال 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انتظر بها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عمر إلى أبي بكر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ردّك يا عمر</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9177050_2142443653"/>
      <w:bookmarkStart w:id="312" w:name="_Toc116"/>
      <w:bookmarkEnd w:id="311"/>
      <w:r>
        <w:rPr>
          <w:rtl w:val="true"/>
        </w:rPr>
        <w:t xml:space="preserve">علي </w:t>
      </w:r>
      <w:r>
        <w:rPr>
          <w:rtl w:val="true"/>
        </w:rPr>
        <w:t>(</w:t>
      </w:r>
      <w:r>
        <w:rPr>
          <w:rtl w:val="true"/>
        </w:rPr>
        <w:t>عليه السلام</w:t>
      </w:r>
      <w:r>
        <w:rPr>
          <w:rtl w:val="true"/>
        </w:rPr>
        <w:t xml:space="preserve">) </w:t>
      </w:r>
      <w:r>
        <w:rPr>
          <w:rtl w:val="true"/>
        </w:rPr>
        <w:t>يخطبها</w:t>
      </w:r>
      <w:bookmarkEnd w:id="312"/>
    </w:p>
    <w:p>
      <w:pPr>
        <w:pStyle w:val="BookText"/>
        <w:rPr/>
      </w:pPr>
      <w:r>
        <w:rPr>
          <w:rFonts w:ascii="IRNazanin" w:hAnsi="IRNazanin" w:eastAsia="IRNazanin"/>
          <w:color w:val="111111"/>
          <w:sz w:val="28"/>
          <w:sz w:val="28"/>
          <w:szCs w:val="28"/>
          <w:rtl w:val="true"/>
          <w:lang w:bidi="fa-IR"/>
        </w:rPr>
        <w:t xml:space="preserve">عن بريدة أنه قال نفر من الأنصار لعلي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عندك اخطب فاطمة،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حاجة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ذكرت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مرحباً وأهلاً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يزد عليها،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أولئك الرهط </w:t>
      </w:r>
      <w:bookmarkStart w:id="313" w:name="pg15555_161524"/>
    </w:p>
    <w:p>
      <w:pPr>
        <w:pStyle w:val="BookText"/>
        <w:rPr/>
      </w:pPr>
      <w:bookmarkEnd w:id="313"/>
      <w:r>
        <w:rPr>
          <w:rFonts w:ascii="IRNazanin" w:hAnsi="IRNazanin" w:eastAsia="IRNazanin"/>
          <w:color w:val="111111"/>
          <w:sz w:val="28"/>
          <w:sz w:val="28"/>
          <w:szCs w:val="28"/>
          <w:rtl w:val="true"/>
          <w:lang w:bidi="fa-IR"/>
        </w:rPr>
        <w:t>وكانوا ينتظرونه،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غير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أعطاك الأهل والرحب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177052_2142443653"/>
      <w:bookmarkStart w:id="315" w:name="_Toc117"/>
      <w:bookmarkEnd w:id="314"/>
      <w:r>
        <w:rPr>
          <w:rtl w:val="true"/>
        </w:rPr>
        <w:t>سكوتها رضاها</w:t>
      </w:r>
      <w:bookmarkEnd w:id="315"/>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قد عرفتِ قرابته وفضله من الإسلام، وإني سألت ربي أن يزوّجك خير خلقه وأحبهم إليه، وقد ذكر من أمرك شيئاً فما 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فسكتت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سكوتها إقرارها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رآني 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أبا الحسن، وما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قرابتي وقدمي في الإسلام ونصرتي له وجهادي،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صدقت فأنت أفضل مما تذكر،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فاطمة تزوجنيها؟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 قد ذكرها قبلك رجال فذكرت ذلك لها فرأيت الكراهة في وجهها، ولكن على رسلك حتى </w:t>
      </w:r>
      <w:bookmarkStart w:id="316" w:name="pg15555_161525"/>
    </w:p>
    <w:p>
      <w:pPr>
        <w:pStyle w:val="BookText"/>
        <w:rPr/>
      </w:pPr>
      <w:bookmarkEnd w:id="316"/>
      <w:r>
        <w:rPr>
          <w:rFonts w:ascii="IRNazanin" w:hAnsi="IRNazanin" w:eastAsia="IRNazanin"/>
          <w:color w:val="111111"/>
          <w:sz w:val="28"/>
          <w:sz w:val="28"/>
          <w:szCs w:val="28"/>
          <w:rtl w:val="true"/>
          <w:lang w:bidi="fa-IR"/>
        </w:rPr>
        <w:t xml:space="preserve">أخرج إليك،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فقامت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رداءه ونزعت نعليه وأتته الوضوء فوضأته بيدها وغسلت رجليه ثم قعدت،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حاجتك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من قد عرفت قرابته وفضله وإسلامه وإني قد سألت ربي أن يزوجك خير خلقه وأحبهم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من أمرك شيئاً فما ترين؟</w:t>
      </w:r>
    </w:p>
    <w:p>
      <w:pPr>
        <w:pStyle w:val="BookText"/>
        <w:rPr/>
      </w:pPr>
      <w:r>
        <w:rPr>
          <w:rFonts w:ascii="IRNazanin" w:hAnsi="IRNazanin" w:eastAsia="IRNazanin"/>
          <w:color w:val="111111"/>
          <w:sz w:val="28"/>
          <w:sz w:val="28"/>
          <w:szCs w:val="28"/>
          <w:rtl w:val="true"/>
          <w:lang w:bidi="fa-IR"/>
        </w:rPr>
        <w:t xml:space="preserve">فسكتت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تول وجهها ولم ير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فقام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سكوتها إقرارها،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زوّجها علي بن أبي طالب، فإن اللّه قد رضيها له ورضيه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بَرَكَةِ اللّهِ وَمَا شَاءَ اللَّهُ لا قُوَّةَ إِلاّ بِاللَّهِ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جاءني حتى أقعدني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أحب خلقك إليّ فأحبهما، وبارك في ذريتهما، واجعل عليهما منك حافظاً، وإني أعيذهما بك وذريتهما من الشيطان الرجيم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عبد البر في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زوّجتك سيداً في الدنيا والآخرة، وأنه لأول أصحابي إسلاماً وأكثرهم علماً وأعظمهم حلماً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9177054_2142443653"/>
      <w:bookmarkStart w:id="318" w:name="_Toc118"/>
      <w:bookmarkEnd w:id="317"/>
      <w:r>
        <w:rPr>
          <w:rtl w:val="true"/>
        </w:rPr>
        <w:t xml:space="preserve">وأقبل علي </w:t>
      </w:r>
      <w:r>
        <w:rPr>
          <w:rtl w:val="true"/>
        </w:rPr>
        <w:t>(</w:t>
      </w:r>
      <w:r>
        <w:rPr>
          <w:rtl w:val="true"/>
        </w:rPr>
        <w:t>عليه السلام</w:t>
      </w:r>
      <w:r>
        <w:rPr>
          <w:rtl w:val="true"/>
        </w:rPr>
        <w:t>)</w:t>
      </w:r>
      <w:bookmarkEnd w:id="3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إنه لما أدركت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النساء، خطبها أكابر </w:t>
      </w:r>
    </w:p>
    <w:p>
      <w:pPr>
        <w:pStyle w:val="BookText"/>
        <w:rPr/>
      </w:pPr>
      <w:r>
        <w:rPr>
          <w:rFonts w:ascii="IRNazanin" w:hAnsi="IRNazanin" w:eastAsia="IRNazanin"/>
          <w:color w:val="111111"/>
          <w:sz w:val="28"/>
          <w:sz w:val="28"/>
          <w:szCs w:val="28"/>
          <w:rtl w:val="true"/>
          <w:lang w:bidi="fa-IR"/>
        </w:rPr>
        <w:t xml:space="preserve">قريش من أهل الفضل والسابقة في الإسلام والشرف والمال، وكان كلما ذكرها رجل من قريش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حتى كان الرجل منهم يظن في نفسه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ساخط عليه، أو قد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وحي من السماء، ولقد خطبها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أمرها إلى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وخطبها بعد أبي بكر عمر بن الخطاب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كمقالته لأبي بكر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عن ناضحه وأقبل يقوده إلى منزله، فشدّه فيه ولبس نعله وأقبل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زوجته أم سلمة ابنة أبي أمية بن المغيرة المخزومي</w:t>
      </w:r>
      <w:r>
        <w:rPr>
          <w:rStyle w:val="FootnoteAnchor"/>
          <w:rtl w:val="true"/>
        </w:rPr>
        <w:footnoteReference w:id="356"/>
      </w:r>
      <w:r>
        <w:rPr>
          <w:rFonts w:ascii="IRNazanin" w:hAnsi="IRNazanin" w:eastAsia="IRNazanin"/>
          <w:color w:val="111111"/>
          <w:sz w:val="28"/>
          <w:sz w:val="28"/>
          <w:szCs w:val="28"/>
          <w:rtl w:val="true"/>
          <w:lang w:bidi="fa-IR"/>
        </w:rPr>
        <w:t xml:space="preserve">، فدقّ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يقول علي أنا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 يا أم سلمة فافتحي له الباب ومريه بالدخول، فهذا رجل يحبه اللّهُ ورسولُه ويحبهما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ومن هذا الذي تذكر فيه هذا وأنت لم تره؟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يا أم سلمة فهذا رجل ليس بالخرق ولا بالنزق هذا أخي وابن عمي وأحب الخلق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مبادرة أكاد أن أعثر بمرطي، ففتحت الباب فإذا أنا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ما دخل حين فتحت حتى علم أني قد رجعت إلى خدري، ثم إنه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وعليك السلام يا أبا الحسن اجلس</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ينظر إلى الأرض كأنه قصد الحاجة وهو يستحيي أن يبديها، فهو مطرق إلى الأرض حياءً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في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إني أرى أنك أتيت لحاجة فقل حاجتك وأبد ما في نفسك، فكل حاجة لك عندي مقضية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إنك لتعلم أنك أخذتني من عمك أبي طالب ومن فاطمة بنت أسد وأنا صبي لا عقل لي فغذيتني بغذائك، وأدبتني بأدبك، فكنتَ إليّ أفضل من أبي طالب ومن فاطمة بنت أسد في البر والشفقة، وإن اللّه تعالى هداني بك وعلى يديك، واستنقذني مما كان عليه آبائي وأعمامي من الحيرة والشك</w:t>
      </w:r>
      <w:r>
        <w:rPr>
          <w:rStyle w:val="FootnoteAnchor"/>
          <w:rtl w:val="true"/>
        </w:rPr>
        <w:footnoteReference w:id="358"/>
      </w:r>
      <w:r>
        <w:rPr>
          <w:rFonts w:ascii="Amiri" w:hAnsi="Amiri" w:eastAsia="Amiri" w:cs="Amiri"/>
          <w:color w:val="111111"/>
          <w:sz w:val="28"/>
          <w:sz w:val="28"/>
          <w:szCs w:val="28"/>
          <w:rtl w:val="true"/>
          <w:lang w:bidi="ar-SA"/>
        </w:rPr>
        <w:t xml:space="preserve">، وإنك واللّه يا رسول اللّه ذخري وذخيرتي في الدنيا والآخرة، يا رسول اللّه فقد أحببت مع ما شدّ اللّه من عضدي بك أن يكون لي بيت وأن يكون لي زوجة أسكن إليها، وقد أتيتك خاطباً راغباً أخطب إليك ابنتك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مزوّجي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يتهلل فرحاً وسروراً، ثم تبسم في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فهل معك شيء أزوّجك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فداك أبي وأمي واللّه ما يخفى عليك من أمري شيء، أملك سيفي ودرعي وناضحي، وما أملك شيئاً غير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أما سيفك فلا غنا بك عنه تجاهد به في سبيل اللّه وتقاتل به أعداء اللّه، وناضحك تنضح به على نخلك وأهلك وتحمل عليه رحلك في سفرك، ولكني قد زوّجتك بالدرع ورضيت بها منك، يا أبا الحسن أبشّرك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وأمي، بشّرني فإنك لم تزل ميمون النقيبة، مبارك الطائر، رشيد الأمر، صلى اللّه عليك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 يا أبا الحسن فإن اللّه عزّ وجلّ قد زوّجكها في السماء من قبل أن أزوّجك في الأرض، ولقد هبط عليّ في موضعي من قبل أن تأتيني ملك من السماء له وجوه شتى وأجنحة شتى لم أر قبله من الملائكة مثله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 أبشر يا محمد باجتماع الشمل وطهارة النسل،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أيها الملك؟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أنا سيطائيل الملك الموكل بإحدى قوائم العرش، سألت ربي عزّ وجلّ أن يأذن لي في بشارتك، وهذا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أثري يخبرك عن ربك عزّ وجلّ بكرامة اللّه عزّ وجلّ،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استتم كلامه حتى هبط عليّ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 يا نبي اللّه، ثم إنه وضع في يدي حريرة بيضاء من حرير الجنة وفيه سطران مكتوبان بالنور،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ما هذه الحريرة وما هذه الخطوط؟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اطلّع إلى الأرض اطلاعة </w:t>
      </w:r>
    </w:p>
    <w:p>
      <w:pPr>
        <w:pStyle w:val="BookText"/>
        <w:rPr/>
      </w:pPr>
      <w:r>
        <w:rPr>
          <w:rFonts w:ascii="Amiri" w:hAnsi="Amiri" w:eastAsia="Amiri" w:cs="Amiri"/>
          <w:color w:val="111111"/>
          <w:sz w:val="28"/>
          <w:sz w:val="28"/>
          <w:szCs w:val="28"/>
          <w:rtl w:val="true"/>
          <w:lang w:bidi="ar-SA"/>
        </w:rPr>
        <w:t>فاختارك من خلقه فبعثك برسالته ثم اطلّع إلى الأرض ثانية فاختار لك منها أخاً ووزيراً وصاحباً وختناً فزوّجه ابنتك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ومن هذا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أخوك في الدنيا وابن عمك في النسب علي بن أبي طالب، وإن اللّه أوحى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تزخرفي فتزخرفت الجنان، وإلى 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احملي الحلي والحلل، وتزينت الحور العين، وأمر اللّه الملائكة أن تجتمع في السماء الرابعة عند البيت المعمور، فهبط مَن فوقها إليها وصعد مَن تحتها إليها، وأمر اللّه عزّوجلّ رضوان فنصب منبر الكرامة على باب البيت المعمور وهو الذي خطب عليه آدم، عرض الأسماء على الملائكة، وهو منبر من نور، فأوحى إلى ملك من ملائكة حجبه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راحيل أن يعلو ذلك المنبر، وأن يحمده بمحامده ويمجده بتمجيده وأن يثني عليه بما هو أهله، وليس في الملائكة أحسن منطقاً ولا أحلى لغةً من راحيل الملك، فعلا المنبر وحمد ربه ومجده وقدسه وأثنى عليه بما هو أهله، فارتجت السماوات فرحاً وسروراً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إليّ أن أعقد عقدة النكاح، فإني قد زوّجت أمتي فاطمة بنت حبيبي محمد عبدي علي بن أبي طالب، فعقدت عقدة النكاح وأشهدت على ذلك الملائكة أجمعين وكتب شهادتهم في هذه الحريرة، وقد أمرني ربي عزّوجلّ أن أعرضها عليك وأن أختمها بخاتم مسك وأن أدفعها إلى رضوان، وإن اللّه عزّوجلّ لما أشهد الملائكة على تزويج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شجرة طوبى أن تنثر حملها من الحلي والحلل فنثرت ما فيها، فالتقطته الملائكة والحور العين، وإن الحور العين ليتهادينه ويفخرن به إلى يوم القيامة، يا محمد إن اللّه عزّ وجلّ أمرني أن آمرك أن تزوج علياً في الأرض فاطمة وتبشرهما بغلامين زكيين نجيبين طاهرين طيبين خيرين فاضلين في الدنيا والآخرة، يا أبا الحسن فو اللّه ما عرج الملك من عندي حتى دققت الباب، ألا وإني منفذ فيك أمر ربي عزّ وجلّ، امض يا أبا </w:t>
      </w:r>
      <w:bookmarkStart w:id="319" w:name="pg15555_161530"/>
    </w:p>
    <w:p>
      <w:pPr>
        <w:pStyle w:val="BookText"/>
        <w:rPr/>
      </w:pPr>
      <w:bookmarkEnd w:id="319"/>
      <w:r>
        <w:rPr>
          <w:rFonts w:ascii="Amiri" w:hAnsi="Amiri" w:eastAsia="Amiri" w:cs="Amiri"/>
          <w:color w:val="111111"/>
          <w:sz w:val="28"/>
          <w:sz w:val="28"/>
          <w:szCs w:val="28"/>
          <w:rtl w:val="true"/>
          <w:lang w:bidi="ar-SA"/>
        </w:rPr>
        <w:t>الحسن أمامي فإني خارج إلى المسجد ومزوّجك على رؤوس الناس وذاكر من فضلك ما تقرّ به عينك وأعين محبيك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توسطناه حتى لحق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وجهه ليتهلل سروراً وفرحاً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إليّ المهاجرين والأنصار، فجمعهم، ثم 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من المنبر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إن جبرئيل أتاني آنفا فأخبرني عن ربي عزّ وجلّ أنه جمع الملائكة عند البيت المعمور وأنه أشهدهم جميعاً أنه زوّج أمته فاطمة ابنة رسول اللّه من عبده علي بن أبي طالب، وأمرني أن أزوّجه في الأرض وأشهدكم على ذلك، ثم جلس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يا أبا الحسن فاخطب أنت لنفسك،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شكراً لأنعمه وأياديه، ولا إله إلا اللّه شهادة تبلغه وترضيه، وصلى اللّه على محمد صلاةً تزلفه وتحظيه، والنكاح مما أمر اللّه عزّوجلّ به ويرضيه، ومجلسنا هذا مما قضاه اللّه وأذن فيه، وقد 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صداقها درعي هذا، وقد رضيت بذلك فاسألوه واشهدوا، فقال المسلمون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زوّجته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لهما وعليهما وجمع شملهما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9177056_2142443653"/>
      <w:bookmarkStart w:id="321" w:name="_Toc119"/>
      <w:bookmarkEnd w:id="320"/>
      <w:r>
        <w:rPr>
          <w:rtl w:val="true"/>
        </w:rPr>
        <w:t xml:space="preserve">اخطب فاطمة </w:t>
      </w:r>
      <w:r>
        <w:rPr>
          <w:rtl w:val="true"/>
        </w:rPr>
        <w:t>(</w:t>
      </w:r>
      <w:r>
        <w:rPr>
          <w:rtl w:val="true"/>
        </w:rPr>
        <w:t>عليها السلام</w:t>
      </w:r>
      <w:r>
        <w:rPr>
          <w:rtl w:val="true"/>
        </w:rPr>
        <w:t>)</w:t>
      </w:r>
      <w:bookmarkEnd w:id="3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نفر من الأنصار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حاجة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ذكرتُ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لم يزد عليها،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أولئك الرهط من الأنصار وكانوا ينتظرونه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غير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يكفيك من رسول اللّه أحدهما، أعطاك الأهل والرحب</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لك في التزويج؟</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هممتُ بالتزويج فلم أجترئ أن أذكر ذلك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ذلك اختلج في صدري ليلي ونهاري، حتى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التزويج؟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أعلم، وظننت أنه يريد أن يزوجني بعض نساء قريش وإني لخائف على فوت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شعرت بشيء إذ 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في بيت أم سلمة، فلما نظر إليّ تهلّل وجهه وتبسّم حتى نظرت إلى بياض أسنانه يبرق،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أبشر فإن اللّه تبارك وتعالى قد كفاني ما كان همني من أمر تزويجك،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ذاك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من سنبل الجنة وقرنفلها، فناولنيهما فأخذتهما فشممتهما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سبب هذا السنبل والقرنفل؟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 سكان الجنان من الملائكة ومن فيها أن يزينوا </w:t>
      </w:r>
    </w:p>
    <w:p>
      <w:pPr>
        <w:pStyle w:val="BookText"/>
        <w:rPr/>
      </w:pPr>
      <w:r>
        <w:rPr>
          <w:rFonts w:ascii="IRNazanin" w:hAnsi="IRNazanin" w:eastAsia="IRNazanin"/>
          <w:color w:val="111111"/>
          <w:sz w:val="28"/>
          <w:sz w:val="28"/>
          <w:szCs w:val="28"/>
          <w:rtl w:val="true"/>
          <w:lang w:bidi="fa-IR"/>
        </w:rPr>
        <w:t>الجنان كلها بمغارسها وأنهارها وثمارها وأشجارها وقصورها، وأمر رياحها فهبت بأنواع العطر والطيب، وأمر حور عينها بالقراءة فيها طه وطس وحمعسق، ثم أمر اللّه عزّ وجلّ 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ملائكتي وسكان جنتي اشهدوا أني قد زوّجت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أبي طالب، رضىً مني بعضهما لبعض، ثم أمر اللّه تبارك وتعالى ملكاً من ملائكة الجنة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راحيل وليس في الملائكة أبلغ منه، فخطب بخطبة لم يخطب بمثلها أهل السماء ولا أهل الأرض، ثم أمر منادياً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ملائكتي وسكان جنتي باركوا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باركت عليهما، فقال 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بركتك عليهما أكثر مما رأينا لهما في جنانك ودارك؟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راحيل إن من بركتي عليهما أني أجمعهما على محبتي وأجعلهما حجتي على خلقي، وعزتي وجلالي لأخلقن منهما خلقاً ولأنشأن منهما ذرية أجعلهم خزاني في أرضي، ومعادن لحكمي، بهم أحتج على خلقي بعد النبيين والمرسلين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فأبشر يا علي فإني قد زوّجتك ابنتي فاطمة على ما زوجك الرحمن، وقد رضيت لها بما رضي اللّه لها، فدونك أهلك فإنك أحق بها مني، ولقد أخبرني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الجنة وأهلها مشتاقون إليكما، ولولا أن اللّه تبارك وتعالى أراد أن يتخذ منكما ما يتخذ به على الخلق حجة لأجاب فيكما الجنة وأهلها، فنعم الأخ أنت، ونعم الختن أنت، ونعم الصاحب أنت، وكفاك برضاء اللّه رضى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 فقال رسول </w:t>
      </w:r>
      <w:bookmarkStart w:id="322" w:name="pg15555_161533"/>
    </w:p>
    <w:p>
      <w:pPr>
        <w:pStyle w:val="BookText"/>
        <w:rPr/>
      </w:pPr>
      <w:bookmarkEnd w:id="322"/>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177058_2142443653"/>
      <w:bookmarkStart w:id="324" w:name="_Toc120"/>
      <w:bookmarkEnd w:id="323"/>
      <w:r>
        <w:rPr>
          <w:rtl w:val="true"/>
        </w:rPr>
        <w:t>زوجة لا مثيل لها</w:t>
      </w:r>
      <w:bookmarkEnd w:id="324"/>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اُعطيت ثلاثاً لم يُعطها أحد</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وما أعطيت؟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اُعطيت صهراً مثلي، واُعطيت مثل زوجتك، واُعطيت مثل ولديك الحسن والحسين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177060_2142443653"/>
      <w:bookmarkStart w:id="326" w:name="_Toc121"/>
      <w:bookmarkEnd w:id="325"/>
      <w:r>
        <w:rPr>
          <w:rtl w:val="true"/>
        </w:rPr>
        <w:t>المهر المبارك</w:t>
      </w:r>
      <w:bookmarkEnd w:id="326"/>
    </w:p>
    <w:p>
      <w:pPr>
        <w:pStyle w:val="BookText"/>
        <w:rPr/>
      </w:pPr>
      <w:r>
        <w:rPr>
          <w:rFonts w:ascii="Amiri" w:hAnsi="Amiri" w:eastAsia="Amiri" w:cs="Amiri"/>
          <w:color w:val="111111"/>
          <w:sz w:val="28"/>
          <w:sz w:val="28"/>
          <w:szCs w:val="28"/>
          <w:rtl w:val="true"/>
          <w:lang w:bidi="ar-SA"/>
        </w:rPr>
        <w:t>إن المهر رمز لتكريم المرأة، لابدّ منه في كل نكاح، وليس عوضاً عن المرأة، فليس النكاح بيعاً ولا يشتمل على ثمن كعوض عن المبيع، من هنا يحبذ الإسلام قلة المهر، حيث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المرأة قلّة مهرها، ومن شؤمها كثرة مهرها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مهر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أشرف نساء العالمين، خمسمائة درهم فقط، على المشهور، وربما أقل، ليكون سنة لأمة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مهر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منح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ونحلها الكثير الكثير في الدنيا والآخرة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أناس من قريش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علياً بمهر خسيس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 علياً ولكن اللّه عزّ وجلّ زوّجه، ليلة أسرى بي عند سدرة المنتهى أوحى اللّه إلى السدرة أن انثري ما عليك، ونثرت الدر والجوهر والمرجان، فابتدر الحور العين فالتقطن، فهن يتهادينه ويتفاخرن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نثار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أربعمائة درهم،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وثمانين، وربما كان ذلك بسبب اختلاف المثاقيل والأوزان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أربعمائة وثمانين درهماً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أربعمائة مثقال فضة</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تزويج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 بن علي بن موسى يخطب أم الفضل بنت عبد اللّه المأمون وبذل لها من الصداق مهر جدته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خمسمائة درهم جياداً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بكير</w:t>
      </w:r>
      <w:r>
        <w:rPr>
          <w:rStyle w:val="FootnoteAnchor"/>
          <w:rtl w:val="true"/>
        </w:rPr>
        <w:footnoteReference w:id="371"/>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327" w:name="pg15555_161535"/>
    </w:p>
    <w:p>
      <w:pPr>
        <w:pStyle w:val="BookText"/>
        <w:rPr/>
      </w:pPr>
      <w:bookmarkEnd w:id="327"/>
      <w:r>
        <w:rPr>
          <w:rFonts w:ascii="Amiri" w:hAnsi="Amiri" w:eastAsia="Amiri" w:cs="Amiri"/>
          <w:color w:val="111111"/>
          <w:sz w:val="28"/>
          <w:sz w:val="28"/>
          <w:szCs w:val="28"/>
          <w:rtl w:val="true"/>
          <w:lang w:bidi="ar-SA"/>
        </w:rPr>
        <w:t xml:space="preserve">علياً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درع له حطمية</w:t>
      </w:r>
      <w:r>
        <w:rPr>
          <w:rStyle w:val="FootnoteAnchor"/>
          <w:rtl w:val="true"/>
        </w:rPr>
        <w:footnoteReference w:id="372"/>
      </w:r>
      <w:r>
        <w:rPr>
          <w:rFonts w:ascii="Amiri" w:hAnsi="Amiri" w:eastAsia="Amiri" w:cs="Amiri"/>
          <w:color w:val="111111"/>
          <w:sz w:val="28"/>
          <w:sz w:val="28"/>
          <w:szCs w:val="28"/>
          <w:rtl w:val="true"/>
          <w:lang w:bidi="ar-SA"/>
        </w:rPr>
        <w:t>تسوى ثلاثين درهماً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صداق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برد حبرة ودرع حطمية، وكان فراشها إهاب كبش يلقيانه ويفرشانه وينامان عليه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177062_2142443653"/>
      <w:bookmarkStart w:id="329" w:name="_Toc122"/>
      <w:bookmarkEnd w:id="328"/>
      <w:r>
        <w:rPr>
          <w:rtl w:val="true"/>
        </w:rPr>
        <w:t>الفرات</w:t>
      </w:r>
      <w:bookmarkEnd w:id="329"/>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نحلتها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الدنيا وثُلث الجنة، وجعلتُ لها 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ونيل مصر ونهروان ونهر بلخ، فزوّجها أنت يا محمد بخمسمائة درهم تكون سنة لأمتك</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177064_2142443653"/>
      <w:bookmarkStart w:id="331" w:name="_Toc123"/>
      <w:bookmarkEnd w:id="330"/>
      <w:r>
        <w:rPr>
          <w:rtl w:val="true"/>
        </w:rPr>
        <w:t>الأرض</w:t>
      </w:r>
      <w:bookmarkEnd w:id="331"/>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إن اللّه تعالى زوّجك فاطمة وجعل صداقها الأرض، فمن مشى عليها مبغضاً لها مشى حراماً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177066_2142443653"/>
      <w:bookmarkStart w:id="333" w:name="_Toc124"/>
      <w:bookmarkEnd w:id="332"/>
      <w:r>
        <w:rPr>
          <w:rtl w:val="true"/>
        </w:rPr>
        <w:t>الجنة والنار</w:t>
      </w:r>
      <w:bookmarkEnd w:id="3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الدنيا، فربعها لها، وأمهرها الجنة والنار، تدخل أعداءها النار، وتدخل أولياءها الجنة، </w:t>
      </w:r>
      <w:bookmarkStart w:id="334" w:name="pg15555_161536"/>
    </w:p>
    <w:p>
      <w:pPr>
        <w:pStyle w:val="BookText"/>
        <w:rPr/>
      </w:pPr>
      <w:bookmarkEnd w:id="334"/>
      <w:r>
        <w:rPr>
          <w:rFonts w:ascii="Amiri" w:hAnsi="Amiri" w:eastAsia="Amiri" w:cs="Amiri"/>
          <w:color w:val="111111"/>
          <w:sz w:val="28"/>
          <w:sz w:val="28"/>
          <w:szCs w:val="28"/>
          <w:rtl w:val="true"/>
          <w:lang w:bidi="ar-SA"/>
        </w:rPr>
        <w:t>وهي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177068_2142443653"/>
      <w:bookmarkStart w:id="336" w:name="_Toc125"/>
      <w:bookmarkEnd w:id="335"/>
      <w:r>
        <w:rPr>
          <w:rtl w:val="true"/>
        </w:rPr>
        <w:t>شجرة طوبى</w:t>
      </w:r>
      <w:bookmarkEnd w:id="336"/>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دخلت أم أيمن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ملحفتها شيء،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معك يا أم أيمن؟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فنثروا عليها فأخذت من نثارها، ثم بكت أم أيمن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فاطمة زوّجتها ولم تنثر عليها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أم أيمن، لم تبكين؟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تبارك وتعالى لما زوّجت فاطمة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أشجار الجنة أن تنثر عليهم من حليّها وحللها وياقوتها ودرّها وزمردها وستبرقها، فأخذوا منها ما لايعلمون، ولقد نحل اللّه طوبى في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في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177070_2142443653"/>
      <w:bookmarkStart w:id="338" w:name="_Toc126"/>
      <w:bookmarkEnd w:id="337"/>
      <w:r>
        <w:rPr>
          <w:rtl w:val="true"/>
        </w:rPr>
        <w:t>الخمس</w:t>
      </w:r>
      <w:bookmarkEnd w:id="3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وهي تبكي،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فو اللّه لو كان في أهلي خير منه ما زوّجتكه، وما أنا زوّجته ولكن اللّه زوّجك وأصدق عنك الخمس ما دامت السماوات والأرض</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39" w:name="pg15555_161537"/>
    </w:p>
    <w:p>
      <w:pPr>
        <w:pStyle w:val="Heading3"/>
        <w:numPr>
          <w:ilvl w:val="2"/>
          <w:numId w:val="1"/>
        </w:numPr>
        <w:rPr/>
      </w:pPr>
      <w:bookmarkStart w:id="340" w:name="__RefHeading___Toc9177072_2142443653"/>
      <w:bookmarkStart w:id="341" w:name="_Toc127"/>
      <w:bookmarkEnd w:id="339"/>
      <w:bookmarkEnd w:id="340"/>
      <w:r>
        <w:rPr>
          <w:rtl w:val="true"/>
        </w:rPr>
        <w:t>الجهاز البسيط</w:t>
      </w:r>
      <w:bookmarkEnd w:id="341"/>
    </w:p>
    <w:p>
      <w:pPr>
        <w:pStyle w:val="BookText"/>
        <w:rPr/>
      </w:pPr>
      <w:r>
        <w:rPr>
          <w:rFonts w:ascii="Amiri" w:hAnsi="Amiri" w:eastAsia="Amiri" w:cs="Amiri"/>
          <w:color w:val="111111"/>
          <w:sz w:val="28"/>
          <w:sz w:val="28"/>
          <w:szCs w:val="28"/>
          <w:rtl w:val="true"/>
          <w:lang w:bidi="ar-SA"/>
        </w:rPr>
        <w:t xml:space="preserve">كان جهاز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ثياب وأثاث بيت وما أشبه، جهازاً بسيطاً عادياً جداً، جُلّ ذلك من الخزف، أما ما تعارف اليوم من ضرورة إعداد جهاز فخم فهو مما سبّب تأخير الزواج وبقاء الشباب والفتيات في العزوبة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 فبع الدرع، فقمتُ فبعته وأخذت الثمن ودخلت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فسكبت الدراهم في حجره، فلم يسألني كم هي ولا أنا أخبرته، ثم قبض قبضة ودعا بلالاً فأعطاه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 ثم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الدراهم بكلتا يديه فكانت ثلاثة وستين أو ستة وستين، فأعطاها أم أيمن وبعض الأصحاب لابتياع لمتاع البيت، فكان مما اشتروه قميص بسبعة دراهم، وخمار بأربعة دراهم، وقطيفة سوداء خيبرية، وسرير مزمل بشريط، وفراشين من خيش مصر، حشو أحدهما ليف، وحشو الآخر من جز الغنم، وأربع مرافق من أدم الطائف حشوها إذخر، وستر من صوف، وحصير هجري، ورحى لليد، ومخضب من نحاس، وسقاء من أدم، وقعب للبن، وشن للماء، ومطهرة مزفتة، وجرة خضراء، وكيزان خزف، فلما عرض المتاع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يقلّبه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لأهل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وضع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ثم 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لقوم جل آنيتهم الخزف</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جهاز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زفافها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بسبعة دراهم، وخمار بأربعة دراهم، وقطيفة</w:t>
      </w:r>
      <w:r>
        <w:rPr>
          <w:rStyle w:val="FootnoteAnchor"/>
          <w:rtl w:val="true"/>
        </w:rPr>
        <w:footnoteReference w:id="384"/>
      </w:r>
      <w:r>
        <w:rPr>
          <w:rFonts w:ascii="Amiri" w:hAnsi="Amiri" w:eastAsia="Amiri" w:cs="Amiri"/>
          <w:color w:val="111111"/>
          <w:sz w:val="28"/>
          <w:sz w:val="28"/>
          <w:szCs w:val="28"/>
          <w:rtl w:val="true"/>
          <w:lang w:bidi="ar-SA"/>
        </w:rPr>
        <w:t>سوداء خيبرية، وسرير مزمل</w:t>
      </w:r>
      <w:r>
        <w:rPr>
          <w:rStyle w:val="FootnoteAnchor"/>
          <w:rtl w:val="true"/>
        </w:rPr>
        <w:footnoteReference w:id="385"/>
      </w:r>
      <w:r>
        <w:rPr>
          <w:rFonts w:ascii="Amiri" w:hAnsi="Amiri" w:eastAsia="Amiri" w:cs="Amiri"/>
          <w:color w:val="111111"/>
          <w:sz w:val="28"/>
          <w:sz w:val="28"/>
          <w:szCs w:val="28"/>
          <w:rtl w:val="true"/>
          <w:lang w:bidi="ar-SA"/>
        </w:rPr>
        <w:t>بشريط</w:t>
      </w:r>
      <w:r>
        <w:rPr>
          <w:rStyle w:val="FootnoteAnchor"/>
          <w:rtl w:val="true"/>
        </w:rPr>
        <w:footnoteReference w:id="386"/>
      </w:r>
      <w:r>
        <w:rPr>
          <w:rFonts w:ascii="Amiri" w:hAnsi="Amiri" w:eastAsia="Amiri" w:cs="Amiri"/>
          <w:color w:val="111111"/>
          <w:sz w:val="28"/>
          <w:sz w:val="28"/>
          <w:szCs w:val="28"/>
          <w:rtl w:val="true"/>
          <w:lang w:bidi="ar-SA"/>
        </w:rPr>
        <w:t>، وفراشان من خيش</w:t>
      </w:r>
      <w:r>
        <w:rPr>
          <w:rStyle w:val="FootnoteAnchor"/>
          <w:rtl w:val="true"/>
        </w:rPr>
        <w:footnoteReference w:id="387"/>
      </w:r>
      <w:r>
        <w:rPr>
          <w:rFonts w:ascii="Amiri" w:hAnsi="Amiri" w:eastAsia="Amiri" w:cs="Amiri"/>
          <w:color w:val="111111"/>
          <w:sz w:val="28"/>
          <w:sz w:val="28"/>
          <w:szCs w:val="28"/>
          <w:rtl w:val="true"/>
          <w:lang w:bidi="ar-SA"/>
        </w:rPr>
        <w:t>حشو أحدهما ليف وحشو الآخر من صوف الغنم، وأربع مرافق</w:t>
      </w:r>
      <w:r>
        <w:rPr>
          <w:rStyle w:val="FootnoteAnchor"/>
          <w:rtl w:val="true"/>
        </w:rPr>
        <w:footnoteReference w:id="388"/>
      </w:r>
      <w:r>
        <w:rPr>
          <w:rFonts w:ascii="Amiri" w:hAnsi="Amiri" w:eastAsia="Amiri" w:cs="Amiri"/>
          <w:color w:val="111111"/>
          <w:sz w:val="28"/>
          <w:sz w:val="28"/>
          <w:szCs w:val="28"/>
          <w:rtl w:val="true"/>
          <w:lang w:bidi="ar-SA"/>
        </w:rPr>
        <w:t>من أدَم</w:t>
      </w:r>
      <w:r>
        <w:rPr>
          <w:rStyle w:val="FootnoteAnchor"/>
          <w:rtl w:val="true"/>
        </w:rPr>
        <w:footnoteReference w:id="389"/>
      </w:r>
      <w:r>
        <w:rPr>
          <w:rFonts w:ascii="IRNazanin" w:hAnsi="IRNazanin" w:eastAsia="IRNazanin"/>
          <w:color w:val="111111"/>
          <w:sz w:val="28"/>
          <w:sz w:val="28"/>
          <w:szCs w:val="28"/>
          <w:rtl w:val="true"/>
          <w:lang w:bidi="fa-IR"/>
        </w:rPr>
        <w:t>الطائف حشوها أذخر</w:t>
      </w:r>
      <w:r>
        <w:rPr>
          <w:rStyle w:val="FootnoteAnchor"/>
          <w:rtl w:val="true"/>
        </w:rPr>
        <w:footnoteReference w:id="390"/>
      </w:r>
      <w:r>
        <w:rPr>
          <w:rFonts w:ascii="Amiri" w:hAnsi="Amiri" w:eastAsia="Amiri" w:cs="Amiri"/>
          <w:color w:val="111111"/>
          <w:sz w:val="28"/>
          <w:sz w:val="28"/>
          <w:szCs w:val="28"/>
          <w:rtl w:val="true"/>
          <w:lang w:bidi="ar-SA"/>
        </w:rPr>
        <w:t>، وستر رقيق من صوف، وحصير هجري</w:t>
      </w:r>
      <w:r>
        <w:rPr>
          <w:rStyle w:val="FootnoteAnchor"/>
          <w:rtl w:val="true"/>
        </w:rPr>
        <w:footnoteReference w:id="391"/>
      </w:r>
      <w:r>
        <w:rPr>
          <w:rFonts w:ascii="Amiri" w:hAnsi="Amiri" w:eastAsia="Amiri" w:cs="Amiri"/>
          <w:color w:val="111111"/>
          <w:sz w:val="28"/>
          <w:sz w:val="28"/>
          <w:szCs w:val="28"/>
          <w:rtl w:val="true"/>
          <w:lang w:bidi="ar-SA"/>
        </w:rPr>
        <w:t>، ورحى لليد، ومخضب من نحاس وهو إناء تغسل فيه الثياب، وسقاء</w:t>
      </w:r>
      <w:r>
        <w:rPr>
          <w:rStyle w:val="FootnoteAnchor"/>
          <w:rtl w:val="true"/>
        </w:rPr>
        <w:footnoteReference w:id="392"/>
      </w:r>
      <w:r>
        <w:rPr>
          <w:rFonts w:ascii="IRNazanin" w:hAnsi="IRNazanin" w:eastAsia="IRNazanin"/>
          <w:color w:val="111111"/>
          <w:sz w:val="28"/>
          <w:sz w:val="28"/>
          <w:szCs w:val="28"/>
          <w:rtl w:val="true"/>
          <w:lang w:bidi="fa-IR"/>
        </w:rPr>
        <w:t>من أدم، وقعب</w:t>
      </w:r>
      <w:r>
        <w:rPr>
          <w:rStyle w:val="FootnoteAnchor"/>
          <w:rtl w:val="true"/>
        </w:rPr>
        <w:footnoteReference w:id="393"/>
      </w:r>
      <w:r>
        <w:rPr>
          <w:rFonts w:ascii="IRNazanin" w:hAnsi="IRNazanin" w:eastAsia="IRNazanin"/>
          <w:color w:val="111111"/>
          <w:sz w:val="28"/>
          <w:sz w:val="28"/>
          <w:szCs w:val="28"/>
          <w:rtl w:val="true"/>
          <w:lang w:bidi="fa-IR"/>
        </w:rPr>
        <w:t>للبن، وشن</w:t>
      </w:r>
      <w:r>
        <w:rPr>
          <w:rStyle w:val="FootnoteAnchor"/>
          <w:rtl w:val="true"/>
        </w:rPr>
        <w:footnoteReference w:id="3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للماء، ومطهرة</w:t>
      </w:r>
      <w:r>
        <w:rPr>
          <w:rStyle w:val="FootnoteAnchor"/>
          <w:rtl w:val="true"/>
        </w:rPr>
        <w:footnoteReference w:id="395"/>
      </w:r>
      <w:r>
        <w:rPr>
          <w:rFonts w:ascii="Amiri" w:hAnsi="Amiri" w:eastAsia="Amiri" w:cs="Amiri"/>
          <w:color w:val="111111"/>
          <w:sz w:val="28"/>
          <w:sz w:val="28"/>
          <w:szCs w:val="28"/>
          <w:rtl w:val="true"/>
          <w:lang w:bidi="ar-SA"/>
        </w:rPr>
        <w:t xml:space="preserve">مزفّتة، وجرة </w:t>
      </w:r>
    </w:p>
    <w:p>
      <w:pPr>
        <w:pStyle w:val="BookText"/>
        <w:rPr/>
      </w:pPr>
      <w:r>
        <w:rPr>
          <w:rFonts w:ascii="Amiri" w:hAnsi="Amiri" w:eastAsia="Amiri" w:cs="Amiri"/>
          <w:color w:val="111111"/>
          <w:sz w:val="28"/>
          <w:sz w:val="28"/>
          <w:szCs w:val="28"/>
          <w:rtl w:val="true"/>
          <w:lang w:bidi="ar-SA"/>
        </w:rPr>
        <w:t xml:space="preserve">خضراء، وكيزان خزف،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ونطع</w:t>
      </w:r>
      <w:r>
        <w:rPr>
          <w:rStyle w:val="FootnoteAnchor"/>
          <w:rtl w:val="true"/>
        </w:rPr>
        <w:footnoteReference w:id="396"/>
      </w:r>
      <w:r>
        <w:rPr>
          <w:rFonts w:ascii="Amiri" w:hAnsi="Amiri" w:eastAsia="Amiri" w:cs="Amiri"/>
          <w:color w:val="111111"/>
          <w:sz w:val="28"/>
          <w:sz w:val="28"/>
          <w:szCs w:val="28"/>
          <w:rtl w:val="true"/>
          <w:lang w:bidi="ar-SA"/>
        </w:rPr>
        <w:t>من أدَم، وعباءة قطوانية</w:t>
      </w:r>
      <w:r>
        <w:rPr>
          <w:rStyle w:val="FootnoteAnchor"/>
          <w:rtl w:val="true"/>
        </w:rPr>
        <w:footnoteReference w:id="397"/>
      </w:r>
      <w:r>
        <w:rPr>
          <w:rFonts w:ascii="Amiri" w:hAnsi="Amiri" w:eastAsia="Amiri" w:cs="Amiri"/>
          <w:color w:val="111111"/>
          <w:sz w:val="28"/>
          <w:sz w:val="28"/>
          <w:szCs w:val="28"/>
          <w:rtl w:val="true"/>
          <w:lang w:bidi="ar-SA"/>
        </w:rPr>
        <w:t>وقربة ماء</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تجهيز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انتشار رمل لين، ونصب خشبة من حائط إلى حائط للثياب وبسط أهاب كبش ومخدة ليف</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بعض من حضر إهداء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فدخلنا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أهاب شاة على 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ووسادة فيها ليف وقربة ومنخل ومنشفة وقدح</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فراش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 عليه إهاب كبش، إذا أرادا أن يناما عليه قلباه فناما على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وسادتهما أدما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صداقها درعاً من حديد</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جرد برد</w:t>
      </w:r>
      <w:r>
        <w:rPr>
          <w:rStyle w:val="FootnoteAnchor"/>
          <w:rtl w:val="true"/>
        </w:rPr>
        <w:footnoteReference w:id="4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ودرع وفراش كان من إهاب كبش</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342" w:name="pg15555_161540"/>
    </w:p>
    <w:p>
      <w:pPr>
        <w:pStyle w:val="BookText"/>
        <w:rPr/>
      </w:pPr>
      <w:bookmarkEnd w:id="342"/>
      <w:r>
        <w:rPr>
          <w:rFonts w:ascii="IRNazanin" w:hAnsi="IRNazanin" w:eastAsia="IRNazanin"/>
          <w:color w:val="111111"/>
          <w:sz w:val="28"/>
          <w:sz w:val="28"/>
          <w:szCs w:val="28"/>
          <w:rtl w:val="true"/>
          <w:lang w:bidi="fa-IR"/>
        </w:rPr>
        <w:t>وعن أسماء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جهزت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حشو فرشهما ووسائدهما إلاّ ليف</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9177074_2142443653"/>
      <w:bookmarkStart w:id="344" w:name="_Toc128"/>
      <w:bookmarkEnd w:id="343"/>
      <w:r>
        <w:rPr>
          <w:rtl w:val="true"/>
        </w:rPr>
        <w:t>الزفاف الشريف</w:t>
      </w:r>
      <w:bookmarkEnd w:id="344"/>
    </w:p>
    <w:p>
      <w:pPr>
        <w:pStyle w:val="BookText"/>
        <w:rPr/>
      </w:pPr>
      <w:r>
        <w:rPr>
          <w:rFonts w:ascii="Amiri" w:hAnsi="Amiri" w:eastAsia="Amiri" w:cs="Amiri"/>
          <w:color w:val="111111"/>
          <w:sz w:val="28"/>
          <w:sz w:val="28"/>
          <w:szCs w:val="28"/>
          <w:rtl w:val="true"/>
          <w:lang w:bidi="ar-SA"/>
        </w:rPr>
        <w:t xml:space="preserve">بعد مضي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الشريف بين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الزواج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فأقمت بعد ذلك شهراً أصلي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وأرجع إلى منزلي ولا أذكر شيئاً من 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قلن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نطلب 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فاطمة عليك؟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افعلن، فدخلن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أن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باقية لقرت عينها بزفاف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أهله، فقرّ عين فاطمة ببعلها واجمع شملها وقرّ عيوننا بذلك،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علي لا يطلب مني زوجته فقد كنا نتوقع ذلك منه؟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يمنعني يا رسول اللّه، فالتفت إلى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 سلمة وهذه زينب وهذه فلانة وفلانة،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هيئن لابنتي وابن عمي في حجري بيتاً،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حجرة يا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حجرتك وأمر نساءه أن يزين ويصلحن من شأنها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طيب ادخرتيه لنفسك؟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فأتت بقارورة فسكبت منها في راحتي فشممت منها رائحة ما شممت مثلها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يدخل دحية الكلبي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هات الوسادة فاطرحيها لعمك، فأطرح له الوسادة فيجلس عليها، فإذا نهض سقط من بين ثيابه شيء فيأمرني بجمعه، فسأل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عنبر يسقط من أجنحة جبرئيل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أزواجه أن يزينّ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ويطيّبنها ويفرشن لها بيتاً ليدخلنها على بعلها، ففعلن ذلك</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عليك أهلك؟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يمنعني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إلاّ قمت معي، فقاما فلقيا أم أيمن مولاة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فذكرا لها ذلك، فدخلت إلى أم سلمة فأعلمتها وأعلمت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بآبائنا وأمهاتنا يا رسول اللّه، إنا قد اجتمعنا لأمر لو كانت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الأحياء لقرت عينها،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ذكرنا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خديجة وأين مثل خديجة؟ صدقتني حين كذبني الناس ووازرتني على دين اللّه وأعانتني عليه بمالها، إن اللّه عزّ وجلّ أمرني أن أبشر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ببيت في الجنة من قصب الزمرد لا صخب فيه ولا نصب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بآبائنا وأمهاتنا إنك لم تذكر من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إلاّ وقد كانت كذلك غير أنها قد مضت إلى ربها فهنأها اللّه بذلك وجمع بيننا وبينها في جنته، يا رسول اللّه هذا أخوك وابن عمّك في النسب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تُدخل عليه زوجته</w:t>
      </w:r>
      <w:r>
        <w:rPr>
          <w:rFonts w:eastAsia="Amiri" w:cs="Amiri" w:ascii="Amiri" w:hAnsi="Amiri"/>
          <w:color w:val="111111"/>
          <w:sz w:val="28"/>
          <w:szCs w:val="28"/>
          <w:rtl w:val="true"/>
          <w:lang w:bidi="ar-SA"/>
        </w:rPr>
        <w:t xml:space="preserve">. </w:t>
      </w:r>
      <w:bookmarkStart w:id="345" w:name="pg15555_161542"/>
    </w:p>
    <w:p>
      <w:pPr>
        <w:pStyle w:val="BookText"/>
        <w:rPr/>
      </w:pPr>
      <w:bookmarkEnd w:id="34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حُباً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وهو مطرق حياءً وقمن أزواجه فدخلن البيت،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أتحب أن أدخل عليك زوجتك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فداك أبي وأمي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أدخلها عليك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 سلمة وهذه زينب وهذه فلانة وفلانة، فأمرهن أن يزينّ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ويطيّبنها ويصلحن من شأنها في حجرة أم سلمة، وأن يفرشن لها بيتاً كان قد هيأه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بالأجرة وكان بعيداً عن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فلما بنى بها حوّله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قريب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ففعلن النسوة ما أمرهن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وعلّقن عليها من حليهن وطيبنها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وأتى الصحابة بالهدايا،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بطحن البر وخبزه،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بذبح البقر والغنم، فلما فرغوا من الطبخ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على رأس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أجيبوا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فبسط النطوع في المسجد وصدر الناس وهم أكثر من أربعة آلاف رجل وسائر نساء المدينة ورفعوا ما أرادوا،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بالصحاف فملئت ووجه إلى منازل أزواجه ثم أخذ صحفة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لفاطمة وبعلها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9177076_2142443653"/>
      <w:bookmarkStart w:id="347" w:name="_Toc129"/>
      <w:bookmarkEnd w:id="346"/>
      <w:r>
        <w:rPr>
          <w:rtl w:val="true"/>
        </w:rPr>
        <w:t xml:space="preserve">جئنا نزف فاطمة </w:t>
      </w:r>
      <w:r>
        <w:rPr>
          <w:rtl w:val="true"/>
        </w:rPr>
        <w:t>(</w:t>
      </w:r>
      <w:r>
        <w:rPr>
          <w:rtl w:val="true"/>
        </w:rPr>
        <w:t>عليها السلام</w:t>
      </w:r>
      <w:r>
        <w:rPr>
          <w:rtl w:val="true"/>
        </w:rPr>
        <w:t>)</w:t>
      </w:r>
      <w:bookmarkEnd w:id="3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ليلة الزفاف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ببغلته الشهباء وثنّى عليها </w:t>
      </w:r>
      <w:bookmarkStart w:id="348" w:name="pg15555_161543"/>
    </w:p>
    <w:p>
      <w:pPr>
        <w:pStyle w:val="BookText"/>
        <w:rPr/>
      </w:pPr>
      <w:bookmarkEnd w:id="348"/>
      <w:r>
        <w:rPr>
          <w:rFonts w:ascii="IRNazanin" w:hAnsi="IRNazanin" w:eastAsia="IRNazanin"/>
          <w:color w:val="111111"/>
          <w:sz w:val="28"/>
          <w:sz w:val="28"/>
          <w:szCs w:val="28"/>
          <w:rtl w:val="true"/>
          <w:lang w:bidi="fa-IR"/>
        </w:rPr>
        <w:t xml:space="preserve">قطيفة، وقال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اركبي، وأمر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يقودها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يسوقها، فبينما هو في بعض الطريق إذ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وجبة فإذا هو بجبرئيل في سبعين ألفاً، وميكائيل في سبعين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أهبطكم إلى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نزف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فكبّر جبرئيل وكبّر ميكائيل وكبّرت الملائكة وكبّر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التكبير على العرائس من تلك الليلة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177078_2142443653"/>
      <w:bookmarkStart w:id="350" w:name="_Toc130"/>
      <w:bookmarkEnd w:id="349"/>
      <w:r>
        <w:rPr>
          <w:rtl w:val="true"/>
        </w:rPr>
        <w:t>التكبير والتحميد</w:t>
      </w:r>
      <w:bookmarkEnd w:id="35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زُفّت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وجبرئيل عن يمينها، وميكائيل عن يسارها، وسبعون ألف ملك خلفها، يسبحون اللّه ويقدسونه حتى طلع الفجر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لما زُفّت فاطمة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وميكائيل وإسرافيل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سبعون ألف ملك، وقدمت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الدلدل وعليها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 جبرئيل باللجام، وأمسك إسرافيل بالركاب، وأمسك ميكائيل بالثفر،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يسوي عليها الثياب، فكبرّ جبرئيل وكبّر إسرافيل وكبّر ميكائيل وكبّرت الملائكة، وجرت السنة بالتكبير في الزفاف إلى يوم القيامة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لما كان الليل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ايتني ببغلتي الشهباء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w:t>
      </w:r>
    </w:p>
    <w:p>
      <w:pPr>
        <w:pStyle w:val="BookText"/>
        <w:rPr/>
      </w:pPr>
      <w:r>
        <w:rPr>
          <w:rFonts w:ascii="IRNazanin" w:hAnsi="IRNazanin" w:eastAsia="IRNazanin"/>
          <w:color w:val="111111"/>
          <w:sz w:val="28"/>
          <w:sz w:val="28"/>
          <w:szCs w:val="28"/>
          <w:rtl w:val="true"/>
          <w:lang w:bidi="fa-IR"/>
        </w:rPr>
        <w:t xml:space="preserve">بها، فحمل عليها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سلمان يقودها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بها، فبينا هو كذلك إذ سمع حساً خلف ظهره فالتفت فإذا هو جبرئيل وميكائيل وإسرافيل في جمع كثير من الملائكة،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ما أنزلكم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زوجها، فكبّر جبرئيل ثم كبّر ميكائيل ثم كبّر إسرافيل ثم كبّرت الملائكة ثم 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كبرّ سلمان الفارسي، فصار التكبير خلف العرائس سنة من تلك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بها فأدخلها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فأجلسها إلى جنبه على الحصير القطري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هذه بنتي فمن أكرمها فقد أكرمني، ومن أهانها فقد أهانني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لهما وبارك عليهما واجعل لهما ذرية طيبة إنك سميع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وثب فتعلقت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وبكت،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فقد زوّجتك أعظمهم حلماً، وأكثرهم علماً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عبد المطلب ونساء المهاجرين والأنصار أن يمضين في صحبة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يفرحن ويرجزن ويكبّرن ويحمدن، ولا يقلن ما لا يرض اللّه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على بغلته الشهباء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سلمان زمامها، وحولها سبعون ألف حوراء،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وعقيل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يمشون خلفها مشهرين سيوفهم، ونساء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يرجزن، فأنشأت أم سلمة شعراً وقالت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سرن بعون اللّه جاراتي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واذكرن ما أنعم رب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مكروه وآفات</w:t>
      </w:r>
    </w:p>
    <w:p>
      <w:pPr>
        <w:pStyle w:val="BookText"/>
        <w:rPr/>
      </w:pPr>
      <w:r>
        <w:rPr>
          <w:rFonts w:ascii="Amiri" w:hAnsi="Amiri" w:eastAsia="Amiri" w:cs="Amiri"/>
          <w:color w:val="111111"/>
          <w:sz w:val="28"/>
          <w:sz w:val="28"/>
          <w:szCs w:val="28"/>
          <w:rtl w:val="true"/>
          <w:lang w:bidi="ar-SA"/>
        </w:rPr>
        <w:t>فقد هدانا بعد كفر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وسرن مع خير نساء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تفدى بعمات وخالات</w:t>
      </w:r>
    </w:p>
    <w:p>
      <w:pPr>
        <w:pStyle w:val="BookText"/>
        <w:rPr/>
      </w:pPr>
      <w:r>
        <w:rPr>
          <w:rFonts w:ascii="Amiri" w:hAnsi="Amiri" w:eastAsia="Amiri" w:cs="Amiri"/>
          <w:color w:val="111111"/>
          <w:sz w:val="28"/>
          <w:sz w:val="28"/>
          <w:szCs w:val="28"/>
          <w:rtl w:val="true"/>
          <w:lang w:bidi="ar-SA"/>
        </w:rPr>
        <w:t>وسرن مع خير نساء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تفدى بعمات وخالات</w:t>
      </w:r>
    </w:p>
    <w:p>
      <w:pPr>
        <w:pStyle w:val="BookText"/>
        <w:rPr/>
      </w:pPr>
      <w:r>
        <w:rPr>
          <w:rFonts w:ascii="Amiri" w:hAnsi="Amiri" w:eastAsia="Amiri" w:cs="Amiri"/>
          <w:color w:val="111111"/>
          <w:sz w:val="28"/>
          <w:sz w:val="28"/>
          <w:szCs w:val="28"/>
          <w:rtl w:val="true"/>
          <w:lang w:bidi="ar-SA"/>
        </w:rPr>
        <w:t>يا بنت من فضله ذو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بالوحي منه والرسالات</w:t>
      </w:r>
    </w:p>
    <w:p>
      <w:pPr>
        <w:pStyle w:val="BookText"/>
        <w:rPr/>
      </w:pPr>
      <w:r>
        <w:rPr>
          <w:rFonts w:ascii="Amiri" w:hAnsi="Amiri" w:eastAsia="Amiri" w:cs="Amiri"/>
          <w:color w:val="111111"/>
          <w:sz w:val="28"/>
          <w:sz w:val="28"/>
          <w:szCs w:val="28"/>
          <w:rtl w:val="true"/>
          <w:lang w:bidi="ar-SA"/>
        </w:rPr>
        <w:t>وقالت بعض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نسوة استرن بالمعاجر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 ما يحسن في المحاضر</w:t>
      </w:r>
    </w:p>
    <w:p>
      <w:pPr>
        <w:pStyle w:val="BookText"/>
        <w:rPr/>
      </w:pPr>
      <w:r>
        <w:rPr>
          <w:rFonts w:ascii="Amiri" w:hAnsi="Amiri" w:eastAsia="Amiri" w:cs="Amiri"/>
          <w:color w:val="111111"/>
          <w:sz w:val="28"/>
          <w:sz w:val="28"/>
          <w:szCs w:val="28"/>
          <w:rtl w:val="true"/>
          <w:lang w:bidi="ar-SA"/>
        </w:rPr>
        <w:t>واذكرن رب الناس إذ يخصنا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والحمد لله على إفضاله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لله العزيز القادر</w:t>
      </w:r>
    </w:p>
    <w:p>
      <w:pPr>
        <w:pStyle w:val="BookText"/>
        <w:rPr/>
      </w:pPr>
      <w:r>
        <w:rPr>
          <w:rFonts w:ascii="Amiri" w:hAnsi="Amiri" w:eastAsia="Amiri" w:cs="Amiri"/>
          <w:color w:val="111111"/>
          <w:sz w:val="28"/>
          <w:sz w:val="28"/>
          <w:szCs w:val="28"/>
          <w:rtl w:val="true"/>
          <w:lang w:bidi="ar-SA"/>
        </w:rPr>
        <w:t>سرن بها فاللّه أعلى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وخصها منه بطهر طاهر</w:t>
      </w:r>
    </w:p>
    <w:p>
      <w:pPr>
        <w:pStyle w:val="BookText"/>
        <w:rPr/>
      </w:pPr>
      <w:r>
        <w:rPr>
          <w:rFonts w:ascii="Amiri" w:hAnsi="Amiri" w:eastAsia="Amiri" w:cs="Amiri"/>
          <w:color w:val="111111"/>
          <w:sz w:val="28"/>
          <w:sz w:val="28"/>
          <w:szCs w:val="28"/>
          <w:rtl w:val="true"/>
          <w:lang w:bidi="ar-SA"/>
        </w:rPr>
        <w:t>وقالت بعض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خير نساء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لها وجه كوجه القمر</w:t>
      </w:r>
    </w:p>
    <w:p>
      <w:pPr>
        <w:pStyle w:val="BookText"/>
        <w:rPr/>
      </w:pPr>
      <w:r>
        <w:rPr>
          <w:rFonts w:ascii="Amiri" w:hAnsi="Amiri" w:eastAsia="Amiri" w:cs="Amiri"/>
          <w:color w:val="111111"/>
          <w:sz w:val="28"/>
          <w:sz w:val="28"/>
          <w:szCs w:val="28"/>
          <w:rtl w:val="true"/>
          <w:lang w:bidi="ar-SA"/>
        </w:rPr>
        <w:t>فضّلك اللّه على كل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زوّجك اللّه فتى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فسرن جاراتي بها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كريمة عند بنت عظيم الخطر</w:t>
      </w:r>
    </w:p>
    <w:p>
      <w:pPr>
        <w:pStyle w:val="BookText"/>
        <w:rPr/>
      </w:pPr>
      <w:r>
        <w:rPr>
          <w:rFonts w:ascii="Amiri" w:hAnsi="Amiri" w:eastAsia="Amiri" w:cs="Amiri"/>
          <w:color w:val="111111"/>
          <w:sz w:val="28"/>
          <w:sz w:val="28"/>
          <w:szCs w:val="28"/>
          <w:rtl w:val="true"/>
          <w:lang w:bidi="ar-SA"/>
        </w:rPr>
        <w:t>وقالت بعض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قولا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وأذكر الخير وابديه</w:t>
      </w:r>
    </w:p>
    <w:p>
      <w:pPr>
        <w:pStyle w:val="BookText"/>
        <w:rPr/>
      </w:pPr>
      <w:r>
        <w:rPr>
          <w:rFonts w:ascii="Amiri" w:hAnsi="Amiri" w:eastAsia="Amiri" w:cs="Amiri"/>
          <w:color w:val="111111"/>
          <w:sz w:val="28"/>
          <w:sz w:val="28"/>
          <w:szCs w:val="28"/>
          <w:rtl w:val="true"/>
          <w:lang w:bidi="ar-SA"/>
        </w:rPr>
        <w:t>محمد خير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من كبر ولا تيه</w:t>
      </w:r>
    </w:p>
    <w:p>
      <w:pPr>
        <w:pStyle w:val="BookText"/>
        <w:rPr/>
      </w:pPr>
      <w:r>
        <w:rPr>
          <w:rFonts w:ascii="Amiri" w:hAnsi="Amiri" w:eastAsia="Amiri" w:cs="Amiri"/>
          <w:color w:val="111111"/>
          <w:sz w:val="28"/>
          <w:sz w:val="28"/>
          <w:szCs w:val="28"/>
          <w:rtl w:val="true"/>
          <w:lang w:bidi="ar-SA"/>
        </w:rPr>
        <w:t>بفضله عرفنا 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ونحن مع بنت نبي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شرف قد مكنت فيه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ذروة شامخة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أرى شيئا يدانيه </w:t>
      </w:r>
      <w:bookmarkStart w:id="351" w:name="pg15555_161546"/>
    </w:p>
    <w:p>
      <w:pPr>
        <w:pStyle w:val="BookText"/>
        <w:rPr/>
      </w:pPr>
      <w:bookmarkEnd w:id="351"/>
      <w:r>
        <w:rPr>
          <w:rFonts w:ascii="Amiri" w:hAnsi="Amiri" w:eastAsia="Amiri" w:cs="Amiri"/>
          <w:color w:val="111111"/>
          <w:sz w:val="28"/>
          <w:sz w:val="28"/>
          <w:szCs w:val="28"/>
          <w:rtl w:val="true"/>
          <w:lang w:bidi="ar-SA"/>
        </w:rPr>
        <w:t>وكانت النسوة يرجّعن أول بيت من كل رجز، ثم يكبرن ودخلن الدار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177080_2142443653"/>
      <w:bookmarkStart w:id="353" w:name="_Toc131"/>
      <w:bookmarkEnd w:id="352"/>
      <w:r>
        <w:rPr>
          <w:rtl w:val="true"/>
        </w:rPr>
        <w:t>وليمة الزواج</w:t>
      </w:r>
      <w:bookmarkEnd w:id="353"/>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اصنع لأهلك طعاماً فاضلاً،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عندنا اللحم والخبز، وعليك التمر والسمن، فاشتريت تمراً وسمناً، فحسر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ذراعه وجعل يشدخ التمر في السمن حتى اتخذه حيساً</w:t>
      </w:r>
      <w:r>
        <w:rPr>
          <w:rStyle w:val="FootnoteAnchor"/>
          <w:rtl w:val="true"/>
        </w:rPr>
        <w:footnoteReference w:id="414"/>
      </w:r>
      <w:r>
        <w:rPr>
          <w:rFonts w:ascii="Amiri" w:hAnsi="Amiri" w:eastAsia="Amiri" w:cs="Amiri"/>
          <w:color w:val="111111"/>
          <w:sz w:val="28"/>
          <w:sz w:val="28"/>
          <w:szCs w:val="28"/>
          <w:rtl w:val="true"/>
          <w:lang w:bidi="ar-SA"/>
        </w:rPr>
        <w:t>، وبعث إلينا كبشاً سميناً فذبح، وخُبز لنا خبز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 من أحببت، فأتيت المسجد وهو مشحن بالصحابة فأحييت أن أشخص قوماً وأدع قوماً، ثم صعدت على ربوة هناك وناديت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إلى وليمة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فأقبل الناس أرسالاً، فاستحييت من كثرة الناس وقلة الطعام،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تداخلني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إني سأدعو اللّه بالبركة،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فأكل القوم عن آخرهم طعامي وشربوا شرابي، ودعوا لي بالبركة وصدروا وهم أكثر من أربعة آلاف رجل ولم ينقص من الطعام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بالصحاف فملئت ووجه بها إلى منازل أزواجه، ثم أخذ صحفة وجعل فيها طعاماً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لفاطمة وبعلها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أسماء بنت عميس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وليمة في ذلك الزمان أفضل من وليمته، رهن درعه عند يهودي وكانت وليمته آصعاً من شعير وتمر وحيس</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354" w:name="pg15555_161547"/>
    </w:p>
    <w:p>
      <w:pPr>
        <w:pStyle w:val="BookText"/>
        <w:rPr/>
      </w:pPr>
      <w:bookmarkEnd w:id="354"/>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التي سلّمها إلى أم سلمة عشرة دراهم فدفعها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سمناً وتمراً وأقطاً، فاشتريت وأقبلت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فحسّر عن ذراعيه ودعا بسفرة من أدم، وجعل يشدخ التمر والسمن ويخلطهما بالأقط حتى اتخذه حيساً،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ادع من أحببت، فخرجت إلى المسجد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فقاموا جميعاً وأقبلوا نحو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أن القوم كثير، فجلل السفرة بمنديل،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 عشرة بعد عشرة، ففعلت وجعلوا يأكلون ويخرجون ولا ينقص الطعام، حتى لقد أكل من ذلك الحيس سبعمائة رجل وامرأة ببركة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إنه لابد للعرس من وليمة</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وجمع له رهط من الأنصار آصعا من ذرة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177082_2142443653"/>
      <w:bookmarkStart w:id="356" w:name="_Toc132"/>
      <w:bookmarkEnd w:id="355"/>
      <w:r>
        <w:rPr>
          <w:rtl w:val="true"/>
        </w:rPr>
        <w:t>رقعة البراءة من النار</w:t>
      </w:r>
      <w:bookmarkEnd w:id="3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تعالى لما زوّج فاطمة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رضوان فأمر شجرة طوبى، فحملت رقاعاً لمحبي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أمطرها </w:t>
      </w:r>
      <w:bookmarkStart w:id="357" w:name="pg15555_161548"/>
    </w:p>
    <w:p>
      <w:pPr>
        <w:pStyle w:val="BookText"/>
        <w:rPr/>
      </w:pPr>
      <w:bookmarkEnd w:id="357"/>
      <w:r>
        <w:rPr>
          <w:rFonts w:ascii="IRNazanin" w:hAnsi="IRNazanin" w:eastAsia="IRNazanin"/>
          <w:color w:val="111111"/>
          <w:sz w:val="28"/>
          <w:sz w:val="28"/>
          <w:szCs w:val="28"/>
          <w:rtl w:val="true"/>
          <w:lang w:bidi="fa-IR"/>
        </w:rPr>
        <w:t xml:space="preserve">ملائكة من نور بعدد تلك الرقاع، فأخذ تلك الملائكة الرقاع، فإذا كان يوم القيامة واستوت بأهلها أهبط اللّه الملائكة بتلك الرقاع، فإذا لقي ملك من هؤلاء الملائكة رجلاً من محبي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إليه رقعة براءة من النار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177084_2142443653"/>
      <w:bookmarkStart w:id="359" w:name="_Toc133"/>
      <w:bookmarkEnd w:id="358"/>
      <w:r>
        <w:rPr>
          <w:rtl w:val="true"/>
        </w:rPr>
        <w:t>نعم الزوج والزوجة</w:t>
      </w:r>
      <w:bookmarkEnd w:id="359"/>
    </w:p>
    <w:p>
      <w:pPr>
        <w:pStyle w:val="BookText"/>
        <w:rPr/>
      </w:pPr>
      <w:r>
        <w:rPr>
          <w:rFonts w:ascii="IRNazanin" w:hAnsi="IRNazanin" w:eastAsia="IRNazanin"/>
          <w:color w:val="111111"/>
          <w:sz w:val="28"/>
          <w:sz w:val="28"/>
          <w:szCs w:val="28"/>
          <w:rtl w:val="true"/>
          <w:lang w:bidi="fa-IR"/>
        </w:rPr>
        <w:t xml:space="preserve">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 فيه زواجه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إذا انصرفت الشمس للغروب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أم سلمة هلمّي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فانطلقت فأتت بها وهي تسحب أذيالها، وقد تصببت عرقاً حياءً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فعثرت،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أقالك اللّه العثرة في الدنيا والآخرة، فلما وقفت بين يديه كشف الرداء عن وجهها حتى رآها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يدها فوضعها 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 ابنة رسول اللّه، يا علي نعم الزوجة فاطمة، ويا فاطمة نعم البعل علي، انطلقا إلى منزلكما ولا تحدثا أمراً حتى آتيكما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علياً بيمينه وفاطمة بشماله وجمعهما إلى صدره، فقبّل بين أعينهما، ودفع فاطمة إلى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نعم الزوجة زوجتك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على فاطمة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نعم البعل بعلك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يمشي بينهما حتى أدخلهما بيتهما الذي هيئ لهما، ثم خرج من عندهما،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بعضادتي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طهّركما اللّه وطهّر نسلكما، أنا سلم لمن سالمكما، أنا حرب لمن حاربكما، </w:t>
      </w:r>
      <w:bookmarkStart w:id="360" w:name="pg15555_161549"/>
    </w:p>
    <w:p>
      <w:pPr>
        <w:pStyle w:val="BookText"/>
        <w:rPr/>
      </w:pPr>
      <w:bookmarkEnd w:id="360"/>
      <w:r>
        <w:rPr>
          <w:rFonts w:ascii="Amiri" w:hAnsi="Amiri" w:eastAsia="Amiri" w:cs="Amiri"/>
          <w:color w:val="111111"/>
          <w:sz w:val="28"/>
          <w:sz w:val="28"/>
          <w:szCs w:val="28"/>
          <w:rtl w:val="true"/>
          <w:lang w:bidi="ar-SA"/>
        </w:rPr>
        <w:t>أستودعكما اللّه وأستخلفه عليكما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9177086_2142443653"/>
      <w:bookmarkStart w:id="362" w:name="_Toc134"/>
      <w:bookmarkEnd w:id="361"/>
      <w:r>
        <w:rPr>
          <w:rtl w:val="true"/>
        </w:rPr>
        <w:t>دعاء ليلة الزفاف</w:t>
      </w:r>
      <w:bookmarkEnd w:id="362"/>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فأخذت بيد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وانطلقت بها حتى جلست في جانب الصفة وجلست في جانبها وهي مطرقة إلى الأرض حياءً مني، وأنا مطرق إلى الأرض حياءً منها، ثم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يا رسول اللّه مرحباً بك زائراً وداخلاً،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ايتيني بماء، فقامت إلى قعب في البيت فملأته ماء ثم أتته به، فأخذ جرعة فتمضمض بها ثم مجها في القعب ثم صب منها على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أقبلي، فلما أقبلت نضح منه بين ثدييها،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أدبري فأدبرت فنضح منه بين كتفيها،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هذه ابنتي وأحب الخلق إليّ، اللّهم وهذا أخي وأحب الخلق إليّ، اللّهم اجعله لك ولياً وبك حفياً وبارك له في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ادخل بأهلك بارك اللّه لك ورحمة اللّه وبركاته عليكم إنه حميد مجيد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زفافها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فيهما، وبارك عليهما، وبارك لهما في شبليهما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ليلة عرسها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أحبّ خلقك إليّ فأحبهما، وبارك لي في ذريتهما، واجعل عليهما منك حافظاً، وإني أعيذهما بك وذريتهما من الشيطان الرجيم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زفافها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عنك الرجس وطهرك تطهيرًا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مرحباً ببحرين يلتقيان، ونجمين يقترنان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الباب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طهّركما وطهّر نسلكما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ليلة زفاف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لكما في سيركما، وجمع شملكما، وألّف على الإيمان بين قلوبكما، شأنك بأهلك، السلام عليكما</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ابنتي وأحب الخلق إليّ، اللّهم وهذا أخي وأحب الخلق إليّ، اجعله لك ولياً وبك حفياً وبارك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ادخل بأهلك بارك اللّه تعالى لك ورحمة اللّه وبركاته عليكم إنه حميد مجيد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عندهما فأخذ بعضادتي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طهّركما اللّه وطهّر نسلكما، أنا سلم لمن سالمكما، وحرب لمن حاربكما، أستودعكما اللّه واستخلفه عليكما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363" w:name="pg15555_161551"/>
    </w:p>
    <w:p>
      <w:pPr>
        <w:pStyle w:val="BookText"/>
        <w:rPr/>
      </w:pPr>
      <w:bookmarkEnd w:id="363"/>
      <w:r>
        <w:rPr>
          <w:rFonts w:ascii="IRNazanin" w:hAnsi="IRNazanin" w:eastAsia="IRNazanin"/>
          <w:color w:val="111111"/>
          <w:sz w:val="28"/>
          <w:sz w:val="28"/>
          <w:szCs w:val="28"/>
          <w:rtl w:val="true"/>
          <w:lang w:bidi="fa-IR"/>
        </w:rPr>
        <w:t xml:space="preserve">وروي أنه لما كان ليلة البناء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لاتحدثن شيئاً حتى تلقاني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فتوضأ منه ثم أفرغه على علي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فيهما وبارك عليهما وبارك لهما في شبليهما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نسليهما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9177088_2142443653"/>
      <w:bookmarkStart w:id="365" w:name="_Toc135"/>
      <w:bookmarkEnd w:id="364"/>
      <w:r>
        <w:rPr>
          <w:rtl w:val="true"/>
        </w:rPr>
        <w:t xml:space="preserve">وفاءً لخديجة </w:t>
      </w:r>
      <w:r>
        <w:rPr>
          <w:rtl w:val="true"/>
        </w:rPr>
        <w:t>(</w:t>
      </w:r>
      <w:r>
        <w:rPr>
          <w:rtl w:val="true"/>
        </w:rPr>
        <w:t>عليها السلام</w:t>
      </w:r>
      <w:r>
        <w:rPr>
          <w:rtl w:val="true"/>
        </w:rPr>
        <w:t>)</w:t>
      </w:r>
      <w:bookmarkEnd w:id="365"/>
    </w:p>
    <w:p>
      <w:pPr>
        <w:pStyle w:val="BookText"/>
        <w:rPr/>
      </w:pPr>
      <w:r>
        <w:rPr>
          <w:rFonts w:ascii="IRNazanin" w:hAnsi="IRNazanin" w:eastAsia="IRNazanin"/>
          <w:color w:val="111111"/>
          <w:sz w:val="28"/>
          <w:sz w:val="28"/>
          <w:szCs w:val="28"/>
          <w:rtl w:val="true"/>
          <w:lang w:bidi="fa-IR"/>
        </w:rPr>
        <w:t>قالت أسماء</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أتبكين وأنت سيدة نساء العالمين، وأنت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مبشرة على لسانه بالجنة؟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بكيت، ولكن المرأة ليلة زفافها لابد لها من امرأة تفضي إليها بسرها، وتستعين بها على حوائجها،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عهد بصبى، وأخاف أن لا يكون لها من يتولى أمرها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لك عليّ عهد اللّه إن بقيت إلى ذلك الوقت أن أقوم مقامك في هذا الأمر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كانت تلك الليلة وجاء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النساء فخرجن وبقيتُ، فلما أراد الخروج رأى سوادي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عميس،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آمرك أن تخرجي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فداك أبي وأمي، وما </w:t>
      </w:r>
      <w:bookmarkStart w:id="366" w:name="pg15555_161552"/>
    </w:p>
    <w:p>
      <w:pPr>
        <w:pStyle w:val="BookText"/>
        <w:rPr/>
      </w:pPr>
      <w:bookmarkEnd w:id="366"/>
      <w:r>
        <w:rPr>
          <w:rFonts w:ascii="IRNazanin" w:hAnsi="IRNazanin" w:eastAsia="IRNazanin"/>
          <w:color w:val="111111"/>
          <w:sz w:val="28"/>
          <w:sz w:val="28"/>
          <w:szCs w:val="28"/>
          <w:rtl w:val="true"/>
          <w:lang w:bidi="fa-IR"/>
        </w:rPr>
        <w:t xml:space="preserve">قصدت خلافك، ولكني أعطيت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وحدثته،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لهذا 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فدعا لي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177090_2142443653"/>
      <w:bookmarkStart w:id="368" w:name="_Toc136"/>
      <w:bookmarkEnd w:id="367"/>
      <w:r>
        <w:rPr>
          <w:rtl w:val="true"/>
        </w:rPr>
        <w:t>كرامات في ليلة العرس</w:t>
      </w:r>
      <w:bookmarkEnd w:id="368"/>
    </w:p>
    <w:p>
      <w:pPr>
        <w:pStyle w:val="BookText"/>
        <w:rPr/>
      </w:pPr>
      <w:r>
        <w:rPr>
          <w:rFonts w:ascii="IRNazanin" w:hAnsi="IRNazanin" w:eastAsia="IRNazanin"/>
          <w:color w:val="111111"/>
          <w:sz w:val="28"/>
          <w:sz w:val="28"/>
          <w:szCs w:val="28"/>
          <w:rtl w:val="true"/>
          <w:lang w:bidi="fa-IR"/>
        </w:rPr>
        <w:t>قالت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دخل 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أفزعني في فراشي،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فزعت يا سيدة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الأرض تحدثه ويحدثها، فأصبحت وأنا فزعة، فأخبرت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طويلة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أبشري بطيب النسل، فإن اللّه عزّ وجلّ فضّل بعلك على سائر خلقه، وأمر الأرض أن تحدثه بأخبارها، وما يجري على وجهها من مشرق الأرض إلى مغربها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177092_2142443653"/>
      <w:bookmarkStart w:id="370" w:name="_Toc137"/>
      <w:bookmarkEnd w:id="369"/>
      <w:r>
        <w:rPr>
          <w:rtl w:val="true"/>
        </w:rPr>
        <w:t>صبيحة العرس</w:t>
      </w:r>
      <w:bookmarkEnd w:id="3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أنه لما كان صبيحة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بعس فيه لبن فقال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اشربي فداك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اشرب فداك ابن عمك</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371" w:name="pg15555_161553"/>
    </w:p>
    <w:p>
      <w:pPr>
        <w:pStyle w:val="BookText"/>
        <w:rPr/>
      </w:pPr>
      <w:bookmarkEnd w:id="371"/>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372" w:name="__RefHeading___Toc9177094_2142443653"/>
      <w:bookmarkStart w:id="373" w:name="_Toc138"/>
      <w:bookmarkEnd w:id="372"/>
      <w:r>
        <w:rPr>
          <w:rtl w:val="true"/>
        </w:rPr>
        <w:t>فصل</w:t>
      </w:r>
      <w:r>
        <w:rPr>
          <w:rtl w:val="true"/>
        </w:rPr>
        <w:t xml:space="preserve">: </w:t>
      </w:r>
      <w:r>
        <w:rPr>
          <w:rtl w:val="true"/>
        </w:rPr>
        <w:t>المدرسة الفاطمية</w:t>
      </w:r>
      <w:bookmarkEnd w:id="373"/>
    </w:p>
    <w:p>
      <w:pPr>
        <w:pStyle w:val="Heading3"/>
        <w:numPr>
          <w:ilvl w:val="2"/>
          <w:numId w:val="1"/>
        </w:numPr>
        <w:rPr/>
      </w:pPr>
      <w:bookmarkStart w:id="374" w:name="__RefHeading___Toc9177096_2142443653"/>
      <w:bookmarkStart w:id="375" w:name="_Toc139"/>
      <w:bookmarkEnd w:id="374"/>
      <w:r>
        <w:rPr>
          <w:rtl w:val="true"/>
        </w:rPr>
        <w:t>القدوة الصالحة</w:t>
      </w:r>
      <w:bookmarkEnd w:id="375"/>
    </w:p>
    <w:p>
      <w:pPr>
        <w:pStyle w:val="BookText"/>
        <w:rPr/>
      </w:pPr>
      <w:r>
        <w:rPr>
          <w:rFonts w:ascii="Amiri" w:hAnsi="Amiri" w:eastAsia="Amiri" w:cs="Amiri"/>
          <w:color w:val="111111"/>
          <w:sz w:val="28"/>
          <w:sz w:val="28"/>
          <w:szCs w:val="28"/>
          <w:rtl w:val="true"/>
          <w:lang w:bidi="ar-SA"/>
        </w:rPr>
        <w:t xml:space="preserve">إن اللّه تعالى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 في فطرته أموراً وأسراراً، هي بصالح الإنسان وفي نفعه، وكان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الاقتداء بالعظماء، والإحتذاء بعملهم وسيرتهم، وهذه الفطرة يحس بها كل إنسان في ضميره، ويعترف بها من أعماقه، وإن أنكرها في لفظه جدلاً، فإنه لايستطيع إنكارها في عمله حقيقة وواقعاً، إذ كل إنسان يقتدي ويحتذي وإن كان ذلك عفوياً وبلا توجّه، وحيث إن اللّه جبل الإنسان على هذه الفطرة لم يتركه من دون أن يقيم له القدوة ويعرفه عليها، وإنما أقام له القدوة وعرّفه عليها، كي لا يضل الإنسان في الاقتداء والاحتذاء، فيقتدي بالظالمين ويحتذي بظلمهم وتعسّفهم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أقامهم اللّه تعالى قدوةً لنا، وأسوةً نتأسى بهم في أعمالنا، فهم الطراز الأول من بين الخلق كله، والنخبة والصفوة من الناس أجمعين، إنهم المعصومون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خلقهم اللّه تعالى أنواراً فجعلهم بعرشه محدقين، حتى منّ علينا بهم، فجعلهم في بيوت أذن اللّه أن تُرفع ويُذكر فيها اسمه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والسبطان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376" w:name="pg15555_161554"/>
    </w:p>
    <w:p>
      <w:pPr>
        <w:pStyle w:val="BookText"/>
        <w:rPr/>
      </w:pPr>
      <w:bookmarkEnd w:id="376"/>
      <w:r>
        <w:rPr>
          <w:rFonts w:ascii="Amiri" w:hAnsi="Amiri" w:eastAsia="Amiri" w:cs="Amiri"/>
          <w:color w:val="111111"/>
          <w:sz w:val="28"/>
          <w:sz w:val="28"/>
          <w:szCs w:val="28"/>
          <w:rtl w:val="true"/>
          <w:lang w:bidi="ar-SA"/>
        </w:rPr>
        <w:t xml:space="preserve">والتسعة المعصومون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 ثم عيّن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قدوةً وأسوةً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اللّه تعالى لهؤلاء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يكونوا قدوة لنا، لأن القدوة التي يختارها اللّه لعباده، لابد وأن يكون معصوماً من كل خطأ واشتباه، ومُطهّراً من كل نقص وعيب، وذلك لأنه تعالى يريد لنا أن نقتدي بهم في الخيرات والصالحات، وغير المعصوم لا يتمحض في الصلاح والخير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حتى يستطيع الإنسان أن يرفع نفسه في سماء الطهارة والمعنويات، ويحلّق في فضاء القدس والخير، إلى درجة لائقة بكرامته، وجديرة لإنسانيته</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9177098_2142443653"/>
      <w:bookmarkStart w:id="378" w:name="_Toc140"/>
      <w:bookmarkEnd w:id="377"/>
      <w:r>
        <w:rPr>
          <w:rtl w:val="true"/>
        </w:rPr>
        <w:t>من هم القدوة؟</w:t>
      </w:r>
      <w:bookmarkEnd w:id="378"/>
    </w:p>
    <w:p>
      <w:pPr>
        <w:pStyle w:val="BookText"/>
        <w:rPr/>
      </w:pPr>
      <w:r>
        <w:rPr>
          <w:rFonts w:ascii="IRNazanin" w:hAnsi="IRNazanin" w:eastAsia="IRNazanin"/>
          <w:color w:val="111111"/>
          <w:sz w:val="28"/>
          <w:sz w:val="28"/>
          <w:szCs w:val="28"/>
          <w:rtl w:val="true"/>
          <w:lang w:bidi="fa-IR"/>
        </w:rPr>
        <w:t xml:space="preserve">إن اللّه تبارك وتعالى، أراد الخير لعباده، والكرامة والسعادة للبشر، إذ جعل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قدوة وأسوة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تعالى بجعل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رجالاً كلهم، أو نساءً كلهم، وإن كان كل من المعصوم، سواء الرجل المعصوم، أم المرأة المعصومة، هو قدوة للرجال والنساء معاً، بل جعل للنساء قدوة منهم أيضاً، وهي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قدوة في إيمانها وجهادها، وعبادتها وزهدها، وعلمها وثقافتها، وغير ذلك من الأمور المشتركة بين النساء والرجال، فهي قدوة للرجال والنساء معاً، إلاّ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حيائها وعفتها، وسترها وحجابها، وحسن تبعّلها وإدارتها لأطفالها وشؤون بيتها وغيرها من الأمور الخاصة بالنساء، هي </w:t>
      </w:r>
      <w:bookmarkStart w:id="379" w:name="pg15555_161555"/>
    </w:p>
    <w:p>
      <w:pPr>
        <w:pStyle w:val="BookText"/>
        <w:rPr/>
      </w:pPr>
      <w:bookmarkEnd w:id="379"/>
      <w:r>
        <w:rPr>
          <w:rFonts w:ascii="Amiri" w:hAnsi="Amiri" w:eastAsia="Amiri" w:cs="Amiri"/>
          <w:color w:val="111111"/>
          <w:sz w:val="28"/>
          <w:sz w:val="28"/>
          <w:szCs w:val="28"/>
          <w:rtl w:val="true"/>
          <w:lang w:bidi="ar-SA"/>
        </w:rPr>
        <w:t xml:space="preserve">قدوة للنساء جميعاً، ومن هذه الجهة، يقال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أفضل مثال وخير قدوة للنساء</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9177100_2142443653"/>
      <w:bookmarkStart w:id="381" w:name="_Toc141"/>
      <w:bookmarkEnd w:id="380"/>
      <w:r>
        <w:rPr>
          <w:rtl w:val="true"/>
        </w:rPr>
        <w:t xml:space="preserve">فاطمة </w:t>
      </w:r>
      <w:r>
        <w:rPr>
          <w:rtl w:val="true"/>
        </w:rPr>
        <w:t>(</w:t>
      </w:r>
      <w:r>
        <w:rPr>
          <w:rtl w:val="true"/>
        </w:rPr>
        <w:t>عليها السلام</w:t>
      </w:r>
      <w:r>
        <w:rPr>
          <w:rtl w:val="true"/>
        </w:rPr>
        <w:t xml:space="preserve">) </w:t>
      </w:r>
      <w:r>
        <w:rPr>
          <w:rtl w:val="true"/>
        </w:rPr>
        <w:t>هي القدوة</w:t>
      </w:r>
      <w:bookmarkEnd w:id="381"/>
    </w:p>
    <w:p>
      <w:pPr>
        <w:pStyle w:val="BookText"/>
        <w:rPr/>
      </w:pPr>
      <w:r>
        <w:rPr>
          <w:rFonts w:ascii="Amiri" w:hAnsi="Amiri" w:eastAsia="Amiri" w:cs="Amiri"/>
          <w:color w:val="111111"/>
          <w:sz w:val="28"/>
          <w:sz w:val="28"/>
          <w:szCs w:val="28"/>
          <w:rtl w:val="true"/>
          <w:lang w:bidi="ar-SA"/>
        </w:rPr>
        <w:t xml:space="preserve">إن السيدة العظيمة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مثال، وخير قدوة بعد 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والنساء معاً،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القمة في كل خير وبر، وكل فضيلة ومكرمة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مثال التقوى والإيمان، ومثال العبادة والزهد، ومثال الكفاح والجهاد، ومثال التضحية والفداء حتى رحلت من الحياة وهي في مقتبل عمرها، وقضت شهيدةً مظلومةً بعد أن أسقطوا جنينها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w:t>
      </w:r>
      <w:r>
        <w:rPr>
          <w:rStyle w:val="FootnoteAnchor"/>
          <w:rtl w:val="true"/>
        </w:rPr>
        <w:footnoteReference w:id="437"/>
      </w:r>
      <w:r>
        <w:rPr>
          <w:rFonts w:ascii="Amiri" w:hAnsi="Amiri" w:eastAsia="Amiri" w:cs="Amiri"/>
          <w:color w:val="111111"/>
          <w:sz w:val="28"/>
          <w:sz w:val="28"/>
          <w:szCs w:val="28"/>
          <w:rtl w:val="true"/>
          <w:lang w:bidi="ar-SA"/>
        </w:rPr>
        <w:t>وقضى شهيداً، قبل أن يرى عالم النور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الدفاع عن ولاية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82" w:name="pg15555_161556"/>
    </w:p>
    <w:p>
      <w:pPr>
        <w:pStyle w:val="BookText"/>
        <w:rPr/>
      </w:pPr>
      <w:bookmarkEnd w:id="382"/>
      <w:r>
        <w:rPr>
          <w:rFonts w:ascii="Amiri" w:hAnsi="Amiri" w:eastAsia="Amiri" w:cs="Amiri"/>
          <w:color w:val="111111"/>
          <w:sz w:val="28"/>
          <w:sz w:val="28"/>
          <w:szCs w:val="28"/>
          <w:rtl w:val="true"/>
          <w:lang w:bidi="ar-SA"/>
        </w:rPr>
        <w:t>حين غصب القوم حقه،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 حيث صرّح المفسرون بأن الذين آمنوا الموصوفين بإيتاء الزكاة في حال الركوع 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حصرت الآية الكريمة الولاية لله تبارك وتعالى وهو الحاكم المطلق،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الحاكم بتعيين من اللّه تعالى، وللإمام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المنصوص عليه بالحاكمية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383" w:name="__RefHeading___Toc9177102_2142443653"/>
      <w:bookmarkStart w:id="384" w:name="_Toc142"/>
      <w:bookmarkEnd w:id="383"/>
      <w:r>
        <w:rPr>
          <w:rtl w:val="true"/>
        </w:rPr>
        <w:t>العائلة السعيدة</w:t>
      </w:r>
      <w:bookmarkEnd w:id="384"/>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مثال للزوجة الصالحة، وكان زوجها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مثال للزوج الصالح، وكانت هذه العائلة المباركة خير أسوة للاُسر السعيدة، فلا مشاكل ولا جدال ولا كذب ولا خيانة، بل الحنان والمحبة والإيثار وحسن الخلق والتفاهم والطاعة والاهتمام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الإيمان والتقوى وخدمة الناس والسعي في هدايتهم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تكذب ولم تخن ولم تخالف زوجها منذ عاشرته، وقد قالت في اللحظات الأخيرة من حياتها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ما عهدتَني كاذبة ولا </w:t>
      </w:r>
    </w:p>
    <w:p>
      <w:pPr>
        <w:pStyle w:val="BookText"/>
        <w:rPr/>
      </w:pPr>
      <w:r>
        <w:rPr>
          <w:rFonts w:ascii="Amiri" w:hAnsi="Amiri" w:eastAsia="Amiri" w:cs="Amiri"/>
          <w:color w:val="111111"/>
          <w:sz w:val="28"/>
          <w:sz w:val="28"/>
          <w:szCs w:val="28"/>
          <w:rtl w:val="true"/>
          <w:lang w:bidi="ar-SA"/>
        </w:rPr>
        <w:t>خائنة، ولا خالفتُك منذ عاشرتَني</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ونرى أيضاً أن الحب والحنان والإيثار تجاه زوجها وأولادها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يخيّم على حياتها الزوجية، وهكذا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وهي توصيه بوصاياها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عزّ عليّ مفارقتك وتفقدك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جدّدتِ عليّ مصيبة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عظُمت وفاتك وفقدك، فإنا لله وإنا إليه راجعون من مصيبة ما أفجعها وآلمها وأمضّها وأحزنها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مصيبة لا عزاء لها، ورزية لا خلف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بكيا جميعاً ساعة، وأخذ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وضمّها إلى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أوصيني بما شئت فإنك تجديني وفياً أمضي فيها كما أمرتيني به واختار أمرك على أمري</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مقومات السعادة الزوجية في حياة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البيت والعجين والخبز وقمّ</w:t>
      </w:r>
      <w:r>
        <w:rPr>
          <w:rStyle w:val="FootnoteAnchor"/>
          <w:rtl w:val="true"/>
        </w:rPr>
        <w:footnoteReference w:id="442"/>
      </w:r>
      <w:r>
        <w:rPr>
          <w:rFonts w:ascii="Amiri" w:hAnsi="Amiri" w:eastAsia="Amiri" w:cs="Amiri"/>
          <w:color w:val="111111"/>
          <w:sz w:val="28"/>
          <w:sz w:val="28"/>
          <w:szCs w:val="28"/>
          <w:rtl w:val="true"/>
          <w:lang w:bidi="ar-SA"/>
        </w:rPr>
        <w:t xml:space="preserve">البيت، وضمن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خلف الباب نقل الحطب وأن يجيء بالطعام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اليوم فقد تغيرت الموازين وأصبحت المرأة خارج البيت أكثر مما هي في البيت</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385" w:name="pg15555_161558"/>
    </w:p>
    <w:p>
      <w:pPr>
        <w:pStyle w:val="Heading3"/>
        <w:numPr>
          <w:ilvl w:val="2"/>
          <w:numId w:val="1"/>
        </w:numPr>
        <w:rPr/>
      </w:pPr>
      <w:bookmarkStart w:id="386" w:name="__RefHeading___Toc9177104_2142443653"/>
      <w:bookmarkStart w:id="387" w:name="_Toc143"/>
      <w:bookmarkEnd w:id="385"/>
      <w:bookmarkEnd w:id="386"/>
      <w:r>
        <w:rPr>
          <w:rtl w:val="true"/>
        </w:rPr>
        <w:t>الزواج المبكر</w:t>
      </w:r>
      <w:bookmarkEnd w:id="387"/>
    </w:p>
    <w:p>
      <w:pPr>
        <w:pStyle w:val="BookText"/>
        <w:rPr/>
      </w:pPr>
      <w:r>
        <w:rPr>
          <w:rFonts w:ascii="Amiri" w:hAnsi="Amiri" w:eastAsia="Amiri" w:cs="Amiri"/>
          <w:color w:val="111111"/>
          <w:sz w:val="28"/>
          <w:sz w:val="28"/>
          <w:szCs w:val="28"/>
          <w:rtl w:val="true"/>
          <w:lang w:bidi="ar-SA"/>
        </w:rPr>
        <w:t>مما يؤكد الإسلام عليه هو الزواج المبكر، فإن فيه صون المجتمع من الفساد والانحراف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الروايات في الحث على الزواج ومدحه وذم العزوبة، كما ذكرناها في بعض كتبنا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تزوجت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عمرها تسع سنين أو عشر سنين أو إحدى عشرة سنة</w:t>
      </w:r>
      <w:r>
        <w:rPr>
          <w:rStyle w:val="FootnoteAnchor"/>
          <w:rtl w:val="true"/>
        </w:rPr>
        <w:footnoteReference w:id="446"/>
      </w:r>
      <w:r>
        <w:rPr>
          <w:rFonts w:ascii="Amiri" w:hAnsi="Amiri" w:eastAsia="Amiri" w:cs="Amiri"/>
          <w:color w:val="111111"/>
          <w:sz w:val="28"/>
          <w:sz w:val="28"/>
          <w:szCs w:val="28"/>
          <w:rtl w:val="true"/>
          <w:lang w:bidi="ar-SA"/>
        </w:rPr>
        <w:t xml:space="preserve">، حسب الروايات المختلفة،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بسنة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 xml:space="preserve">.. </w:t>
      </w:r>
      <w:bookmarkStart w:id="388" w:name="pg15555_161559"/>
    </w:p>
    <w:p>
      <w:pPr>
        <w:pStyle w:val="BookText"/>
        <w:rPr/>
      </w:pPr>
      <w:bookmarkEnd w:id="388"/>
      <w:r>
        <w:rPr>
          <w:rFonts w:ascii="Amiri" w:hAnsi="Amiri" w:eastAsia="Amiri" w:cs="Amiri"/>
          <w:color w:val="111111"/>
          <w:sz w:val="28"/>
          <w:sz w:val="28"/>
          <w:szCs w:val="28"/>
          <w:rtl w:val="true"/>
          <w:lang w:bidi="ar-SA"/>
        </w:rPr>
        <w:t>وقيل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ذي الحجة ودخل بها يوم الثلاثاء لست خلون من ذي الحجة بعد بدر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9177106_2142443653"/>
      <w:bookmarkStart w:id="390" w:name="_Toc144"/>
      <w:bookmarkEnd w:id="389"/>
      <w:r>
        <w:rPr>
          <w:rtl w:val="true"/>
        </w:rPr>
        <w:t xml:space="preserve">بيت فاطمة </w:t>
      </w:r>
      <w:r>
        <w:rPr>
          <w:rtl w:val="true"/>
        </w:rPr>
        <w:t>(</w:t>
      </w:r>
      <w:r>
        <w:rPr>
          <w:rtl w:val="true"/>
        </w:rPr>
        <w:t>عليها السلام</w:t>
      </w:r>
      <w:r>
        <w:rPr>
          <w:rtl w:val="true"/>
        </w:rPr>
        <w:t>)</w:t>
      </w:r>
      <w:bookmarkEnd w:id="3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البيت الذي تسكنه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زواجها بيت أجار، حيث استأجر البيت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ملاصقاً للمسجد النبوي الشريف، وكان للبيت بابان، باب يفتح إلى المسجد وباب من الخارج، ولما جاء الأمر من الباري عزّ وجلّ بسد الأبواب استثنى سبحانه وتعالى من ذلك باب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أن يزينّ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ويطيّبنها ويصلحن من شأنها في حجرة أم سلمة، وأن يفرشن لها بيتاً كان قد هيأه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بالأجرة وكان بعيداً عن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فلما بنى بها حوّله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قريب منه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بيتها بيتاً متواضعاً جداً، فرشها الرمل وأثاثها الخزف</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391" w:name="pg15555_161561"/>
    </w:p>
    <w:p>
      <w:pPr>
        <w:pStyle w:val="Heading3"/>
        <w:numPr>
          <w:ilvl w:val="2"/>
          <w:numId w:val="1"/>
        </w:numPr>
        <w:rPr/>
      </w:pPr>
      <w:bookmarkStart w:id="392" w:name="__RefHeading___Toc9177108_2142443653"/>
      <w:bookmarkStart w:id="393" w:name="_Toc145"/>
      <w:bookmarkEnd w:id="391"/>
      <w:bookmarkEnd w:id="392"/>
      <w:r>
        <w:rPr>
          <w:rtl w:val="true"/>
        </w:rPr>
        <w:t>صالة العرس</w:t>
      </w:r>
      <w:bookmarkEnd w:id="393"/>
    </w:p>
    <w:p>
      <w:pPr>
        <w:pStyle w:val="BookText"/>
        <w:rPr/>
      </w:pPr>
      <w:r>
        <w:rPr>
          <w:rFonts w:ascii="IRNazanin" w:hAnsi="IRNazanin" w:eastAsia="IRNazanin"/>
          <w:color w:val="111111"/>
          <w:sz w:val="28"/>
          <w:sz w:val="28"/>
          <w:szCs w:val="28"/>
          <w:rtl w:val="true"/>
          <w:lang w:bidi="fa-IR"/>
        </w:rPr>
        <w:t xml:space="preserve">كانت البساطة والقناعة هي الصبغة الواضحة في زواج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أن وليمة العرس كان في المسجد النبوي الشريف، حيث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فرغوا من الطبخ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ينادي على رأس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فأجابوا من النخلات والزروع، فبسط النطوع في المسجد وصدر الناس وهم أكثر من أربعة آلاف رجل وسائر نساء المدينة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والبساطة في مختلف أمور الزواج من أهم المقومات لتسهيل هذا الأمر الحيوي، أما التعقيد والبذخ والترف فمن معوقات الزواج ومن أسباب كثرة العزوبة والفساد والعياذ باللّه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9177110_2142443653"/>
      <w:bookmarkStart w:id="395" w:name="_Toc146"/>
      <w:bookmarkEnd w:id="394"/>
      <w:r>
        <w:rPr>
          <w:rtl w:val="true"/>
        </w:rPr>
        <w:t>ربّة بيت ورائدة أمة</w:t>
      </w:r>
      <w:bookmarkEnd w:id="395"/>
    </w:p>
    <w:p>
      <w:pPr>
        <w:pStyle w:val="BookText"/>
        <w:rPr/>
      </w:pPr>
      <w:r>
        <w:rPr>
          <w:rFonts w:ascii="IRNazanin" w:hAnsi="IRNazanin" w:eastAsia="IRNazanin"/>
          <w:color w:val="111111"/>
          <w:sz w:val="28"/>
          <w:sz w:val="28"/>
          <w:szCs w:val="28"/>
          <w:rtl w:val="true"/>
          <w:lang w:bidi="fa-IR"/>
        </w:rPr>
        <w:t xml:space="preserve">لقد كانت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القيام بتربية أولادها بنيناً وبناتاً، من رضاع وحضانة، وتعليم وتهذيب، تقوم بإدارة بيتها والأعمال المنزلية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كنس وطبخ، وطحن وخبز، وخياطة وغزل، وغير ذلك مما أرهقها وأتعبها، حيث قد مجلت على إثر ذلك يداها، وتربت ثيابها، وبان التعب على وجهها ومحيّاها، فتأثر من مشاهدة حالها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فتح اللّه على يديه خيبر وغنم المسلمون أموالاً كثيرة، وإماءً وعبيداً كثيرين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فسألتيه خادماً يعينك على أمور بيتك؟</w:t>
      </w:r>
    </w:p>
    <w:p>
      <w:pPr>
        <w:pStyle w:val="BookText"/>
        <w:rPr/>
      </w:pPr>
      <w:r>
        <w:rPr>
          <w:rFonts w:ascii="IRNazanin" w:hAnsi="IRNazanin" w:eastAsia="IRNazanin"/>
          <w:color w:val="111111"/>
          <w:sz w:val="28"/>
          <w:sz w:val="28"/>
          <w:szCs w:val="28"/>
          <w:rtl w:val="true"/>
          <w:lang w:bidi="fa-IR"/>
        </w:rPr>
        <w:t xml:space="preserve">فأتت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عنده أحداً فرجعت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ليلاً إلى دارها واستأذن في الدخول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مجيئها ورجوعها؟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في الدار أيضاً، فاستحيت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تبين لأبيها سبب مجيئها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ذلك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لقد كان سبب مجيئها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قلبي رقّ لها مما أصابها من عمل البيت ومشقته،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فسألتيه خادماً يعينك على أمر بيتك؟</w:t>
      </w:r>
    </w:p>
    <w:p>
      <w:pPr>
        <w:pStyle w:val="BookText"/>
        <w:rPr/>
      </w:pPr>
      <w:r>
        <w:rPr>
          <w:rFonts w:ascii="IRNazanin" w:hAnsi="IRNazanin" w:eastAsia="IRNazanin"/>
          <w:color w:val="111111"/>
          <w:sz w:val="28"/>
          <w:sz w:val="28"/>
          <w:szCs w:val="28"/>
          <w:rtl w:val="true"/>
          <w:lang w:bidi="fa-IR"/>
        </w:rPr>
        <w:t xml:space="preserve">فلما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التفت إلى حبيبته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ما هو أنفع لك من الخادم؟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التسبيحة التي عرفت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مائة تسبيحة مركبة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وثلاثين 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وثلاث وثلاثين تحميدة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وثلاث وثلاثين تسبيحة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السيدة العظيمة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كانت ربة بيت، وتقوم بشؤون البيت خير قيام، وتقوم بتربية الأولاد بأفضل وجه، وتقوم بعمل الغزل والخياطة بأحسن صورة، كانت بالإضافة إلى كل ذلك، معلّمة قديرة، وأستاذة كريمة، تتلّمذ على يديها النساء المسلمات</w:t>
      </w:r>
      <w:r>
        <w:rPr>
          <w:rStyle w:val="FootnoteAnchor"/>
          <w:rtl w:val="true"/>
        </w:rPr>
        <w:footnoteReference w:id="456"/>
      </w:r>
      <w:r>
        <w:rPr>
          <w:rFonts w:ascii="Amiri" w:hAnsi="Amiri" w:eastAsia="Amiri" w:cs="Amiri"/>
          <w:color w:val="111111"/>
          <w:sz w:val="28"/>
          <w:sz w:val="28"/>
          <w:szCs w:val="28"/>
          <w:rtl w:val="true"/>
          <w:lang w:bidi="ar-SA"/>
        </w:rPr>
        <w:t xml:space="preserve">، فيتعلمن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bookmarkStart w:id="396" w:name="pg15555_161563"/>
    </w:p>
    <w:p>
      <w:pPr>
        <w:pStyle w:val="BookText"/>
        <w:rPr/>
      </w:pPr>
      <w:bookmarkEnd w:id="396"/>
      <w:r>
        <w:rPr>
          <w:rFonts w:ascii="Amiri" w:hAnsi="Amiri" w:eastAsia="Amiri" w:cs="Amiri"/>
          <w:color w:val="111111"/>
          <w:sz w:val="28"/>
          <w:sz w:val="28"/>
          <w:szCs w:val="28"/>
          <w:rtl w:val="true"/>
          <w:lang w:bidi="ar-SA"/>
        </w:rPr>
        <w:t>والقرآن، ويراجعنها في مسائل الدين وأحكام الشريعة الإسلامية، وكانت تجيبهن بكل طلاقة وجه، ورحابة صدر، وربما تكرّر لهن الجواب مراراً عديدة فيما لو اقتضى الحال التكرار، حتى تفهم السائلة جواب مسألتها، وذلك بلا ملل ولا سأم مع كثرة مشغلتها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9177112_2142443653"/>
      <w:bookmarkStart w:id="398" w:name="_Toc147"/>
      <w:bookmarkEnd w:id="397"/>
      <w:r>
        <w:rPr>
          <w:rtl w:val="true"/>
        </w:rPr>
        <w:t>التأليف ونشر العلم</w:t>
      </w:r>
      <w:bookmarkEnd w:id="3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السيدة العظيمة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سبق من كثير شغلها في البيت، كانت تؤلف وتكتب الكتب، حتى جمعت ما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والمصحف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امرأة كاتبة في الإسلام، كما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أول كاتب في الإسلام، حيث جمع ما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57"/>
      </w:r>
      <w:r>
        <w:rPr>
          <w:rFonts w:ascii="Amiri" w:hAnsi="Amiri" w:eastAsia="Amiri" w:cs="Amiri"/>
          <w:color w:val="111111"/>
          <w:sz w:val="28"/>
          <w:sz w:val="28"/>
          <w:szCs w:val="28"/>
          <w:rtl w:val="true"/>
          <w:lang w:bidi="ar-SA"/>
        </w:rPr>
        <w:t xml:space="preserve">وهذان الكتابان مشهوران ولا غبار عليهما، </w:t>
      </w:r>
      <w:bookmarkStart w:id="399" w:name="pg15555_161564"/>
    </w:p>
    <w:p>
      <w:pPr>
        <w:pStyle w:val="BookText"/>
        <w:rPr/>
      </w:pPr>
      <w:bookmarkEnd w:id="399"/>
      <w:r>
        <w:rPr>
          <w:rFonts w:ascii="Amiri" w:hAnsi="Amiri" w:eastAsia="Amiri" w:cs="Amiri"/>
          <w:color w:val="111111"/>
          <w:sz w:val="28"/>
          <w:sz w:val="28"/>
          <w:szCs w:val="28"/>
          <w:rtl w:val="true"/>
          <w:lang w:bidi="ar-SA"/>
        </w:rPr>
        <w:t xml:space="preserve">وهما عند أولادهما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يتوارثونهما بينهم، مما يكونان اليوم عند ولدهما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400" w:name="__RefHeading___Toc9177114_2142443653"/>
      <w:bookmarkStart w:id="401" w:name="_Toc148"/>
      <w:bookmarkEnd w:id="400"/>
      <w:r>
        <w:rPr>
          <w:rtl w:val="true"/>
        </w:rPr>
        <w:t>ما ينبغي للمرأة</w:t>
      </w:r>
      <w:bookmarkEnd w:id="401"/>
    </w:p>
    <w:p>
      <w:pPr>
        <w:pStyle w:val="BookText"/>
        <w:rPr/>
      </w:pPr>
      <w:r>
        <w:rPr>
          <w:rFonts w:ascii="Amiri" w:hAnsi="Amiri" w:eastAsia="Amiri" w:cs="Amiri"/>
          <w:color w:val="111111"/>
          <w:sz w:val="28"/>
          <w:sz w:val="28"/>
          <w:szCs w:val="28"/>
          <w:rtl w:val="true"/>
          <w:lang w:bidi="ar-SA"/>
        </w:rPr>
        <w:t>وبالتالي وانطلاقاً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 وتعيين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لنا، وسيدتهم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العظيمة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للمجتمع الإنساني وللمرأة خاصة، يتضح أنه ينبغي للمرأة وخاصة المرأة المسلمة أن تقتدي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شؤون حياتها، وتتأسى بها في جميع أمورها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فتتعلم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 المبكر، حيث إنها تزوجت في التاسعة من عمرها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ربة بيت مؤمنة، ومربية أولاد فاضلة، وصاحبة عمل يليق بها وبكرامتها من غزل وخياطة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معلمة أحكام وقرآن، وأخلاق وآداب، ودين وعقيدة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التأليف والكتابة، والتصنيف والتحقيق، وسائر ما روي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وتتعلم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الستر والحجاب، والحياء والعفة، والخدر والحصانة، إذ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في جواب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خير </w:t>
      </w:r>
      <w:bookmarkStart w:id="402" w:name="pg15555_161565"/>
    </w:p>
    <w:p>
      <w:pPr>
        <w:pStyle w:val="BookText"/>
        <w:rPr/>
      </w:pPr>
      <w:bookmarkEnd w:id="402"/>
      <w:r>
        <w:rPr>
          <w:rFonts w:ascii="IRNazanin" w:hAnsi="IRNazanin" w:eastAsia="IRNazanin"/>
          <w:color w:val="111111"/>
          <w:sz w:val="28"/>
          <w:sz w:val="28"/>
          <w:szCs w:val="28"/>
          <w:rtl w:val="true"/>
          <w:lang w:bidi="fa-IR"/>
        </w:rPr>
        <w:t xml:space="preserve">للمرأة؟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للمرأة أن لا ترى رجلاً، ولا 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تأييداً لجوابها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إنها بضعة مني</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بأن مرادها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الأجانب غير الزوج والأرحام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9177116_2142443653"/>
      <w:bookmarkStart w:id="404" w:name="_Toc149"/>
      <w:bookmarkEnd w:id="403"/>
      <w:r>
        <w:rPr>
          <w:rtl w:val="true"/>
        </w:rPr>
        <w:t>الشفقة والمحبة</w:t>
      </w:r>
      <w:bookmarkEnd w:id="404"/>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قمة الشفقة والمحبة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إليه كسرة يابسة من خبز شعير، فأفطر عليها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هذا أول خبز أكل أبوك منذ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وجهها بيده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ثعلبة الخشني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من غزاة أو سفر أتى المسجد فصلى فيه ركعتين، ثم ثنّى بفاطمة، ثم يأتي أزواجه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خرج من المسجد فتلقته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البيت تلثم فاه وعينيه وتبكي،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ما يبكيك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ألا أراك شعثاً نصباً قد اخلولقت ثيابك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تبكي، فإن اللّه عزوجل بعث أباك لأمر لا يبقى على ظهر الأرض بيت مدر ولا شعر إلاّ أدخل اللّه به عزاً أو ذلاً حتى يبلغ حيث بلغ الليل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05" w:name="pg15555_161566"/>
    </w:p>
    <w:p>
      <w:pPr>
        <w:pStyle w:val="Heading3"/>
        <w:numPr>
          <w:ilvl w:val="2"/>
          <w:numId w:val="1"/>
        </w:numPr>
        <w:rPr/>
      </w:pPr>
      <w:bookmarkStart w:id="406" w:name="__RefHeading___Toc9177118_2142443653"/>
      <w:bookmarkStart w:id="407" w:name="_Toc150"/>
      <w:bookmarkEnd w:id="405"/>
      <w:bookmarkEnd w:id="406"/>
      <w:r>
        <w:rPr>
          <w:rtl w:val="true"/>
        </w:rPr>
        <w:t>تقسيم الأدوار</w:t>
      </w:r>
      <w:bookmarkEnd w:id="407"/>
    </w:p>
    <w:p>
      <w:pPr>
        <w:pStyle w:val="BookText"/>
        <w:rPr/>
      </w:pPr>
      <w:r>
        <w:rPr>
          <w:rFonts w:ascii="Amiri" w:hAnsi="Amiri" w:eastAsia="Amiri" w:cs="Amiri"/>
          <w:color w:val="111111"/>
          <w:sz w:val="28"/>
          <w:sz w:val="28"/>
          <w:szCs w:val="28"/>
          <w:rtl w:val="true"/>
          <w:lang w:bidi="ar-SA"/>
        </w:rPr>
        <w:t xml:space="preserve">هناك دروس عديدة يلزم أن يتعلمها الإنسان من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ما يرتبط بالأسرة المسلمة والبيت العائلي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أن يتعلم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وأيضاً يتعلم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أخلاقها، وعبادتها، وإخلاصها، وتضحيتها في سبيل اللّه، وحسن تربيتها لأولادها، وحسن معاشرتها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تلك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حجابها ووقارها وما أرادته من الكرامة للمرأة المسلمة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الأسرة تتكون من الزوج والزوجة ولكل منهما دوره في الحياة، وأفضل الأدوار ما قسمه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وصهره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تقاضى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الخدمة، فقضى على فاطمة بخدمة ما دون الباب، وقضى على علي بما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يعلم ما داخلني من السرور إلا اللّه بإكفائي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يحتطب ويستقي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9177120_2142443653"/>
      <w:bookmarkStart w:id="409" w:name="_Toc151"/>
      <w:bookmarkEnd w:id="408"/>
      <w:r>
        <w:rPr>
          <w:rtl w:val="true"/>
        </w:rPr>
        <w:t>الجار ثم الدار</w:t>
      </w:r>
      <w:bookmarkEnd w:id="4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الاهتمام بالآخرين من صفات الأولياء، وقد 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تهتم </w:t>
      </w:r>
      <w:bookmarkStart w:id="410" w:name="pg15555_161567"/>
    </w:p>
    <w:p>
      <w:pPr>
        <w:pStyle w:val="BookText"/>
        <w:rPr/>
      </w:pPr>
      <w:bookmarkEnd w:id="410"/>
      <w:r>
        <w:rPr>
          <w:rFonts w:ascii="Amiri" w:hAnsi="Amiri" w:eastAsia="Amiri" w:cs="Amiri"/>
          <w:color w:val="111111"/>
          <w:sz w:val="28"/>
          <w:sz w:val="28"/>
          <w:szCs w:val="28"/>
          <w:rtl w:val="true"/>
          <w:lang w:bidi="ar-SA"/>
        </w:rPr>
        <w:t>بالآخرين وبهدايتهم وإسعادهم وإرشادهم نحو الفضيلة وطلب الخير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جمعتها، فلم تزل راكعةً ساجدةً حتى اتضح عمود الصبح، وسمعتها تدعو للمؤمنين والمؤمنات وتسميهم وتكثر الدعاء لهم ولا تدعو لنفسها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يا أماه لم لا تدعين لنفسك كما تدعين لغيرك؟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9177122_2142443653"/>
      <w:bookmarkStart w:id="412" w:name="_Toc152"/>
      <w:bookmarkEnd w:id="411"/>
      <w:r>
        <w:rPr>
          <w:rtl w:val="true"/>
        </w:rPr>
        <w:t>الأعمال البيتية</w:t>
      </w:r>
      <w:bookmarkEnd w:id="412"/>
    </w:p>
    <w:p>
      <w:pPr>
        <w:pStyle w:val="BookText"/>
        <w:rPr/>
      </w:pPr>
      <w:r>
        <w:rPr>
          <w:rFonts w:ascii="Amiri" w:hAnsi="Amiri" w:eastAsia="Amiri" w:cs="Amiri"/>
          <w:color w:val="111111"/>
          <w:sz w:val="28"/>
          <w:sz w:val="28"/>
          <w:szCs w:val="28"/>
          <w:rtl w:val="true"/>
          <w:lang w:bidi="ar-SA"/>
        </w:rPr>
        <w:t>ومن تلك الدروس التي تستفاد من المدرسة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اهتمامها وإدارتها للأعمال البيتية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 بالقربة حتى أثّر في صدرها، وطحنت بالرحى حتى مجلت يداها، وكسحت البيت حتى اغبرّت ثيابها، وأوقدت النار تحت القدر حتى دكنت ثيابها، فأصابها من ذلك ضرر شديد</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413" w:name="pg15555_161568"/>
    </w:p>
    <w:p>
      <w:pPr>
        <w:pStyle w:val="BookText"/>
        <w:rPr/>
      </w:pPr>
      <w:bookmarkEnd w:id="41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414" w:name="__RefHeading___Toc9177124_2142443653"/>
      <w:bookmarkStart w:id="415" w:name="_Toc153"/>
      <w:bookmarkEnd w:id="414"/>
      <w:r>
        <w:rPr>
          <w:rtl w:val="true"/>
        </w:rPr>
        <w:t>الحجاب الفاطمي</w:t>
      </w:r>
      <w:bookmarkEnd w:id="415"/>
    </w:p>
    <w:p>
      <w:pPr>
        <w:pStyle w:val="Heading3"/>
        <w:numPr>
          <w:ilvl w:val="2"/>
          <w:numId w:val="1"/>
        </w:numPr>
        <w:rPr/>
      </w:pPr>
      <w:bookmarkStart w:id="416" w:name="__RefHeading___Toc9177126_2142443653"/>
      <w:bookmarkStart w:id="417" w:name="_Toc154"/>
      <w:bookmarkEnd w:id="416"/>
      <w:r>
        <w:rPr>
          <w:rtl w:val="true"/>
        </w:rPr>
        <w:t>الحياء والعفة</w:t>
      </w:r>
      <w:bookmarkEnd w:id="417"/>
    </w:p>
    <w:p>
      <w:pPr>
        <w:pStyle w:val="BookText"/>
        <w:rPr/>
      </w:pPr>
      <w:r>
        <w:rPr>
          <w:rFonts w:ascii="Amiri" w:hAnsi="Amiri" w:eastAsia="Amiri" w:cs="Amiri"/>
          <w:color w:val="111111"/>
          <w:sz w:val="28"/>
          <w:sz w:val="28"/>
          <w:szCs w:val="28"/>
          <w:rtl w:val="true"/>
          <w:lang w:bidi="ar-SA"/>
        </w:rPr>
        <w:t xml:space="preserve">إن السيدة العظيمة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سترها وحجابها، وعفتها وحيائها، وإدارة بيتها وبعلها، وتربية أطفالها وأشبالها، أفضل مثال للمرأة ولو كانت غير مسلمة، فكيف بالمسلمة، وذلك ليس في هذه المذكورات فقط، بل في كل شؤونها وأحوالها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رتب تحريم الذرية على النار لهذه الصفة المذكورة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الحصانة، مع أن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الفاضلة ما لا يضاهيها أحد فيها إلاّ أبوها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تلك الصفات كانت بحيث تستوجب تحريم ذريتها على النار، لكن تخصيص هذه الصفة بالذكر، مما يدل على أهمية قصوى في هذه الصفة الحسنة، والتنصيص عليها في هذا الحديث الشريف مما يشعر بعناية كبرى فيها،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لجميع النساء والفتيات في الاقتداء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الخصلة، والتنديد بنساء الجاهلية، للاجتناب عما اعتادت عليه المرأة في تلك المجتمعات من الابتذال والهتك، والتبرج وترك الحصانة، سواء كانت متزوجة أم بلا زوج</w:t>
      </w:r>
      <w:r>
        <w:rPr>
          <w:rFonts w:eastAsia="Amiri" w:cs="Amiri" w:ascii="Amiri" w:hAnsi="Amiri"/>
          <w:color w:val="111111"/>
          <w:sz w:val="28"/>
          <w:szCs w:val="28"/>
          <w:rtl w:val="true"/>
          <w:lang w:bidi="ar-SA"/>
        </w:rPr>
        <w:t xml:space="preserve">. </w:t>
      </w:r>
      <w:bookmarkStart w:id="418" w:name="pg15555_161569"/>
    </w:p>
    <w:p>
      <w:pPr>
        <w:pStyle w:val="BookText"/>
        <w:rPr/>
      </w:pPr>
      <w:bookmarkEnd w:id="418"/>
      <w:r>
        <w:rPr>
          <w:rFonts w:ascii="Amiri" w:hAnsi="Amiri" w:eastAsia="Amiri" w:cs="Amiri"/>
          <w:color w:val="111111"/>
          <w:sz w:val="28"/>
          <w:sz w:val="28"/>
          <w:szCs w:val="28"/>
          <w:rtl w:val="true"/>
          <w:lang w:bidi="ar-SA"/>
        </w:rPr>
        <w:t>فالمرأة في الجاهلية كانت تبيح عرضها كما تبيح اليوم المرأة عرضها في الغرب، بحيث أصبحت المرأة على إثر ذلك منهوكة متعبة، وأصبح المجتمع الذي تعيش فيها مجتمعاً مريضاً وعليلاً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فأراد الإسلام إنقاذ المجتمع من علّته وسقمه، وانتشال المرأة من أتعابها وآلامها وذلّها وعدم كرامتها، فجعل لها قدوة قدسية طاهرة هي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ومدحها بخصوص هذه الصفة، ورتب عليها هذا الأجر العظيم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النار على ذريتها، ذلك لتقتدي المرأة بطواعية ورغبة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غير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الصفة بصورة خاصة، وببقية الصفات الخيرة التي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فتسعد المرأة في الحياة ويسعد المجتمع بسعادتها</w:t>
      </w:r>
      <w:r>
        <w:rPr>
          <w:rFonts w:eastAsia="IRNazanin" w:cs="IRNazanin"/>
          <w:color w:val="111111"/>
          <w:sz w:val="28"/>
          <w:szCs w:val="28"/>
          <w:rtl w:val="true"/>
          <w:lang w:bidi="fa-IR"/>
        </w:rPr>
        <w:t>.</w:t>
      </w:r>
    </w:p>
    <w:p>
      <w:pPr>
        <w:pStyle w:val="Heading3"/>
        <w:numPr>
          <w:ilvl w:val="2"/>
          <w:numId w:val="1"/>
        </w:numPr>
        <w:rPr/>
      </w:pPr>
      <w:bookmarkStart w:id="419" w:name="__RefHeading___Toc9177128_2142443653"/>
      <w:bookmarkStart w:id="420" w:name="_Toc155"/>
      <w:bookmarkEnd w:id="419"/>
      <w:r>
        <w:rPr>
          <w:rtl w:val="true"/>
        </w:rPr>
        <w:t xml:space="preserve">التمجيد بمقام فاطمة </w:t>
      </w:r>
      <w:r>
        <w:rPr>
          <w:rtl w:val="true"/>
        </w:rPr>
        <w:t>(</w:t>
      </w:r>
      <w:r>
        <w:rPr>
          <w:rtl w:val="true"/>
        </w:rPr>
        <w:t>عليها السلام</w:t>
      </w:r>
      <w:r>
        <w:rPr>
          <w:rtl w:val="true"/>
        </w:rPr>
        <w:t>)</w:t>
      </w:r>
      <w:bookmarkEnd w:id="420"/>
    </w:p>
    <w:p>
      <w:pPr>
        <w:pStyle w:val="BookText"/>
        <w:rPr/>
      </w:pPr>
      <w:r>
        <w:rPr>
          <w:rFonts w:ascii="Amiri" w:hAnsi="Amiri" w:eastAsia="Amiri" w:cs="Amiri"/>
          <w:color w:val="111111"/>
          <w:sz w:val="28"/>
          <w:sz w:val="28"/>
          <w:szCs w:val="28"/>
          <w:rtl w:val="true"/>
          <w:lang w:bidi="ar-SA"/>
        </w:rPr>
        <w:t>وهذا هو أحد معاني الحديث الشريف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ويمكن أن يكون من معانيه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التمجيد بمقام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تبارك وتعالى، وأنها نالت كلّ ما نالته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والمزايا بل زادت عليها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عالمها</w:t>
      </w:r>
      <w:r>
        <w:rPr>
          <w:rStyle w:val="FootnoteAnchor"/>
          <w:rtl w:val="true"/>
        </w:rPr>
        <w:footnoteReference w:id="469"/>
      </w:r>
      <w:r>
        <w:rPr>
          <w:rFonts w:ascii="Amiri" w:hAnsi="Amiri" w:eastAsia="Amiri" w:cs="Amiri"/>
          <w:color w:val="111111"/>
          <w:sz w:val="28"/>
          <w:sz w:val="28"/>
          <w:szCs w:val="28"/>
          <w:rtl w:val="true"/>
          <w:lang w:bidi="ar-SA"/>
        </w:rPr>
        <w:t xml:space="preserve">، بينما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w:t>
      </w:r>
    </w:p>
    <w:p>
      <w:pPr>
        <w:pStyle w:val="BookText"/>
        <w:rPr/>
      </w:pPr>
      <w:r>
        <w:rPr>
          <w:rFonts w:ascii="Amiri" w:hAnsi="Amiri" w:eastAsia="Amiri" w:cs="Amiri"/>
          <w:color w:val="111111"/>
          <w:sz w:val="28"/>
          <w:sz w:val="28"/>
          <w:szCs w:val="28"/>
          <w:rtl w:val="true"/>
          <w:lang w:bidi="ar-SA"/>
        </w:rPr>
        <w:t>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الحديث الشريف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فوهب اللّه لها كلمته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كذلك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فوهب اللّه لها ذرية طيبة هما ريحانتا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وسبطيه</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وإن مريم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بعيسى كبدر الدجى</w:t>
      </w:r>
    </w:p>
    <w:p>
      <w:pPr>
        <w:pStyle w:val="BookText"/>
        <w:rPr/>
      </w:pPr>
      <w:r>
        <w:rPr>
          <w:rFonts w:ascii="Amiri" w:hAnsi="Amiri" w:eastAsia="Amiri" w:cs="Amiri"/>
          <w:color w:val="111111"/>
          <w:sz w:val="28"/>
          <w:sz w:val="28"/>
          <w:szCs w:val="28"/>
          <w:rtl w:val="true"/>
          <w:lang w:bidi="ar-SA"/>
        </w:rPr>
        <w:t>فقد أحصنت فاطم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بسبطي نبي الهدى</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وسيدا شباب أهل الجنة،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ذريته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يصلي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ويقتدي به، وذلك عند ظهور</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حازت من المكرمات والمزايا، كل ما حازته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وازدادت عليها كرامة بأن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ينزل من السماء عند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لينال كرامة الاقتداء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ويفوز بشرف الائتمام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الحسن الآبري في 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بأن المهدي من هذه الأمة وأن عيسى يصلي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عنه المزي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يعقبا عليه، وقال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الخليفة من قريش على ما وجب واطرد، أو وإمامكم في الصلاة رجل منكم كما في مسلم، أن يقال له 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لهذه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المناوي أيضاً في 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نزول عيسى لقتل الدجال يكون في زمن المهدي ويصلي عيسى خلفه كما جاه به الأخبار وجزم به جمع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أي عيسى ينزل عند صلاة الصبح على المنارة البيضاء شرقي دمشق فيجد الإمام المهدي يريد الصلاة فيحس به فيتأخر ليتقدم فيقدمه عيسى ويصلي خلفه، فأعظم به فضلا وشرفا لهذه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الآلوسي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فيتأخر الإمام وهو المهدي فيقدمه عيسى ويصلي خلفه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أقيمت 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يتقدم هو ويؤم الناس، والأكثرون على اقتدائه بالمهدي في تلك الصلاة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5555_161572"/>
    </w:p>
    <w:p>
      <w:pPr>
        <w:pStyle w:val="Heading3"/>
        <w:numPr>
          <w:ilvl w:val="2"/>
          <w:numId w:val="1"/>
        </w:numPr>
        <w:rPr/>
      </w:pPr>
      <w:bookmarkStart w:id="422" w:name="__RefHeading___Toc9177130_2142443653"/>
      <w:bookmarkStart w:id="423" w:name="_Toc156"/>
      <w:bookmarkEnd w:id="421"/>
      <w:bookmarkEnd w:id="422"/>
      <w:r>
        <w:rPr>
          <w:rtl w:val="true"/>
        </w:rPr>
        <w:t>إن لم يكن يراني فإني أراه</w:t>
      </w:r>
      <w:r>
        <w:rPr>
          <w:rtl w:val="true"/>
        </w:rPr>
        <w:t>!</w:t>
      </w:r>
      <w:bookmarkEnd w:id="423"/>
    </w:p>
    <w:p>
      <w:pPr>
        <w:pStyle w:val="BookText"/>
        <w:rPr/>
      </w:pP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عليها أعمى فحجبته،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حجبته وهو لا يراك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لم يكن يراني فأنا أراه، وهو يشم الريح،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أنك بضعة مني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استأذن أعمى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حجبتيه وهو لا يراك؟ </w:t>
      </w:r>
      <w:bookmarkStart w:id="424" w:name="pg15555_161573"/>
    </w:p>
    <w:p>
      <w:pPr>
        <w:pStyle w:val="BookText"/>
        <w:rPr/>
      </w:pPr>
      <w:bookmarkEnd w:id="424"/>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يكن يراني فإني أراه وهو يشم الريح،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9177132_2142443653"/>
      <w:bookmarkStart w:id="426" w:name="_Toc157"/>
      <w:bookmarkEnd w:id="425"/>
      <w:r>
        <w:rPr>
          <w:rtl w:val="true"/>
        </w:rPr>
        <w:t>أي شيء خير للمرأة؟</w:t>
      </w:r>
      <w:bookmarkEnd w:id="426"/>
    </w:p>
    <w:p>
      <w:pPr>
        <w:pStyle w:val="BookText"/>
        <w:rPr/>
      </w:pPr>
      <w:r>
        <w:rPr>
          <w:rFonts w:ascii="IRNazanin" w:hAnsi="IRNazanin" w:eastAsia="IRNazanin"/>
          <w:color w:val="111111"/>
          <w:sz w:val="28"/>
          <w:sz w:val="28"/>
          <w:szCs w:val="28"/>
          <w:rtl w:val="true"/>
          <w:lang w:bidi="fa-IR"/>
        </w:rPr>
        <w:t xml:space="preserve">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أي شيء خير للنساء؟</w:t>
      </w:r>
    </w:p>
    <w:p>
      <w:pPr>
        <w:pStyle w:val="BookText"/>
        <w:rPr/>
      </w:pPr>
      <w:r>
        <w:rPr>
          <w:rFonts w:ascii="IRNazanin" w:hAnsi="IRNazanin" w:eastAsia="IRNazanin"/>
          <w:color w:val="111111"/>
          <w:sz w:val="28"/>
          <w:sz w:val="28"/>
          <w:szCs w:val="28"/>
          <w:rtl w:val="true"/>
          <w:lang w:bidi="fa-IR"/>
        </w:rPr>
        <w:t xml:space="preserve">فعيينا بذلك كلنا حتى تفرقنا، فرجعتُ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فأخبرتها الذي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منا علمه ولا 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أعرفه، خير للنساء أن لا يرين الرجال، ولا يراهن الرجال، فرجعت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سألتنا أي شيء خير للنساء؟ خير لهن أن لا يرين الرجال ولا يراهن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وأنت عندي؟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فأعجب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بعدم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تسامحي وكنائي، أي بحسب الظاهر، وإلاّ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بالعلم اللدني كما هو ثابت في محله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دليل على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شديدة المحافظة على الستر والعفاف والحجاب، وفي 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شيء خير للمرأة؟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ترى رجلاً، ولا 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w:t>
      </w:r>
      <w:bookmarkStart w:id="427" w:name="pg15555_161574"/>
    </w:p>
    <w:p>
      <w:pPr>
        <w:pStyle w:val="BookText"/>
        <w:rPr/>
      </w:pPr>
      <w:bookmarkEnd w:id="427"/>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9177134_2142443653"/>
      <w:bookmarkStart w:id="429" w:name="_Toc158"/>
      <w:bookmarkEnd w:id="428"/>
      <w:r>
        <w:rPr>
          <w:rtl w:val="true"/>
        </w:rPr>
        <w:t>الحجاب في الحياة والممات</w:t>
      </w:r>
      <w:bookmarkEnd w:id="429"/>
    </w:p>
    <w:p>
      <w:pPr>
        <w:pStyle w:val="BookText"/>
        <w:rPr/>
      </w:pPr>
      <w:r>
        <w:rPr>
          <w:rFonts w:ascii="Amiri" w:hAnsi="Amiri" w:eastAsia="Amiri" w:cs="Amiri"/>
          <w:color w:val="111111"/>
          <w:sz w:val="28"/>
          <w:sz w:val="28"/>
          <w:szCs w:val="28"/>
          <w:rtl w:val="true"/>
          <w:lang w:bidi="ar-SA"/>
        </w:rPr>
        <w:t xml:space="preserve">إن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أسوة للحجاب، فقد أوصت بصنع تابوت لها ليستر جسمها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استقبحت ما يصنع بالنساء أنه يطرح على المرأة الثوب فيصفها لمن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أنا أريك شيئاً رأيته بأرض الحبشة، فدعت بجريدة رطبة فحسنتها ثم طرحت عليها ثوباً،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وأجمله، لا تعرف به المرأة من الرجل</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شكت إلى أسماء وضع جنازة المرأة على السرير وحملها ظاهرة، فوصفت لها النعش، تبسمت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بذلك بعد أن لم تر ضاحكة ولا متبسمة 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الحين، ومن هنا يعرف قدر اهتمامها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بالستر والحجاب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في المستدرك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شديداً فقالت لأسماء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ترين إلى ما بلغت، اُحمل على السرير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أصنع لك نعشاً كما رأيت يصنع بأرض الحبشة،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أسماء إلى جرائد رطبة فقطعت من الأسواف وجعلت على السرير نعشاً، وهو أول ما كان النعش، قالت أسماء</w:t>
      </w:r>
      <w:r>
        <w:rPr>
          <w:rFonts w:eastAsia="Amiri" w:cs="Amiri" w:ascii="Amiri" w:hAnsi="Amiri"/>
          <w:color w:val="111111"/>
          <w:sz w:val="28"/>
          <w:szCs w:val="28"/>
          <w:rtl w:val="true"/>
          <w:lang w:bidi="ar-SA"/>
        </w:rPr>
        <w:t xml:space="preserve">: </w:t>
      </w:r>
      <w:bookmarkStart w:id="430" w:name="pg15555_161575"/>
    </w:p>
    <w:p>
      <w:pPr>
        <w:pStyle w:val="BookText"/>
        <w:rPr/>
      </w:pPr>
      <w:bookmarkEnd w:id="430"/>
      <w:r>
        <w:rPr>
          <w:rFonts w:ascii="Amiri" w:hAnsi="Amiri" w:eastAsia="Amiri" w:cs="Amiri"/>
          <w:color w:val="111111"/>
          <w:sz w:val="28"/>
          <w:sz w:val="28"/>
          <w:szCs w:val="28"/>
          <w:rtl w:val="true"/>
          <w:lang w:bidi="ar-SA"/>
        </w:rPr>
        <w:t xml:space="preserve">فتبسمت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رأيتها مبتسمة بعد أبيها إلاّ يومئذ، ثم حملناها ودفناها ليلاً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9177136_2142443653"/>
      <w:bookmarkStart w:id="432" w:name="_Toc159"/>
      <w:bookmarkEnd w:id="431"/>
      <w:r>
        <w:rPr>
          <w:rtl w:val="true"/>
        </w:rPr>
        <w:t>الحجاب شرف المرأة</w:t>
      </w:r>
      <w:bookmarkEnd w:id="432"/>
    </w:p>
    <w:p>
      <w:pPr>
        <w:pStyle w:val="BookText"/>
        <w:rPr/>
      </w:pPr>
      <w:r>
        <w:rPr>
          <w:rFonts w:ascii="Amiri" w:hAnsi="Amiri" w:eastAsia="Amiri" w:cs="Amiri"/>
          <w:color w:val="111111"/>
          <w:sz w:val="28"/>
          <w:sz w:val="28"/>
          <w:szCs w:val="28"/>
          <w:rtl w:val="true"/>
          <w:lang w:bidi="ar-SA"/>
        </w:rPr>
        <w:t xml:space="preserve">إن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تؤكد على ضرورة الحجاب للمرأة، فإن الحجاب زينة المرأة وكرامتها وعفتها وشرفها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أسماء بأن تصنع لها تابوتاً لكي لا يرى حجم جسدها الطاهر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نعش أحدث في الإسلام نعش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اشتكت شكوتها التي قبضت فيها وقالت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وذهب لحمي، ألا تجعلين لي شيئاً يسترني؟</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أفلا أصنع لك؟ فإن أعجبك صنعت 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33" w:name="pg15555_161576"/>
    </w:p>
    <w:p>
      <w:pPr>
        <w:pStyle w:val="BookText"/>
        <w:rPr/>
      </w:pPr>
      <w:bookmarkEnd w:id="433"/>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434" w:name="__RefHeading___Toc9177138_2142443653"/>
      <w:bookmarkStart w:id="435" w:name="_Toc160"/>
      <w:bookmarkEnd w:id="434"/>
      <w:r>
        <w:rPr>
          <w:rtl w:val="true"/>
        </w:rPr>
        <w:t>الأخلاق الفاطمية</w:t>
      </w:r>
      <w:bookmarkEnd w:id="435"/>
    </w:p>
    <w:p>
      <w:pPr>
        <w:pStyle w:val="Heading3"/>
        <w:numPr>
          <w:ilvl w:val="2"/>
          <w:numId w:val="1"/>
        </w:numPr>
        <w:rPr/>
      </w:pPr>
      <w:bookmarkStart w:id="436" w:name="__RefHeading___Toc9177140_2142443653"/>
      <w:bookmarkStart w:id="437" w:name="_Toc161"/>
      <w:bookmarkEnd w:id="436"/>
      <w:r>
        <w:rPr>
          <w:rtl w:val="true"/>
        </w:rPr>
        <w:t>حسن الخلق</w:t>
      </w:r>
      <w:bookmarkEnd w:id="437"/>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درجات حسن الخلق، فإنها تربت في مدرسة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القرآن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العظيم حيث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متصفة بجميع المحامد وصفات الخير والكمالات النفسية والأخلاقية، من الصدق والوفاء والزهد والإيثار وحسن الجوار والعطف والمحبة والتضحية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كل البعد عن الرذائل وصفات الشر، من الكذب والبخل والخيانة وحب الدنيا وغيرها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9177142_2142443653"/>
      <w:bookmarkStart w:id="439" w:name="_Toc162"/>
      <w:bookmarkEnd w:id="438"/>
      <w:r>
        <w:rPr>
          <w:rtl w:val="true"/>
        </w:rPr>
        <w:t>بِرُّ الوالدين</w:t>
      </w:r>
      <w:bookmarkEnd w:id="439"/>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بارة بوالديها، كثيرة الاهتمام بهما، فكانت تحدث أمّها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وتسلّيها وتصبّرها وهي في بطنها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لاتحزني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من بطنها، وتصبرها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تبكي على أمها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وتذكرها وتترحم عليها بعدما فارقت روحها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في محبتها وشفقتها عليها حتى كُنّيت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أنه لما ألقت قريش سلا</w:t>
      </w:r>
      <w:r>
        <w:rPr>
          <w:rStyle w:val="FootnoteAnchor"/>
          <w:rtl w:val="true"/>
        </w:rPr>
        <w:footnoteReference w:id="483"/>
      </w:r>
      <w:r>
        <w:rPr>
          <w:rFonts w:ascii="IRNazanin" w:hAnsi="IRNazanin" w:eastAsia="IRNazanin"/>
          <w:color w:val="111111"/>
          <w:sz w:val="28"/>
          <w:sz w:val="28"/>
          <w:szCs w:val="28"/>
          <w:rtl w:val="true"/>
          <w:lang w:bidi="fa-IR"/>
        </w:rPr>
        <w:t xml:space="preserve">الجزور على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جاءت فاطمة فطرحته عنه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ولهذه الحادثة سابقة ولكنها في حياة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من طريق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رمي بالسلا جاءت ابنته فأماطت عنه بيدها، ثم جاءت إلى أبي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حسب أبي فيكم؟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ابنة، أبوك فينا السيد المطاع، العزيز الكريم، فما شأنك؟ فأخبرته بصنع القوم ففعل ما فعل بالسادات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وهوما رواه العلامة في نفس المصدر السابق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صلى اللّه عليه وآله بنفر من قريش وقد نحروا جزورا وكانوا يسمونها الفهيرة ويجعلونها على النصب فلم يسلّم عليهم، فلما انتهى إلى دار الندوة،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بنا يتيم أبي طالب ولم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يأتيه فيفسد عليه مصلاه؟ فقال عبد اللّه ابن الزبعري السهمي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 فأخذ الفرث والدم فانتهى به إلى النبي صلى اللّه عليه وآله وهو ساجد فملا به ثيابه، فانصرف النبي صلى اللّه عليه وآله حتى أتى عمه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من أنا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ابن أخ، فقص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تركتهم؟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بالأبطح، فنادى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عبد المطلب يا آل هاشم يا آل عبد مناف، فأقبلوا إليه من كل مكان ملبين،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سلاحكم، فأخذوا سلاحهم وانطلق بهم حتى انتهى إليهم، فلما رأت قريش أبا طالب أرادت أن تتفرق،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البنية لا يقوم منكم أحد إلا جللته بالسيف، ثم أتى إلى صفاة كانت وهي حجر كبير، بالأبطح فضربها ثلاث ضربات فقطع منها ثلاثة أفهار وهو حجر رقيق تسحق به الأدوية،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يقول ويومئ بيده إلى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أغر مسود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على آخر الأبيات،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أيهم الفاعل بك؟ فأشار النبي صلى اللّه عليه وآله إلى عبد اللّه بن الزبعري السهمي الشاعر، فدعاه أبو طالب فوجأ أنفه حتى أدماها، ثم أمر بالفرث والدم فأَمَرَّ على رؤوس الملا كلهم،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أرضيت؟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من أنت؟ أنت محمد بن عبد اللّه، ثم نسبه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أشرفهم حياً وأرفعهم منصباً، يا معشر قريش من شاء منكم يتحرك فليفعل، أنا الذي تعرفوني</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5555_161578"/>
    </w:p>
    <w:p>
      <w:pPr>
        <w:pStyle w:val="BookText"/>
        <w:rPr/>
      </w:pPr>
      <w:bookmarkEnd w:id="440"/>
      <w:r>
        <w:rPr>
          <w:rFonts w:ascii="IRNazanin" w:hAnsi="IRNazanin" w:eastAsia="IRNazanin"/>
          <w:color w:val="111111"/>
          <w:sz w:val="28"/>
          <w:sz w:val="28"/>
          <w:szCs w:val="28"/>
          <w:rtl w:val="true"/>
          <w:lang w:bidi="fa-IR"/>
        </w:rPr>
        <w:t xml:space="preserve">وفي الغزوات كانت تأتي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وتمسح الدم والتراب عن وجهه، كما ورد في غزوة أحُد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له الماء في درقته من المهراس</w:t>
      </w:r>
      <w:r>
        <w:rPr>
          <w:rStyle w:val="FootnoteAnchor"/>
          <w:rtl w:val="true"/>
        </w:rPr>
        <w:footnoteReference w:id="485"/>
      </w:r>
      <w:r>
        <w:rPr>
          <w:rFonts w:ascii="Amiri" w:hAnsi="Amiri" w:eastAsia="Amiri" w:cs="Amiri"/>
          <w:color w:val="111111"/>
          <w:sz w:val="28"/>
          <w:sz w:val="28"/>
          <w:szCs w:val="28"/>
          <w:rtl w:val="true"/>
          <w:lang w:bidi="ar-SA"/>
        </w:rPr>
        <w:t xml:space="preserve">، ويغسله فلم ينقطع الدم، فأتت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تعانقه وتبكي، وأحرقت حصيراً وجعلت على الجرح من رماده فانقطع الدم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الحنان على والدها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كثيرة البكاء 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فقدته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9177144_2142443653"/>
      <w:bookmarkStart w:id="442" w:name="_Toc163"/>
      <w:bookmarkEnd w:id="441"/>
      <w:r>
        <w:rPr>
          <w:rtl w:val="true"/>
        </w:rPr>
        <w:t>احترام الأم</w:t>
      </w:r>
      <w:bookmarkEnd w:id="4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فإذا عائشة مقبلة على </w:t>
      </w:r>
      <w:bookmarkStart w:id="443" w:name="pg15555_161579"/>
    </w:p>
    <w:p>
      <w:pPr>
        <w:pStyle w:val="BookText"/>
        <w:rPr/>
      </w:pPr>
      <w:bookmarkEnd w:id="443"/>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تصايحها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 إلاّ أنّ لاُمّك علينا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فضل كان لها علينا؟ ما هي إلاّ كبعضنا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مقالتها فاطمة، فلمّا رأت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بنت محمّد؟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اُمّي فتنقّصتها فبكيتُ</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9177146_2142443653"/>
      <w:bookmarkStart w:id="445" w:name="_Toc164"/>
      <w:bookmarkEnd w:id="444"/>
      <w:r>
        <w:rPr>
          <w:rtl w:val="true"/>
        </w:rPr>
        <w:t>الصدق</w:t>
      </w:r>
      <w:bookmarkEnd w:id="445"/>
    </w:p>
    <w:p>
      <w:pPr>
        <w:pStyle w:val="BookText"/>
        <w:rPr/>
      </w:pPr>
      <w:r>
        <w:rPr>
          <w:rFonts w:ascii="IRNazanin" w:hAnsi="IRNazanin" w:eastAsia="IRNazanin"/>
          <w:color w:val="111111"/>
          <w:sz w:val="28"/>
          <w:sz w:val="28"/>
          <w:szCs w:val="28"/>
          <w:rtl w:val="true"/>
          <w:lang w:bidi="fa-IR"/>
        </w:rPr>
        <w:t xml:space="preserve">عن عائشة أنها كانت إذا ذكرت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أصدق لهجة منها إلاّ أن يكون الذي ولّدها</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في الاستيعاب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نعيم في الحلية بسنده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177148_2142443653"/>
      <w:bookmarkStart w:id="447" w:name="_Toc165"/>
      <w:bookmarkEnd w:id="446"/>
      <w:r>
        <w:rPr>
          <w:rtl w:val="true"/>
        </w:rPr>
        <w:t>الحنان</w:t>
      </w:r>
      <w:bookmarkEnd w:id="44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الحنان على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على شيعتها ومحبيها والمذنبين من أمة والدها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448" w:name="pg15555_161580"/>
    </w:p>
    <w:p>
      <w:pPr>
        <w:pStyle w:val="BookText"/>
        <w:rPr/>
      </w:pPr>
      <w:bookmarkEnd w:id="448"/>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مرضة، فدخلت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وهو ناقه من مرضه،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الجهد والضعف خنقتها العبرة حتى جرت دمعتها على خدها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قميصه، فكانت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القميص، فإذا شمته غُشي عليها، فلما رأيت ذلك غيّبته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ليلة الدفن عند ما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 الكفن ويدفنها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الفراق، واللقاء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واحسرة، لا تنطفئ أبداً، من فقد جدنا محمد المصطفى، وأمنا فاطمة الزهراء، يا أم الحسن يا أم الحسين، إذا لقيت جدنا محمد المصطفى، فاقرئيه منا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أشهد اللّه أنها قد حنّت وأنّت ومدّت يديها وضمتهما إلى صدرها ملياً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مما هو كثير مذكور في طيات الكتاب</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9177150_2142443653"/>
      <w:bookmarkStart w:id="450" w:name="_Toc166"/>
      <w:bookmarkEnd w:id="449"/>
      <w:r>
        <w:rPr>
          <w:rtl w:val="true"/>
        </w:rPr>
        <w:t>البكاء</w:t>
      </w:r>
      <w:bookmarkEnd w:id="4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كثرة البكاء من الصفات المحمودة، البكاء من خوف اللّه، والبكاء على فقد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على فقد الأحبة، والبكاء بما يرضي الرب، فإن الدمعة </w:t>
      </w:r>
    </w:p>
    <w:p>
      <w:pPr>
        <w:pStyle w:val="BookText"/>
        <w:rPr/>
      </w:pPr>
      <w:r>
        <w:rPr>
          <w:rFonts w:ascii="Amiri" w:hAnsi="Amiri" w:eastAsia="Amiri" w:cs="Amiri"/>
          <w:color w:val="111111"/>
          <w:sz w:val="28"/>
          <w:sz w:val="28"/>
          <w:szCs w:val="28"/>
          <w:rtl w:val="true"/>
          <w:lang w:bidi="ar-SA"/>
        </w:rPr>
        <w:t>محبوبة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محمد،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على الجنة حتى صار في خديه أمثال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بصره وحتى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 حَتَّى تَكُونَ حَرَضاً أَوْ تَكُونَ مِنَ الْهالِكِينَ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 أهل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وتسكت بالنهار، وإما أن تبكي النهار وتسكت بالليل، فصالحهم على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تأذى بها أهل المدينة،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آذيتينا بكثرة بكائك،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إلى المقابر مقابر الشهداء فتبكي حتى تقضي حاجتها ثم تنصرف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w:t>
      </w:r>
      <w:r>
        <w:rPr>
          <w:rStyle w:val="FootnoteAnchor"/>
          <w:rtl w:val="true"/>
        </w:rPr>
        <w:footnoteReference w:id="497"/>
      </w:r>
      <w:r>
        <w:rPr>
          <w:rFonts w:ascii="Amiri" w:hAnsi="Amiri" w:eastAsia="Amiri" w:cs="Amiri"/>
          <w:color w:val="111111"/>
          <w:sz w:val="28"/>
          <w:sz w:val="28"/>
          <w:szCs w:val="28"/>
          <w:rtl w:val="true"/>
          <w:lang w:bidi="ar-SA"/>
        </w:rPr>
        <w:t>، 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أن تكون من الهالكين،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أَشْكُوا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إني لم أذكر مصرع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خنقتني لذلك عبرة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51" w:name="pg15555_161582"/>
    </w:p>
    <w:p>
      <w:pPr>
        <w:pStyle w:val="Heading3"/>
        <w:numPr>
          <w:ilvl w:val="2"/>
          <w:numId w:val="1"/>
        </w:numPr>
        <w:rPr/>
      </w:pPr>
      <w:bookmarkStart w:id="452" w:name="__RefHeading___Toc9177152_2142443653"/>
      <w:bookmarkStart w:id="453" w:name="_Toc167"/>
      <w:bookmarkEnd w:id="451"/>
      <w:bookmarkEnd w:id="452"/>
      <w:r>
        <w:rPr>
          <w:rtl w:val="true"/>
        </w:rPr>
        <w:t>الإيثار</w:t>
      </w:r>
      <w:bookmarkEnd w:id="453"/>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الإحسان إلى الغير، والإيثار والتضحية في سبيل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أياماً لم يطعم طعاماً حتى شق ذلك عليه، وطاف في منازل أزواجه فلم يصب عند واحدة منهن شيئاً، فأتى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هل عندك شيء آكله فإني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بأبي أنت وأمي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عندها، بعث إليها جارة لها برغيفين وقطعة لحم، فأخذته منها فوضعته في جفنة لها وغطت عليها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لأوثرن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نفسي ومن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جميعاً محتاجين إلى شبعة طعام، فبعثت حسناً أو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إليها،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قد أتانا اللّه بشيء فخبأته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فأتته فكشفت عن الجفنة، فإذا هي مملوءة خبزاً ولحماً، فلما نظرت إليه بهتت، فعرفت أنها كرامة من اللّه عزّ وجلّ، فحمدت اللّه، وصلّت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أين لك هذا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فحمد اللّه عزّ وجلّ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الحمد لله الذي جعلك شبيهة بسيدة نساء العالمين في نساء بني إسرائيل في وقتهم، فإنها كانت إذا رزقها اللّه تعالى فسُئلت </w:t>
      </w:r>
      <w:bookmarkStart w:id="454" w:name="pg15555_161583"/>
    </w:p>
    <w:p>
      <w:pPr>
        <w:pStyle w:val="BookText"/>
        <w:rPr/>
      </w:pPr>
      <w:bookmarkEnd w:id="454"/>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وشبعوا، وبقيت الجفنة كما هي،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فأوسعت منها على جميع جيراني وجعل اللّه فيها البركة والخير كما فعل اللّه بمريم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9177154_2142443653"/>
      <w:bookmarkStart w:id="456" w:name="_Toc168"/>
      <w:bookmarkEnd w:id="455"/>
      <w:r>
        <w:rPr>
          <w:rtl w:val="true"/>
        </w:rPr>
        <w:t>الإخلاص</w:t>
      </w:r>
      <w:bookmarkEnd w:id="456"/>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إيمانها وأفعالها ومواقفها ونواياها خالصة مخلصة لله عزّوجلّ، وهي التي تقول 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جعل الإخلاص تأويلها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بديل الهروي</w:t>
      </w:r>
      <w:r>
        <w:rPr>
          <w:rStyle w:val="FootnoteAnchor"/>
          <w:rtl w:val="true"/>
        </w:rPr>
        <w:footnoteReference w:id="504"/>
      </w:r>
      <w:r>
        <w:rPr>
          <w:rFonts w:ascii="Amiri" w:hAnsi="Amiri" w:eastAsia="Amiri" w:cs="Amiri"/>
          <w:color w:val="111111"/>
          <w:sz w:val="28"/>
          <w:sz w:val="28"/>
          <w:szCs w:val="28"/>
          <w:rtl w:val="true"/>
          <w:lang w:bidi="ar-SA"/>
        </w:rPr>
        <w:t xml:space="preserve">سأل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أيتهن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صارت أفضل، وكانت أصغرهن سناً، وأقلهنّ صحبة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لخصلتين خصها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ورثت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ولم يخصها بذلك إلاّ بفضل إخلاصٍ عرفه من نيتها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457" w:name="pg15555_161584"/>
    </w:p>
    <w:p>
      <w:pPr>
        <w:pStyle w:val="Heading3"/>
        <w:numPr>
          <w:ilvl w:val="2"/>
          <w:numId w:val="1"/>
        </w:numPr>
        <w:rPr/>
      </w:pPr>
      <w:bookmarkStart w:id="458" w:name="__RefHeading___Toc9177156_2142443653"/>
      <w:bookmarkStart w:id="459" w:name="_Toc169"/>
      <w:bookmarkEnd w:id="457"/>
      <w:bookmarkEnd w:id="458"/>
      <w:r>
        <w:rPr>
          <w:rtl w:val="true"/>
        </w:rPr>
        <w:t>تحمل المشاق</w:t>
      </w:r>
      <w:bookmarkEnd w:id="459"/>
    </w:p>
    <w:p>
      <w:pPr>
        <w:pStyle w:val="BookText"/>
        <w:rPr/>
      </w:pPr>
      <w:r>
        <w:rPr>
          <w:rFonts w:ascii="Amiri" w:hAnsi="Amiri" w:eastAsia="Amiri" w:cs="Amiri"/>
          <w:color w:val="111111"/>
          <w:sz w:val="28"/>
          <w:sz w:val="28"/>
          <w:szCs w:val="28"/>
          <w:rtl w:val="true"/>
          <w:lang w:bidi="ar-SA"/>
        </w:rPr>
        <w:t xml:space="preserve">تحمل المشاق في سبيل اللّه من أفضل المكرمات وصفات الخير، وهكذا 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لاقت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الكثير من المصاعب والمتاعب منذ الأيام الأولى من حياتها، بل وحتى قبل ولادتها، حيث كانت النساء في مكة قد قاطعن أمها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إثر زواجها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لم يحضرن لمساعدتها عند الولادة، مع أن المرأة بحاجة إلى من يساعدنها في ذلك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الولادة لاقت المصاعب الشديدة أيضاً، إذ كان المشركون قد اجتمعوا على مقاطعة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ومحاصرتهم في شعب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كان معه في الشعب أياماً عجافاً، حيث لا لقاء مع أحد، ولا مواصلة من أحد، وكانوا يطوون جوعاً وعطشاً، وكان ينال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صغر سنّها ما ينال الجميع من أتعاب وأشجان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السيدة العظيمة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سنيها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تراكم عليها صعوبات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فوجئت بارتحال أمها الحنون السيدة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المصيبة المفاجئة ثقيلة وصعبة على البنت الصغيرة السن، العظيمة الحب والعاطفة، والجليلة القدر والشأن، وعندما 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جثمان زوجته الوفية أم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القبر وأهال عليها التراب، وتغيب شخص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عيني البنت الحبيبة، فلم تر البنت المفجوعة بعد ذلك أمها وكانت تفتقد أمها في مكانها، فكانت تذهب إلى كل نقطة كانت تتواجد فيها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قبل، وحيث لم تجدها كانت تأتي إلى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وتجلس إلى جانبه، ثم تفاتحه بمسألتها وتقول بكل لهفة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أبتاه أين والدتي؟ أبتاه أين ذهبت بأمي؟ </w:t>
      </w:r>
    </w:p>
    <w:p>
      <w:pPr>
        <w:pStyle w:val="BookText"/>
        <w:rPr/>
      </w:pPr>
      <w:r>
        <w:rPr>
          <w:rFonts w:ascii="IRNazanin" w:hAnsi="IRNazanin" w:eastAsia="IRNazanin"/>
          <w:color w:val="111111"/>
          <w:sz w:val="28"/>
          <w:sz w:val="28"/>
          <w:szCs w:val="28"/>
          <w:rtl w:val="true"/>
          <w:lang w:bidi="fa-IR"/>
        </w:rPr>
        <w:t xml:space="preserve">فكانت تدمع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ويختنق بعبرته، ولا يستطيع الجواب على سؤال حبيبته ويتيمته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يهبط إلى الأرض، ليبلغ من عند اللّه تبارك وتعالى السلام إلى حبيب اللّه وحبيبة حبيبه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أمك يا فاطمة في الجنة، وقد ذهب اللّه بها إلى الفردوس الأعلى</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تحمل المشاق والصعاب في سبيل اللّه من أفضل المكرمات، وهكذا 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فكم من ليلة باتت جائعة وقد أنفقت ما عندها في مرضاة اللّه، وهكذا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يشدّ حجر المجاعة على بطنه فيجوع ويُشبع الآخرين، وكذلك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بما عنده فيبقى جائعاً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طحنت حتى مجلت يداها وطب الرحى في يدها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كساء من أجلة الإبل، وهي تطحن بيديها، وترضع ولدها،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الحمد لله على نعمائه، والشكر لله على آلائه،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460" w:name="pg15555_161586"/>
    </w:p>
    <w:p>
      <w:pPr>
        <w:pStyle w:val="BookText"/>
        <w:rPr/>
      </w:pPr>
      <w:bookmarkEnd w:id="460"/>
      <w:r>
        <w:rPr>
          <w:rFonts w:ascii="Amiri" w:hAnsi="Amiri" w:eastAsia="Amiri" w:cs="Amiri"/>
          <w:color w:val="111111"/>
          <w:sz w:val="28"/>
          <w:sz w:val="28"/>
          <w:szCs w:val="28"/>
          <w:rtl w:val="true"/>
          <w:lang w:bidi="ar-SA"/>
        </w:rPr>
        <w:t xml:space="preserve">نعم هكذا تكون حياة العظماء فإنها مقرونة بالمصاعب، لأن العظيم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يتحمل أن يرى الناس في فقر وجهل، وظلم وعدوان، فيكابد لإنقاذهم، وفي المقابل الظالمون لا يتحملون العظماء لأنهم يرونهم خطراً على مصالحهم الشخصية ومنافعهم الفردية، فيكيدونهم ويزرعون طريقهم بالأشواك</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9177158_2142443653"/>
      <w:bookmarkStart w:id="462" w:name="_Toc170"/>
      <w:bookmarkEnd w:id="461"/>
      <w:r>
        <w:rPr>
          <w:rtl w:val="true"/>
        </w:rPr>
        <w:t>السلبيات الصعبة تتحول إلى إيجابيات طيبة</w:t>
      </w:r>
      <w:bookmarkEnd w:id="462"/>
    </w:p>
    <w:p>
      <w:pPr>
        <w:pStyle w:val="BookText"/>
        <w:rPr/>
      </w:pPr>
      <w:r>
        <w:rPr>
          <w:rFonts w:ascii="IRNazanin" w:hAnsi="IRNazanin" w:eastAsia="IRNazanin"/>
          <w:color w:val="111111"/>
          <w:sz w:val="28"/>
          <w:sz w:val="28"/>
          <w:szCs w:val="28"/>
          <w:rtl w:val="true"/>
          <w:lang w:bidi="fa-IR"/>
        </w:rPr>
        <w:t xml:space="preserve">إن ما نشاهده اليوم في العالم من الآداب والأخلاق، والأمن والرفاه، والصلح والسلام، وغير ذلك من معاني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نسبياً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عند غير المسلمين فإنما هو من نتائج أتعاب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 ذلك من آثارهم الطيبة، وثمار جهودهم القيّمة، وحصاد هممهم العالية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غيّروا الدنيا عما كانت عليه من الجاهلية الجهلاء، وما كانت فيه من الحرب والشقاء، والعنف والإرهاب، إلى ما يليق بالإنسان والإنسانية، وإلى ما هو في صالح البشرية كلها، وليس ما هو صالح للمسلمين فحسب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يأتي الحديث الشريف الصادع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الرحمة المهداة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التي أشار إليها رب العالمين في كتابه الحكيم وقرآنه القويم والذي أهداه إلى الناس أجمعين حيث يقول تعالى مخاطباً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وأهل بيته </w:t>
      </w:r>
    </w:p>
    <w:p>
      <w:pPr>
        <w:pStyle w:val="BookText"/>
        <w:rPr/>
      </w:pPr>
      <w:r>
        <w:rPr>
          <w:rFonts w:ascii="Amiri" w:hAnsi="Amiri" w:eastAsia="Amiri" w:cs="Amiri"/>
          <w:color w:val="111111"/>
          <w:sz w:val="28"/>
          <w:sz w:val="28"/>
          <w:szCs w:val="28"/>
          <w:rtl w:val="true"/>
          <w:lang w:bidi="ar-SA"/>
        </w:rPr>
        <w:t xml:space="preserve">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العظيمة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تحمّلوا وبما بيّنوا لنا من ثقافة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لكل العالمين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ويُعرف هذا المعنى جلياً، من مقارنة ولو سطحية وعابرة بين الدنيا قبل ظهور الإسلام، وبين الدنيا بعد الإسلام وفي الحال الحاضر أيضاً، فإن التغيير الكبير في صالح الإنسان والإنسانية، الحاصل في الدنيا بعد ظهور الإسلام إنما هو ببركة الجهود العظيمة والتضحيات الكبيرة وتحمل الصعاب والمشاق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آلاف القوانين السماوية التي جاء بها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تعالى في الكتاب الكريم، وفي سنته الشريفة، وذكرها أهل بيته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العظيمة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رواياتهم وكلماتهم النوارنية، وما بيّنوه للعالم من عملهم بتلك القوانين، هي التي استطاعت أن تغيّر الدنيا وما فيها، وتحوّلها من الشقاء إلى السعادة، ومن الضيق إلى السعة، ومن الفقر إلى الرضا والرفاه، ومن البدائية والتوحش إلى التمدن والحضارة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أن هناك لجنة مثابرة، مجدة وناشطة، تقوم بجمع واستقصاء المستمسكات التاريخية، التي تعرضت لبيان أحوال العالم قبل الإسلام، وتجمع وتستقصي أيضاً ما كتب في التاريخ من أحوال العالم حين ظهور الإسلام وحتى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يحتاج إلى مجلدات ضخمة وكثيرة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لظهر جلياً ما أشرنا إليه من الفرق الكبير والتغيير العظيم الذي أحدثه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وسيدتهم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وقفت نفسها وبذلت عمرها في سبيل اللّه جنباً إلى جنب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فكانوا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463" w:name="pg15555_161588"/>
    </w:p>
    <w:p>
      <w:pPr>
        <w:pStyle w:val="BookText"/>
        <w:rPr/>
      </w:pPr>
      <w:bookmarkEnd w:id="463"/>
      <w:r>
        <w:rPr>
          <w:rFonts w:ascii="Amiri" w:hAnsi="Amiri" w:eastAsia="Amiri" w:cs="Amiri"/>
          <w:color w:val="111111"/>
          <w:sz w:val="28"/>
          <w:sz w:val="28"/>
          <w:szCs w:val="28"/>
          <w:rtl w:val="true"/>
          <w:lang w:bidi="ar-SA"/>
        </w:rPr>
        <w:t>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الأوفياء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والمخلصون لله تعالى، مؤسّسي الحضارة الموجودة، ومعماري الدنيا المتمدنة والعالم المتحضر، في حين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أشد التعب والنصب، وأعظم العناء والمشقة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9177160_2142443653"/>
      <w:bookmarkStart w:id="465" w:name="_Toc171"/>
      <w:bookmarkEnd w:id="464"/>
      <w:r>
        <w:rPr>
          <w:rtl w:val="true"/>
        </w:rPr>
        <w:t>الإنفاق</w:t>
      </w:r>
      <w:bookmarkEnd w:id="465"/>
    </w:p>
    <w:p>
      <w:pPr>
        <w:pStyle w:val="BookText"/>
        <w:rPr/>
      </w:pPr>
      <w:r>
        <w:rPr>
          <w:rFonts w:ascii="Amiri" w:hAnsi="Amiri" w:eastAsia="Amiri" w:cs="Amiri"/>
          <w:color w:val="111111"/>
          <w:sz w:val="28"/>
          <w:sz w:val="28"/>
          <w:szCs w:val="28"/>
          <w:rtl w:val="true"/>
          <w:lang w:bidi="ar-SA"/>
        </w:rPr>
        <w:t>من أفضل الصفات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وقد ورد التأكيد عليها في الآيات القرآنية والروايات الشريفة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أسوة في الإنفاق في سبيل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من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قلادتها وقرطيها ومسكتيها ونزعت الستر فبعثت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عليك ابنتك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في سبيل اللّه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فاطمة جدتك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عنقها قلادة من ذهب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اشتراها لها من فيء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يغرنكِ الناس أن يقولوا بنت محمد وعليكِ لبس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وباعتها واشترت بها رقبة فأعقتها، 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قصة أخرى أنفقت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عِقدها المبارك لذلك الأعرابي، على ما هو </w:t>
      </w:r>
      <w:bookmarkStart w:id="466" w:name="pg15555_161589"/>
    </w:p>
    <w:p>
      <w:pPr>
        <w:pStyle w:val="BookText"/>
        <w:rPr/>
      </w:pPr>
      <w:bookmarkEnd w:id="466"/>
      <w:r>
        <w:rPr>
          <w:rFonts w:ascii="Amiri" w:hAnsi="Amiri" w:eastAsia="Amiri" w:cs="Amiri"/>
          <w:color w:val="111111"/>
          <w:sz w:val="28"/>
          <w:sz w:val="28"/>
          <w:szCs w:val="28"/>
          <w:rtl w:val="true"/>
          <w:lang w:bidi="ar-SA"/>
        </w:rPr>
        <w:t>مذكور في طيات هذا الكتاب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9177162_2142443653"/>
      <w:bookmarkStart w:id="468" w:name="_Toc172"/>
      <w:bookmarkEnd w:id="467"/>
      <w:r>
        <w:rPr>
          <w:rtl w:val="true"/>
        </w:rPr>
        <w:t>الأوقاف والصدقات</w:t>
      </w:r>
      <w:bookmarkEnd w:id="468"/>
    </w:p>
    <w:p>
      <w:pPr>
        <w:pStyle w:val="BookText"/>
        <w:rPr/>
      </w:pPr>
      <w:r>
        <w:rPr>
          <w:rFonts w:ascii="Amiri" w:hAnsi="Amiri" w:eastAsia="Amiri" w:cs="Amiri"/>
          <w:color w:val="111111"/>
          <w:sz w:val="28"/>
          <w:sz w:val="28"/>
          <w:szCs w:val="28"/>
          <w:rtl w:val="true"/>
          <w:lang w:bidi="ar-SA"/>
        </w:rPr>
        <w:t xml:space="preserve">وهكذا أوقفت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بيدها من بساتينها، على بني هاشم وبني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515"/>
      </w:r>
      <w:r>
        <w:rPr>
          <w:rFonts w:ascii="Amiri" w:hAnsi="Amiri" w:eastAsia="Amiri" w:cs="Amiri"/>
          <w:color w:val="111111"/>
          <w:sz w:val="28"/>
          <w:sz w:val="28"/>
          <w:szCs w:val="28"/>
          <w:rtl w:val="true"/>
          <w:lang w:bidi="ar-SA"/>
        </w:rPr>
        <w:t xml:space="preserve">أنه كانت للصديقة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بساتين وقفتها على بني هاشم وبني المطلب، وجعلت النظر فيها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حياته، وبعده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للأكبر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البساتين</w:t>
      </w:r>
      <w:r>
        <w:rPr>
          <w:rStyle w:val="FootnoteAnchor"/>
          <w:rtl w:val="true"/>
        </w:rPr>
        <w:footnoteReference w:id="516"/>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العواف</w:t>
      </w:r>
      <w:r>
        <w:rPr>
          <w:rStyle w:val="FootnoteAnchor"/>
          <w:rtl w:val="true"/>
        </w:rPr>
        <w:footnoteReference w:id="5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 والبرقة، والميثب، والصافية</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والحسنى</w:t>
      </w:r>
      <w:r>
        <w:rPr>
          <w:rStyle w:val="FootnoteAnchor"/>
          <w:rtl w:val="true"/>
        </w:rPr>
        <w:footnoteReference w:id="519"/>
      </w:r>
      <w:r>
        <w:rPr>
          <w:rFonts w:ascii="Amiri" w:hAnsi="Amiri" w:eastAsia="Amiri" w:cs="Amiri"/>
          <w:color w:val="111111"/>
          <w:sz w:val="28"/>
          <w:sz w:val="28"/>
          <w:szCs w:val="28"/>
          <w:rtl w:val="true"/>
          <w:lang w:bidi="ar-SA"/>
        </w:rPr>
        <w:t>، ومال أم ابراهيم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469" w:name="pg15555_161590"/>
    </w:p>
    <w:p>
      <w:pPr>
        <w:pStyle w:val="BookText"/>
        <w:rPr/>
      </w:pPr>
      <w:bookmarkEnd w:id="469"/>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470" w:name="__RefHeading___Toc9177164_2142443653"/>
      <w:bookmarkStart w:id="471" w:name="_Toc173"/>
      <w:bookmarkEnd w:id="470"/>
      <w:r>
        <w:rPr>
          <w:rtl w:val="true"/>
        </w:rPr>
        <w:t>الزهد الفاطمي</w:t>
      </w:r>
      <w:bookmarkEnd w:id="471"/>
    </w:p>
    <w:p>
      <w:pPr>
        <w:pStyle w:val="Heading3"/>
        <w:numPr>
          <w:ilvl w:val="2"/>
          <w:numId w:val="1"/>
        </w:numPr>
        <w:rPr/>
      </w:pPr>
      <w:bookmarkStart w:id="472" w:name="__RefHeading___Toc9177166_2142443653"/>
      <w:bookmarkStart w:id="473" w:name="_Toc174"/>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 xml:space="preserve">من أخلاقيات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وعدم الرغبة في زخارفها وزينتها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يربيها على الزهد ويقول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الدنيا، إنما لكِ الآخرة، وميعادكِ الجنة، ما تصنعين بالدنيا، فإنها زائلة غرارة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فراش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إهاب كبش إذا أرادا أن يناما عليه قلباه فناما على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وكانت وسادتهما أدما حشوها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وكان صداقها درعاً من حديد</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9177168_2142443653"/>
      <w:bookmarkStart w:id="475" w:name="_Toc175"/>
      <w:bookmarkEnd w:id="474"/>
      <w:r>
        <w:rPr>
          <w:rtl w:val="true"/>
        </w:rPr>
        <w:t>ما تصنعون بالدنيا؟</w:t>
      </w:r>
      <w:bookmarkEnd w:id="475"/>
    </w:p>
    <w:p>
      <w:pPr>
        <w:pStyle w:val="BookText"/>
        <w:rPr/>
      </w:pPr>
      <w:r>
        <w:rPr>
          <w:rFonts w:ascii="IRNazanin" w:hAnsi="IRNazanin" w:eastAsia="IRNazanin"/>
          <w:color w:val="111111"/>
          <w:sz w:val="28"/>
          <w:sz w:val="28"/>
          <w:szCs w:val="28"/>
          <w:rtl w:val="true"/>
          <w:lang w:bidi="fa-IR"/>
        </w:rPr>
        <w:t xml:space="preserve">روي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أعلمك ما هو خير من الخاتم؟ إذا صلّيت صلاة الليل، فاطلبي من اللّه عزّوجلّ خاتماً، فإنك تنالين حاجتك</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تعالى، فإذا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الذي طلبت مني </w:t>
      </w:r>
      <w:bookmarkStart w:id="476" w:name="pg15555_161591"/>
    </w:p>
    <w:p>
      <w:pPr>
        <w:pStyle w:val="BookText"/>
        <w:rPr/>
      </w:pPr>
      <w:bookmarkEnd w:id="476"/>
      <w:r>
        <w:rPr>
          <w:rFonts w:ascii="Amiri" w:hAnsi="Amiri" w:eastAsia="Amiri" w:cs="Amiri"/>
          <w:color w:val="111111"/>
          <w:sz w:val="28"/>
          <w:sz w:val="28"/>
          <w:szCs w:val="28"/>
          <w:rtl w:val="true"/>
          <w:lang w:bidi="ar-SA"/>
        </w:rPr>
        <w:t>تحت المصلى، فرفعت المصلى فإذا الخاتم ياقوت لا قيمة له</w:t>
      </w:r>
      <w:r>
        <w:rPr>
          <w:rStyle w:val="FootnoteAnchor"/>
          <w:rtl w:val="true"/>
        </w:rPr>
        <w:footnoteReference w:id="523"/>
      </w:r>
      <w:r>
        <w:rPr>
          <w:rFonts w:ascii="Amiri" w:hAnsi="Amiri" w:eastAsia="Amiri" w:cs="Amiri"/>
          <w:color w:val="111111"/>
          <w:sz w:val="28"/>
          <w:sz w:val="28"/>
          <w:szCs w:val="28"/>
          <w:rtl w:val="true"/>
          <w:lang w:bidi="ar-SA"/>
        </w:rPr>
        <w:t>، فجعلته في إصبعها وفرحت، فلما نامت من ليلتها رأت في منامها كأنها في الجنة، فرأت ثلاثة قصور لم تر في الجنة مثلها،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القصور؟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دخلت قصراً من ذلك ودارت فيه فرأت سريراً قد مال على ثلاث قوائم،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لهذا السرير قد مالت على ثلاث؟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 طلبت من اللّه خاتماً، فنزع أحد القوائم وصيغ لها خاتماً وبقي السرير على ثلاث قوائم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أصبحت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وقصت القصة،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آل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لكم الدنيا، إنما لكم الآخرة، وميعادكم الجنة، ما تصنعون بالدنيا، فإنها زائلة غرارة، فأمرها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 الخاتم تحت المصلى، فردت ثم نامت فرأت السرير على أربع قوائم، فسألت عن حاله،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الخاتم ورجع السرير إلى هيئته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9177170_2142443653"/>
      <w:bookmarkStart w:id="478" w:name="_Toc176"/>
      <w:bookmarkEnd w:id="477"/>
      <w:r>
        <w:rPr>
          <w:rtl w:val="true"/>
        </w:rPr>
        <w:t>ما لآل محمد وللدنيا</w:t>
      </w:r>
      <w:bookmarkEnd w:id="4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حيث رأى ستراً من كساء خيبرية، فخرج حتى جلس عند المنبر،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نزعت قلادتها وقرطيها ومسكتيها ونزعت الستر، فبعثت به إلى أبيها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في سبيل اللّه، فلما أتاه</w:t>
      </w:r>
      <w:r>
        <w:rPr>
          <w:rStyle w:val="FootnoteAnchor"/>
          <w:rtl w:val="true"/>
        </w:rPr>
        <w:footnoteReference w:id="5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فعَلَتْ فداها أبوها، ثلاث مرات، ما لآل محمد </w:t>
      </w:r>
      <w:bookmarkStart w:id="479" w:name="pg15555_161592"/>
    </w:p>
    <w:p>
      <w:pPr>
        <w:pStyle w:val="BookText"/>
        <w:rPr/>
      </w:pPr>
      <w:bookmarkEnd w:id="479"/>
      <w:r>
        <w:rPr>
          <w:rFonts w:ascii="Amiri" w:hAnsi="Amiri" w:eastAsia="Amiri" w:cs="Amiri"/>
          <w:color w:val="111111"/>
          <w:sz w:val="28"/>
          <w:sz w:val="28"/>
          <w:szCs w:val="28"/>
          <w:rtl w:val="true"/>
          <w:lang w:bidi="ar-SA"/>
        </w:rPr>
        <w:t>وللدنيا، فإنهم خلقوا للآخرة وخلقت الدنيا لهم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قلادتها وباعتها واشترت بها رقبة فأعتقتها، فسر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9177172_2142443653"/>
      <w:bookmarkStart w:id="481" w:name="_Toc177"/>
      <w:bookmarkEnd w:id="480"/>
      <w:r>
        <w:rPr>
          <w:rtl w:val="true"/>
        </w:rPr>
        <w:t>شدة الجوع</w:t>
      </w:r>
      <w:bookmarkEnd w:id="481"/>
    </w:p>
    <w:p>
      <w:p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لي أرى وجهك 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الجوع</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عمران بن الحصين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تغير وجهها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فدنت، فرفع يده حتى وضعها على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القلادة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مشبّع الجاعة ورافع الوضيعة، لا تجع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الدم قد غلب على وجهها كما كانت الصفرة،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 ذلك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في وجهها الخمص،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الجوع،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هاهنا، فأجلسها على فخذه الأيمن،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إني جائعة، فرفع يديه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رافع الوضعة ومشبع الجاعة أشبع فاطمة بنت نبيك،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اللّه </w:t>
      </w:r>
      <w:bookmarkStart w:id="482" w:name="pg15555_161593"/>
    </w:p>
    <w:p>
      <w:pPr>
        <w:pStyle w:val="BookText"/>
        <w:rPr/>
      </w:pPr>
      <w:bookmarkEnd w:id="482"/>
      <w:r>
        <w:rPr>
          <w:rFonts w:ascii="Amiri" w:hAnsi="Amiri" w:eastAsia="Amiri" w:cs="Amiri"/>
          <w:color w:val="111111"/>
          <w:sz w:val="28"/>
          <w:sz w:val="28"/>
          <w:szCs w:val="28"/>
          <w:rtl w:val="true"/>
          <w:lang w:bidi="ar-SA"/>
        </w:rPr>
        <w:t>ما جاعت بعد يومها حتى فارقت الدنيا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177174_2142443653"/>
      <w:bookmarkStart w:id="484" w:name="_Toc178"/>
      <w:bookmarkEnd w:id="483"/>
      <w:r>
        <w:rPr>
          <w:rtl w:val="true"/>
        </w:rPr>
        <w:t>لا شيء في البيت</w:t>
      </w:r>
      <w:bookmarkEnd w:id="484"/>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البيت والعجن والخبز وقمّ البيت، وضمن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خلف الباب من نقل الحطب وأن يجيء بالطعام، 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عظم حقك ما كان عندنا منذ ثلاثة أيام إلاّ شيء نقريك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أخبرتني،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أن أسألك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لاتسألي ابن عمك شيئاً، إن جاءك بشيء عفوي وإلاّ فلا تسأليه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رجلاً فاستقرض منه ديناراً، ثم أقبل به وقد أمسى، فلقي مقداد بن الأسود فقال 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والذي عظم حقك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أخرجني وقد استقرضت ديناراً، وسنؤثرك به، فدفعه إليه، فأقبل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وبينهما شيء مغطى، فلما فرغت اختبرت ذلك الشيء، فإذا جفنة من خبز ولحم،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xml:space="preserve">، قال له رسول </w:t>
      </w:r>
      <w:bookmarkStart w:id="485" w:name="pg15555_161594"/>
    </w:p>
    <w:p>
      <w:pPr>
        <w:pStyle w:val="BookText"/>
        <w:rPr/>
      </w:pPr>
      <w:bookmarkEnd w:id="48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أحدثك بمثلك ومثلها؟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زكريا إذا دخل على مريم المحراب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فأكلوا منها شهراً وهي الجفنة التي يأكل منها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عندنا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9177176_2142443653"/>
      <w:bookmarkStart w:id="487" w:name="_Toc179"/>
      <w:bookmarkEnd w:id="486"/>
      <w:r>
        <w:rPr>
          <w:rtl w:val="true"/>
        </w:rPr>
        <w:t>الشملة الخلقة</w:t>
      </w:r>
      <w:bookmarkEnd w:id="487"/>
    </w:p>
    <w:p>
      <w:pPr>
        <w:pStyle w:val="BookText"/>
        <w:rPr/>
      </w:pPr>
      <w:r>
        <w:rPr>
          <w:rFonts w:ascii="Amiri" w:hAnsi="Amiri" w:eastAsia="Amiri" w:cs="Amiri"/>
          <w:color w:val="111111"/>
          <w:sz w:val="28"/>
          <w:sz w:val="28"/>
          <w:szCs w:val="28"/>
          <w:rtl w:val="true"/>
          <w:lang w:bidi="ar-SA"/>
        </w:rPr>
        <w:t xml:space="preserve">روي أنه 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وبكت صحابته لبكائه ولم يدروا ما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يستطع أحد من صحابته أن يكلّمه،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 بعض أصحابه إلى باب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 بين يديها شعيراً وهي تطحن فيه،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 فسلّم عليها وأخبرها بخبر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وبكائه، فنهضت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والتفت بشملة لها خلقة قد خيطت في اثني عشر مكاناً بسعف النخل، فلما خرجت نظر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الشملة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حزناه إن بنات قيصر وكسرى لفي السندس والحرير وابنة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شملة صوف خلقة قد خيطت في اثني عشر مكاناً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إن سلمان </w:t>
      </w:r>
      <w:bookmarkStart w:id="488" w:name="pg15555_161595"/>
    </w:p>
    <w:p>
      <w:pPr>
        <w:pStyle w:val="BookText"/>
        <w:rPr/>
      </w:pPr>
      <w:bookmarkEnd w:id="488"/>
      <w:r>
        <w:rPr>
          <w:rFonts w:ascii="IRNazanin" w:hAnsi="IRNazanin" w:eastAsia="IRNazanin"/>
          <w:color w:val="111111"/>
          <w:sz w:val="28"/>
          <w:sz w:val="28"/>
          <w:szCs w:val="28"/>
          <w:rtl w:val="true"/>
          <w:lang w:bidi="fa-IR"/>
        </w:rPr>
        <w:t>تعجب من لباسي فوالذي بعثك بالحق ما لي ولعلي منذ خمس سنين إلاّ مسك كبش نعلف عليها بالنهار بعيرنا، فإذا كان الليل افترشناه، وإن مرفقتنا لمن أدم 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سلمان إن ابنتي لفي الخيل السوابق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فديتك ما الذي أبكاك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نزل به جبرئيل من الآيتين المتقدمتين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وجهها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الويل ثم الويل لمن دخل النار</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177178_2142443653"/>
      <w:bookmarkStart w:id="490" w:name="_Toc180"/>
      <w:bookmarkEnd w:id="489"/>
      <w:r>
        <w:rPr>
          <w:rtl w:val="true"/>
        </w:rPr>
        <w:t>القناعة</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تطلب من 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أمور الدنيا، ولم تكلّفه يوماً بما لا يطيقه بل حتى بما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ساغباً،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هل عندك شيء تغذينيه؟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والذي أكرم أبي بالنبوة وأكرمك بالوصية، ما أصبح اليوم عندي شيء أغديكه، وما كان عندي منذ يومين إلاّ شيء كنت أؤثرك به على نفسي، وعلى ابني هذين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فاطمة، ألا كنت أعلمتيني، فأبغيكم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إلهي أن تكلف نفسك ما لا تقدر عليه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أن أسألك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تسألي ابن عمك شيئاً إن جاءك بشيء عفواً وإلاّ فلا تسأليه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491" w:name="pg15555_161597"/>
    </w:p>
    <w:p>
      <w:pPr>
        <w:pStyle w:val="BookText"/>
        <w:rPr/>
      </w:pPr>
      <w:bookmarkEnd w:id="491"/>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492" w:name="__RefHeading___Toc9177180_2142443653"/>
      <w:bookmarkStart w:id="493" w:name="_Toc181"/>
      <w:bookmarkEnd w:id="492"/>
      <w:r>
        <w:rPr>
          <w:rtl w:val="true"/>
        </w:rPr>
        <w:t>العبادة الفاطمية</w:t>
      </w:r>
      <w:bookmarkEnd w:id="493"/>
    </w:p>
    <w:p>
      <w:pPr>
        <w:pStyle w:val="Heading3"/>
        <w:numPr>
          <w:ilvl w:val="2"/>
          <w:numId w:val="1"/>
        </w:numPr>
        <w:rPr/>
      </w:pPr>
      <w:bookmarkStart w:id="494" w:name="__RefHeading___Toc9177182_2142443653"/>
      <w:bookmarkStart w:id="495" w:name="_Toc182"/>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العبادة، شديدة الإخلاص والخوف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الليل بالصلاة وتصوم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يرتعد فرائصها من خوف اللّه لما تقف بين يدي ربّها في صلاتها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ابنتي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قامت في محرابها بين يدي ربها جل جلاله يزهر نورها لملائكة السماء كما يزهر نور الكواكب لأهل الأرض، ويقول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أمَتي فاطمة سيدة إمائي قائمة بين يدي ترعد فرائصها من خشيتي، وقد أقبلت بقلبها على عبادتي</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جلس عند رأسها وهي توصيه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باللّه، وأبر وأتقى وأكرم وأشد خوفاً من اللّه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 ابن فهد الحلي</w:t>
      </w:r>
      <w:r>
        <w:rPr>
          <w:rStyle w:val="FootnoteAnchor"/>
          <w:rtl w:val="true"/>
        </w:rPr>
        <w:footnoteReference w:id="543"/>
      </w:r>
      <w:r>
        <w:rPr>
          <w:rFonts w:ascii="Amiri" w:hAnsi="Amiri" w:eastAsia="Amiri" w:cs="Amiri"/>
          <w:color w:val="111111"/>
          <w:sz w:val="28"/>
          <w:sz w:val="28"/>
          <w:szCs w:val="28"/>
          <w:rtl w:val="true"/>
          <w:lang w:bidi="ar-SA"/>
        </w:rPr>
        <w:t>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تنهج في </w:t>
      </w:r>
    </w:p>
    <w:p>
      <w:pPr>
        <w:pStyle w:val="BookText"/>
        <w:rPr/>
      </w:pPr>
      <w:r>
        <w:rPr>
          <w:rFonts w:ascii="Amiri" w:hAnsi="Amiri" w:eastAsia="Amiri" w:cs="Amiri"/>
          <w:color w:val="111111"/>
          <w:sz w:val="28"/>
          <w:sz w:val="28"/>
          <w:szCs w:val="28"/>
          <w:rtl w:val="true"/>
          <w:lang w:bidi="ar-SA"/>
        </w:rPr>
        <w:t>الصلاة من خيفة اللّه تعالى</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الصغرى،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جمعتها، فلم تزل راكعةً ساجدةً حتى اتضح عمود الصبح، وسمعتها تدعو للمؤمنين والمؤمنات وتسميهم وتكثر الدعاء لهم ولا تدعو لنفسها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البصري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هذه الأمة أعبد من فاطمة، كانت تقوم حتى تورم قدماها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خوفها من اللّه أنها لو سمعت بآيات النار وعذاب الآخرة بكت حتى سقطت على وجهها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496" w:name="pg15555_161599"/>
    </w:p>
    <w:p>
      <w:pPr>
        <w:pStyle w:val="BookText"/>
        <w:rPr/>
      </w:pPr>
      <w:bookmarkEnd w:id="496"/>
      <w:r>
        <w:rPr>
          <w:rFonts w:ascii="Amiri" w:hAnsi="Amiri" w:eastAsia="Amiri" w:cs="Amiri"/>
          <w:color w:val="111111"/>
          <w:sz w:val="28"/>
          <w:sz w:val="28"/>
          <w:szCs w:val="28"/>
          <w:rtl w:val="true"/>
          <w:lang w:bidi="ar-SA"/>
        </w:rPr>
        <w:t>وجهها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177184_2142443653"/>
      <w:bookmarkStart w:id="498" w:name="_Toc183"/>
      <w:bookmarkEnd w:id="497"/>
      <w:r>
        <w:rPr>
          <w:rtl w:val="true"/>
        </w:rPr>
        <w:t xml:space="preserve">صلاة فاطمة </w:t>
      </w:r>
      <w:r>
        <w:rPr>
          <w:rtl w:val="true"/>
        </w:rPr>
        <w:t>(</w:t>
      </w:r>
      <w:r>
        <w:rPr>
          <w:rtl w:val="true"/>
        </w:rPr>
        <w:t>عليها السلام</w:t>
      </w:r>
      <w:r>
        <w:rPr>
          <w:rtl w:val="true"/>
        </w:rPr>
        <w:t>)</w:t>
      </w:r>
      <w:bookmarkEnd w:id="498"/>
    </w:p>
    <w:p>
      <w:pPr>
        <w:pStyle w:val="BookText"/>
        <w:rPr/>
      </w:pPr>
      <w:r>
        <w:rPr>
          <w:rFonts w:ascii="IRNazanin" w:hAnsi="IRNazanin" w:eastAsia="IRNazanin"/>
          <w:color w:val="111111"/>
          <w:sz w:val="28"/>
          <w:sz w:val="28"/>
          <w:szCs w:val="28"/>
          <w:rtl w:val="true"/>
          <w:lang w:bidi="fa-IR"/>
        </w:rPr>
        <w:t>عن هشام بن سالم</w:t>
      </w:r>
      <w:r>
        <w:rPr>
          <w:rStyle w:val="FootnoteAnchor"/>
          <w:rtl w:val="true"/>
        </w:rPr>
        <w:footnoteReference w:id="55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أربع ركعات، فقرأ في كل ركعة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الأوابين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صلاة أخرى للصديقة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روى المفضل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لأمي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تصليهما علّمها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تقرأ في الأولى الحمد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وفي الثانية الحمد مرة ومائة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سبّحت التسبيح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ذي العز الشامخ المُنيف،سبحان ذي الجلال الباذخ العظيم، سبحان ذي المُلك الفاخر القديم، سبحان من لبس البَهْجَة والجمال، سبحان من تردّى بالنور والوقاء، سبحان من يرى أثر النمل في الصفاء، سبحان من يرى وَقْعَ الطير في الهواء، سبحان من هو هكذا لا هكذا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تسبيحها المنقول بعقب كل فريضة، ثم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499" w:name="pg15555_161600"/>
    </w:p>
    <w:p>
      <w:pPr>
        <w:pStyle w:val="Heading3"/>
        <w:numPr>
          <w:ilvl w:val="2"/>
          <w:numId w:val="1"/>
        </w:numPr>
        <w:rPr/>
      </w:pPr>
      <w:bookmarkStart w:id="500" w:name="__RefHeading___Toc9177186_2142443653"/>
      <w:bookmarkStart w:id="501" w:name="_Toc184"/>
      <w:bookmarkEnd w:id="499"/>
      <w:bookmarkEnd w:id="500"/>
      <w:r>
        <w:rPr>
          <w:rtl w:val="true"/>
        </w:rPr>
        <w:t>قمة الإيمان</w:t>
      </w:r>
      <w:bookmarkEnd w:id="50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قلبها وجوارحها إيماناً ويقيناً</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9177188_2142443653"/>
      <w:bookmarkStart w:id="503" w:name="_Toc185"/>
      <w:bookmarkEnd w:id="502"/>
      <w:r>
        <w:rPr>
          <w:rtl w:val="true"/>
        </w:rPr>
        <w:t>الشكر الدائم</w:t>
      </w:r>
      <w:bookmarkEnd w:id="503"/>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وعليها كساء من أجلّة الإبل، وهي تطحن بيديها وترضع ولدها، فدمعت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تعجّلي مرارة الدنيا بحلاوة الآخرة،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الحمد لله على نعمائه والشكر اللّه على آلائه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9177190_2142443653"/>
      <w:bookmarkStart w:id="505" w:name="_Toc186"/>
      <w:bookmarkEnd w:id="504"/>
      <w:r>
        <w:rPr>
          <w:rtl w:val="true"/>
        </w:rPr>
        <w:t>الأدعية الفاطمية</w:t>
      </w:r>
      <w:bookmarkEnd w:id="505"/>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الدعاء والابتهال إلى اللّه عزّوجلّ، فتدعو الليل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والأدعية المروية عن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وقد جمعها بعض العلماء في صحف خاصة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w:t>
      </w:r>
      <w:r>
        <w:rPr>
          <w:rStyle w:val="FootnoteAnchor"/>
          <w:rtl w:val="true"/>
        </w:rPr>
        <w:footnoteReference w:id="556"/>
      </w: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قولي يا بنية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مشبع البطون الجائعة، ويا كاسي الجنوب العارية، ويا مسكن العروق الضاربة، ويا منوّم العيون الساهرة، سكّن عروقي الضاربة، وادن لعيني نوماً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 عنها ما كانت تجده</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06" w:name="pg15555_161601"/>
    </w:p>
    <w:p>
      <w:pPr>
        <w:pStyle w:val="Heading3"/>
        <w:numPr>
          <w:ilvl w:val="2"/>
          <w:numId w:val="1"/>
        </w:numPr>
        <w:rPr/>
      </w:pPr>
      <w:bookmarkStart w:id="507" w:name="__RefHeading___Toc9177192_2142443653"/>
      <w:bookmarkStart w:id="508" w:name="_Toc187"/>
      <w:bookmarkEnd w:id="506"/>
      <w:bookmarkEnd w:id="507"/>
      <w:r>
        <w:rPr>
          <w:rtl w:val="true"/>
        </w:rPr>
        <w:t>يا حي يا قيوم</w:t>
      </w:r>
      <w:bookmarkEnd w:id="508"/>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يوماً، ثم مرضت فاشتدت عليها، فكان من دعائها في شكواها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حَيُّ يَا قَيّومُ بِرَحْمَتِكَ أسْتَغِيثُ فَأغِثْني، اللّهُمَّ زَحْزِحْني عَنِ النّارِ، وَأدْخِلْني الجنّةَ، وَألحِقْني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ويبقيك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أسرع اللحاق باللّه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177194_2142443653"/>
      <w:bookmarkStart w:id="510" w:name="_Toc188"/>
      <w:bookmarkEnd w:id="509"/>
      <w:r>
        <w:rPr>
          <w:rtl w:val="true"/>
        </w:rPr>
        <w:t>دعاء النور</w:t>
      </w:r>
      <w:bookmarkEnd w:id="510"/>
    </w:p>
    <w:p>
      <w:pPr>
        <w:pStyle w:val="BookText"/>
        <w:rPr/>
      </w:pPr>
      <w:r>
        <w:rPr>
          <w:rFonts w:ascii="Amiri" w:hAnsi="Amiri" w:eastAsia="Amiri" w:cs="Amiri"/>
          <w:color w:val="111111"/>
          <w:sz w:val="28"/>
          <w:sz w:val="28"/>
          <w:szCs w:val="28"/>
          <w:rtl w:val="true"/>
          <w:lang w:bidi="ar-SA"/>
        </w:rPr>
        <w:t xml:space="preserve">روي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واظب على الدعاء بها</w:t>
      </w:r>
      <w:r>
        <w:rPr>
          <w:rStyle w:val="FootnoteAnchor"/>
          <w:rtl w:val="true"/>
        </w:rPr>
        <w:footnoteReference w:id="559"/>
      </w:r>
      <w:r>
        <w:rPr>
          <w:rFonts w:ascii="Amiri" w:hAnsi="Amiri" w:eastAsia="Amiri" w:cs="Amiri"/>
          <w:color w:val="111111"/>
          <w:sz w:val="28"/>
          <w:sz w:val="28"/>
          <w:szCs w:val="28"/>
          <w:rtl w:val="true"/>
          <w:lang w:bidi="ar-SA"/>
        </w:rPr>
        <w:t>لم تمسه الحمى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النور، بسم اللّه نور النور، بسم اللّه نورٌ على نور، بسم اللّه الذي هو مُدَبّر الأمور، بسم اللّه خالق النور من النور، والحمد لله الذي خلق النور، وأنزل النور على الطور، في كتاب مسطور بقَدَر مَقدُور على نبي محَبُور، الحمد لله الذي هو بالعزّ مذكور، وبالفخر مشهور، وعلى السرّاء والضرّاء مشكور، وصلى اللّه على سيدنا خير خلقه محمد وآله الطاهرين الميامين المباركين الأطهار، وسلّم تسليماً دائماً كثيراً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9177196_2142443653"/>
      <w:bookmarkStart w:id="512" w:name="_Toc189"/>
      <w:bookmarkEnd w:id="511"/>
      <w:r>
        <w:rPr>
          <w:rtl w:val="true"/>
        </w:rPr>
        <w:t>أدعية الأسبوع</w:t>
      </w:r>
      <w:bookmarkEnd w:id="5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الأسبوع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513" w:name="pg15555_161602"/>
    </w:p>
    <w:p>
      <w:pPr>
        <w:pStyle w:val="Heading3"/>
        <w:numPr>
          <w:ilvl w:val="2"/>
          <w:numId w:val="1"/>
        </w:numPr>
        <w:rPr/>
      </w:pPr>
      <w:bookmarkStart w:id="514" w:name="__RefHeading___Toc9177198_2142443653"/>
      <w:bookmarkStart w:id="515" w:name="_Toc190"/>
      <w:bookmarkEnd w:id="513"/>
      <w:bookmarkEnd w:id="514"/>
      <w:r>
        <w:rPr>
          <w:rtl w:val="true"/>
        </w:rPr>
        <w:t>دعاء يوم السبت</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لنا خزائنَ رَحمتك، وَهَبْ لنا اللّهم رحمةً لا تُعذّبنا بعدَها في الدنيا والآخرة، وارزقنا من فضلك الواسع رزقاً حلالاً طيباً، ولا تحُوجنا ولاتُفقرنا إلى أحد سواك، وزدنا لك شكراً وإليك فقراً وفاقةً، وبك عمن سواك غناً وتعففاً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وسّع علينا في الدنيا، اللّهم إنا نعوذ بك أن تزوي وجهك عنا في حال، ونحن نرغب إليك فيه، اللّهم صل على محمد وآل محمد، وأعطنا ما تحب واجعله لنا قوة فيما تحب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9177200_2142443653"/>
      <w:bookmarkStart w:id="517" w:name="_Toc191"/>
      <w:bookmarkEnd w:id="516"/>
      <w:r>
        <w:rPr>
          <w:rtl w:val="true"/>
        </w:rPr>
        <w:t>دعاء يوم الأحد</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أول يومي هذا فلاحاً، وآخره نجاحاً، وأوسطه صلاحاً، اللّهم صل على محمد وآل محمد واجعلنا ممن أناب إليك فقبلته، وتوكّل عليك فكفيته، وتضرع إليك فرحمته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9177202_2142443653"/>
      <w:bookmarkStart w:id="519" w:name="_Toc192"/>
      <w:bookmarkEnd w:id="518"/>
      <w:r>
        <w:rPr>
          <w:rtl w:val="true"/>
        </w:rPr>
        <w:t>دعاء يوم الاثنين</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قوةً في عبادتك، وتبصراً في كتابك، وفهماً في حكمك، اللّهم صل على محمد وآل محمد، ولا تجعل القرآن بنا ماحلاً، والصراط زائلاً، ومحمداً صلى اللّه عليه وآله عنا مولّياً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9177204_2142443653"/>
      <w:bookmarkStart w:id="521" w:name="_Toc193"/>
      <w:bookmarkEnd w:id="520"/>
      <w:r>
        <w:rPr>
          <w:rtl w:val="true"/>
        </w:rPr>
        <w:t>دعاء يوم الثلاثاء</w:t>
      </w:r>
      <w:bookmarkEnd w:id="52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غفلة الناس لنا ذكراً، واجعل ذكرهم لنا شكراً، واجعل صالح ما تقول بألسنتنا نية في قلوبناً، اللّهم إن مغفرتك أوسع من ذنوبناً، ورحمتك أرجى عندنا من أعمالنا، اللّهم صل على محمد وآل محمد، ووفقنا لصالح الأعمال والصواب من الفعال</w:t>
      </w:r>
      <w:r>
        <w:rPr>
          <w:rFonts w:eastAsia="Amiri" w:cs="Amiri" w:ascii="Amiri" w:hAnsi="Amiri"/>
          <w:color w:val="111111"/>
          <w:sz w:val="28"/>
          <w:szCs w:val="28"/>
          <w:rtl w:val="true"/>
          <w:lang w:bidi="ar-SA"/>
        </w:rPr>
        <w:t xml:space="preserve">). </w:t>
      </w:r>
      <w:bookmarkStart w:id="522" w:name="pg15555_161603"/>
    </w:p>
    <w:p>
      <w:pPr>
        <w:pStyle w:val="Heading3"/>
        <w:numPr>
          <w:ilvl w:val="2"/>
          <w:numId w:val="1"/>
        </w:numPr>
        <w:rPr/>
      </w:pPr>
      <w:bookmarkStart w:id="523" w:name="__RefHeading___Toc9177206_2142443653"/>
      <w:bookmarkStart w:id="524" w:name="_Toc194"/>
      <w:bookmarkEnd w:id="522"/>
      <w:bookmarkEnd w:id="523"/>
      <w:r>
        <w:rPr>
          <w:rtl w:val="true"/>
        </w:rPr>
        <w:t>دعاء يوم الأربعاء</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احرسنا بعينك التي لا تنام، وركنك الذي لا يُرام، وبأسمائك العظام، وصل على محمد وآله، واحفظ علينا ما لو حفظه غيرك ضاع، واستر علينا ما لو ستره غيرك شاع، واجعل كل ذلك لنا مطواعاً، إنك سميع الدعاء قريب مجيب</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9177208_2142443653"/>
      <w:bookmarkStart w:id="526" w:name="_Toc195"/>
      <w:bookmarkEnd w:id="525"/>
      <w:r>
        <w:rPr>
          <w:rtl w:val="true"/>
        </w:rPr>
        <w:t>دعاء يوم الخميس</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الهدى والتقى والعفاف والغنى والعمل بما تحب وترضى اللّهم إني أسألك من قوتك لضعفنا، ومن غناك لفقرنا وفاقتنا، ومن حلمك وعلمك لجهلنا، اللّهم صل على محمد وآل محمد، وأعنا على شكرك وذكرك، وطاعتك وعبادتك،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9177210_2142443653"/>
      <w:bookmarkStart w:id="528" w:name="_Toc196"/>
      <w:bookmarkEnd w:id="527"/>
      <w:r>
        <w:rPr>
          <w:rtl w:val="true"/>
        </w:rPr>
        <w:t>دعاء يوم الجمعة</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من أقرب من تقرب إليك وأوجه من توجه إليك، وأنجح من سألك وتضرع إليك، اللّهم اجعلنا ممن كأنه يراك إلى يوم القيامة الذي فيه يلقاك، ولا تمتنا إلاّ على رضاك، اللّهم واجعلنا ممن أخلص لك بعمله وأحبك في جمع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واغفر لنا مغفرة جزماً حتماً، لا نقترف بعدها ذنباً، ولا نكتسب خطيئة ولا إثماً، اللّهم صل على محمد وآل محمد، صلاة نامية دائمة زاكية متتابعة متواصلة مترادفة، برحمتك يا أرحم الراحمين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9177212_2142443653"/>
      <w:bookmarkStart w:id="530" w:name="_Toc197"/>
      <w:bookmarkEnd w:id="529"/>
      <w:r>
        <w:rPr>
          <w:rtl w:val="true"/>
        </w:rPr>
        <w:t>دعاء عظيم الشأن</w:t>
      </w:r>
      <w:bookmarkEnd w:id="5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أعلمك دعاءً لايدعو به أحد إلاّ استجيب له، ولا يحيك</w:t>
      </w:r>
      <w:r>
        <w:rPr>
          <w:rStyle w:val="FootnoteAnchor"/>
          <w:rtl w:val="true"/>
        </w:rPr>
        <w:footnoteReference w:id="562"/>
      </w:r>
      <w:r>
        <w:rPr>
          <w:rFonts w:ascii="Amiri" w:hAnsi="Amiri" w:eastAsia="Amiri" w:cs="Amiri"/>
          <w:color w:val="111111"/>
          <w:sz w:val="28"/>
          <w:sz w:val="28"/>
          <w:szCs w:val="28"/>
          <w:rtl w:val="true"/>
          <w:lang w:bidi="ar-SA"/>
        </w:rPr>
        <w:t>في صاحبه سم ولا سحر، ولايعرض له شيطان بسوء، ولا ترد له دعوة، وتقضى حوائجه كلها، التي يرغب إلى اللّه فيها عاجلها وآجلها؟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أبه، لَهذا واللّه، أحب إليّ من الدنيا وما فيها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أعزَّ مذكور وأقدمَه قِدَماً في العزة والجبروت، يا اللّه، يا رحيمَ كلّ مُسترحِم، ومفزع كل ملهوف، يا اللّه، يا راحم كل حزين يشكو بثَّه وحُزنَهُ إليه، يا اللّه، يا خيرَ من طُلب المعروف منه وأسرعه إعطاءً، يا اللّه، يا من تخاف الملائكة المتوقدة بالنور منه، أسألك بالأسماء التي يدعوك بها حملةُ عرشك ومن حولَ عرشك، يسبحون بها شفقةً من خوف عذابك، وبالأسماء التي يدعوك بها جبرئيل وميكائيل وإسرافيل إلاّ أجبتني وكشفتَ يا إلهي كُربتي، وسترتَ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يأمر بالصيحة في خلقه فإذا هم بالساهرة يحشرون، أسألك بذلك الاسم الذي تحُيي به العظام وهي رَميم، أن تحيي قلبي، وتَشرح صدري، وتُصلح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خصّ نفسه بالبقاء، وخلق لبريته الموت والحياة، يا من فِعلُهُ قول، وقولُهُ أمر، وأمرُهُ ماض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بالاسم الذي دعاك به خليلك حين اُلقي في النار، فاستجبت له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وبالاسم الذي دعاك به موسى من جانب الطور الأيمن فاستجبتَ له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كشفتَ به عن أيوب الضُّر، وتُبْتَ به على داود، وسخّرتَ به لسليمان الريح تجري بأمره والشياطين، وعلّمتَهُ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وبالاسم الذي وهبتَ به لزكريا يحيى، وخلقتَ عيسى من روح القدس من غير </w:t>
      </w:r>
      <w:bookmarkStart w:id="531" w:name="pg15555_161605"/>
    </w:p>
    <w:p>
      <w:pPr>
        <w:pStyle w:val="BookText"/>
        <w:rPr/>
      </w:pPr>
      <w:bookmarkEnd w:id="531"/>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خلقتَ به العرش والكرسي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خلقت به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خلقت به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خلقت به جميع الخلق وجميع ما أردت من شيء، وبالاسم الذي قدرتَ به على كل شيء، أسألك بهذه الأسماء لما أعطيتَني سؤلي، وقضيتَ بها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نعم، نعم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9177214_2142443653"/>
      <w:bookmarkStart w:id="533" w:name="_Toc198"/>
      <w:bookmarkEnd w:id="532"/>
      <w:r>
        <w:rPr>
          <w:rtl w:val="true"/>
        </w:rPr>
        <w:t>نقش الخاتم</w:t>
      </w:r>
      <w:bookmarkEnd w:id="533"/>
    </w:p>
    <w:p>
      <w:pPr>
        <w:pStyle w:val="BookText"/>
        <w:rPr/>
      </w:pPr>
      <w:r>
        <w:rPr>
          <w:rFonts w:ascii="Amiri" w:hAnsi="Amiri" w:eastAsia="Amiri" w:cs="Amiri"/>
          <w:color w:val="111111"/>
          <w:sz w:val="28"/>
          <w:sz w:val="28"/>
          <w:szCs w:val="28"/>
          <w:rtl w:val="true"/>
          <w:lang w:bidi="ar-SA"/>
        </w:rPr>
        <w:t xml:space="preserve">روي أنه كان نقش خاتم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9177216_2142443653"/>
      <w:bookmarkStart w:id="535" w:name="_Toc199"/>
      <w:bookmarkEnd w:id="534"/>
      <w:r>
        <w:rPr>
          <w:rtl w:val="true"/>
        </w:rPr>
        <w:t>التسبيح الفاطمي</w:t>
      </w:r>
      <w:bookmarkEnd w:id="535"/>
    </w:p>
    <w:p>
      <w:pPr>
        <w:pStyle w:val="BookText"/>
        <w:rPr/>
      </w:pPr>
      <w:r>
        <w:rPr>
          <w:rFonts w:ascii="Amiri" w:hAnsi="Amiri" w:eastAsia="Amiri" w:cs="Amiri"/>
          <w:color w:val="111111"/>
          <w:sz w:val="28"/>
          <w:sz w:val="28"/>
          <w:szCs w:val="28"/>
          <w:rtl w:val="true"/>
          <w:lang w:bidi="ar-SA"/>
        </w:rPr>
        <w:t>من أفضل الأذكار وأهمها تسبيح</w:t>
      </w:r>
      <w:r>
        <w:rPr>
          <w:rStyle w:val="FootnoteAnchor"/>
          <w:rtl w:val="true"/>
        </w:rPr>
        <w:footnoteReference w:id="566"/>
      </w:r>
      <w:r>
        <w:rPr>
          <w:rFonts w:ascii="IRNazanin" w:hAnsi="IRNazanin" w:eastAsia="IRNazanin"/>
          <w:color w:val="111111"/>
          <w:sz w:val="28"/>
          <w:sz w:val="28"/>
          <w:szCs w:val="28"/>
          <w:rtl w:val="true"/>
          <w:lang w:bidi="fa-IR"/>
        </w:rPr>
        <w:t xml:space="preserve">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علّمه أياها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ذلك روايات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w:t>
      </w:r>
      <w:r>
        <w:rPr>
          <w:rStyle w:val="FootnoteAnchor"/>
          <w:rtl w:val="true"/>
        </w:rPr>
        <w:footnoteReference w:id="567"/>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الذكر </w:t>
      </w:r>
    </w:p>
    <w:p>
      <w:pPr>
        <w:pStyle w:val="BookText"/>
        <w:rPr/>
      </w:pPr>
      <w:r>
        <w:rPr>
          <w:rFonts w:ascii="Amiri" w:hAnsi="Amiri" w:eastAsia="Amiri" w:cs="Amiri"/>
          <w:color w:val="111111"/>
          <w:sz w:val="28"/>
          <w:sz w:val="28"/>
          <w:szCs w:val="28"/>
          <w:rtl w:val="true"/>
          <w:lang w:bidi="ar-SA"/>
        </w:rPr>
        <w:t>الكثير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سبّح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يثني رجليه من صلاة الفريضة، غفر اللّه له، وليبدأ بالتكبير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اللّه في دبر الفريضة قبل أن يثني رجليه 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مرّة، وأتبعها بلا إله إلاّ اللّه، مرة واحدة غفر اللّه له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 اللّه بشيء من التمجيد أفضل من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شيء أفضل منه لنحله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بني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أحدثك عني وعن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كانت عندي وكانت من أحب أهله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استقت بالقربة حتى أثّر في صدرها، وطحنت بالرحى حتى مجلت يداها، وكسحت البيت حتى اغبرت ثيابها، وأوقدت النار تحت القدر حتى دكنت ثيابها، فأصابها من ذلك ضرر شديد،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أباك فسألتيه خادماً يكفيك ضر ما </w:t>
      </w:r>
    </w:p>
    <w:p>
      <w:pPr>
        <w:pStyle w:val="BookText"/>
        <w:rPr/>
      </w:pPr>
      <w:r>
        <w:rPr>
          <w:rFonts w:ascii="IRNazanin" w:hAnsi="IRNazanin" w:eastAsia="IRNazanin"/>
          <w:color w:val="111111"/>
          <w:sz w:val="28"/>
          <w:sz w:val="28"/>
          <w:szCs w:val="28"/>
          <w:rtl w:val="true"/>
          <w:lang w:bidi="fa-IR"/>
        </w:rPr>
        <w:t xml:space="preserve">أنت فيه من هذا العمل؟ فأتت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w:t>
      </w:r>
      <w:r>
        <w:rPr>
          <w:rStyle w:val="FootnoteAnchor"/>
          <w:rtl w:val="true"/>
        </w:rPr>
        <w:footnoteReference w:id="573"/>
      </w:r>
      <w:r>
        <w:rPr>
          <w:rFonts w:ascii="IRNazanin" w:hAnsi="IRNazanin" w:eastAsia="IRNazanin"/>
          <w:color w:val="111111"/>
          <w:sz w:val="28"/>
          <w:sz w:val="28"/>
          <w:szCs w:val="28"/>
          <w:rtl w:val="true"/>
          <w:lang w:bidi="fa-IR"/>
        </w:rPr>
        <w:t>، فاستحت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لفاعنا</w:t>
      </w:r>
      <w:r>
        <w:rPr>
          <w:rStyle w:val="FootnoteAnchor"/>
          <w:rtl w:val="true"/>
        </w:rPr>
        <w:footnoteReference w:id="57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اللفاع فسكتنا واستحيينا لمكاننا،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Style w:val="FootnoteAnchor"/>
          <w:rtl w:val="true"/>
        </w:rPr>
        <w:footnoteReference w:id="57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فخشينا إن لم نرد عليه أن ينصرف، وقد كان يفعل ذلك يسلّم ثلاثاً فإن أُذن له وإلاّ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أن جلس عند رؤوسنا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نجبه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أخبرك يا رسول اللّه، إنها استقت بالقربة حتى أثّر في صدرها، وجرت بالرحى حتى مجلت يداها، وكسحت البيت حتى اغبرت ثيابها، وأوقدت تحت القدر حتى دكنت 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ضر ما أنت فيه من هذا العمل؟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أفلا أعلّمكما ما هو خير لكما من الخادم؟ إذا أخذتما منامكما، فسبّحا ثلاثاً وثلاثين، واحمدا ثلاثاً وثلاثين، وكبّرا أربعاً وثلاثين</w:t>
      </w:r>
      <w:r>
        <w:rPr>
          <w:rStyle w:val="FootnoteAnchor"/>
          <w:rtl w:val="true"/>
        </w:rPr>
        <w:footnoteReference w:id="576"/>
      </w:r>
      <w:r>
        <w:rPr>
          <w:rFonts w:ascii="IRNazanin" w:hAnsi="IRNazanin" w:eastAsia="IRNazanin"/>
          <w:color w:val="111111"/>
          <w:sz w:val="28"/>
          <w:sz w:val="28"/>
          <w:szCs w:val="28"/>
          <w:rtl w:val="true"/>
          <w:lang w:bidi="fa-IR"/>
        </w:rPr>
        <w:t xml:space="preserve">، فقالت </w:t>
      </w:r>
      <w:bookmarkStart w:id="536" w:name="pg15555_161608"/>
    </w:p>
    <w:p>
      <w:pPr>
        <w:pStyle w:val="BookText"/>
        <w:rPr/>
      </w:pPr>
      <w:bookmarkEnd w:id="536"/>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رضيت عن اللّه ورسوله، ورضيت عن اللّه ورسوله، ورضيت عن اللّه ورسوله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مستدرك الوسائل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استحباب اتخاذ سبحة من طين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سبّح بسبحة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كتب اللّه له أربعمائة حسنة، ومحا عنه أربعمائة سيّئة، وقضيت له أربعمائة حاجة، ورفع له أربعمائة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وتكون السّبحة بخيوط زرق أربعاً وثلاثين خرزة، وهي سبحة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من طين قبره سبحة، تسبّح بها بعد كلّ صلاة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9177218_2142443653"/>
      <w:bookmarkStart w:id="538" w:name="_Toc200"/>
      <w:bookmarkEnd w:id="537"/>
      <w:r>
        <w:rPr>
          <w:rtl w:val="true"/>
        </w:rPr>
        <w:t>دعاء بعد التسبيحة</w:t>
      </w:r>
      <w:bookmarkEnd w:id="5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ولك السّلام، وإليك يعود السّلام، سبحان ربّك ربّ العزّة عمّا يصفون، وسلام على المرسلين، والحمد للّه ربّ العالمين، السّلام عليك أيّها النّبيّ ورحمة اللّه وبركاته، السّلام على الأئمّة الهادين المهديّين، السّلام على جميع أنبياء اللّه ورسله وملائكته، السّلام علينا وعلى عباد اللّه الصّالحين، ثمّ تسلّم على الأئمّة واحداً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بما أحببت</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539" w:name="pg15555_161609"/>
    </w:p>
    <w:p>
      <w:pPr>
        <w:pStyle w:val="BookText"/>
        <w:rPr/>
      </w:pPr>
      <w:bookmarkEnd w:id="539"/>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540" w:name="__RefHeading___Toc9177220_2142443653"/>
      <w:bookmarkStart w:id="541" w:name="_Toc201"/>
      <w:bookmarkEnd w:id="540"/>
      <w:r>
        <w:rPr>
          <w:rtl w:val="true"/>
        </w:rPr>
        <w:t>الشعائر الدينية والحسينية</w:t>
      </w:r>
      <w:bookmarkEnd w:id="541"/>
    </w:p>
    <w:p>
      <w:pPr>
        <w:pStyle w:val="Heading3"/>
        <w:numPr>
          <w:ilvl w:val="2"/>
          <w:numId w:val="1"/>
        </w:numPr>
        <w:rPr/>
      </w:pPr>
      <w:bookmarkStart w:id="542" w:name="__RefHeading___Toc9177222_2142443653"/>
      <w:bookmarkStart w:id="543" w:name="_Toc202"/>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 xml:space="preserve">إن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أسوة في الاهتمام بالشعائر الدينية والحسينية، والصديقة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بل هي حجة حتى على أولادها 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الاهتمام بالصلاة، وزيارة القبور، ورثاء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وخاصة البكاء والنياحة على ولدها المذبوح يوم عاشوراء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نماذج من الشعائر التي كانت تقوم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Heading3"/>
        <w:numPr>
          <w:ilvl w:val="2"/>
          <w:numId w:val="1"/>
        </w:numPr>
        <w:rPr/>
      </w:pPr>
      <w:bookmarkStart w:id="544" w:name="__RefHeading___Toc9177224_2142443653"/>
      <w:bookmarkStart w:id="545" w:name="_Toc203"/>
      <w:bookmarkEnd w:id="544"/>
      <w:r>
        <w:rPr>
          <w:rtl w:val="true"/>
        </w:rPr>
        <w:t>زيارة القبور</w:t>
      </w:r>
      <w:bookmarkEnd w:id="545"/>
    </w:p>
    <w:p>
      <w:pPr>
        <w:pStyle w:val="BookText"/>
        <w:rPr/>
      </w:pPr>
      <w:r>
        <w:rPr>
          <w:rFonts w:ascii="Amiri" w:hAnsi="Amiri" w:eastAsia="Amiri" w:cs="Amiri"/>
          <w:color w:val="111111"/>
          <w:sz w:val="28"/>
          <w:sz w:val="28"/>
          <w:szCs w:val="28"/>
          <w:rtl w:val="true"/>
          <w:lang w:bidi="ar-SA"/>
        </w:rPr>
        <w:t xml:space="preserve">من المستحبات المؤكدة في الشريعة الإسلامية زيارة القبور والترحم على الموتى، وفي ذلك روايات كثيرة، وخاصة في زيارة قبور أولياء اللّه والأنبياء والأئمة المعصومين وذويهم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تأتي قبور الشهداء في كل غداة سبت فتأتي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وتترحم عليه وتستغفر له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bookmarkStart w:id="546" w:name="pg15555_161610"/>
    </w:p>
    <w:p>
      <w:pPr>
        <w:pStyle w:val="BookText"/>
        <w:rPr/>
      </w:pPr>
      <w:bookmarkEnd w:id="546"/>
      <w:r>
        <w:rPr>
          <w:rFonts w:ascii="IRNazanin" w:hAnsi="IRNazanin" w:eastAsia="IRNazanin"/>
          <w:color w:val="111111"/>
          <w:sz w:val="28"/>
          <w:sz w:val="28"/>
          <w:szCs w:val="28"/>
          <w:rtl w:val="true"/>
          <w:lang w:bidi="fa-IR"/>
        </w:rPr>
        <w:t>وسبعين يوماً لم تر كاشرة ولا ضاحكة، تأتي قبور الشهداء في كل جمعة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هاهنا كان المشركون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تصلي هناك وتدعو حتى ماتت</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يعلم جواز الصلاة عند القبور ورجحانها في الجملة</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تَمْضِي يَا مُفَضَّلُ إِلَى صَلاتِكَ وَلَكَ بِكُلِّ رَكْعَةٍ تَرْكَعُهَا عِنْدَهُ كَثَوَابِ مَنْ حَجَّ أَلْفَ حَجَّةٍ وَاعْتَمَرَ أَلْفَ عُمْرَةٍ وَأَعْتَقَ أَلْفَ رَقَبَةٍ وَكَأَنَّمَا وَقَفَ فِي سَبِيلِ اللَّهِ أَلْفَ مَرَّةٍ مَعَ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9177226_2142443653"/>
      <w:bookmarkStart w:id="548" w:name="_Toc204"/>
      <w:bookmarkEnd w:id="547"/>
      <w:r>
        <w:rPr>
          <w:rtl w:val="true"/>
        </w:rPr>
        <w:t xml:space="preserve">قميص الرسول </w:t>
      </w:r>
      <w:r>
        <w:rPr>
          <w:rtl w:val="true"/>
        </w:rPr>
        <w:t>(</w:t>
      </w:r>
      <w:r>
        <w:rPr>
          <w:rtl w:val="true"/>
        </w:rPr>
        <w:t>صلی اللّه عليه وآله وسلم</w:t>
      </w:r>
      <w:r>
        <w:rPr>
          <w:rtl w:val="true"/>
        </w:rPr>
        <w:t>)</w:t>
      </w:r>
      <w:bookmarkEnd w:id="548"/>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قميصه، فكانت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القميص، فإذا شمّته غُشي عليها، فلما رأيت ذلك غيّبته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9177228_2142443653"/>
      <w:bookmarkStart w:id="550" w:name="_Toc205"/>
      <w:bookmarkEnd w:id="549"/>
      <w:r>
        <w:rPr>
          <w:rtl w:val="true"/>
        </w:rPr>
        <w:t xml:space="preserve">رثاء الرسول </w:t>
      </w:r>
      <w:r>
        <w:rPr>
          <w:rtl w:val="true"/>
        </w:rPr>
        <w:t>(</w:t>
      </w:r>
      <w:r>
        <w:rPr>
          <w:rtl w:val="true"/>
        </w:rPr>
        <w:t>صلی اللّه عليه وآله وسلم</w:t>
      </w:r>
      <w:r>
        <w:rPr>
          <w:rtl w:val="true"/>
        </w:rPr>
        <w:t>)</w:t>
      </w:r>
      <w:bookmarkEnd w:id="5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ترثي أباها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وتبكي عليه كثيراً، مما يدل على استحباب البكاء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تبكي على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لولديها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أبوكما الذي كان يكرمكما ويحملكما مرة بعد مرة؟</w:t>
      </w:r>
    </w:p>
    <w:p>
      <w:pPr>
        <w:pStyle w:val="BookText"/>
        <w:rPr/>
      </w:pPr>
      <w:r>
        <w:rPr>
          <w:rFonts w:ascii="Amiri" w:hAnsi="Amiri" w:eastAsia="Amiri" w:cs="Amiri"/>
          <w:color w:val="111111"/>
          <w:sz w:val="28"/>
          <w:sz w:val="28"/>
          <w:szCs w:val="28"/>
          <w:rtl w:val="true"/>
          <w:lang w:bidi="ar-SA"/>
        </w:rPr>
        <w:t>أين أبوكما الذي كان أشد الناس شفقة عليكما؟ فلا يدعكما تمشيان على الأرض، فإنا لله وإنا إليه راجعون، فُقِدَ واللّه جدّكما وحبيب قلبي، ولا أراه يفتح هذا الباب أبداً ولا يحملكما على عاتقه كما لم يزل يفعل بكما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مِن ربّه ما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جنان الخلد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يكرمه ربه إذ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الرب والرسل تسلم عليه حين تلقاه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سارية في المسجد وهي تقول وتخاطب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يكثر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فأشهدهم ولا تغب</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وروي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رزئنا به محضا خليقته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الضرائب والأعراق والنسب</w:t>
      </w:r>
    </w:p>
    <w:p>
      <w:p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وكان جبرئيل روح القدس زائرنا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وكل الخير محتجب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 قبلك كان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مضيت وحالت دونك الحجب </w:t>
      </w:r>
      <w:bookmarkStart w:id="551" w:name="pg15555_161612"/>
    </w:p>
    <w:p>
      <w:pPr>
        <w:pStyle w:val="BookText"/>
        <w:rPr/>
      </w:pPr>
      <w:bookmarkEnd w:id="551"/>
      <w:r>
        <w:rPr>
          <w:rFonts w:ascii="Amiri" w:hAnsi="Amiri" w:eastAsia="Amiri" w:cs="Amiri"/>
          <w:color w:val="111111"/>
          <w:sz w:val="28"/>
          <w:sz w:val="28"/>
          <w:szCs w:val="28"/>
          <w:rtl w:val="true"/>
          <w:lang w:bidi="ar-SA"/>
        </w:rPr>
        <w:t>إنا رزئنا بما لم يرز ذو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ضاقت عليّ بلاد بعد 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فأنت واللّه خير الخلق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وأصدق الناس حيث الصدق والكذب</w:t>
      </w:r>
    </w:p>
    <w:p>
      <w:pPr>
        <w:pStyle w:val="BookText"/>
        <w:rPr/>
      </w:pPr>
      <w:r>
        <w:rPr>
          <w:rFonts w:ascii="Amiri" w:hAnsi="Amiri" w:eastAsia="Amiri" w:cs="Amiri"/>
          <w:color w:val="111111"/>
          <w:sz w:val="28"/>
          <w:sz w:val="28"/>
          <w:szCs w:val="28"/>
          <w:rtl w:val="true"/>
          <w:lang w:bidi="ar-SA"/>
        </w:rPr>
        <w:t>سوف نبكيك ما عشنا وما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العيون بتهمال لها سكب</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بعد أبيها معصبة الرأس، ناحلة الجسم، منهدّة الركن، باكية العين، محترقة القلب، يُغشى عليها ساعة بعد ساعة، وتقول 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كانت تبكي ليل نهار على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محمد، وعلي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محمد فبكت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تأذى به أهل المدينة،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آذيتينا بكثرة بكائك، 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إلى المقابر مقابر الشهداء فتبكي حتى تقضي حاجتها ثم تنصرف</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9177230_2142443653"/>
      <w:bookmarkStart w:id="553" w:name="_Toc206"/>
      <w:bookmarkEnd w:id="552"/>
      <w:r>
        <w:rPr>
          <w:rtl w:val="true"/>
        </w:rPr>
        <w:t>في ظلامة الوصي</w:t>
      </w:r>
      <w:bookmarkEnd w:id="55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على ظلامة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ما سيقوم به القوم من بعدها من ظلم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يدل على استحباب البكاء لما جرى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وجور</w:t>
      </w:r>
      <w:r>
        <w:rPr>
          <w:rFonts w:eastAsia="Amiri" w:cs="Amiri" w:ascii="Amiri" w:hAnsi="Amiri"/>
          <w:color w:val="111111"/>
          <w:sz w:val="28"/>
          <w:szCs w:val="28"/>
          <w:rtl w:val="true"/>
          <w:lang w:bidi="ar-SA"/>
        </w:rPr>
        <w:t xml:space="preserve">.. </w:t>
      </w:r>
      <w:bookmarkStart w:id="554" w:name="pg15555_161613"/>
    </w:p>
    <w:p>
      <w:pPr>
        <w:pStyle w:val="BookText"/>
        <w:rPr/>
      </w:pPr>
      <w:bookmarkEnd w:id="554"/>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بكت، 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لما تلقى بعدي،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إن ذلك لصغير عندي في ذات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وأوصته أن لا يؤذن بها الشيخين، ففعل</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9177232_2142443653"/>
      <w:bookmarkStart w:id="556" w:name="_Toc207"/>
      <w:bookmarkEnd w:id="555"/>
      <w:r>
        <w:rPr>
          <w:rtl w:val="true"/>
        </w:rPr>
        <w:t>لا تنس قتيل الطف</w:t>
      </w:r>
      <w:bookmarkEnd w:id="556"/>
    </w:p>
    <w:p>
      <w:pPr>
        <w:pStyle w:val="BookText"/>
        <w:rPr/>
      </w:pPr>
      <w:r>
        <w:rPr>
          <w:rFonts w:ascii="Amiri" w:hAnsi="Amiri" w:eastAsia="Amiri" w:cs="Amiri"/>
          <w:color w:val="111111"/>
          <w:sz w:val="28"/>
          <w:sz w:val="28"/>
          <w:szCs w:val="28"/>
          <w:rtl w:val="true"/>
          <w:lang w:bidi="ar-SA"/>
        </w:rPr>
        <w:t xml:space="preserve">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البكاء والنحيب واللطم على ولدها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تلبس السواد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رأيت البارحة رؤيا، وذكرت الرّؤيا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بخمس نسوة قد عظّم اللّه خلقتهنّ، وزاد في نورهنّ، وبينهنّ امرأة عظيمة الخلقة، ناشرة شعرها، وعليها ثياب سود، وبيدها قميص مضمّخ بالدّم، إلى أن ذكرت أنّها 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في آخر لحظات حياتها وهي توصي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أبكني وأبك لليتامى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فارقوا فأصبحوا يتامى 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اللّه فهو يوم الفراق</w:t>
      </w:r>
      <w:r>
        <w:rPr>
          <w:rStyle w:val="FootnoteAnchor"/>
          <w:rtl w:val="true"/>
        </w:rPr>
        <w:footnoteReference w:id="59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لما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ولدها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يجري </w:t>
      </w:r>
      <w:bookmarkStart w:id="557" w:name="pg15555_161614"/>
    </w:p>
    <w:p>
      <w:pPr>
        <w:pStyle w:val="BookText"/>
        <w:rPr/>
      </w:pPr>
      <w:bookmarkEnd w:id="557"/>
      <w:r>
        <w:rPr>
          <w:rFonts w:ascii="Amiri" w:hAnsi="Amiri" w:eastAsia="Amiri" w:cs="Amiri"/>
          <w:color w:val="111111"/>
          <w:sz w:val="28"/>
          <w:sz w:val="28"/>
          <w:szCs w:val="28"/>
          <w:rtl w:val="true"/>
          <w:lang w:bidi="ar-SA"/>
        </w:rPr>
        <w:t xml:space="preserve">عليه من المحن 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أبت متى يكون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زمان خالٍ مني ومنك ومن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فاشتد بكاؤها 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أبت فمن يبكي عليه ومن يلتزم بإقامة العزاء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فاطمة إن نساء أمتي يبكين على نساء أهل بيتي، ورجالهم يبكون على رجال أهل بيتي، ويجددون العزاء جيلاً بعد جيل في كل سنة، فإذا كان يوم القيامة تشفعين أنت للنساء وأنا أشفع للرجال، وكل من بكى منهم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بيده وأدخلناه الجنة، يا فاطمة كل عين باكية يوم القيامة إلاّ عين بكت على 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ضاحكة مستبشرة بنعيم الجنة</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تصرخ وتبكي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المحشر على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9177234_2142443653"/>
      <w:bookmarkStart w:id="559" w:name="_Toc208"/>
      <w:bookmarkEnd w:id="558"/>
      <w:r>
        <w:rPr>
          <w:rtl w:val="true"/>
        </w:rPr>
        <w:t>الشهادة الثالثة</w:t>
      </w:r>
      <w:bookmarkEnd w:id="5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عُرج بي إلى السماء صرت إلى سدرة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فأبصرته بقلبي ولم أره بعيني، فسمعت أذاناً مثنى مثنى، وإقامة وتراً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60" w:name="pg15555_161615"/>
    </w:p>
    <w:p>
      <w:pPr>
        <w:pStyle w:val="BookText"/>
        <w:rPr/>
      </w:pPr>
      <w:bookmarkEnd w:id="560"/>
      <w:r>
        <w:rPr>
          <w:rFonts w:ascii="Amiri" w:hAnsi="Amiri" w:eastAsia="Amiri" w:cs="Amiri"/>
          <w:color w:val="111111"/>
          <w:sz w:val="28"/>
          <w:sz w:val="28"/>
          <w:szCs w:val="28"/>
          <w:rtl w:val="true"/>
          <w:lang w:bidi="ar-SA"/>
        </w:rPr>
        <w:t>ملائكتي وسكان سماواتي وأرضي وحملة عرشي اشهدوا أني لا إله إلا أنا وحدي لا شريك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ملائكتي وسكان سماواتي وأرضي وحملة عرشي بأن محمداً عبدي ورسولي،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يا ملائكتي وسكان سماواتي وأرضي وحملة عرشي بأن علياً وليي وولي رسولي وولي المؤمنين بعد رسولي، قالوا شهدنا وأقررنا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177236_2142443653"/>
      <w:bookmarkStart w:id="562" w:name="_Toc209"/>
      <w:bookmarkEnd w:id="561"/>
      <w:r>
        <w:rPr>
          <w:rtl w:val="true"/>
        </w:rPr>
        <w:t xml:space="preserve">الإمام المهدي </w:t>
      </w:r>
      <w:r>
        <w:rPr>
          <w:rtl w:val="true"/>
        </w:rPr>
        <w:t>(</w:t>
      </w:r>
      <w:r>
        <w:rPr>
          <w:rtl w:val="true"/>
        </w:rPr>
        <w:t>عجل اللّه تعالی فرجه الشريف</w:t>
      </w:r>
      <w:r>
        <w:rPr>
          <w:rtl w:val="true"/>
        </w:rPr>
        <w:t>)</w:t>
      </w:r>
      <w:bookmarkEnd w:id="562"/>
    </w:p>
    <w:p>
      <w:pPr>
        <w:pStyle w:val="BookText"/>
        <w:rPr/>
      </w:pPr>
      <w:r>
        <w:rPr>
          <w:rFonts w:ascii="IRNazanin" w:hAnsi="IRNazanin" w:eastAsia="IRNazanin"/>
          <w:color w:val="111111"/>
          <w:sz w:val="28"/>
          <w:sz w:val="28"/>
          <w:szCs w:val="28"/>
          <w:rtl w:val="true"/>
          <w:lang w:bidi="fa-IR"/>
        </w:rPr>
        <w:t xml:space="preserve">روي عن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ولدك</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أفلا أزيدكِ في زوجك من مزيد الخير كله،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أول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 الذي يصلي عيسى خلفه منك ومنه، فهذه يا بنية خصال لم يعطها أحد قبله ولا أحد بعده، يا بنتي بنية هل سررتك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563" w:name="pg15555_161616"/>
    </w:p>
    <w:p>
      <w:pPr>
        <w:pStyle w:val="BookText"/>
        <w:rPr/>
      </w:pPr>
      <w:bookmarkEnd w:id="563"/>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564" w:name="__RefHeading___Toc9177238_2142443653"/>
      <w:bookmarkStart w:id="565" w:name="_Toc210"/>
      <w:bookmarkEnd w:id="564"/>
      <w:r>
        <w:rPr>
          <w:rtl w:val="true"/>
        </w:rPr>
        <w:t>العلوم الفاطمية</w:t>
      </w:r>
      <w:bookmarkEnd w:id="565"/>
    </w:p>
    <w:p>
      <w:pPr>
        <w:pStyle w:val="Heading3"/>
        <w:numPr>
          <w:ilvl w:val="2"/>
          <w:numId w:val="1"/>
        </w:numPr>
        <w:rPr/>
      </w:pPr>
      <w:bookmarkStart w:id="566" w:name="__RefHeading___Toc9177240_2142443653"/>
      <w:bookmarkStart w:id="567" w:name="_Toc211"/>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إن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عالمة بإذن اللّه تعالى بما كان وما يكون وما هو كائن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منحها اللّه العلم اللدني، كما تربت في مدرسة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وتعلمت منه مختلف العلوم، وهذه خطبتها الشريفة تحتوي على علوم مختلفة في أصول الدين وفروعها، في التوحيد والعدل والنبوة والإمامة والمعاد، وفي الصوم والصلاة والحج والجهاد وغيرها، وكذلك في علوم القرآن والحديث، والفقه والأصول، وعلم النفس والاجتماع والسياسة والاقتصاد وغيرها</w:t>
      </w:r>
      <w:r>
        <w:rPr>
          <w:rFonts w:eastAsia="IRNazanin" w:cs="IRNazanin"/>
          <w:color w:val="111111"/>
          <w:sz w:val="28"/>
          <w:szCs w:val="28"/>
          <w:rtl w:val="true"/>
          <w:lang w:bidi="fa-IR"/>
        </w:rPr>
        <w:t>.</w:t>
      </w:r>
    </w:p>
    <w:p>
      <w:pPr>
        <w:pStyle w:val="Heading3"/>
        <w:numPr>
          <w:ilvl w:val="2"/>
          <w:numId w:val="1"/>
        </w:numPr>
        <w:rPr/>
      </w:pPr>
      <w:bookmarkStart w:id="568" w:name="__RefHeading___Toc9177242_2142443653"/>
      <w:bookmarkStart w:id="569" w:name="_Toc212"/>
      <w:bookmarkEnd w:id="568"/>
      <w:r>
        <w:rPr>
          <w:rtl w:val="true"/>
        </w:rPr>
        <w:t>علم ماكان ومايكون</w:t>
      </w:r>
      <w:bookmarkEnd w:id="569"/>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ولج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بصرت به 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لأحدثك بما كان، وبما هو كائن، وبما لم يكن إلى يوم القيامة حين تقوم الساعة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القهقرى، فرجعت برجوعه إذ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فدنا، فلما اطمأن به المجلس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تحدثني أم أحدثك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منك أحسن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70" w:name="pg15555_161617"/>
    </w:p>
    <w:p>
      <w:pPr>
        <w:pStyle w:val="BookText"/>
        <w:rPr/>
      </w:pPr>
      <w:bookmarkEnd w:id="570"/>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كأني بك وقد دخلت على فاطمة وقالت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وكيت فرجعت؟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 فاطمة من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 اللدني كان من باب سؤال العارف أو ما أشبه</w:t>
      </w:r>
      <w:r>
        <w:rPr>
          <w:rStyle w:val="FootnoteAnchor"/>
          <w:rtl w:val="true"/>
        </w:rPr>
        <w:footnoteReference w:id="601"/>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بخروجه، فولج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وولجت معه،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كأنك رجعت إلى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قلته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كذلك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يا أبا الحسن أن اللّه تعالى خلق نوري وكان يسبح اللّه جلّ جلاله، ثم أودعه شجرة من شجر الجنة فأضاءت، فلما دخل أبي إلى الجنة أوحى اللّه تعالى إليه إلهاماً أن اقتطف الثمرة من تلك الشجرة وأدرها في لهواتك، ففعل فأودعني اللّه سبحانه تعالى صلب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أودعني 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فوضعتني، وأنا من ذلك النور، أعلم ما كان وما يكون وما لم يكن،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ينظر بنور اللّه تعالى</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9177244_2142443653"/>
      <w:bookmarkStart w:id="572" w:name="_Toc213"/>
      <w:bookmarkEnd w:id="571"/>
      <w:r>
        <w:rPr>
          <w:rtl w:val="true"/>
        </w:rPr>
        <w:t>العلم اللدني</w:t>
      </w:r>
      <w:bookmarkEnd w:id="5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بالعلم اللدني وأن اللّه قطعها عن الجهل بسبب العلم، 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ملك فأنطق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فطمتكِ بالعلم، وفطمتك عن الطمث</w:t>
      </w:r>
      <w:r>
        <w:rPr>
          <w:rFonts w:eastAsia="IRNazanin" w:cs="IRNazanin"/>
          <w:color w:val="111111"/>
          <w:sz w:val="28"/>
          <w:szCs w:val="28"/>
          <w:rtl w:val="true"/>
          <w:lang w:bidi="fa-IR"/>
        </w:rPr>
        <w:t xml:space="preserve">». </w:t>
      </w:r>
      <w:bookmarkStart w:id="573" w:name="pg15555_161618"/>
    </w:p>
    <w:p>
      <w:pPr>
        <w:pStyle w:val="BookText"/>
        <w:rPr/>
      </w:pPr>
      <w:bookmarkEnd w:id="573"/>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لقد فطمها اللّه تبارك وتعالى بالعلم، وعن الطمث في الميثاق</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9177246_2142443653"/>
      <w:bookmarkStart w:id="575" w:name="_Toc214"/>
      <w:bookmarkEnd w:id="574"/>
      <w:r>
        <w:rPr>
          <w:rtl w:val="true"/>
        </w:rPr>
        <w:t>علم التوحيد</w:t>
      </w:r>
      <w:bookmarkEnd w:id="575"/>
    </w:p>
    <w:p>
      <w:pPr>
        <w:pStyle w:val="BookText"/>
        <w:rPr/>
      </w:pPr>
      <w:r>
        <w:rPr>
          <w:rFonts w:ascii="Amiri" w:hAnsi="Amiri" w:eastAsia="Amiri" w:cs="Amiri"/>
          <w:color w:val="111111"/>
          <w:sz w:val="28"/>
          <w:sz w:val="28"/>
          <w:szCs w:val="28"/>
          <w:rtl w:val="true"/>
          <w:lang w:bidi="ar-SA"/>
        </w:rPr>
        <w:t xml:space="preserve">أشرف العلوم علم التوحيد، وقد 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بذلك بعد 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جلس عند رأسها وهي توصيه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باللّه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وتدور حوله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أبه، أين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 يأمرك أن تقرأ فاطمة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اُمّك في بيت من قصب، كعابه من ذهب، وعمده ياقوت أحمر، بين آسية ومريم بنت عمران،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هو السلام ومنه السلام وإليه السلام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177248_2142443653"/>
      <w:bookmarkStart w:id="577" w:name="_Toc215"/>
      <w:bookmarkEnd w:id="576"/>
      <w:r>
        <w:rPr>
          <w:rtl w:val="true"/>
        </w:rPr>
        <w:t>المعرفة بالأشياء كلها</w:t>
      </w:r>
      <w:bookmarkEnd w:id="577"/>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أمر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 فكنت أدلّها وأؤدبها، وكانت واللّه آدب مني وأعرف بالأشياء كلها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177250_2142443653"/>
      <w:bookmarkStart w:id="579" w:name="_Toc216"/>
      <w:bookmarkEnd w:id="578"/>
      <w:r>
        <w:rPr>
          <w:rtl w:val="true"/>
        </w:rPr>
        <w:t xml:space="preserve">فقه فاطمة </w:t>
      </w:r>
      <w:r>
        <w:rPr>
          <w:rtl w:val="true"/>
        </w:rPr>
        <w:t>(</w:t>
      </w:r>
      <w:r>
        <w:rPr>
          <w:rtl w:val="true"/>
        </w:rPr>
        <w:t>عليها السلام</w:t>
      </w:r>
      <w:r>
        <w:rPr>
          <w:rtl w:val="true"/>
        </w:rPr>
        <w:t>)</w:t>
      </w:r>
      <w:bookmarkEnd w:id="57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فقيهة عالمة بجميع الأحكام الشرعية بالعلم </w:t>
      </w:r>
      <w:bookmarkStart w:id="580" w:name="pg15555_161619"/>
    </w:p>
    <w:p>
      <w:pPr>
        <w:pStyle w:val="BookText"/>
        <w:rPr/>
      </w:pPr>
      <w:bookmarkEnd w:id="580"/>
      <w:r>
        <w:rPr>
          <w:rFonts w:ascii="IRNazanin" w:hAnsi="IRNazanin" w:eastAsia="IRNazanin"/>
          <w:color w:val="111111"/>
          <w:sz w:val="28"/>
          <w:sz w:val="28"/>
          <w:szCs w:val="28"/>
          <w:rtl w:val="true"/>
          <w:lang w:bidi="fa-IR"/>
        </w:rPr>
        <w:t xml:space="preserve">اللدني وبما علّمها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معصومة لا تخطأ أبداً، وهي حجة اللّه على أولادها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هنا كانت أقوالها وأفعالها حجة يُستنبط منها الأحكام الشرعية، الإلزامية وغيرها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كآبة شديدة،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الكآبة؟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ولم يكن عندنا جواب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 المرأة ما هي؟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تكون أدنى من ربها؟ فلم ندر،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عليه فأعلمه أن أدنى ما تكون من ربها أن تلزم قعر بيتها، فانطلق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من تلقاء نفسك يا علي، فأخبره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فاطمة بضعة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9177252_2142443653"/>
      <w:bookmarkStart w:id="582" w:name="_Toc217"/>
      <w:bookmarkEnd w:id="581"/>
      <w:r>
        <w:rPr>
          <w:rtl w:val="true"/>
        </w:rPr>
        <w:t>مجالس العلم</w:t>
      </w:r>
      <w:bookmarkEnd w:id="582"/>
    </w:p>
    <w:p>
      <w:pPr>
        <w:pStyle w:val="BookText"/>
        <w:rPr/>
      </w:pPr>
      <w:r>
        <w:rPr>
          <w:rFonts w:ascii="IRNazanin" w:hAnsi="IRNazanin" w:eastAsia="IRNazanin"/>
          <w:color w:val="111111"/>
          <w:sz w:val="28"/>
          <w:sz w:val="28"/>
          <w:szCs w:val="28"/>
          <w:rtl w:val="true"/>
          <w:lang w:bidi="fa-IR"/>
        </w:rPr>
        <w:t xml:space="preserve">كانت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تهتم بنشر الثقافة والعلم، فهناك العديد من الروايات التي روتها عن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تعقد مجالس العلم وحلقات البحث للنساء والفتيات، تعلّمهن القرآن وعلومه، والفقه وأحكامه، وكانت النساء والفتيات يأتين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ويسألنها عن أحكامهن،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برحابة صدر بل تشجّعهن على السؤال والتعلم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وقد لبس عليها في أمر 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ثم ثنّت</w:t>
      </w:r>
      <w:r>
        <w:rPr>
          <w:rStyle w:val="FootnoteAnchor"/>
          <w:rtl w:val="true"/>
        </w:rPr>
        <w:footnoteReference w:id="610"/>
      </w:r>
      <w:r>
        <w:rPr>
          <w:rFonts w:ascii="Amiri" w:hAnsi="Amiri" w:eastAsia="Amiri" w:cs="Amiri"/>
          <w:color w:val="111111"/>
          <w:sz w:val="28"/>
          <w:sz w:val="28"/>
          <w:szCs w:val="28"/>
          <w:rtl w:val="true"/>
          <w:lang w:bidi="ar-SA"/>
        </w:rPr>
        <w:t>فأجابت، ثمّ ثلّثت فأجابت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هاتي وسلي عمّا بدا لك، أرأيت من اكتري يوماً يصعد إلى سطح بحمل ثقيل، وكراؤه مائة ألف دينار، أيثقل عليه؟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أنا لكلّ مسألة بأكثر من مل‌ء ما بين الثّرى إلى العرش لؤلؤاً، فأحرى أن لايثقل عليّ،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كثرة علومهم، وجدّهم في إرشاد عباد اللّه، حتّى يخلع على الواحد منهم ألف ألف خلعة من نور، ثمّ ينادي منادي ربّنا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النّاعشون لهم عند انقطاعهم عن آبائهم الّذين هم أئمّتهم، هؤلاء تلامذتكم والأيتام الّذين كفلتموهم ونعشتموهم، فاخلعوا عليهم كما خلعتوهم خلع العلوم في الدّنيا، فيخلعون على كلّ واحد من أولئك الأيتام على قدر ما أخذوا عنهم من العلوم، حتى أن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الأيتام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يُخلع عليه مائة ألف خلعة، وكذلك يخُلع هؤلاء الأيتام على من تعلم منهم، 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أعيدوا على هؤلاء الكافلين للأيتام حتى تتموا لهم خلعهم وتضعفوها، فيتم لهم ما كان لهم قبل أن </w:t>
      </w:r>
      <w:bookmarkStart w:id="583" w:name="pg15555_161621"/>
    </w:p>
    <w:p>
      <w:pPr>
        <w:pStyle w:val="BookText"/>
        <w:rPr/>
      </w:pPr>
      <w:bookmarkEnd w:id="583"/>
      <w:r>
        <w:rPr>
          <w:rFonts w:ascii="Amiri" w:hAnsi="Amiri" w:eastAsia="Amiri" w:cs="Amiri"/>
          <w:color w:val="111111"/>
          <w:sz w:val="28"/>
          <w:sz w:val="28"/>
          <w:szCs w:val="28"/>
          <w:rtl w:val="true"/>
          <w:lang w:bidi="ar-SA"/>
        </w:rPr>
        <w:t>يخلعوا عليهم ويضاعف لهم، وكذلك من بمرتبتهم ممن يخلع عليه على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أمة اللّه إن سلكاً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177254_2142443653"/>
      <w:bookmarkStart w:id="585" w:name="_Toc218"/>
      <w:bookmarkEnd w:id="584"/>
      <w:r>
        <w:rPr>
          <w:rtl w:val="true"/>
        </w:rPr>
        <w:t>فضة من تلامذتها</w:t>
      </w:r>
      <w:bookmarkEnd w:id="585"/>
    </w:p>
    <w:p>
      <w:pPr>
        <w:pStyle w:val="BookText"/>
        <w:rPr/>
      </w:pPr>
      <w:r>
        <w:rPr>
          <w:rFonts w:ascii="Amiri" w:hAnsi="Amiri" w:eastAsia="Amiri" w:cs="Amiri"/>
          <w:color w:val="111111"/>
          <w:sz w:val="28"/>
          <w:sz w:val="28"/>
          <w:szCs w:val="28"/>
          <w:rtl w:val="true"/>
          <w:lang w:bidi="ar-SA"/>
        </w:rPr>
        <w:t>فضة</w:t>
      </w:r>
      <w:r>
        <w:rPr>
          <w:rStyle w:val="FootnoteAnchor"/>
          <w:rtl w:val="true"/>
        </w:rPr>
        <w:footnoteReference w:id="612"/>
      </w:r>
      <w:r>
        <w:rPr>
          <w:rFonts w:ascii="IRNazanin" w:hAnsi="IRNazanin" w:eastAsia="IRNazanin"/>
          <w:color w:val="111111"/>
          <w:sz w:val="28"/>
          <w:sz w:val="28"/>
          <w:szCs w:val="28"/>
          <w:rtl w:val="true"/>
          <w:lang w:bidi="fa-IR"/>
        </w:rPr>
        <w:t>من تلامذتها</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في البادية عن القافلة فوجدتُ امرأة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سَلاَمٌ فَسَوْفَ يَعْلَمُونَ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فسلّمت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هاهنا؟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يَهْدِ اللّهُ فَمَا لَهُ مِن مّضِلّ</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الجن أنت أم من الإنس؟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أين تقصدين؟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انقطعت؟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أتشتهين طعاماً؟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جَعَلْنَاهُمْ جَسَداً لاّ يَأْكُلُونَ الطّعَامَ</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فأطعمتها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هرولي ولا تعجلي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فنزلت فأركبتها،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أدركنا القافلة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أحد فيها؟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إِنِّي أَنَا اللَّهُ</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فصحت بهذه الأسماء فإذا أنا بأربعة شباب متوجهين نحوها، فقلت من هؤلاء منك؟ </w:t>
      </w:r>
      <w:bookmarkStart w:id="586" w:name="pg15555_161623"/>
    </w:p>
    <w:p>
      <w:pPr>
        <w:pStyle w:val="BookText"/>
        <w:rPr/>
      </w:pPr>
      <w:bookmarkEnd w:id="586"/>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أتوها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فكافوني بأشياء،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فزادوا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أمنا فضة جارية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منذ عشرين سنة إلاّ بالقرآن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177256_2142443653"/>
      <w:bookmarkStart w:id="588" w:name="_Toc219"/>
      <w:bookmarkEnd w:id="587"/>
      <w:r>
        <w:rPr>
          <w:rtl w:val="true"/>
        </w:rPr>
        <w:t>اللوح الأخضر</w:t>
      </w:r>
      <w:bookmarkEnd w:id="588"/>
    </w:p>
    <w:p>
      <w:pPr>
        <w:pStyle w:val="BookText"/>
        <w:rPr/>
      </w:pPr>
      <w:r>
        <w:rPr>
          <w:rFonts w:ascii="Amiri" w:hAnsi="Amiri" w:eastAsia="Amiri" w:cs="Amiri"/>
          <w:color w:val="111111"/>
          <w:sz w:val="28"/>
          <w:sz w:val="28"/>
          <w:szCs w:val="28"/>
          <w:rtl w:val="true"/>
          <w:lang w:bidi="ar-SA"/>
        </w:rPr>
        <w:t>عن أبي بصير</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هو 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من أصحاب الإمام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البعض من أصحاب الإجماع، وصفه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نجباء أمناء اللّه على حلاله وحرامه ولولاهم لانقطعت آثار النبوة واندرست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بهذا شرفاً، وما ورد في حقه من قدح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فالثابت منه فهو تقية كما ورد في زرارة رحمه اللّه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الأوقات أحببته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به 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أخبرني عن اللوح الذي رأيته في يد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أخبرتك به أمي أنه في ذلك اللوح مكتوب؟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أني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فهنيتها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ورأيت في يديها لوحاً أخضر ظننت أنه من زمرد، ورأيت فيه كتاباً أبيض شبه لون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هذا اللوح؟</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لوح أهداه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واسم بعلي واسم ابني واسم الأوصياء من ولدي، وأعطانيه أبي ليبشرني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لك يا جابر أن تعرضه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إلى منزل جابر، فأخرج صحيفة من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أنا عليك، فنظر جابر في نسخة فقرأه أبي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نعمائي، ولا تجحد 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قاصم الجبارين، ومديل المظلومين، وديان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فمن رجا غير فضلي، أو خاف غير عدلي عذّبته عذاباً لا أعذبه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فإياي فاعبد وعليَّ فتوكل</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وحجتي البالغة عنده، بعترته أثيب وأعاقب، أولهم علي سيد العابدين، وزين أوليائي الماضين، وابنه شبه جده المحمود محمد، الباقر علمي، والمعدن لحكمتي، سيهلك المرتابون في جعفر، الراد عليه كالراد عليَّ، حق القول مني لأكرمن مثوى جعفر، ولأسرّنه في أشياعه وأنصاره وأوليائه، أتيحت بعده موسى فتنة عمياء حندس، لأن خيط فرضي لا ينقطع، وحجتي لا تخفى، وأن أوليائي يسقون بالكأس الأوفى، من جحد واحداً منهم فقد جحد نعمتي، ومن غيّر آية من كتابي فقد افترى عليَّ، ويل للمفترين الجاحدين 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 إلى جنب شر خلقي، حق القول مني لأسرنه بمحمد ابنه، وخليفته من بعده، ووارث علمه، فهو معدن علمي، وموضع سري، وحجتي على خلقي، لايؤمن عبد به إلاّ جعلت الجنة مثواه، وشفعته في سبعين من أهل بيته كلهم قد استوجبوا النار، وأختم بالسعادة لابنه علي وليي وناصري، والشاهد في خلقي، وأميني على وحيي، أخرج منه الداعي إلى سبيلي، والخازن لعلمي الحسن، وأكمل ذلك بابنه محمد رحمة للعالمين، عليه كمال موسى، وبهاء عيسى، وصبر أيوب، فيذل أوليائي في زمانه، وتتهادى رؤوسهم كما تتهادى رؤوس الترك </w:t>
      </w:r>
      <w:bookmarkStart w:id="589" w:name="pg15555_161626"/>
    </w:p>
    <w:p>
      <w:pPr>
        <w:pStyle w:val="BookText"/>
        <w:rPr/>
      </w:pPr>
      <w:bookmarkEnd w:id="589"/>
      <w:r>
        <w:rPr>
          <w:rFonts w:ascii="Amiri" w:hAnsi="Amiri" w:eastAsia="Amiri" w:cs="Amiri"/>
          <w:color w:val="111111"/>
          <w:sz w:val="28"/>
          <w:sz w:val="28"/>
          <w:szCs w:val="28"/>
          <w:rtl w:val="true"/>
          <w:lang w:bidi="ar-SA"/>
        </w:rPr>
        <w:t>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بن سالم</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177258_2142443653"/>
      <w:bookmarkStart w:id="591" w:name="_Toc220"/>
      <w:bookmarkEnd w:id="590"/>
      <w:r>
        <w:rPr>
          <w:rtl w:val="true"/>
        </w:rPr>
        <w:t>علم الغيب</w:t>
      </w:r>
      <w:bookmarkEnd w:id="591"/>
    </w:p>
    <w:p>
      <w:pPr>
        <w:pStyle w:val="BookText"/>
        <w:rPr/>
      </w:pPr>
      <w:r>
        <w:rPr>
          <w:rFonts w:ascii="IRNazanin" w:hAnsi="IRNazanin" w:eastAsia="IRNazanin"/>
          <w:color w:val="111111"/>
          <w:sz w:val="28"/>
          <w:sz w:val="28"/>
          <w:szCs w:val="28"/>
          <w:rtl w:val="true"/>
          <w:lang w:bidi="fa-IR"/>
        </w:rPr>
        <w:t xml:space="preserve">كانت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عالمة بالغيب بإذن اللّه تعالى، ويظهر ذلك من مختلف الروايات، كإخبارها بقصة عاشوراء، وإخبارها بولدها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وإخبارها بما سينال القوم بعد غصب الخلافة، كما في خطبتها لنساء المهاجرين والأنصار حيث عدنها في البيت وذلك في مرضها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عليهما ثياب خلق وقد قرب العيد، فقالا لأمهما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بني فلان خيطت لهم الثياب الفاخرة، أفلا تخيطين لنا ثياباً للعيد يا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 لكما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جاء العيد 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بقميصين من حُلل الجنة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يا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جبرئيل؟ فأخبره بقول الحسن والحسين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يخاط لكما إن شاء اللّه، 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لما سمع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نستحسن أن نكذّب فاطمة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 لكما إن شاء اللّه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592" w:name="pg15555_161628"/>
    </w:p>
    <w:p>
      <w:pPr>
        <w:pStyle w:val="BookText"/>
        <w:rPr/>
      </w:pPr>
      <w:bookmarkEnd w:id="592"/>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593" w:name="__RefHeading___Toc9177260_2142443653"/>
      <w:bookmarkStart w:id="594" w:name="_Toc221"/>
      <w:bookmarkEnd w:id="593"/>
      <w:r>
        <w:rPr>
          <w:rtl w:val="true"/>
        </w:rPr>
        <w:t>المصحف الفاطمي</w:t>
      </w:r>
      <w:bookmarkEnd w:id="594"/>
    </w:p>
    <w:p>
      <w:pPr>
        <w:pStyle w:val="BookText"/>
        <w:rPr/>
      </w:pP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تأليف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علم ما كان وما يكون إلى يوم القيامة، وهو اليوم عند ولدها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المصحف ليس القرآن بل هو كتاب كسائر الكتب التي كتبها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يوماً، وكان دخلها حزن شديد على أبيها، فكان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فيحسن عزاءها على أبيها، ويطيب نفسها، ويخبرها عن أبيها ومكانه، ويخبرها بما يكون بعدها في ذريتها،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ذلك، فهذا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يدريهم ما مصحف فاطمة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حماد</w:t>
      </w:r>
      <w:r>
        <w:rPr>
          <w:rStyle w:val="FootnoteAnchor"/>
          <w:rtl w:val="true"/>
        </w:rPr>
        <w:footnoteReference w:id="638"/>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تظهر الزنادقة</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في سنة ثمان وعشرين ومائة، وذلك أني نظرت في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وفاته</w:t>
      </w:r>
      <w:r>
        <w:rPr>
          <w:rStyle w:val="FootnoteAnchor"/>
          <w:rtl w:val="true"/>
        </w:rPr>
        <w:footnoteReference w:id="640"/>
      </w:r>
      <w:r>
        <w:rPr>
          <w:rFonts w:ascii="Amiri" w:hAnsi="Amiri" w:eastAsia="Amiri" w:cs="Amiri"/>
          <w:color w:val="111111"/>
          <w:sz w:val="28"/>
          <w:sz w:val="28"/>
          <w:szCs w:val="28"/>
          <w:rtl w:val="true"/>
          <w:lang w:bidi="ar-SA"/>
        </w:rPr>
        <w:t>من الحزن ما لا يعلمه إلاّ اللّه عزّوجلّ، فأرسل اللّه إليها ملكاً يسلي غمها ويحدّثها، فشكت ذلك</w:t>
      </w:r>
      <w:r>
        <w:rPr>
          <w:rStyle w:val="FootnoteAnchor"/>
          <w:rtl w:val="true"/>
        </w:rPr>
        <w:footnoteReference w:id="641"/>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وسمعت الصوت قولي لي، فأعلمته بذلك، فجعل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كلما سمع حتى أثبت من ذلك مصحفا،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من كتاب اللّه وإنما هو شيء اُلقي عليها بعد موت أبيها صلى اللّه عليهما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595" w:name="pg15555_161630"/>
    </w:p>
    <w:p>
      <w:pPr>
        <w:pStyle w:val="BookText"/>
        <w:rPr/>
      </w:pPr>
      <w:bookmarkEnd w:id="595"/>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596" w:name="__RefHeading___Toc9177262_2142443653"/>
      <w:bookmarkStart w:id="597" w:name="_Toc222"/>
      <w:bookmarkEnd w:id="596"/>
      <w:r>
        <w:rPr>
          <w:rtl w:val="true"/>
        </w:rPr>
        <w:t>الجهاد الفاطمي</w:t>
      </w:r>
      <w:bookmarkEnd w:id="597"/>
    </w:p>
    <w:p>
      <w:pPr>
        <w:pStyle w:val="Heading3"/>
        <w:numPr>
          <w:ilvl w:val="2"/>
          <w:numId w:val="1"/>
        </w:numPr>
        <w:rPr/>
      </w:pPr>
      <w:bookmarkStart w:id="598" w:name="__RefHeading___Toc9177264_2142443653"/>
      <w:bookmarkStart w:id="599" w:name="_Toc22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كانت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قدوة وأسوة للجهاد والتضحية في سبيل اللّه، وخير مثال لنصرة الحق والدفاع عن المظلوم، حيث 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مدافع عن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بالدفاع عن حقه، فلما رآها القوم خطراً على حكومتهم، حاولوا التخلص منها، وكذلك فعلوا، فقضت شهيدةً في سبيل اللّه وهي في سن الثامنة عشر من عمرها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لكل مسلم أن يقتدي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الحق ومجابهة الظالمين والطغاة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إلى جنب والدها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جهاد الأعداء، وشاطرته في المصاعب التي كان يتلقاها في طريق تبليغ رسالات اللّه، فكانت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جروحه، وتذود الغبار عن وجهه، وتغسل التراب والرماد الذي كان المشركون يصبونه على رأسه، وهي تبكي رحمة لأبيها، حتى لقّبها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بأم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تحملت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الجهاد في سبيل اللّه، مصاعب الشعب</w:t>
      </w:r>
      <w:r>
        <w:rPr>
          <w:rStyle w:val="FootnoteAnchor"/>
          <w:rtl w:val="true"/>
        </w:rPr>
        <w:footnoteReference w:id="644"/>
      </w:r>
      <w:r>
        <w:rPr>
          <w:rFonts w:ascii="IRNazanin" w:hAnsi="IRNazanin" w:eastAsia="IRNazanin"/>
          <w:color w:val="111111"/>
          <w:sz w:val="28"/>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ومقاطعة المشركين، ومصائب فقد الأم الحنون، وكانت تشارك أباها </w:t>
      </w:r>
      <w:bookmarkStart w:id="600" w:name="pg15555_161631"/>
    </w:p>
    <w:p>
      <w:pPr>
        <w:pStyle w:val="BookText"/>
        <w:rPr/>
      </w:pPr>
      <w:bookmarkEnd w:id="600"/>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كان يواجهه من المشركين والمنافقين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متاعب الهجرة من مكة إلى المدينة، وكانت تعاني من المشاكل والشدائد حتى يوم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المشاكل والمكاره لم تفارقها يوماً، بل بقيت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شدة حتى اللحظات الأخيرة من عمرها المبارك، وحتى أن زواجها المبارك والمبكر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كان في أيام عجاف، حيث كان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في أشد الحالات المعاشية، وأصعب الظروف الاقتصادية، وأحلك الأجواء السياسية، التي أوجبتها لهم حالة استمرارهم في تبليغ رسالات اللّه، وإيصال أحكام اللّه إلى الناس</w:t>
      </w:r>
      <w:r>
        <w:rPr>
          <w:rFonts w:eastAsia="IRNazanin" w:cs="IRNazanin"/>
          <w:color w:val="111111"/>
          <w:sz w:val="28"/>
          <w:szCs w:val="28"/>
          <w:rtl w:val="true"/>
          <w:lang w:bidi="fa-IR"/>
        </w:rPr>
        <w:t>.</w:t>
      </w:r>
    </w:p>
    <w:p>
      <w:pPr>
        <w:pStyle w:val="Heading3"/>
        <w:numPr>
          <w:ilvl w:val="2"/>
          <w:numId w:val="1"/>
        </w:numPr>
        <w:rPr/>
      </w:pPr>
      <w:bookmarkStart w:id="601" w:name="__RefHeading___Toc9177266_2142443653"/>
      <w:bookmarkStart w:id="602" w:name="_Toc224"/>
      <w:bookmarkEnd w:id="601"/>
      <w:r>
        <w:rPr>
          <w:rtl w:val="true"/>
        </w:rPr>
        <w:t xml:space="preserve">الدفاع عن ولاية أمير المؤمنين </w:t>
      </w:r>
      <w:r>
        <w:rPr>
          <w:rtl w:val="true"/>
        </w:rPr>
        <w:t>(</w:t>
      </w:r>
      <w:r>
        <w:rPr>
          <w:rtl w:val="true"/>
        </w:rPr>
        <w:t>عليه السلام</w:t>
      </w:r>
      <w:r>
        <w:rPr>
          <w:rtl w:val="true"/>
        </w:rPr>
        <w:t>)</w:t>
      </w:r>
      <w:bookmarkEnd w:id="602"/>
    </w:p>
    <w:p>
      <w:pPr>
        <w:pStyle w:val="BookText"/>
        <w:rPr/>
      </w:pPr>
      <w:r>
        <w:rPr>
          <w:rFonts w:ascii="Amiri" w:hAnsi="Amiri" w:eastAsia="Amiri" w:cs="Amiri"/>
          <w:color w:val="111111"/>
          <w:sz w:val="28"/>
          <w:sz w:val="28"/>
          <w:szCs w:val="28"/>
          <w:rtl w:val="true"/>
          <w:lang w:bidi="ar-SA"/>
        </w:rPr>
        <w:t xml:space="preserve">من أهم ما يلزم أن نتعلمه من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الدفاع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بمواجهة القوم ثقافياً وإعلامياً وسياسياً وعاطفياً وغير ذلك، وبيّنت للناس عدم شرعية من غصب الخلافة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على ظلامة بعلها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ما سيقوم به القوم من بعدها من ظلم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بكت، 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سيدتي ما يبكيك؟</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تلقى بعدي،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إن ذلك لصغير عندي في ذات اللّه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603" w:name="pg15555_161632"/>
    </w:p>
    <w:p>
      <w:pPr>
        <w:pStyle w:val="Heading3"/>
        <w:numPr>
          <w:ilvl w:val="2"/>
          <w:numId w:val="1"/>
        </w:numPr>
        <w:rPr/>
      </w:pPr>
      <w:bookmarkStart w:id="604" w:name="__RefHeading___Toc9177268_2142443653"/>
      <w:bookmarkStart w:id="605" w:name="_Toc225"/>
      <w:bookmarkEnd w:id="603"/>
      <w:bookmarkEnd w:id="604"/>
      <w:r>
        <w:rPr>
          <w:rtl w:val="true"/>
        </w:rPr>
        <w:t>البكاء الكثير</w:t>
      </w:r>
      <w:bookmarkEnd w:id="605"/>
    </w:p>
    <w:p>
      <w:pPr>
        <w:pStyle w:val="BookText"/>
        <w:rPr/>
      </w:pPr>
      <w:r>
        <w:rPr>
          <w:rFonts w:ascii="Amiri" w:hAnsi="Amiri" w:eastAsia="Amiri" w:cs="Amiri"/>
          <w:color w:val="111111"/>
          <w:sz w:val="28"/>
          <w:sz w:val="28"/>
          <w:szCs w:val="28"/>
          <w:rtl w:val="true"/>
          <w:lang w:bidi="ar-SA"/>
        </w:rPr>
        <w:t>إن اللّه سبحانه جعل للماديات مخازن تستمد منها، مثل الشمس فإنها مخزن النور والدفء، والبحار مخزن الماء والأسماك، والهواء مخزن تنفس الإنسان والنبات والحيوان، والأرض مخزن التراب وما ينشأ منها من آلات ووسائل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جعل للمعنويات مخازن، إما للاستمداد منها بالمباشرة أو بالأسوة، فالأنبياء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خزنة علم اللّه سبحانه، وكذلك الأوصياء، والناس يستمدون منهم مختلف العلوم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جعل اللّه سبحانه للشجاعة والكرم والعاطفة وغيرها من الفضائل مخازن، فإن تلك الصفات في العظماء من الناس توحي بالأسوة والاتباع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بكاء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المدة الطويلة كان من ذلك، حيث يستمد الناس منه العاطفة بالأسوة، وكذلك بكاء الصديقة الطاهرة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أن ولده حي ويرجع إليه ملكاً؟ وكيف بكى الإمام السجاد والصديقة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يعلمان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والمستشهدين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إلى جنان اللّه الوسيعة، بل هما كان يريان ذلك رؤية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بالإضافة إلى أن بكاءها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سياسياً حيث فضحت المخالفين، فإن كلاً من الهجوم والدفاع قد يكون عاطفياً بالبكاء ونحوها، وبالسياسة كوضع الرجل المناسب في المكان المناسب وعكسه، واقتصادياً وغير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يعلمون بأن ذويهم في روح وريحان وجنة ورضوان وفي كمال الراحة كما أراهم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ليلة العاشر إلى غير ذلك، فلماذا </w:t>
      </w:r>
      <w:bookmarkStart w:id="606" w:name="pg15555_161633"/>
    </w:p>
    <w:p>
      <w:pPr>
        <w:pStyle w:val="BookText"/>
        <w:rPr/>
      </w:pPr>
      <w:bookmarkEnd w:id="606"/>
      <w:r>
        <w:rPr>
          <w:rFonts w:ascii="Amiri" w:hAnsi="Amiri" w:eastAsia="Amiri" w:cs="Amiri"/>
          <w:color w:val="111111"/>
          <w:sz w:val="28"/>
          <w:sz w:val="28"/>
          <w:szCs w:val="28"/>
          <w:rtl w:val="true"/>
          <w:lang w:bidi="ar-SA"/>
        </w:rPr>
        <w:t>كانوا يبكون، وهل يأتي البكاء لمن يرى ذويه في راحة ونعيم؟</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بعض مباحث الكلام أن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وحسهم الواقعي لا يؤثر في شؤونهم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يكونوا أسوة، وكذا بالنسبة إلى القدرة الغيبية، على تفصيل ذكرناه هناك</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9177270_2142443653"/>
      <w:bookmarkStart w:id="608" w:name="_Toc226"/>
      <w:bookmarkEnd w:id="607"/>
      <w:r>
        <w:rPr>
          <w:rtl w:val="true"/>
        </w:rPr>
        <w:t>كيف أصبحتِ؟</w:t>
      </w:r>
      <w:bookmarkEnd w:id="608"/>
    </w:p>
    <w:p>
      <w:pPr>
        <w:pStyle w:val="BookText"/>
        <w:rPr/>
      </w:pPr>
      <w:r>
        <w:rPr>
          <w:rFonts w:ascii="IRNazanin" w:hAnsi="IRNazanin" w:eastAsia="IRNazanin"/>
          <w:color w:val="111111"/>
          <w:sz w:val="28"/>
          <w:sz w:val="28"/>
          <w:szCs w:val="28"/>
          <w:rtl w:val="true"/>
          <w:lang w:bidi="fa-IR"/>
        </w:rPr>
        <w:t>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سلمة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عن ليلتك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بين كمد وكرب</w:t>
      </w:r>
      <w:r>
        <w:rPr>
          <w:rStyle w:val="FootnoteAnchor"/>
          <w:rtl w:val="true"/>
        </w:rPr>
        <w:footnoteReference w:id="647"/>
      </w:r>
      <w:r>
        <w:rPr>
          <w:rFonts w:ascii="IRNazanin" w:hAnsi="IRNazanin" w:eastAsia="IRNazanin"/>
          <w:color w:val="111111"/>
          <w:sz w:val="28"/>
          <w:sz w:val="28"/>
          <w:szCs w:val="28"/>
          <w:rtl w:val="true"/>
          <w:lang w:bidi="fa-IR"/>
        </w:rPr>
        <w:t xml:space="preserve">، 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هتك واللّه حجابه، من أصبحت إمامته مقبضة مقتضبة</w:t>
      </w:r>
      <w:r>
        <w:rPr>
          <w:rStyle w:val="FootnoteAnchor"/>
          <w:rtl w:val="true"/>
        </w:rPr>
        <w:footnoteReference w:id="648"/>
      </w:r>
      <w:r>
        <w:rPr>
          <w:rFonts w:ascii="IRNazanin" w:hAnsi="IRNazanin" w:eastAsia="IRNazanin"/>
          <w:color w:val="111111"/>
          <w:sz w:val="28"/>
          <w:sz w:val="28"/>
          <w:szCs w:val="28"/>
          <w:rtl w:val="true"/>
          <w:lang w:bidi="fa-IR"/>
        </w:rPr>
        <w:t xml:space="preserve">، على غير ما شرع اللّه في التنزيل، وسنّها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التأويل، ولكنها أحقاد بدرية وترات أحُدية، كانت عليها قلوب النفاق مكتمنة، لإمكان الوشاة، فلما استهدف الأمر أرسلت علينا شآبيب الآثار من مخيلة الشقاق</w:t>
      </w:r>
      <w:r>
        <w:rPr>
          <w:rStyle w:val="FootnoteAnchor"/>
          <w:rtl w:val="true"/>
        </w:rPr>
        <w:footnoteReference w:id="649"/>
      </w:r>
      <w:r>
        <w:rPr>
          <w:rFonts w:ascii="Amiri" w:hAnsi="Amiri" w:eastAsia="Amiri" w:cs="Amiri"/>
          <w:color w:val="111111"/>
          <w:sz w:val="28"/>
          <w:sz w:val="28"/>
          <w:szCs w:val="28"/>
          <w:rtl w:val="true"/>
          <w:lang w:bidi="ar-SA"/>
        </w:rPr>
        <w:t xml:space="preserve">، فيقطع وتر الإيمان من قسي صدورها، ولبئس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وعد اللّه من حفظ الرسالة وكفالة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أحرزوا عائدتهم غرور الدنيا بعد استنصار، ممن فتك بآبائهم في مواطن الكرب ومنازل الشهادات</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القوم يعلمون بأن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سدّاً منيعاً أمامهم في غصب الخلافة، وأنها تسلب شرعيتهم يوماً بعد يوم، ولذا تم التخطيط على القضاء عليها وقتلها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هجوم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وإحراق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وعصرها بين الحائط 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 ضلعها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وإسقاط جنينها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أبا بكر في حياة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بايعه أحد من بني هاشم إلاّ بعد موتها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القوم قط، وإنما عبّر البعض بأنه بايعهم لسكوته وصبره،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موصَى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يصبر ويصبر إن لم يجد أعواناً</w:t>
      </w:r>
      <w:r>
        <w:rPr>
          <w:rStyle w:val="FootnoteAnchor"/>
          <w:rtl w:val="true"/>
        </w:rPr>
        <w:footnoteReference w:id="652"/>
      </w:r>
      <w:r>
        <w:rPr>
          <w:rFonts w:ascii="Amiri" w:hAnsi="Amiri" w:eastAsia="Amiri" w:cs="Amiri"/>
          <w:color w:val="111111"/>
          <w:sz w:val="28"/>
          <w:sz w:val="28"/>
          <w:szCs w:val="28"/>
          <w:rtl w:val="true"/>
          <w:lang w:bidi="ar-SA"/>
        </w:rPr>
        <w:t>، وقد اكتفى القوم بصبره لما يئسوا من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إنهم جاؤوا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فأرادوا منه البيعة فلم يبايع، فضرب ابن أبي قحافة يده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الشريفة</w:t>
      </w:r>
      <w:r>
        <w:rPr>
          <w:rStyle w:val="FootnoteAnchor"/>
          <w:rtl w:val="true"/>
        </w:rPr>
        <w:footnoteReference w:id="653"/>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لجهاد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كبير في فضح هذه الأحداث والتصدي للظالمين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ضد الغاصبين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خطبها، وأهمها خطبة المسجد، وكذلك خطبة الدار</w:t>
      </w:r>
      <w:r>
        <w:rPr>
          <w:rFonts w:eastAsia="Amiri" w:cs="Amiri" w:ascii="Amiri" w:hAnsi="Amiri"/>
          <w:color w:val="111111"/>
          <w:sz w:val="28"/>
          <w:szCs w:val="28"/>
          <w:rtl w:val="true"/>
          <w:lang w:bidi="ar-SA"/>
        </w:rPr>
        <w:t xml:space="preserve">. </w:t>
      </w:r>
      <w:bookmarkStart w:id="609" w:name="pg15555_161636"/>
    </w:p>
    <w:p>
      <w:pPr>
        <w:pStyle w:val="BookText"/>
        <w:rPr/>
      </w:pPr>
      <w:bookmarkEnd w:id="609"/>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610" w:name="__RefHeading___Toc9177272_2142443653"/>
      <w:bookmarkStart w:id="611" w:name="_Toc227"/>
      <w:bookmarkEnd w:id="610"/>
      <w:r>
        <w:rPr>
          <w:rtl w:val="true"/>
        </w:rPr>
        <w:t>خطبة الدار</w:t>
      </w:r>
      <w:bookmarkEnd w:id="611"/>
    </w:p>
    <w:p>
      <w:pPr>
        <w:pStyle w:val="BookText"/>
        <w:rPr/>
      </w:pPr>
      <w:r>
        <w:rPr>
          <w:rFonts w:ascii="Amiri" w:hAnsi="Amiri" w:eastAsia="Amiri" w:cs="Amiri"/>
          <w:color w:val="111111"/>
          <w:sz w:val="28"/>
          <w:sz w:val="28"/>
          <w:szCs w:val="28"/>
          <w:rtl w:val="true"/>
          <w:lang w:bidi="ar-SA"/>
        </w:rPr>
        <w:t xml:space="preserve">خطبت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نساء المهاجرين والأنصار عندما جئنها لعيادتها في بيتها، وقد أكدت الصديقة في هذه الخطبة أيضاً على حق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وحذرتهم من عواقب غصب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w:t>
      </w:r>
      <w:r>
        <w:rPr>
          <w:rStyle w:val="FootnoteAnchor"/>
          <w:rtl w:val="true"/>
        </w:rPr>
        <w:footnoteReference w:id="654"/>
      </w:r>
      <w:r>
        <w:rPr>
          <w:rFonts w:ascii="Amiri" w:hAnsi="Amiri" w:eastAsia="Amiri" w:cs="Amiri"/>
          <w:color w:val="111111"/>
          <w:sz w:val="28"/>
          <w:sz w:val="28"/>
          <w:szCs w:val="28"/>
          <w:rtl w:val="true"/>
          <w:lang w:bidi="ar-SA"/>
        </w:rPr>
        <w:t>في الاحتجاج عن سويد بن غلفة</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أولياء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المعمرين، وقد ولد عام الفيل أو بعده بسنتين، قدم المدينة حين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فيها، وسكن الكوفة بعد ذلك وهو من رجال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جابر بن يزيد الجعفي وحنان بن سدير وغيرهما، مات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بإسناده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سويد بن غفلة، ورواية سويد للخطبة مباشرة لأنه كان في المدينة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للشيخ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مصادر أهل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وفدك،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باسناده عن عبد اللّه بن الحسن 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 لابن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عطية العوفي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لإبن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عن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وعطية العوفي وعبد اللّه بن الحسن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مرضت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 فيها</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دخلت عليها نساء المهاجرين والأنصار يعدنها، فقلن لها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أصبحت</w:t>
      </w:r>
      <w:r>
        <w:rPr>
          <w:rStyle w:val="FootnoteAnchor"/>
          <w:rtl w:val="true"/>
        </w:rPr>
        <w:footnoteReference w:id="658"/>
      </w:r>
      <w:r>
        <w:rPr>
          <w:rFonts w:ascii="Amiri" w:hAnsi="Amiri" w:eastAsia="Amiri" w:cs="Amiri"/>
          <w:color w:val="111111"/>
          <w:sz w:val="28"/>
          <w:sz w:val="28"/>
          <w:szCs w:val="28"/>
          <w:rtl w:val="true"/>
          <w:lang w:bidi="ar-SA"/>
        </w:rPr>
        <w:t xml:space="preserve">من علّتك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فحمدت اللّه تعالى، وصلّت على أبيها، ثم</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w:t>
      </w:r>
      <w:r>
        <w:rPr>
          <w:rStyle w:val="FootnoteAnchor"/>
          <w:rtl w:val="true"/>
        </w:rPr>
        <w:footnoteReference w:id="660"/>
      </w:r>
      <w:r>
        <w:rPr>
          <w:rFonts w:ascii="Amiri" w:hAnsi="Amiri" w:eastAsia="Amiri" w:cs="Amiri"/>
          <w:color w:val="111111"/>
          <w:sz w:val="28"/>
          <w:sz w:val="28"/>
          <w:szCs w:val="28"/>
          <w:rtl w:val="true"/>
          <w:lang w:bidi="ar-SA"/>
        </w:rPr>
        <w:t>لدنياكن، قاليةً</w:t>
      </w:r>
      <w:r>
        <w:rPr>
          <w:rStyle w:val="FootnoteAnchor"/>
          <w:rtl w:val="true"/>
        </w:rPr>
        <w:footnoteReference w:id="6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لرجالكن</w:t>
      </w:r>
      <w:r>
        <w:rPr>
          <w:rStyle w:val="FootnoteAnchor"/>
          <w:rtl w:val="true"/>
        </w:rPr>
        <w:footnoteReference w:id="662"/>
      </w:r>
      <w:r>
        <w:rPr>
          <w:rFonts w:ascii="IRNazanin" w:hAnsi="IRNazanin" w:eastAsia="IRNazanin"/>
          <w:color w:val="111111"/>
          <w:sz w:val="28"/>
          <w:sz w:val="28"/>
          <w:szCs w:val="28"/>
          <w:rtl w:val="true"/>
          <w:lang w:bidi="fa-IR"/>
        </w:rPr>
        <w:t>، لفظتهم</w:t>
      </w:r>
      <w:r>
        <w:rPr>
          <w:rStyle w:val="FootnoteAnchor"/>
          <w:rtl w:val="true"/>
        </w:rPr>
        <w:footnoteReference w:id="663"/>
      </w:r>
      <w:r>
        <w:rPr>
          <w:rFonts w:ascii="IRNazanin" w:hAnsi="IRNazanin" w:eastAsia="IRNazanin"/>
          <w:color w:val="111111"/>
          <w:sz w:val="28"/>
          <w:sz w:val="28"/>
          <w:szCs w:val="28"/>
          <w:rtl w:val="true"/>
          <w:lang w:bidi="fa-IR"/>
        </w:rPr>
        <w:t>بعد أن عجمتهم</w:t>
      </w:r>
      <w:r>
        <w:rPr>
          <w:rStyle w:val="FootnoteAnchor"/>
          <w:rtl w:val="true"/>
        </w:rPr>
        <w:footnoteReference w:id="664"/>
      </w:r>
      <w:r>
        <w:rPr>
          <w:rStyle w:val="FootnoteAnchor"/>
          <w:rtl w:val="true"/>
        </w:rPr>
        <w:footnoteReference w:id="665"/>
      </w:r>
      <w:r>
        <w:rPr>
          <w:rFonts w:ascii="IRNazanin" w:hAnsi="IRNazanin" w:eastAsia="IRNazanin"/>
          <w:color w:val="111111"/>
          <w:sz w:val="28"/>
          <w:sz w:val="28"/>
          <w:szCs w:val="28"/>
          <w:rtl w:val="true"/>
          <w:lang w:bidi="fa-IR"/>
        </w:rPr>
        <w:t>، وسئمتهم بعد أن سبرتهم</w:t>
      </w:r>
      <w:r>
        <w:rPr>
          <w:rStyle w:val="FootnoteAnchor"/>
          <w:rtl w:val="true"/>
        </w:rPr>
        <w:footnoteReference w:id="666"/>
      </w:r>
      <w:r>
        <w:rPr>
          <w:rStyle w:val="FootnoteAnchor"/>
          <w:rtl w:val="true"/>
        </w:rPr>
        <w:footnoteReference w:id="667"/>
      </w:r>
      <w:r>
        <w:rPr>
          <w:rFonts w:ascii="IRNazanin" w:hAnsi="IRNazanin" w:eastAsia="IRNazanin"/>
          <w:color w:val="111111"/>
          <w:sz w:val="28"/>
          <w:sz w:val="28"/>
          <w:szCs w:val="28"/>
          <w:rtl w:val="true"/>
          <w:lang w:bidi="fa-IR"/>
        </w:rPr>
        <w:t>، فقبحاً لفلول الحد</w:t>
      </w:r>
      <w:r>
        <w:rPr>
          <w:rStyle w:val="FootnoteAnchor"/>
          <w:rtl w:val="true"/>
        </w:rPr>
        <w:footnoteReference w:id="6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واللعب بعد الجد</w:t>
      </w:r>
      <w:r>
        <w:rPr>
          <w:rStyle w:val="FootnoteAnchor"/>
          <w:rtl w:val="true"/>
        </w:rPr>
        <w:footnoteReference w:id="669"/>
      </w:r>
      <w:r>
        <w:rPr>
          <w:rFonts w:ascii="Amiri" w:hAnsi="Amiri" w:eastAsia="Amiri" w:cs="Amiri"/>
          <w:color w:val="111111"/>
          <w:sz w:val="28"/>
          <w:sz w:val="28"/>
          <w:szCs w:val="28"/>
          <w:rtl w:val="true"/>
          <w:lang w:bidi="ar-SA"/>
        </w:rPr>
        <w:t>، وقرع الصفاة</w:t>
      </w:r>
      <w:r>
        <w:rPr>
          <w:rStyle w:val="FootnoteAnchor"/>
          <w:rtl w:val="true"/>
        </w:rPr>
        <w:footnoteReference w:id="670"/>
      </w:r>
      <w:r>
        <w:rPr>
          <w:rFonts w:ascii="Amiri" w:hAnsi="Amiri" w:eastAsia="Amiri" w:cs="Amiri"/>
          <w:color w:val="111111"/>
          <w:sz w:val="28"/>
          <w:sz w:val="28"/>
          <w:szCs w:val="28"/>
          <w:rtl w:val="true"/>
          <w:lang w:bidi="ar-SA"/>
        </w:rPr>
        <w:t>، وصدع القناة</w:t>
      </w:r>
      <w:r>
        <w:rPr>
          <w:rStyle w:val="FootnoteAnchor"/>
          <w:rtl w:val="true"/>
        </w:rPr>
        <w:footnoteReference w:id="6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وختل الآراء، وزلل الأهواء</w:t>
      </w:r>
      <w:r>
        <w:rPr>
          <w:rFonts w:eastAsia="IRNazanin" w:cs="IRNazanin"/>
          <w:color w:val="111111"/>
          <w:sz w:val="28"/>
          <w:szCs w:val="28"/>
          <w:rtl w:val="true"/>
          <w:lang w:bidi="fa-IR"/>
        </w:rPr>
        <w:t>)</w:t>
      </w:r>
      <w:r>
        <w:rPr>
          <w:rStyle w:val="FootnoteAnchor"/>
          <w:rtl w:val="true"/>
        </w:rPr>
        <w:footnoteReference w:id="672"/>
      </w:r>
      <w:r>
        <w:rPr>
          <w:rStyle w:val="FootnoteAnchor"/>
          <w:rtl w:val="true"/>
        </w:rPr>
        <w:footnoteReference w:id="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وخور القناة، وخطل الرأي</w:t>
      </w:r>
      <w:r>
        <w:rPr>
          <w:rFonts w:eastAsia="Amiri" w:cs="Amiri" w:ascii="Amiri" w:hAnsi="Amiri"/>
          <w:color w:val="111111"/>
          <w:sz w:val="28"/>
          <w:szCs w:val="28"/>
          <w:rtl w:val="true"/>
          <w:lang w:bidi="ar-SA"/>
        </w:rPr>
        <w:t>)</w:t>
      </w:r>
      <w:r>
        <w:rPr>
          <w:rStyle w:val="FootnoteAnchor"/>
          <w:rtl w:val="true"/>
        </w:rPr>
        <w:footnoteReference w:id="674"/>
      </w:r>
      <w:r>
        <w:rPr>
          <w:rStyle w:val="FootnoteAnchor"/>
          <w:rtl w:val="true"/>
        </w:rPr>
        <w:footnoteReference w:id="6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وَفِي الْعَذَابِ هُمْ خَالِدُونَ</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 لا جرم</w:t>
      </w:r>
      <w:r>
        <w:rPr>
          <w:rStyle w:val="FootnoteAnchor"/>
          <w:rtl w:val="true"/>
        </w:rPr>
        <w:footnoteReference w:id="677"/>
      </w:r>
      <w:r>
        <w:rPr>
          <w:rFonts w:ascii="IRNazanin" w:hAnsi="IRNazanin" w:eastAsia="IRNazanin"/>
          <w:color w:val="111111"/>
          <w:sz w:val="28"/>
          <w:sz w:val="28"/>
          <w:szCs w:val="28"/>
          <w:rtl w:val="true"/>
          <w:lang w:bidi="fa-IR"/>
        </w:rPr>
        <w:t>، لقد قلّدتهم ربقتها</w:t>
      </w:r>
      <w:r>
        <w:rPr>
          <w:rStyle w:val="FootnoteAnchor"/>
          <w:rtl w:val="true"/>
        </w:rPr>
        <w:footnoteReference w:id="6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وحملّتهم أوقتها</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 وشننت عليهم غاراتها</w:t>
      </w:r>
      <w:r>
        <w:rPr>
          <w:rStyle w:val="FootnoteAnchor"/>
          <w:rtl w:val="true"/>
        </w:rPr>
        <w:footnoteReference w:id="680"/>
      </w:r>
      <w:r>
        <w:rPr>
          <w:rFonts w:ascii="Amiri" w:hAnsi="Amiri" w:eastAsia="Amiri" w:cs="Amiri"/>
          <w:color w:val="111111"/>
          <w:sz w:val="28"/>
          <w:sz w:val="28"/>
          <w:szCs w:val="28"/>
          <w:rtl w:val="true"/>
          <w:lang w:bidi="ar-SA"/>
        </w:rPr>
        <w:t>، فجدعاً</w:t>
      </w:r>
      <w:r>
        <w:rPr>
          <w:rStyle w:val="FootnoteAnchor"/>
          <w:rtl w:val="true"/>
        </w:rPr>
        <w:footnoteReference w:id="681"/>
      </w:r>
      <w:r>
        <w:rPr>
          <w:rFonts w:ascii="Amiri" w:hAnsi="Amiri" w:eastAsia="Amiri" w:cs="Amiri"/>
          <w:color w:val="111111"/>
          <w:sz w:val="28"/>
          <w:sz w:val="28"/>
          <w:szCs w:val="28"/>
          <w:rtl w:val="true"/>
          <w:lang w:bidi="ar-SA"/>
        </w:rPr>
        <w:t>وعقراً وبعداً</w:t>
      </w:r>
      <w:r>
        <w:rPr>
          <w:rStyle w:val="FootnoteAnchor"/>
          <w:rtl w:val="true"/>
        </w:rPr>
        <w:footnoteReference w:id="682"/>
      </w:r>
      <w:r>
        <w:rPr>
          <w:rFonts w:ascii="Amiri" w:hAnsi="Amiri" w:eastAsia="Amiri" w:cs="Amiri"/>
          <w:color w:val="111111"/>
          <w:sz w:val="28"/>
          <w:sz w:val="28"/>
          <w:szCs w:val="28"/>
          <w:rtl w:val="true"/>
          <w:lang w:bidi="ar-SA"/>
        </w:rPr>
        <w:t>للقوم الظالمين</w:t>
      </w:r>
      <w:r>
        <w:rPr>
          <w:rStyle w:val="FootnoteAnchor"/>
          <w:rtl w:val="true"/>
        </w:rPr>
        <w:footnoteReference w:id="683"/>
      </w:r>
      <w:r>
        <w:rPr>
          <w:rFonts w:ascii="Amiri" w:hAnsi="Amiri" w:eastAsia="Amiri" w:cs="Amiri"/>
          <w:color w:val="111111"/>
          <w:sz w:val="28"/>
          <w:sz w:val="28"/>
          <w:szCs w:val="28"/>
          <w:rtl w:val="true"/>
          <w:lang w:bidi="ar-SA"/>
        </w:rPr>
        <w:t>، ويحهم أنّى</w:t>
      </w:r>
      <w:r>
        <w:rPr>
          <w:rStyle w:val="FootnoteAnchor"/>
          <w:rtl w:val="true"/>
        </w:rPr>
        <w:footnoteReference w:id="68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زعزعوها</w:t>
      </w:r>
    </w:p>
    <w:p>
      <w:pPr>
        <w:pStyle w:val="BookText"/>
        <w:rPr/>
      </w:pPr>
      <w:r>
        <w:rPr>
          <w:rFonts w:ascii="Amiri" w:hAnsi="Amiri" w:eastAsia="Amiri" w:cs="Amiri"/>
          <w:color w:val="111111"/>
          <w:sz w:val="28"/>
          <w:sz w:val="28"/>
          <w:szCs w:val="28"/>
          <w:rtl w:val="true"/>
          <w:lang w:bidi="ar-SA"/>
        </w:rPr>
        <w:t>الويح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تستعمل في الترحم والتوجع والتعجب، الزعزعة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ومهبط الوحي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الفطنة، والطبين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 الحاذق العارف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والطبين بأمر الدنيا والدين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مابين الهلالين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أمالي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من أبي نقموا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منه نكير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مبالاته لحتفه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وشدة وطأته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ونكال وقعته، وتنّمره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ذات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وتاللّه لو مالوا عن المحجة اللايحة</w:t>
      </w:r>
      <w:r>
        <w:rPr>
          <w:rStyle w:val="FootnoteAnchor"/>
          <w:rtl w:val="true"/>
        </w:rPr>
        <w:footnoteReference w:id="685"/>
      </w:r>
      <w:r>
        <w:rPr>
          <w:rFonts w:ascii="Amiri" w:hAnsi="Amiri" w:eastAsia="Amiri" w:cs="Amiri"/>
          <w:color w:val="111111"/>
          <w:sz w:val="28"/>
          <w:sz w:val="28"/>
          <w:szCs w:val="28"/>
          <w:rtl w:val="true"/>
          <w:lang w:bidi="ar-SA"/>
        </w:rPr>
        <w:t xml:space="preserve">، وزالوا عن قبول الحجة الواضحة، </w:t>
      </w:r>
    </w:p>
    <w:p>
      <w:pPr>
        <w:pStyle w:val="BookText"/>
        <w:rPr/>
      </w:pPr>
      <w:r>
        <w:rPr>
          <w:rFonts w:ascii="Amiri" w:hAnsi="Amiri" w:eastAsia="Amiri" w:cs="Amiri"/>
          <w:color w:val="111111"/>
          <w:sz w:val="28"/>
          <w:sz w:val="28"/>
          <w:szCs w:val="28"/>
          <w:rtl w:val="true"/>
          <w:lang w:bidi="ar-SA"/>
        </w:rPr>
        <w:t>لردهم إليها، وحملهم عليها</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Style w:val="FootnoteAnchor"/>
          <w:rtl w:val="true"/>
        </w:rPr>
        <w:footnoteReference w:id="687"/>
      </w:r>
      <w:r>
        <w:rPr>
          <w:rFonts w:ascii="IRNazanin" w:hAnsi="IRNazanin" w:eastAsia="IRNazanin"/>
          <w:color w:val="111111"/>
          <w:sz w:val="28"/>
          <w:sz w:val="28"/>
          <w:szCs w:val="28"/>
          <w:rtl w:val="true"/>
          <w:lang w:bidi="fa-IR"/>
        </w:rPr>
        <w:t xml:space="preserve">لو تكافوا عن زمام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لاعتلقه</w:t>
      </w:r>
      <w:r>
        <w:rPr>
          <w:rFonts w:eastAsia="IRNazanin" w:cs="IRNazanin"/>
          <w:color w:val="111111"/>
          <w:sz w:val="28"/>
          <w:szCs w:val="28"/>
          <w:rtl w:val="true"/>
          <w:lang w:bidi="fa-IR"/>
        </w:rPr>
        <w:t>)</w:t>
      </w:r>
      <w:r>
        <w:rPr>
          <w:rStyle w:val="FootnoteAnchor"/>
          <w:rtl w:val="true"/>
        </w:rPr>
        <w:footnoteReference w:id="688"/>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ولسار بهم سيراً سُجُحاً</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 حشاشه</w:t>
      </w:r>
      <w:r>
        <w:rPr>
          <w:rStyle w:val="FootnoteAnchor"/>
          <w:rtl w:val="true"/>
        </w:rPr>
        <w:footnoteReference w:id="6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 سائره، ولا يملّ راكبه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يتعتع راكبه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ولأوردهم منهلاً نميراً</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صافياً، رويّاً</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فضفاضاً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تطفح ضفتاه</w:t>
      </w:r>
      <w:r>
        <w:rPr>
          <w:rStyle w:val="FootnoteAnchor"/>
          <w:rtl w:val="true"/>
        </w:rPr>
        <w:footnoteReference w:id="697"/>
      </w:r>
      <w:r>
        <w:rPr>
          <w:rStyle w:val="FootnoteAnchor"/>
          <w:rtl w:val="true"/>
        </w:rPr>
        <w:footnoteReference w:id="6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يترنق جانباه</w:t>
      </w:r>
      <w:r>
        <w:rPr>
          <w:rFonts w:eastAsia="Amiri" w:cs="Amiri" w:ascii="Amiri" w:hAnsi="Amiri"/>
          <w:color w:val="111111"/>
          <w:sz w:val="28"/>
          <w:szCs w:val="28"/>
          <w:rtl w:val="true"/>
          <w:lang w:bidi="ar-SA"/>
        </w:rPr>
        <w:t>)</w:t>
      </w:r>
      <w:r>
        <w:rPr>
          <w:rStyle w:val="FootnoteAnchor"/>
          <w:rtl w:val="true"/>
        </w:rPr>
        <w:footnoteReference w:id="699"/>
      </w:r>
      <w:r>
        <w:rPr>
          <w:rStyle w:val="FootnoteAnchor"/>
          <w:rtl w:val="true"/>
        </w:rPr>
        <w:footnoteReference w:id="700"/>
      </w:r>
      <w:r>
        <w:rPr>
          <w:rFonts w:ascii="IRNazanin" w:hAnsi="IRNazanin" w:eastAsia="IRNazanin"/>
          <w:color w:val="111111"/>
          <w:sz w:val="28"/>
          <w:sz w:val="28"/>
          <w:szCs w:val="28"/>
          <w:rtl w:val="true"/>
          <w:lang w:bidi="fa-IR"/>
        </w:rPr>
        <w:t>، ولأصدرهم بطاناً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لهم سراً واعلاناً، ولم يكن يتحلى من الدنيا بطائل</w:t>
      </w:r>
      <w:r>
        <w:rPr>
          <w:rStyle w:val="FootnoteAnchor"/>
          <w:rtl w:val="true"/>
        </w:rPr>
        <w:footnoteReference w:id="702"/>
      </w:r>
      <w:r>
        <w:rPr>
          <w:rFonts w:ascii="Amiri" w:hAnsi="Amiri" w:eastAsia="Amiri" w:cs="Amiri"/>
          <w:color w:val="111111"/>
          <w:sz w:val="28"/>
          <w:sz w:val="28"/>
          <w:szCs w:val="28"/>
          <w:rtl w:val="true"/>
          <w:lang w:bidi="ar-SA"/>
        </w:rPr>
        <w:t>، ولا يحظى منها بنائل؛ غير ريّ الناهل، وشبعة الكافل</w:t>
      </w:r>
      <w:r>
        <w:rPr>
          <w:rStyle w:val="FootnoteAnchor"/>
          <w:rtl w:val="true"/>
        </w:rPr>
        <w:footnoteReference w:id="703"/>
      </w:r>
      <w:r>
        <w:rPr>
          <w:rFonts w:ascii="Amiri" w:hAnsi="Amiri" w:eastAsia="Amiri" w:cs="Amiri"/>
          <w:color w:val="111111"/>
          <w:sz w:val="28"/>
          <w:sz w:val="28"/>
          <w:szCs w:val="28"/>
          <w:rtl w:val="true"/>
          <w:lang w:bidi="ar-SA"/>
        </w:rPr>
        <w:t>، ولبان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من الراغب، والصادق من الكاذب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 والذين ظلموا من هؤلاء سيصيبهم سيئات ما </w:t>
      </w:r>
    </w:p>
    <w:p>
      <w:pPr>
        <w:pStyle w:val="BookText"/>
        <w:rPr/>
      </w:pPr>
      <w:r>
        <w:rPr>
          <w:rFonts w:ascii="Amiri" w:hAnsi="Amiri" w:eastAsia="Amiri" w:cs="Amiri"/>
          <w:color w:val="111111"/>
          <w:sz w:val="28"/>
          <w:sz w:val="28"/>
          <w:szCs w:val="28"/>
          <w:rtl w:val="true"/>
          <w:lang w:bidi="ar-SA"/>
        </w:rPr>
        <w:t>كسبوا وما هم بمعجزين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تحير بهم الري</w:t>
      </w:r>
      <w:r>
        <w:rPr>
          <w:rStyle w:val="FootnoteAnchor"/>
          <w:rtl w:val="true"/>
        </w:rPr>
        <w:footnoteReference w:id="706"/>
      </w:r>
      <w:r>
        <w:rPr>
          <w:rStyle w:val="FootnoteAnchor"/>
          <w:rtl w:val="true"/>
        </w:rPr>
        <w:footnoteReference w:id="707"/>
      </w:r>
      <w:r>
        <w:rPr>
          <w:rFonts w:ascii="Amiri" w:hAnsi="Amiri" w:eastAsia="Amiri" w:cs="Amiri"/>
          <w:color w:val="111111"/>
          <w:sz w:val="28"/>
          <w:sz w:val="28"/>
          <w:szCs w:val="28"/>
          <w:rtl w:val="true"/>
          <w:lang w:bidi="ar-SA"/>
        </w:rPr>
        <w:t>، غير متحل منه بطائل</w:t>
      </w:r>
      <w:r>
        <w:rPr>
          <w:rStyle w:val="FootnoteAnchor"/>
          <w:rtl w:val="true"/>
        </w:rPr>
        <w:footnoteReference w:id="708"/>
      </w:r>
      <w:r>
        <w:rPr>
          <w:rFonts w:ascii="Amiri" w:hAnsi="Amiri" w:eastAsia="Amiri" w:cs="Amiri"/>
          <w:color w:val="111111"/>
          <w:sz w:val="28"/>
          <w:sz w:val="28"/>
          <w:szCs w:val="28"/>
          <w:rtl w:val="true"/>
          <w:lang w:bidi="ar-SA"/>
        </w:rPr>
        <w:t>، إلاّ بغمر الماء وردعه سورة الساغب</w:t>
      </w:r>
      <w:r>
        <w:rPr>
          <w:rStyle w:val="FootnoteAnchor"/>
          <w:rtl w:val="true"/>
        </w:rPr>
        <w:footnoteReference w:id="709"/>
      </w:r>
      <w:r>
        <w:rPr>
          <w:rFonts w:ascii="Amiri" w:hAnsi="Amiri" w:eastAsia="Amiri" w:cs="Amiri"/>
          <w:color w:val="111111"/>
          <w:sz w:val="28"/>
          <w:sz w:val="28"/>
          <w:szCs w:val="28"/>
          <w:rtl w:val="true"/>
          <w:lang w:bidi="ar-SA"/>
        </w:rPr>
        <w:t>، ولفتحت عليهم بركات من السماء والأرض، وسيأخذهم</w:t>
      </w:r>
    </w:p>
    <w:p>
      <w:pPr>
        <w:pStyle w:val="BookText"/>
        <w:rPr/>
      </w:pPr>
      <w:r>
        <w:rPr>
          <w:rFonts w:ascii="Amiri" w:hAnsi="Amiri" w:eastAsia="Amiri" w:cs="Amiri"/>
          <w:color w:val="111111"/>
          <w:sz w:val="28"/>
          <w:sz w:val="28"/>
          <w:szCs w:val="28"/>
          <w:rtl w:val="true"/>
          <w:lang w:bidi="ar-SA"/>
        </w:rPr>
        <w:t>اللّه بما كانوا يكسبون</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هلم</w:t>
      </w:r>
      <w:r>
        <w:rPr>
          <w:rStyle w:val="FootnoteAnchor"/>
          <w:rtl w:val="true"/>
        </w:rPr>
        <w:footnoteReference w:id="711"/>
      </w:r>
      <w:r>
        <w:rPr>
          <w:rFonts w:ascii="IRNazanin" w:hAnsi="IRNazanin" w:eastAsia="IRNazanin"/>
          <w:color w:val="111111"/>
          <w:sz w:val="28"/>
          <w:sz w:val="28"/>
          <w:szCs w:val="28"/>
          <w:rtl w:val="true"/>
          <w:lang w:bidi="fa-IR"/>
        </w:rPr>
        <w:t>فاسمع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عشت أراك الدهر عجبا</w:t>
      </w:r>
      <w:r>
        <w:rPr>
          <w:rStyle w:val="FootnoteAnchor"/>
          <w:rtl w:val="true"/>
        </w:rPr>
        <w:footnoteReference w:id="712"/>
      </w:r>
      <w:r>
        <w:rPr>
          <w:rFonts w:ascii="IRNazanin" w:hAnsi="IRNazanin" w:eastAsia="IRNazanin"/>
          <w:color w:val="111111"/>
          <w:sz w:val="28"/>
          <w:sz w:val="28"/>
          <w:szCs w:val="28"/>
          <w:rtl w:val="true"/>
          <w:lang w:bidi="fa-IR"/>
        </w:rPr>
        <w:t>، وإن تعجب فعجب قولهم</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w:t>
      </w:r>
    </w:p>
    <w:p>
      <w:pPr>
        <w:pStyle w:val="BookText"/>
        <w:rPr/>
      </w:pPr>
      <w:r>
        <w:rPr>
          <w:rFonts w:ascii="Amiri" w:hAnsi="Amiri" w:eastAsia="Amiri" w:cs="Amiri"/>
          <w:color w:val="111111"/>
          <w:sz w:val="28"/>
          <w:sz w:val="28"/>
          <w:szCs w:val="28"/>
          <w:rtl w:val="true"/>
          <w:lang w:bidi="ar-SA"/>
        </w:rPr>
        <w:t>شعري</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إلى أي إسناد استندوا</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أي عماد اعتمدوا؟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وبأي عروة تمسكوا</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ذرية اقدموا واحتنكوا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لبئس المولى ولبئس العشير، وبئس للظالمين بدلا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استبدلوا واللّه الذنابى بالقوادم</w:t>
      </w:r>
      <w:r>
        <w:rPr>
          <w:rStyle w:val="FootnoteAnchor"/>
          <w:rtl w:val="true"/>
        </w:rPr>
        <w:footnoteReference w:id="7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والحرون بالقاحم</w:t>
      </w:r>
      <w:r>
        <w:rPr>
          <w:rFonts w:eastAsia="IRNazanin" w:cs="IRNazanin"/>
          <w:color w:val="111111"/>
          <w:sz w:val="28"/>
          <w:szCs w:val="28"/>
          <w:rtl w:val="true"/>
          <w:lang w:bidi="fa-IR"/>
        </w:rPr>
        <w:t>)</w:t>
      </w:r>
      <w:r>
        <w:rPr>
          <w:rStyle w:val="FootnoteAnchor"/>
          <w:rtl w:val="true"/>
        </w:rPr>
        <w:footnoteReference w:id="721"/>
      </w:r>
      <w:r>
        <w:rPr>
          <w:rFonts w:ascii="Amiri" w:hAnsi="Amiri" w:eastAsia="Amiri" w:cs="Amiri"/>
          <w:color w:val="111111"/>
          <w:sz w:val="28"/>
          <w:sz w:val="28"/>
          <w:szCs w:val="28"/>
          <w:rtl w:val="true"/>
          <w:lang w:bidi="ar-SA"/>
        </w:rPr>
        <w:t>والعجز بالكاهل، فرغماّ لمعاطس قوم</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ويحهم</w:t>
      </w:r>
      <w:r>
        <w:rPr>
          <w:rStyle w:val="FootnoteAnchor"/>
          <w:rtl w:val="true"/>
        </w:rPr>
        <w:footnoteReference w:id="7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w:t>
      </w:r>
    </w:p>
    <w:p>
      <w:pPr>
        <w:pStyle w:val="BookText"/>
        <w:rPr/>
      </w:pPr>
      <w:r>
        <w:rPr>
          <w:rFonts w:ascii="Amiri" w:hAnsi="Amiri" w:eastAsia="Amiri" w:cs="Amiri"/>
          <w:color w:val="111111"/>
          <w:sz w:val="28"/>
          <w:sz w:val="28"/>
          <w:szCs w:val="28"/>
          <w:rtl w:val="true"/>
          <w:lang w:bidi="ar-SA"/>
        </w:rPr>
        <w:t>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لقحت</w:t>
      </w:r>
      <w:r>
        <w:rPr>
          <w:rStyle w:val="FootnoteAnchor"/>
          <w:rtl w:val="true"/>
        </w:rPr>
        <w:footnoteReference w:id="728"/>
      </w:r>
      <w:r>
        <w:rPr>
          <w:rFonts w:ascii="Amiri" w:hAnsi="Amiri" w:eastAsia="Amiri" w:cs="Amiri"/>
          <w:color w:val="111111"/>
          <w:sz w:val="28"/>
          <w:sz w:val="28"/>
          <w:szCs w:val="28"/>
          <w:rtl w:val="true"/>
          <w:lang w:bidi="ar-SA"/>
        </w:rPr>
        <w:t>فنظِرة، ريثما تنتج، ثم احتلبوا ملاء القعب دماً عبيطاً، وزعافاً مبيدا</w:t>
      </w:r>
      <w:r>
        <w:rPr>
          <w:rStyle w:val="FootnoteAnchor"/>
          <w:rtl w:val="true"/>
        </w:rPr>
        <w:footnoteReference w:id="729"/>
      </w:r>
      <w:r>
        <w:rPr>
          <w:rFonts w:ascii="Amiri" w:hAnsi="Amiri" w:eastAsia="Amiri" w:cs="Amiri"/>
          <w:color w:val="111111"/>
          <w:sz w:val="28"/>
          <w:sz w:val="28"/>
          <w:szCs w:val="28"/>
          <w:rtl w:val="true"/>
          <w:lang w:bidi="ar-SA"/>
        </w:rPr>
        <w:t>، هنالك يخسر المبطلون، ويعرف البطالون</w:t>
      </w:r>
      <w:r>
        <w:rPr>
          <w:rStyle w:val="FootnoteAnchor"/>
          <w:rtl w:val="true"/>
        </w:rPr>
        <w:footnoteReference w:id="730"/>
      </w:r>
      <w:r>
        <w:rPr>
          <w:rFonts w:ascii="Amiri" w:hAnsi="Amiri" w:eastAsia="Amiri" w:cs="Amiri"/>
          <w:color w:val="111111"/>
          <w:sz w:val="28"/>
          <w:sz w:val="28"/>
          <w:szCs w:val="28"/>
          <w:rtl w:val="true"/>
          <w:lang w:bidi="ar-SA"/>
        </w:rPr>
        <w:t>، غِبَّ ما اسس الأولون، ثم طيبوا عن دنياكم أنفساً</w:t>
      </w:r>
      <w:r>
        <w:rPr>
          <w:rStyle w:val="FootnoteAnchor"/>
          <w:rtl w:val="true"/>
        </w:rPr>
        <w:footnoteReference w:id="731"/>
      </w:r>
      <w:r>
        <w:rPr>
          <w:rFonts w:ascii="Amiri" w:hAnsi="Amiri" w:eastAsia="Amiri" w:cs="Amiri"/>
          <w:color w:val="111111"/>
          <w:sz w:val="28"/>
          <w:sz w:val="28"/>
          <w:szCs w:val="28"/>
          <w:rtl w:val="true"/>
          <w:lang w:bidi="ar-SA"/>
        </w:rPr>
        <w:t>، واطمأنوا للفتنة جأشاً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وأبشروا بسيف 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وسطوة معتد غاشم</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وبهرج شامل</w:t>
      </w:r>
      <w:r>
        <w:rPr>
          <w:rStyle w:val="FootnoteAnchor"/>
          <w:rtl w:val="true"/>
        </w:rPr>
        <w:footnoteReference w:id="734"/>
      </w:r>
      <w:r>
        <w:rPr>
          <w:rFonts w:ascii="Amiri" w:hAnsi="Amiri" w:eastAsia="Amiri" w:cs="Amiri"/>
          <w:color w:val="111111"/>
          <w:sz w:val="28"/>
          <w:sz w:val="28"/>
          <w:szCs w:val="28"/>
          <w:rtl w:val="true"/>
          <w:lang w:bidi="ar-SA"/>
        </w:rPr>
        <w:t>، واستبداد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فيئكم زهيداً، وجمعكم حصيداً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فياحسرة لكم</w:t>
      </w:r>
      <w:r>
        <w:rPr>
          <w:rStyle w:val="FootnoteAnchor"/>
          <w:rtl w:val="true"/>
        </w:rPr>
        <w:footnoteReference w:id="7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بكم</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عميت عليكم</w:t>
      </w:r>
      <w:r>
        <w:rPr>
          <w:rStyle w:val="FootnoteAnchor"/>
          <w:rtl w:val="true"/>
        </w:rPr>
        <w:footnoteReference w:id="7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النساء قولها على رجالهن، فجاء إليها قوم من المهاجرين والأنصار متعذرين،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ذكر لنا هذا الأمر قبل أن يبرم العهد، ويحكم العقد، لما عدلنا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612" w:name="pg15555_161647"/>
    </w:p>
    <w:p>
      <w:pPr>
        <w:pStyle w:val="BookText"/>
        <w:rPr/>
      </w:pPr>
      <w:bookmarkEnd w:id="612"/>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613" w:name="__RefHeading___Toc9177274_2142443653"/>
      <w:bookmarkStart w:id="614" w:name="_Toc228"/>
      <w:bookmarkEnd w:id="613"/>
      <w:r>
        <w:rPr>
          <w:rtl w:val="true"/>
        </w:rPr>
        <w:t>خطبة المسجد</w:t>
      </w:r>
      <w:bookmarkEnd w:id="614"/>
    </w:p>
    <w:p>
      <w:pPr>
        <w:pStyle w:val="Heading3"/>
        <w:numPr>
          <w:ilvl w:val="2"/>
          <w:numId w:val="1"/>
        </w:numPr>
        <w:rPr/>
      </w:pPr>
      <w:bookmarkStart w:id="615" w:name="__RefHeading___Toc9177276_2142443653"/>
      <w:bookmarkStart w:id="616" w:name="_Toc229"/>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خطبة المسجد</w:t>
      </w:r>
      <w:r>
        <w:rPr>
          <w:rStyle w:val="FootnoteAnchor"/>
          <w:rtl w:val="true"/>
        </w:rPr>
        <w:footnoteReference w:id="741"/>
      </w:r>
    </w:p>
    <w:p>
      <w:pPr>
        <w:pStyle w:val="Heading3"/>
        <w:numPr>
          <w:ilvl w:val="2"/>
          <w:numId w:val="1"/>
        </w:numPr>
        <w:rPr/>
      </w:pPr>
      <w:bookmarkStart w:id="617" w:name="__RefHeading___Toc9177278_2142443653"/>
      <w:bookmarkStart w:id="618" w:name="_Toc230"/>
      <w:bookmarkEnd w:id="617"/>
      <w:r>
        <w:rPr>
          <w:rtl w:val="true"/>
        </w:rPr>
        <w:t xml:space="preserve">واحتجاج فاطمة الزهراء </w:t>
      </w:r>
      <w:r>
        <w:rPr>
          <w:rtl w:val="true"/>
        </w:rPr>
        <w:t>(</w:t>
      </w:r>
      <w:r>
        <w:rPr>
          <w:rtl w:val="true"/>
        </w:rPr>
        <w:t>عليها السلام</w:t>
      </w:r>
      <w:r>
        <w:rPr>
          <w:rtl w:val="true"/>
        </w:rPr>
        <w:t xml:space="preserve">) </w:t>
      </w:r>
      <w:r>
        <w:rPr>
          <w:rtl w:val="true"/>
        </w:rPr>
        <w:t>على القوم لما منعوها فدك</w:t>
      </w:r>
      <w:bookmarkEnd w:id="618"/>
    </w:p>
    <w:p>
      <w:pPr>
        <w:pStyle w:val="BookText"/>
        <w:rPr/>
      </w:pPr>
      <w:r>
        <w:rPr>
          <w:rFonts w:ascii="Amiri" w:hAnsi="Amiri" w:eastAsia="Amiri" w:cs="Amiri"/>
          <w:color w:val="111111"/>
          <w:sz w:val="28"/>
          <w:sz w:val="28"/>
          <w:szCs w:val="28"/>
          <w:rtl w:val="true"/>
          <w:lang w:bidi="ar-SA"/>
        </w:rPr>
        <w:t xml:space="preserve">واحتجاج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لما منعوها فدك</w:t>
      </w:r>
      <w:r>
        <w:rPr>
          <w:rStyle w:val="FootnoteAnchor"/>
          <w:rtl w:val="true"/>
        </w:rPr>
        <w:footnoteReference w:id="74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الحسن، بإسناده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أجمع</w:t>
      </w:r>
      <w:r>
        <w:rPr>
          <w:rStyle w:val="FootnoteAnchor"/>
          <w:rtl w:val="true"/>
        </w:rPr>
        <w:footnoteReference w:id="743"/>
      </w:r>
      <w:r>
        <w:rPr>
          <w:rFonts w:ascii="Amiri" w:hAnsi="Amiri" w:eastAsia="Amiri" w:cs="Amiri"/>
          <w:color w:val="111111"/>
          <w:sz w:val="28"/>
          <w:sz w:val="28"/>
          <w:szCs w:val="28"/>
          <w:rtl w:val="true"/>
          <w:lang w:bidi="ar-SA"/>
        </w:rPr>
        <w:t xml:space="preserve">أبو بكر وعمر على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w:t>
      </w:r>
      <w:r>
        <w:rPr>
          <w:rStyle w:val="FootnoteAnchor"/>
          <w:rtl w:val="true"/>
        </w:rPr>
        <w:footnoteReference w:id="744"/>
      </w:r>
      <w:r>
        <w:rPr>
          <w:rFonts w:ascii="Amiri" w:hAnsi="Amiri" w:eastAsia="Amiri" w:cs="Amiri"/>
          <w:color w:val="111111"/>
          <w:sz w:val="28"/>
          <w:sz w:val="28"/>
          <w:szCs w:val="28"/>
          <w:rtl w:val="true"/>
          <w:lang w:bidi="ar-SA"/>
        </w:rPr>
        <w:t>، وبلغها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لاثت</w:t>
      </w:r>
      <w:r>
        <w:rPr>
          <w:rStyle w:val="FootnoteAnchor"/>
          <w:rtl w:val="true"/>
        </w:rPr>
        <w:footnoteReference w:id="745"/>
      </w:r>
      <w:r>
        <w:rPr>
          <w:rFonts w:ascii="IRNazanin" w:hAnsi="IRNazanin" w:eastAsia="IRNazanin"/>
          <w:color w:val="111111"/>
          <w:sz w:val="28"/>
          <w:sz w:val="28"/>
          <w:szCs w:val="28"/>
          <w:rtl w:val="true"/>
          <w:lang w:bidi="fa-IR"/>
        </w:rPr>
        <w:t>خمارها على رأسها، واشتملت بجلبابها</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في لمّة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حفدتها</w:t>
      </w:r>
      <w:r>
        <w:rPr>
          <w:rStyle w:val="FootnoteAnchor"/>
          <w:rtl w:val="true"/>
        </w:rPr>
        <w:footnoteReference w:id="748"/>
      </w:r>
      <w:r>
        <w:rPr>
          <w:rFonts w:ascii="Amiri" w:hAnsi="Amiri" w:eastAsia="Amiri" w:cs="Amiri"/>
          <w:color w:val="111111"/>
          <w:sz w:val="28"/>
          <w:sz w:val="28"/>
          <w:szCs w:val="28"/>
          <w:rtl w:val="true"/>
          <w:lang w:bidi="ar-SA"/>
        </w:rPr>
        <w:t>ونساء قومها، تطأ ذيولها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تخرم</w:t>
      </w:r>
      <w:r>
        <w:rPr>
          <w:rStyle w:val="FootnoteAnchor"/>
          <w:rtl w:val="true"/>
        </w:rPr>
        <w:footnoteReference w:id="750"/>
      </w:r>
      <w:r>
        <w:rPr>
          <w:rFonts w:ascii="IRNazanin" w:hAnsi="IRNazanin" w:eastAsia="IRNazanin"/>
          <w:color w:val="111111"/>
          <w:sz w:val="28"/>
          <w:sz w:val="28"/>
          <w:szCs w:val="28"/>
          <w:rtl w:val="true"/>
          <w:lang w:bidi="fa-IR"/>
        </w:rPr>
        <w:t xml:space="preserve">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دخلت على أبي بكر، وهو في حشد</w:t>
      </w:r>
      <w:r>
        <w:rPr>
          <w:rStyle w:val="FootnoteAnchor"/>
          <w:rtl w:val="true"/>
        </w:rPr>
        <w:footnoteReference w:id="751"/>
      </w:r>
      <w:r>
        <w:rPr>
          <w:rFonts w:ascii="Amiri" w:hAnsi="Amiri" w:eastAsia="Amiri" w:cs="Amiri"/>
          <w:color w:val="111111"/>
          <w:sz w:val="28"/>
          <w:sz w:val="28"/>
          <w:szCs w:val="28"/>
          <w:rtl w:val="true"/>
          <w:lang w:bidi="ar-SA"/>
        </w:rPr>
        <w:t>من المهاجرين والأنصار وغيرهم، فنيطت دونها ملاءة</w:t>
      </w:r>
      <w:r>
        <w:rPr>
          <w:rStyle w:val="FootnoteAnchor"/>
          <w:rtl w:val="true"/>
        </w:rPr>
        <w:footnoteReference w:id="752"/>
      </w:r>
      <w:r>
        <w:rPr>
          <w:rFonts w:ascii="Amiri" w:hAnsi="Amiri" w:eastAsia="Amiri" w:cs="Amiri"/>
          <w:color w:val="111111"/>
          <w:sz w:val="28"/>
          <w:sz w:val="28"/>
          <w:szCs w:val="28"/>
          <w:rtl w:val="true"/>
          <w:lang w:bidi="ar-SA"/>
        </w:rPr>
        <w:t>، 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أجهش</w:t>
      </w:r>
      <w:r>
        <w:rPr>
          <w:rStyle w:val="FootnoteAnchor"/>
          <w:rtl w:val="true"/>
        </w:rPr>
        <w:footnoteReference w:id="753"/>
      </w:r>
      <w:r>
        <w:rPr>
          <w:rFonts w:ascii="IRNazanin" w:hAnsi="IRNazanin" w:eastAsia="IRNazanin"/>
          <w:color w:val="111111"/>
          <w:sz w:val="28"/>
          <w:sz w:val="28"/>
          <w:szCs w:val="28"/>
          <w:rtl w:val="true"/>
          <w:lang w:bidi="fa-IR"/>
        </w:rPr>
        <w:t xml:space="preserve">القوم لها </w:t>
      </w:r>
    </w:p>
    <w:p>
      <w:pPr>
        <w:pStyle w:val="BookText"/>
        <w:rPr/>
      </w:pPr>
      <w:r>
        <w:rPr>
          <w:rFonts w:ascii="Amiri" w:hAnsi="Amiri" w:eastAsia="Amiri" w:cs="Amiri"/>
          <w:color w:val="111111"/>
          <w:sz w:val="28"/>
          <w:sz w:val="28"/>
          <w:szCs w:val="28"/>
          <w:rtl w:val="true"/>
          <w:lang w:bidi="ar-SA"/>
        </w:rPr>
        <w:t>بالبكاء، فارتج</w:t>
      </w:r>
      <w:r>
        <w:rPr>
          <w:rStyle w:val="FootnoteAnchor"/>
          <w:rtl w:val="true"/>
        </w:rPr>
        <w:footnoteReference w:id="754"/>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أمهلت هنيئة</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سكن نشيج</w:t>
      </w:r>
      <w:r>
        <w:rPr>
          <w:rStyle w:val="FootnoteAnchor"/>
          <w:rtl w:val="true"/>
        </w:rPr>
        <w:footnoteReference w:id="756"/>
      </w:r>
      <w:r>
        <w:rPr>
          <w:rFonts w:ascii="IRNazanin" w:hAnsi="IRNazanin" w:eastAsia="IRNazanin"/>
          <w:color w:val="111111"/>
          <w:sz w:val="28"/>
          <w:sz w:val="28"/>
          <w:szCs w:val="28"/>
          <w:rtl w:val="true"/>
          <w:lang w:bidi="fa-IR"/>
        </w:rPr>
        <w:t>القوم، وهدأت فورتهم</w:t>
      </w:r>
      <w:r>
        <w:rPr>
          <w:rStyle w:val="FootnoteAnchor"/>
          <w:rtl w:val="true"/>
        </w:rPr>
        <w:footnoteReference w:id="757"/>
      </w:r>
      <w:r>
        <w:rPr>
          <w:rFonts w:ascii="Amiri" w:hAnsi="Amiri" w:eastAsia="Amiri" w:cs="Amiri"/>
          <w:color w:val="111111"/>
          <w:sz w:val="28"/>
          <w:sz w:val="28"/>
          <w:szCs w:val="28"/>
          <w:rtl w:val="true"/>
          <w:lang w:bidi="ar-SA"/>
        </w:rPr>
        <w:t>، افتتحت الكلام بحمد اللّه والثناء عليه، والصلاة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القوم في بكائهم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أمسكوا، عادت في كلامها،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 والثناء بما قدم</w:t>
      </w:r>
      <w:r>
        <w:rPr>
          <w:rStyle w:val="FootnoteAnchor"/>
          <w:rtl w:val="true"/>
        </w:rPr>
        <w:footnoteReference w:id="758"/>
      </w:r>
      <w:r>
        <w:rPr>
          <w:rFonts w:ascii="IRNazanin" w:hAnsi="IRNazanin" w:eastAsia="IRNazanin"/>
          <w:color w:val="111111"/>
          <w:sz w:val="28"/>
          <w:sz w:val="28"/>
          <w:szCs w:val="28"/>
          <w:rtl w:val="true"/>
          <w:lang w:bidi="fa-IR"/>
        </w:rPr>
        <w:t>، من عموم نعم ابتداها، وسبوغ آلاء أسداها</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منن أولاها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w:t>
      </w:r>
      <w:r>
        <w:rPr>
          <w:rStyle w:val="FootnoteAnchor"/>
          <w:rtl w:val="true"/>
        </w:rPr>
        <w:footnoteReference w:id="761"/>
      </w:r>
      <w:r>
        <w:rPr>
          <w:rFonts w:ascii="IRNazanin" w:hAnsi="IRNazanin" w:eastAsia="IRNazanin"/>
          <w:color w:val="111111"/>
          <w:sz w:val="28"/>
          <w:sz w:val="28"/>
          <w:szCs w:val="28"/>
          <w:rtl w:val="true"/>
          <w:lang w:bidi="fa-IR"/>
        </w:rPr>
        <w:t>عن الإحصاء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ونأى عن الجزاء أمدها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وتفاوت عن الإدراك أبدها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وندبهم لاستزادتها بالشكر لاتصالها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واستحمد إلى الخلائق بإجزالها</w:t>
      </w:r>
      <w:r>
        <w:rPr>
          <w:rStyle w:val="FootnoteAnchor"/>
          <w:rtl w:val="true"/>
        </w:rPr>
        <w:footnoteReference w:id="765"/>
      </w:r>
      <w:r>
        <w:rPr>
          <w:rFonts w:ascii="IRNazanin" w:hAnsi="IRNazanin" w:eastAsia="IRNazanin"/>
          <w:color w:val="111111"/>
          <w:sz w:val="28"/>
          <w:sz w:val="28"/>
          <w:szCs w:val="28"/>
          <w:rtl w:val="true"/>
          <w:lang w:bidi="fa-IR"/>
        </w:rPr>
        <w:t>، وثنى بالندب إلى أمثالها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جعل الإخلاص تأويلها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وضمن القلوب موصولها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وأنار في التفكر معقولها</w:t>
      </w:r>
      <w:r>
        <w:rPr>
          <w:rStyle w:val="FootnoteAnchor"/>
          <w:rtl w:val="true"/>
        </w:rPr>
        <w:footnoteReference w:id="769"/>
      </w:r>
      <w:r>
        <w:rPr>
          <w:rFonts w:ascii="Amiri" w:hAnsi="Amiri" w:eastAsia="Amiri" w:cs="Amiri"/>
          <w:color w:val="111111"/>
          <w:sz w:val="28"/>
          <w:sz w:val="28"/>
          <w:szCs w:val="28"/>
          <w:rtl w:val="true"/>
          <w:lang w:bidi="ar-SA"/>
        </w:rPr>
        <w:t>، الممتنع من الأبصار رؤيته</w:t>
      </w:r>
      <w:r>
        <w:rPr>
          <w:rStyle w:val="FootnoteAnchor"/>
          <w:rtl w:val="true"/>
        </w:rPr>
        <w:footnoteReference w:id="770"/>
      </w:r>
      <w:r>
        <w:rPr>
          <w:rFonts w:ascii="IRNazanin" w:hAnsi="IRNazanin" w:eastAsia="IRNazanin"/>
          <w:color w:val="111111"/>
          <w:sz w:val="28"/>
          <w:sz w:val="28"/>
          <w:szCs w:val="28"/>
          <w:rtl w:val="true"/>
          <w:lang w:bidi="fa-IR"/>
        </w:rPr>
        <w:t>، ومن الألسن صفته</w:t>
      </w:r>
      <w:r>
        <w:rPr>
          <w:rStyle w:val="FootnoteAnchor"/>
          <w:rtl w:val="true"/>
        </w:rPr>
        <w:footnoteReference w:id="7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الأشياء لا من شيء</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كان قبلها، وأنشأها بلا احتذاء</w:t>
      </w:r>
      <w:r>
        <w:rPr>
          <w:rStyle w:val="FootnoteAnchor"/>
          <w:rtl w:val="true"/>
        </w:rPr>
        <w:footnoteReference w:id="773"/>
      </w:r>
      <w:r>
        <w:rPr>
          <w:rFonts w:ascii="Amiri" w:hAnsi="Amiri" w:eastAsia="Amiri" w:cs="Amiri"/>
          <w:color w:val="111111"/>
          <w:sz w:val="28"/>
          <w:sz w:val="28"/>
          <w:szCs w:val="28"/>
          <w:rtl w:val="true"/>
          <w:lang w:bidi="ar-SA"/>
        </w:rPr>
        <w:t>أمثلة امتثلها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بقدرته، وذرأها بمشيته، من غير حاجة منه إلى تكوينها، ولا فائدة له في تصويرها، إلا تثبيتاً لحكمته، وتنبيهاً</w:t>
      </w:r>
      <w:r>
        <w:rPr>
          <w:rStyle w:val="FootnoteAnchor"/>
          <w:rtl w:val="true"/>
        </w:rPr>
        <w:footnoteReference w:id="774"/>
      </w:r>
      <w:r>
        <w:rPr>
          <w:rFonts w:ascii="IRNazanin" w:hAnsi="IRNazanin" w:eastAsia="IRNazanin"/>
          <w:color w:val="111111"/>
          <w:sz w:val="28"/>
          <w:sz w:val="28"/>
          <w:szCs w:val="28"/>
          <w:rtl w:val="true"/>
          <w:lang w:bidi="fa-IR"/>
        </w:rPr>
        <w:t xml:space="preserve">على طاعته، وإظهاراً لقدرته، وتعبداً </w:t>
      </w:r>
    </w:p>
    <w:p>
      <w:pPr>
        <w:pStyle w:val="BookText"/>
        <w:rPr/>
      </w:pPr>
      <w:r>
        <w:rPr>
          <w:rFonts w:ascii="Amiri" w:hAnsi="Amiri" w:eastAsia="Amiri" w:cs="Amiri"/>
          <w:color w:val="111111"/>
          <w:sz w:val="28"/>
          <w:sz w:val="28"/>
          <w:szCs w:val="28"/>
          <w:rtl w:val="true"/>
          <w:lang w:bidi="ar-SA"/>
        </w:rPr>
        <w:t>لبريته</w:t>
      </w:r>
      <w:r>
        <w:rPr>
          <w:rStyle w:val="FootnoteAnchor"/>
          <w:rtl w:val="true"/>
        </w:rPr>
        <w:footnoteReference w:id="775"/>
      </w:r>
      <w:r>
        <w:rPr>
          <w:rFonts w:ascii="IRNazanin" w:hAnsi="IRNazanin" w:eastAsia="IRNazanin"/>
          <w:color w:val="111111"/>
          <w:sz w:val="28"/>
          <w:sz w:val="28"/>
          <w:szCs w:val="28"/>
          <w:rtl w:val="true"/>
          <w:lang w:bidi="fa-IR"/>
        </w:rPr>
        <w:t>، وإعزازاً لدعوته</w:t>
      </w:r>
      <w:r>
        <w:rPr>
          <w:rStyle w:val="FootnoteAnchor"/>
          <w:rtl w:val="true"/>
        </w:rPr>
        <w:footnoteReference w:id="776"/>
      </w:r>
      <w:r>
        <w:rPr>
          <w:rFonts w:ascii="Amiri" w:hAnsi="Amiri" w:eastAsia="Amiri" w:cs="Amiri"/>
          <w:color w:val="111111"/>
          <w:sz w:val="28"/>
          <w:sz w:val="28"/>
          <w:szCs w:val="28"/>
          <w:rtl w:val="true"/>
          <w:lang w:bidi="ar-SA"/>
        </w:rPr>
        <w:t>، ثم جعل الثواب على طاعته، ووضع العقاب على معصيته، ذيادة</w:t>
      </w:r>
      <w:r>
        <w:rPr>
          <w:rStyle w:val="FootnoteAnchor"/>
          <w:rtl w:val="true"/>
        </w:rPr>
        <w:footnoteReference w:id="777"/>
      </w:r>
      <w:r>
        <w:rPr>
          <w:rFonts w:ascii="Amiri" w:hAnsi="Amiri" w:eastAsia="Amiri" w:cs="Amiri"/>
          <w:color w:val="111111"/>
          <w:sz w:val="28"/>
          <w:sz w:val="28"/>
          <w:szCs w:val="28"/>
          <w:rtl w:val="true"/>
          <w:lang w:bidi="ar-SA"/>
        </w:rPr>
        <w:t>لعباده من نقمته، وحياشة</w:t>
      </w:r>
      <w:r>
        <w:rPr>
          <w:rStyle w:val="FootnoteAnchor"/>
          <w:rtl w:val="true"/>
        </w:rPr>
        <w:footnoteReference w:id="778"/>
      </w:r>
      <w:r>
        <w:rPr>
          <w:rFonts w:ascii="IRNazanin" w:hAnsi="IRNazanin" w:eastAsia="IRNazanin"/>
          <w:color w:val="111111"/>
          <w:sz w:val="28"/>
          <w:sz w:val="28"/>
          <w:szCs w:val="28"/>
          <w:rtl w:val="true"/>
          <w:lang w:bidi="fa-IR"/>
        </w:rPr>
        <w:t>لهم إلى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أبي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 اختاره قبل أن أرسله، وسمّاه قبل أن اجتباه</w:t>
      </w:r>
      <w:r>
        <w:rPr>
          <w:rStyle w:val="FootnoteAnchor"/>
          <w:rtl w:val="true"/>
        </w:rPr>
        <w:footnoteReference w:id="779"/>
      </w:r>
      <w:r>
        <w:rPr>
          <w:rFonts w:ascii="IRNazanin" w:hAnsi="IRNazanin" w:eastAsia="IRNazanin"/>
          <w:color w:val="111111"/>
          <w:sz w:val="28"/>
          <w:sz w:val="28"/>
          <w:szCs w:val="28"/>
          <w:rtl w:val="true"/>
          <w:lang w:bidi="fa-IR"/>
        </w:rPr>
        <w:t>، واصطفاه قبل أن ابتعثه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الخلائق بالغيب مكنونة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وبستر الأهاويل مصونة</w:t>
      </w:r>
      <w:r>
        <w:rPr>
          <w:rStyle w:val="FootnoteAnchor"/>
          <w:rtl w:val="true"/>
        </w:rPr>
        <w:footnoteReference w:id="780"/>
      </w:r>
      <w:r>
        <w:rPr>
          <w:rFonts w:ascii="Amiri" w:hAnsi="Amiri" w:eastAsia="Amiri" w:cs="Amiri"/>
          <w:color w:val="111111"/>
          <w:sz w:val="28"/>
          <w:sz w:val="28"/>
          <w:szCs w:val="28"/>
          <w:rtl w:val="true"/>
          <w:lang w:bidi="ar-SA"/>
        </w:rPr>
        <w:t>، وبنهاية العدم مقرونة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من اللّه تعالى بمآيل الأمور</w:t>
      </w:r>
      <w:r>
        <w:rPr>
          <w:rStyle w:val="FootnoteAnchor"/>
          <w:rtl w:val="true"/>
        </w:rPr>
        <w:footnoteReference w:id="781"/>
      </w:r>
      <w:r>
        <w:rPr>
          <w:rFonts w:ascii="Amiri" w:hAnsi="Amiri" w:eastAsia="Amiri" w:cs="Amiri"/>
          <w:color w:val="111111"/>
          <w:sz w:val="28"/>
          <w:sz w:val="28"/>
          <w:szCs w:val="28"/>
          <w:rtl w:val="true"/>
          <w:lang w:bidi="ar-SA"/>
        </w:rPr>
        <w:t>، وإحاطة بحوادث الدهور، ومعرفة بمواقع الأمور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ابتعثه اللّه إتماماً لأمره</w:t>
      </w:r>
      <w:r>
        <w:rPr>
          <w:rStyle w:val="FootnoteAnchor"/>
          <w:rtl w:val="true"/>
        </w:rPr>
        <w:footnoteReference w:id="783"/>
      </w:r>
      <w:r>
        <w:rPr>
          <w:rFonts w:ascii="Amiri" w:hAnsi="Amiri" w:eastAsia="Amiri" w:cs="Amiri"/>
          <w:color w:val="111111"/>
          <w:sz w:val="28"/>
          <w:sz w:val="28"/>
          <w:szCs w:val="28"/>
          <w:rtl w:val="true"/>
          <w:lang w:bidi="ar-SA"/>
        </w:rPr>
        <w:t>، وعزيمةً على إمضاء حكمه، وإنفاذاً لمقادير حتمه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فرأى الأمم فرقاً في أديانها، عكفاً على نيرانها</w:t>
      </w:r>
      <w:r>
        <w:rPr>
          <w:rStyle w:val="FootnoteAnchor"/>
          <w:rtl w:val="true"/>
        </w:rPr>
        <w:footnoteReference w:id="785"/>
      </w:r>
      <w:r>
        <w:rPr>
          <w:rFonts w:ascii="Amiri" w:hAnsi="Amiri" w:eastAsia="Amiri" w:cs="Amiri"/>
          <w:color w:val="111111"/>
          <w:sz w:val="28"/>
          <w:sz w:val="28"/>
          <w:szCs w:val="28"/>
          <w:rtl w:val="true"/>
          <w:lang w:bidi="ar-SA"/>
        </w:rPr>
        <w:t>، عابدة لأوثانها، منكرة لله مع عرفانها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فأنار اللّه بأبي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r>
        <w:rPr>
          <w:rStyle w:val="FootnoteAnchor"/>
          <w:rtl w:val="true"/>
        </w:rPr>
        <w:footnoteReference w:id="787"/>
      </w:r>
      <w:r>
        <w:rPr>
          <w:rFonts w:ascii="Amiri" w:hAnsi="Amiri" w:eastAsia="Amiri" w:cs="Amiri"/>
          <w:color w:val="111111"/>
          <w:sz w:val="28"/>
          <w:sz w:val="28"/>
          <w:szCs w:val="28"/>
          <w:rtl w:val="true"/>
          <w:lang w:bidi="ar-SA"/>
        </w:rPr>
        <w:t>، وكشف عن القلوب بهمها</w:t>
      </w:r>
      <w:r>
        <w:rPr>
          <w:rStyle w:val="FootnoteAnchor"/>
          <w:rtl w:val="true"/>
        </w:rPr>
        <w:footnoteReference w:id="788"/>
      </w:r>
      <w:r>
        <w:rPr>
          <w:rFonts w:ascii="IRNazanin" w:hAnsi="IRNazanin" w:eastAsia="IRNazanin"/>
          <w:color w:val="111111"/>
          <w:sz w:val="28"/>
          <w:sz w:val="28"/>
          <w:szCs w:val="28"/>
          <w:rtl w:val="true"/>
          <w:lang w:bidi="fa-IR"/>
        </w:rPr>
        <w:t>، وجلى عن الأبصار غممها</w:t>
      </w:r>
      <w:r>
        <w:rPr>
          <w:rStyle w:val="FootnoteAnchor"/>
          <w:rtl w:val="true"/>
        </w:rPr>
        <w:footnoteReference w:id="789"/>
      </w:r>
      <w:r>
        <w:rPr>
          <w:rFonts w:ascii="Amiri" w:hAnsi="Amiri" w:eastAsia="Amiri" w:cs="Amiri"/>
          <w:color w:val="111111"/>
          <w:sz w:val="28"/>
          <w:sz w:val="28"/>
          <w:szCs w:val="28"/>
          <w:rtl w:val="true"/>
          <w:lang w:bidi="ar-SA"/>
        </w:rPr>
        <w:t>، وقام في الناس بالهداية، فأنقذهم من الغواية، وبصّرهم من العماية، وهداهم إلى الدين القويم، ودعاهم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رأفة واختيار، ورغبة وإيثار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من تعب هذه الدار في راحة قد حفّ بالملائكة الأبرار، </w:t>
      </w:r>
    </w:p>
    <w:p>
      <w:pPr>
        <w:pStyle w:val="BookText"/>
        <w:rPr/>
      </w:pPr>
      <w:r>
        <w:rPr>
          <w:rFonts w:ascii="Amiri" w:hAnsi="Amiri" w:eastAsia="Amiri" w:cs="Amiri"/>
          <w:color w:val="111111"/>
          <w:sz w:val="28"/>
          <w:sz w:val="28"/>
          <w:szCs w:val="28"/>
          <w:rtl w:val="true"/>
          <w:lang w:bidi="ar-SA"/>
        </w:rPr>
        <w:t>ورضوان الرب الغفار، ومجاورة الملك الجبار، صلى اللّه على أبي، نبيّه وأمينه، وخيرته من الخلق وصفيه</w:t>
      </w:r>
      <w:r>
        <w:rPr>
          <w:rStyle w:val="FootnoteAnchor"/>
          <w:rtl w:val="true"/>
        </w:rPr>
        <w:footnoteReference w:id="792"/>
      </w:r>
      <w:r>
        <w:rPr>
          <w:rFonts w:ascii="Amiri" w:hAnsi="Amiri" w:eastAsia="Amiri" w:cs="Amiri"/>
          <w:color w:val="111111"/>
          <w:sz w:val="28"/>
          <w:sz w:val="28"/>
          <w:szCs w:val="28"/>
          <w:rtl w:val="true"/>
          <w:lang w:bidi="ar-SA"/>
        </w:rPr>
        <w:t>،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w:t>
      </w:r>
      <w:r>
        <w:rPr>
          <w:rStyle w:val="FootnoteAnchor"/>
          <w:rtl w:val="true"/>
        </w:rPr>
        <w:footnoteReference w:id="793"/>
      </w:r>
      <w:r>
        <w:rPr>
          <w:rFonts w:ascii="Amiri" w:hAnsi="Amiri" w:eastAsia="Amiri" w:cs="Amiri"/>
          <w:color w:val="111111"/>
          <w:sz w:val="28"/>
          <w:sz w:val="28"/>
          <w:szCs w:val="28"/>
          <w:rtl w:val="true"/>
          <w:lang w:bidi="ar-SA"/>
        </w:rPr>
        <w:t>ونهيه، وحملة دينه ووحيه، وأمناء اللّه على أنفسكم، وبلغاءه إلى الأمم</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زعيم حق له فيكم</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قدمه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w:t>
      </w:r>
      <w:r>
        <w:rPr>
          <w:rStyle w:val="FootnoteAnchor"/>
          <w:rtl w:val="true"/>
        </w:rPr>
        <w:footnoteReference w:id="796"/>
      </w:r>
      <w:r>
        <w:rPr>
          <w:rFonts w:ascii="Amiri" w:hAnsi="Amiri" w:eastAsia="Amiri" w:cs="Amiri"/>
          <w:color w:val="111111"/>
          <w:sz w:val="28"/>
          <w:sz w:val="28"/>
          <w:szCs w:val="28"/>
          <w:rtl w:val="true"/>
          <w:lang w:bidi="ar-SA"/>
        </w:rPr>
        <w:t>استخلفها عليكم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الناطق، والقرآن الصادق، والنور الساطع، والضياء اللامع، بينة </w:t>
      </w:r>
    </w:p>
    <w:p>
      <w:pPr>
        <w:pStyle w:val="BookText"/>
        <w:rPr/>
      </w:pPr>
      <w:r>
        <w:rPr>
          <w:rFonts w:ascii="IRNazanin" w:hAnsi="IRNazanin" w:eastAsia="IRNazanin"/>
          <w:color w:val="111111"/>
          <w:sz w:val="28"/>
          <w:sz w:val="28"/>
          <w:szCs w:val="28"/>
          <w:rtl w:val="true"/>
          <w:lang w:bidi="fa-IR"/>
        </w:rPr>
        <w:t>بصائره</w:t>
      </w:r>
      <w:r>
        <w:rPr>
          <w:rStyle w:val="FootnoteAnchor"/>
          <w:rtl w:val="true"/>
        </w:rPr>
        <w:footnoteReference w:id="797"/>
      </w:r>
      <w:r>
        <w:rPr>
          <w:rFonts w:ascii="Amiri" w:hAnsi="Amiri" w:eastAsia="Amiri" w:cs="Amiri"/>
          <w:color w:val="111111"/>
          <w:sz w:val="28"/>
          <w:sz w:val="28"/>
          <w:szCs w:val="28"/>
          <w:rtl w:val="true"/>
          <w:lang w:bidi="ar-SA"/>
        </w:rPr>
        <w:t>، منكشفة سرائره</w:t>
      </w:r>
      <w:r>
        <w:rPr>
          <w:rStyle w:val="FootnoteAnchor"/>
          <w:rtl w:val="true"/>
        </w:rPr>
        <w:footnoteReference w:id="798"/>
      </w:r>
      <w:r>
        <w:rPr>
          <w:rFonts w:ascii="Amiri" w:hAnsi="Amiri" w:eastAsia="Amiri" w:cs="Amiri"/>
          <w:color w:val="111111"/>
          <w:sz w:val="28"/>
          <w:sz w:val="28"/>
          <w:szCs w:val="28"/>
          <w:rtl w:val="true"/>
          <w:lang w:bidi="ar-SA"/>
        </w:rPr>
        <w:t>، منجلية ظواهره، مغتبطة</w:t>
      </w:r>
      <w:r>
        <w:rPr>
          <w:rStyle w:val="FootnoteAnchor"/>
          <w:rtl w:val="true"/>
        </w:rPr>
        <w:footnoteReference w:id="799"/>
      </w:r>
      <w:r>
        <w:rPr>
          <w:rFonts w:ascii="Amiri" w:hAnsi="Amiri" w:eastAsia="Amiri" w:cs="Amiri"/>
          <w:color w:val="111111"/>
          <w:sz w:val="28"/>
          <w:sz w:val="28"/>
          <w:szCs w:val="28"/>
          <w:rtl w:val="true"/>
          <w:lang w:bidi="ar-SA"/>
        </w:rPr>
        <w:t>به أشياعه، قائداً إلى الرضوان أتباعه، مؤد إلى النجاة استماعه</w:t>
      </w:r>
      <w:r>
        <w:rPr>
          <w:rStyle w:val="FootnoteAnchor"/>
          <w:rtl w:val="true"/>
        </w:rPr>
        <w:footnoteReference w:id="800"/>
      </w:r>
      <w:r>
        <w:rPr>
          <w:rFonts w:ascii="Amiri" w:hAnsi="Amiri" w:eastAsia="Amiri" w:cs="Amiri"/>
          <w:color w:val="111111"/>
          <w:sz w:val="28"/>
          <w:sz w:val="28"/>
          <w:szCs w:val="28"/>
          <w:rtl w:val="true"/>
          <w:lang w:bidi="ar-SA"/>
        </w:rPr>
        <w:t>، به تنال حجج اللّه المنورة، وعزائمه</w:t>
      </w:r>
      <w:r>
        <w:rPr>
          <w:rStyle w:val="FootnoteAnchor"/>
          <w:rtl w:val="true"/>
        </w:rPr>
        <w:footnoteReference w:id="801"/>
      </w:r>
      <w:r>
        <w:rPr>
          <w:rFonts w:ascii="Amiri" w:hAnsi="Amiri" w:eastAsia="Amiri" w:cs="Amiri"/>
          <w:color w:val="111111"/>
          <w:sz w:val="28"/>
          <w:sz w:val="28"/>
          <w:szCs w:val="28"/>
          <w:rtl w:val="true"/>
          <w:lang w:bidi="ar-SA"/>
        </w:rPr>
        <w:t>المفسرة، ومحارمه المحذرة، وبيناته الجالية، وبراهينه الكافية، وفضائله</w:t>
      </w:r>
      <w:r>
        <w:rPr>
          <w:rStyle w:val="FootnoteAnchor"/>
          <w:rtl w:val="true"/>
        </w:rPr>
        <w:footnoteReference w:id="802"/>
      </w:r>
      <w:r>
        <w:rPr>
          <w:rFonts w:ascii="Amiri" w:hAnsi="Amiri" w:eastAsia="Amiri" w:cs="Amiri"/>
          <w:color w:val="111111"/>
          <w:sz w:val="28"/>
          <w:sz w:val="28"/>
          <w:szCs w:val="28"/>
          <w:rtl w:val="true"/>
          <w:lang w:bidi="ar-SA"/>
        </w:rPr>
        <w:t>المندوبة، ورخصه</w:t>
      </w:r>
      <w:r>
        <w:rPr>
          <w:rStyle w:val="FootnoteAnchor"/>
          <w:rtl w:val="true"/>
        </w:rPr>
        <w:footnoteReference w:id="803"/>
      </w:r>
      <w:r>
        <w:rPr>
          <w:rFonts w:ascii="Amiri" w:hAnsi="Amiri" w:eastAsia="Amiri" w:cs="Amiri"/>
          <w:color w:val="111111"/>
          <w:sz w:val="28"/>
          <w:sz w:val="28"/>
          <w:szCs w:val="28"/>
          <w:rtl w:val="true"/>
          <w:lang w:bidi="ar-SA"/>
        </w:rPr>
        <w:t>الموهوبة، وشرائعه</w:t>
      </w:r>
      <w:r>
        <w:rPr>
          <w:rStyle w:val="FootnoteAnchor"/>
          <w:rtl w:val="true"/>
        </w:rPr>
        <w:footnoteReference w:id="804"/>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الإيمان تطهيراً لكم من الشرك، والصلاة تنزيهاً لكم عن الكبر، والزكاة تزكية للنفس</w:t>
      </w:r>
      <w:r>
        <w:rPr>
          <w:rStyle w:val="FootnoteAnchor"/>
          <w:rtl w:val="true"/>
        </w:rPr>
        <w:footnoteReference w:id="805"/>
      </w:r>
      <w:r>
        <w:rPr>
          <w:rFonts w:ascii="Amiri" w:hAnsi="Amiri" w:eastAsia="Amiri" w:cs="Amiri"/>
          <w:color w:val="111111"/>
          <w:sz w:val="28"/>
          <w:sz w:val="28"/>
          <w:szCs w:val="28"/>
          <w:rtl w:val="true"/>
          <w:lang w:bidi="ar-SA"/>
        </w:rPr>
        <w:t>ونماءً في الرزق</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والصيام تثبيتاً للإخلاص</w:t>
      </w:r>
      <w:r>
        <w:rPr>
          <w:rStyle w:val="FootnoteAnchor"/>
          <w:rtl w:val="true"/>
        </w:rPr>
        <w:footnoteReference w:id="807"/>
      </w:r>
      <w:r>
        <w:rPr>
          <w:rFonts w:ascii="Amiri" w:hAnsi="Amiri" w:eastAsia="Amiri" w:cs="Amiri"/>
          <w:color w:val="111111"/>
          <w:sz w:val="28"/>
          <w:sz w:val="28"/>
          <w:szCs w:val="28"/>
          <w:rtl w:val="true"/>
          <w:lang w:bidi="ar-SA"/>
        </w:rPr>
        <w:t>، والحج تشييداً للدين</w:t>
      </w:r>
      <w:r>
        <w:rPr>
          <w:rStyle w:val="FootnoteAnchor"/>
          <w:rtl w:val="true"/>
        </w:rPr>
        <w:footnoteReference w:id="808"/>
      </w:r>
      <w:r>
        <w:rPr>
          <w:rFonts w:ascii="Amiri" w:hAnsi="Amiri" w:eastAsia="Amiri" w:cs="Amiri"/>
          <w:color w:val="111111"/>
          <w:sz w:val="28"/>
          <w:sz w:val="28"/>
          <w:szCs w:val="28"/>
          <w:rtl w:val="true"/>
          <w:lang w:bidi="ar-SA"/>
        </w:rPr>
        <w:t>، والعدل تنسيقاً للقلوب</w:t>
      </w:r>
      <w:r>
        <w:rPr>
          <w:rStyle w:val="FootnoteAnchor"/>
          <w:rtl w:val="true"/>
        </w:rPr>
        <w:footnoteReference w:id="809"/>
      </w:r>
      <w:r>
        <w:rPr>
          <w:rFonts w:ascii="Amiri" w:hAnsi="Amiri" w:eastAsia="Amiri" w:cs="Amiri"/>
          <w:color w:val="111111"/>
          <w:sz w:val="28"/>
          <w:sz w:val="28"/>
          <w:szCs w:val="28"/>
          <w:rtl w:val="true"/>
          <w:lang w:bidi="ar-SA"/>
        </w:rPr>
        <w:t>، وطاعتنا نظاماً للملة، وإمامتنا أماناً للفرقة، والجهاد عزاً للإسلام، والصبر معونة على استيجاب الأجر</w:t>
      </w:r>
      <w:r>
        <w:rPr>
          <w:rStyle w:val="FootnoteAnchor"/>
          <w:rtl w:val="true"/>
        </w:rPr>
        <w:footnoteReference w:id="810"/>
      </w:r>
      <w:r>
        <w:rPr>
          <w:rFonts w:ascii="Amiri" w:hAnsi="Amiri" w:eastAsia="Amiri" w:cs="Amiri"/>
          <w:color w:val="111111"/>
          <w:sz w:val="28"/>
          <w:sz w:val="28"/>
          <w:szCs w:val="28"/>
          <w:rtl w:val="true"/>
          <w:lang w:bidi="ar-SA"/>
        </w:rPr>
        <w:t>، والأمر بالمعروف مصلحة للعامة، وبر الوالدين وقاية من السخط</w:t>
      </w:r>
      <w:r>
        <w:rPr>
          <w:rStyle w:val="FootnoteAnchor"/>
          <w:rtl w:val="true"/>
        </w:rPr>
        <w:footnoteReference w:id="811"/>
      </w:r>
      <w:r>
        <w:rPr>
          <w:rFonts w:ascii="Amiri" w:hAnsi="Amiri" w:eastAsia="Amiri" w:cs="Amiri"/>
          <w:color w:val="111111"/>
          <w:sz w:val="28"/>
          <w:sz w:val="28"/>
          <w:szCs w:val="28"/>
          <w:rtl w:val="true"/>
          <w:lang w:bidi="ar-SA"/>
        </w:rPr>
        <w:t>، وصلة الأرحام منسأة في العمر ومنماة للعدد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والقصاص حقناً للدماء، والوفاء بالنذر تعريضاً للمغفرة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وتوفية المكاييل والموازين تغييراً للبخس</w:t>
      </w:r>
      <w:r>
        <w:rPr>
          <w:rStyle w:val="FootnoteAnchor"/>
          <w:rtl w:val="true"/>
        </w:rPr>
        <w:footnoteReference w:id="813"/>
      </w:r>
      <w:r>
        <w:rPr>
          <w:rFonts w:ascii="Amiri" w:hAnsi="Amiri" w:eastAsia="Amiri" w:cs="Amiri"/>
          <w:color w:val="111111"/>
          <w:sz w:val="28"/>
          <w:sz w:val="28"/>
          <w:szCs w:val="28"/>
          <w:rtl w:val="true"/>
          <w:lang w:bidi="ar-SA"/>
        </w:rPr>
        <w:t>، والنهي عن شرب الخمر تنزيهاً عن الرجس</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 القذف حجاباً عن اللعنة</w:t>
      </w:r>
      <w:r>
        <w:rPr>
          <w:rStyle w:val="FootnoteAnchor"/>
          <w:rtl w:val="true"/>
        </w:rPr>
        <w:footnoteReference w:id="815"/>
      </w:r>
      <w:r>
        <w:rPr>
          <w:rFonts w:ascii="Amiri" w:hAnsi="Amiri" w:eastAsia="Amiri" w:cs="Amiri"/>
          <w:color w:val="111111"/>
          <w:sz w:val="28"/>
          <w:sz w:val="28"/>
          <w:szCs w:val="28"/>
          <w:rtl w:val="true"/>
          <w:lang w:bidi="ar-SA"/>
        </w:rPr>
        <w:t>، وترك السرقة إيجاباً للعفة</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اللّه الشرك إخلاصاً له بالربوبية،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وأطيعوا اللّه فيما أمركم به ونهاكم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اعلموا أني فاطمة وأبي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 عوداً وبدواً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أقول ما أقول غلطاً، ولا أفعل ما أفعل شططاً</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تعزوه</w:t>
      </w:r>
      <w:r>
        <w:rPr>
          <w:rStyle w:val="FootnoteAnchor"/>
          <w:rtl w:val="true"/>
        </w:rPr>
        <w:footnoteReference w:id="822"/>
      </w:r>
      <w:r>
        <w:rPr>
          <w:rFonts w:ascii="Amiri" w:hAnsi="Amiri" w:eastAsia="Amiri" w:cs="Amiri"/>
          <w:color w:val="111111"/>
          <w:sz w:val="28"/>
          <w:sz w:val="28"/>
          <w:szCs w:val="28"/>
          <w:rtl w:val="true"/>
          <w:lang w:bidi="ar-SA"/>
        </w:rPr>
        <w:t>وتعرفوه تجدوه أبي دون نسائكم، وأخا ابن عمي دون رجالكم، ولنعم المعزى</w:t>
      </w:r>
      <w:r>
        <w:rPr>
          <w:rStyle w:val="FootnoteAnchor"/>
          <w:rtl w:val="true"/>
        </w:rPr>
        <w:footnoteReference w:id="823"/>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الرسالة صادعاً</w:t>
      </w:r>
      <w:r>
        <w:rPr>
          <w:rStyle w:val="FootnoteAnchor"/>
          <w:rtl w:val="true"/>
        </w:rPr>
        <w:footnoteReference w:id="824"/>
      </w:r>
      <w:r>
        <w:rPr>
          <w:rFonts w:ascii="Amiri" w:hAnsi="Amiri" w:eastAsia="Amiri" w:cs="Amiri"/>
          <w:color w:val="111111"/>
          <w:sz w:val="28"/>
          <w:sz w:val="28"/>
          <w:szCs w:val="28"/>
          <w:rtl w:val="true"/>
          <w:lang w:bidi="ar-SA"/>
        </w:rPr>
        <w:t>بالنذارة</w:t>
      </w:r>
      <w:r>
        <w:rPr>
          <w:rStyle w:val="FootnoteAnchor"/>
          <w:rtl w:val="true"/>
        </w:rPr>
        <w:footnoteReference w:id="825"/>
      </w:r>
      <w:r>
        <w:rPr>
          <w:rFonts w:ascii="Amiri" w:hAnsi="Amiri" w:eastAsia="Amiri" w:cs="Amiri"/>
          <w:color w:val="111111"/>
          <w:sz w:val="28"/>
          <w:sz w:val="28"/>
          <w:szCs w:val="28"/>
          <w:rtl w:val="true"/>
          <w:lang w:bidi="ar-SA"/>
        </w:rPr>
        <w:t>مائلاً عن مدرجة المشركين</w:t>
      </w:r>
      <w:r>
        <w:rPr>
          <w:rStyle w:val="FootnoteAnchor"/>
          <w:rtl w:val="true"/>
        </w:rPr>
        <w:footnoteReference w:id="826"/>
      </w:r>
      <w:r>
        <w:rPr>
          <w:rFonts w:ascii="Amiri" w:hAnsi="Amiri" w:eastAsia="Amiri" w:cs="Amiri"/>
          <w:color w:val="111111"/>
          <w:sz w:val="28"/>
          <w:sz w:val="28"/>
          <w:szCs w:val="28"/>
          <w:rtl w:val="true"/>
          <w:lang w:bidi="ar-SA"/>
        </w:rPr>
        <w:t>، ضارباً ثبجهم، آخذاً بأكظامهم</w:t>
      </w:r>
      <w:r>
        <w:rPr>
          <w:rStyle w:val="FootnoteAnchor"/>
          <w:rtl w:val="true"/>
        </w:rPr>
        <w:footnoteReference w:id="827"/>
      </w:r>
      <w:r>
        <w:rPr>
          <w:rFonts w:ascii="Amiri" w:hAnsi="Amiri" w:eastAsia="Amiri" w:cs="Amiri"/>
          <w:color w:val="111111"/>
          <w:sz w:val="28"/>
          <w:sz w:val="28"/>
          <w:szCs w:val="28"/>
          <w:rtl w:val="true"/>
          <w:lang w:bidi="ar-SA"/>
        </w:rPr>
        <w:t>، داعياً إلى سبيل ربه بالحكمة والموعظة الحسنة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يجف الأصنام، وينكث الهام</w:t>
      </w:r>
      <w:r>
        <w:rPr>
          <w:rStyle w:val="FootnoteAnchor"/>
          <w:rtl w:val="true"/>
        </w:rPr>
        <w:footnoteReference w:id="829"/>
      </w:r>
      <w:r>
        <w:rPr>
          <w:rFonts w:ascii="Amiri" w:hAnsi="Amiri" w:eastAsia="Amiri" w:cs="Amiri"/>
          <w:color w:val="111111"/>
          <w:sz w:val="28"/>
          <w:sz w:val="28"/>
          <w:szCs w:val="28"/>
          <w:rtl w:val="true"/>
          <w:lang w:bidi="ar-SA"/>
        </w:rPr>
        <w:t>، حتى انهزم الجمع وولوا الدبر، حتى تفرى الليل عن صبحه، وأسفر الحق عن محضه</w:t>
      </w:r>
      <w:r>
        <w:rPr>
          <w:rStyle w:val="FootnoteAnchor"/>
          <w:rtl w:val="true"/>
        </w:rPr>
        <w:footnoteReference w:id="830"/>
      </w:r>
      <w:r>
        <w:rPr>
          <w:rFonts w:ascii="Amiri" w:hAnsi="Amiri" w:eastAsia="Amiri" w:cs="Amiri"/>
          <w:color w:val="111111"/>
          <w:sz w:val="28"/>
          <w:sz w:val="28"/>
          <w:szCs w:val="28"/>
          <w:rtl w:val="true"/>
          <w:lang w:bidi="ar-SA"/>
        </w:rPr>
        <w:t>، ونطق زعيم الدين</w:t>
      </w:r>
      <w:r>
        <w:rPr>
          <w:rStyle w:val="FootnoteAnchor"/>
          <w:rtl w:val="true"/>
        </w:rPr>
        <w:footnoteReference w:id="831"/>
      </w:r>
      <w:r>
        <w:rPr>
          <w:rFonts w:ascii="Amiri" w:hAnsi="Amiri" w:eastAsia="Amiri" w:cs="Amiri"/>
          <w:color w:val="111111"/>
          <w:sz w:val="28"/>
          <w:sz w:val="28"/>
          <w:szCs w:val="28"/>
          <w:rtl w:val="true"/>
          <w:lang w:bidi="ar-SA"/>
        </w:rPr>
        <w:t>، وخرست شقاشق الشياطين</w:t>
      </w:r>
      <w:r>
        <w:rPr>
          <w:rStyle w:val="FootnoteAnchor"/>
          <w:rtl w:val="true"/>
        </w:rPr>
        <w:footnoteReference w:id="832"/>
      </w:r>
      <w:r>
        <w:rPr>
          <w:rFonts w:ascii="Amiri" w:hAnsi="Amiri" w:eastAsia="Amiri" w:cs="Amiri"/>
          <w:color w:val="111111"/>
          <w:sz w:val="28"/>
          <w:sz w:val="28"/>
          <w:szCs w:val="28"/>
          <w:rtl w:val="true"/>
          <w:lang w:bidi="ar-SA"/>
        </w:rPr>
        <w:t>، وطاح وشيظ النفاق</w:t>
      </w:r>
      <w:r>
        <w:rPr>
          <w:rStyle w:val="FootnoteAnchor"/>
          <w:rtl w:val="true"/>
        </w:rPr>
        <w:footnoteReference w:id="833"/>
      </w:r>
      <w:r>
        <w:rPr>
          <w:rFonts w:ascii="Amiri" w:hAnsi="Amiri" w:eastAsia="Amiri" w:cs="Amiri"/>
          <w:color w:val="111111"/>
          <w:sz w:val="28"/>
          <w:sz w:val="28"/>
          <w:szCs w:val="28"/>
          <w:rtl w:val="true"/>
          <w:lang w:bidi="ar-SA"/>
        </w:rPr>
        <w:t>، وانحلت عقد الكفر والشقاق، وفهتم بكلمة الإخلاص في نفر من البيض الخماص</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وكنتم على شفا حفرة من النار</w:t>
      </w:r>
      <w:r>
        <w:rPr>
          <w:rStyle w:val="FootnoteAnchor"/>
          <w:rtl w:val="true"/>
        </w:rPr>
        <w:footnoteReference w:id="835"/>
      </w:r>
      <w:r>
        <w:rPr>
          <w:rFonts w:ascii="Amiri" w:hAnsi="Amiri" w:eastAsia="Amiri" w:cs="Amiri"/>
          <w:color w:val="111111"/>
          <w:sz w:val="28"/>
          <w:sz w:val="28"/>
          <w:szCs w:val="28"/>
          <w:rtl w:val="true"/>
          <w:lang w:bidi="ar-SA"/>
        </w:rPr>
        <w:t>، مذقة الشارب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ونهزة الطامع</w:t>
      </w:r>
      <w:r>
        <w:rPr>
          <w:rStyle w:val="FootnoteAnchor"/>
          <w:rtl w:val="true"/>
        </w:rPr>
        <w:footnoteReference w:id="836"/>
      </w:r>
      <w:r>
        <w:rPr>
          <w:rFonts w:ascii="Amiri" w:hAnsi="Amiri" w:eastAsia="Amiri" w:cs="Amiri"/>
          <w:color w:val="111111"/>
          <w:sz w:val="28"/>
          <w:sz w:val="28"/>
          <w:szCs w:val="28"/>
          <w:rtl w:val="true"/>
          <w:lang w:bidi="ar-SA"/>
        </w:rPr>
        <w:t>، وقبسة العجلان</w:t>
      </w:r>
      <w:r>
        <w:rPr>
          <w:rStyle w:val="FootnoteAnchor"/>
          <w:rtl w:val="true"/>
        </w:rPr>
        <w:footnoteReference w:id="837"/>
      </w:r>
      <w:r>
        <w:rPr>
          <w:rFonts w:ascii="IRNazanin" w:hAnsi="IRNazanin" w:eastAsia="IRNazanin"/>
          <w:color w:val="111111"/>
          <w:sz w:val="28"/>
          <w:sz w:val="28"/>
          <w:szCs w:val="28"/>
          <w:rtl w:val="true"/>
          <w:lang w:bidi="fa-IR"/>
        </w:rPr>
        <w:t>، وموطئ الأقدام</w:t>
      </w:r>
      <w:r>
        <w:rPr>
          <w:rStyle w:val="FootnoteAnchor"/>
          <w:rtl w:val="true"/>
        </w:rPr>
        <w:footnoteReference w:id="838"/>
      </w:r>
      <w:r>
        <w:rPr>
          <w:rFonts w:ascii="IRNazanin" w:hAnsi="IRNazanin" w:eastAsia="IRNazanin"/>
          <w:color w:val="111111"/>
          <w:sz w:val="28"/>
          <w:sz w:val="28"/>
          <w:szCs w:val="28"/>
          <w:rtl w:val="true"/>
          <w:lang w:bidi="fa-IR"/>
        </w:rPr>
        <w:t>، تشربون الطرق، وتقتاتون القد</w:t>
      </w:r>
      <w:r>
        <w:rPr>
          <w:rStyle w:val="FootnoteAnchor"/>
          <w:rtl w:val="true"/>
        </w:rPr>
        <w:footnoteReference w:id="839"/>
      </w:r>
      <w:r>
        <w:rPr>
          <w:rFonts w:ascii="Amiri" w:hAnsi="Amiri" w:eastAsia="Amiri" w:cs="Amiri"/>
          <w:color w:val="111111"/>
          <w:sz w:val="28"/>
          <w:sz w:val="28"/>
          <w:szCs w:val="28"/>
          <w:rtl w:val="true"/>
          <w:lang w:bidi="ar-SA"/>
        </w:rPr>
        <w:t>، أذلة خاسئين، تخافون أن يتخطفكم الناس من حولكم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فأنقذكم اللّه تبارك وتعالى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 والتي</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مُني ببُهم الرجال، وذؤبان العرب، ومردة أهل الكتاب</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نجم</w:t>
      </w:r>
      <w:r>
        <w:rPr>
          <w:rStyle w:val="FootnoteAnchor"/>
          <w:rtl w:val="true"/>
        </w:rPr>
        <w:footnoteReference w:id="844"/>
      </w:r>
      <w:r>
        <w:rPr>
          <w:rFonts w:ascii="IRNazanin" w:hAnsi="IRNazanin" w:eastAsia="IRNazanin"/>
          <w:color w:val="111111"/>
          <w:sz w:val="28"/>
          <w:sz w:val="28"/>
          <w:szCs w:val="28"/>
          <w:rtl w:val="true"/>
          <w:lang w:bidi="fa-IR"/>
        </w:rPr>
        <w:t>قرن</w:t>
      </w:r>
      <w:r>
        <w:rPr>
          <w:rStyle w:val="FootnoteAnchor"/>
          <w:rtl w:val="true"/>
        </w:rPr>
        <w:footnoteReference w:id="845"/>
      </w:r>
      <w:r>
        <w:rPr>
          <w:rFonts w:ascii="Amiri" w:hAnsi="Amiri" w:eastAsia="Amiri" w:cs="Amiri"/>
          <w:color w:val="111111"/>
          <w:sz w:val="28"/>
          <w:sz w:val="28"/>
          <w:szCs w:val="28"/>
          <w:rtl w:val="true"/>
          <w:lang w:bidi="ar-SA"/>
        </w:rPr>
        <w:t>الشيطان، أو فغرت</w:t>
      </w:r>
      <w:r>
        <w:rPr>
          <w:rStyle w:val="FootnoteAnchor"/>
          <w:rtl w:val="true"/>
        </w:rPr>
        <w:footnoteReference w:id="846"/>
      </w:r>
      <w:r>
        <w:rPr>
          <w:rFonts w:ascii="Amiri" w:hAnsi="Amiri" w:eastAsia="Amiri" w:cs="Amiri"/>
          <w:color w:val="111111"/>
          <w:sz w:val="28"/>
          <w:sz w:val="28"/>
          <w:szCs w:val="28"/>
          <w:rtl w:val="true"/>
          <w:lang w:bidi="ar-SA"/>
        </w:rPr>
        <w:t>فاغرة</w:t>
      </w:r>
      <w:r>
        <w:rPr>
          <w:rStyle w:val="FootnoteAnchor"/>
          <w:rtl w:val="true"/>
        </w:rPr>
        <w:footnoteReference w:id="847"/>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قذف</w:t>
      </w:r>
      <w:r>
        <w:rPr>
          <w:rStyle w:val="FootnoteAnchor"/>
          <w:rtl w:val="true"/>
        </w:rPr>
        <w:footnoteReference w:id="848"/>
      </w:r>
      <w:r>
        <w:rPr>
          <w:rFonts w:ascii="Amiri" w:hAnsi="Amiri" w:eastAsia="Amiri" w:cs="Amiri"/>
          <w:color w:val="111111"/>
          <w:sz w:val="28"/>
          <w:sz w:val="28"/>
          <w:szCs w:val="28"/>
          <w:rtl w:val="true"/>
          <w:lang w:bidi="ar-SA"/>
        </w:rPr>
        <w:t>أخاه في لهواتها</w:t>
      </w:r>
      <w:r>
        <w:rPr>
          <w:rStyle w:val="FootnoteAnchor"/>
          <w:rtl w:val="true"/>
        </w:rPr>
        <w:footnoteReference w:id="849"/>
      </w:r>
      <w:r>
        <w:rPr>
          <w:rFonts w:ascii="Amiri" w:hAnsi="Amiri" w:eastAsia="Amiri" w:cs="Amiri"/>
          <w:color w:val="111111"/>
          <w:sz w:val="28"/>
          <w:sz w:val="28"/>
          <w:szCs w:val="28"/>
          <w:rtl w:val="true"/>
          <w:lang w:bidi="ar-SA"/>
        </w:rPr>
        <w:t>، فلا ينكفئ حتى يطأ جناحها بأخمصه، ويخمد لهبها بسيفه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مكدوداً في ذات اللّه</w:t>
      </w:r>
      <w:r>
        <w:rPr>
          <w:rStyle w:val="FootnoteAnchor"/>
          <w:rtl w:val="true"/>
        </w:rPr>
        <w:footnoteReference w:id="8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مجتهداً في أمر اللّه، قريباً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سيداً في أولياء اللّه</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مشمراً</w:t>
      </w:r>
      <w:r>
        <w:rPr>
          <w:rStyle w:val="FootnoteAnchor"/>
          <w:rtl w:val="true"/>
        </w:rPr>
        <w:footnoteReference w:id="853"/>
      </w:r>
      <w:r>
        <w:rPr>
          <w:rFonts w:ascii="Amiri" w:hAnsi="Amiri" w:eastAsia="Amiri" w:cs="Amiri"/>
          <w:color w:val="111111"/>
          <w:sz w:val="28"/>
          <w:sz w:val="28"/>
          <w:szCs w:val="28"/>
          <w:rtl w:val="true"/>
          <w:lang w:bidi="ar-SA"/>
        </w:rPr>
        <w:t>ناصحاً، مجداً كادحاً</w:t>
      </w:r>
      <w:r>
        <w:rPr>
          <w:rStyle w:val="FootnoteAnchor"/>
          <w:rtl w:val="true"/>
        </w:rPr>
        <w:footnoteReference w:id="854"/>
      </w:r>
      <w:r>
        <w:rPr>
          <w:rFonts w:ascii="Amiri" w:hAnsi="Amiri" w:eastAsia="Amiri" w:cs="Amiri"/>
          <w:color w:val="111111"/>
          <w:sz w:val="28"/>
          <w:sz w:val="28"/>
          <w:szCs w:val="28"/>
          <w:rtl w:val="true"/>
          <w:lang w:bidi="ar-SA"/>
        </w:rPr>
        <w:t>، لا تأخذه في اللّه لومة لائم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في رفاهية من العيش وادعون</w:t>
      </w:r>
      <w:r>
        <w:rPr>
          <w:rStyle w:val="FootnoteAnchor"/>
          <w:rtl w:val="true"/>
        </w:rPr>
        <w:footnoteReference w:id="855"/>
      </w:r>
      <w:r>
        <w:rPr>
          <w:rFonts w:ascii="Amiri" w:hAnsi="Amiri" w:eastAsia="Amiri" w:cs="Amiri"/>
          <w:color w:val="111111"/>
          <w:sz w:val="28"/>
          <w:sz w:val="28"/>
          <w:szCs w:val="28"/>
          <w:rtl w:val="true"/>
          <w:lang w:bidi="ar-SA"/>
        </w:rPr>
        <w:t>فاكهون</w:t>
      </w:r>
      <w:r>
        <w:rPr>
          <w:rStyle w:val="FootnoteAnchor"/>
          <w:rtl w:val="true"/>
        </w:rPr>
        <w:footnoteReference w:id="856"/>
      </w:r>
      <w:r>
        <w:rPr>
          <w:rFonts w:ascii="IRNazanin" w:hAnsi="IRNazanin" w:eastAsia="IRNazanin"/>
          <w:color w:val="111111"/>
          <w:sz w:val="28"/>
          <w:sz w:val="28"/>
          <w:szCs w:val="28"/>
          <w:rtl w:val="true"/>
          <w:lang w:bidi="fa-IR"/>
        </w:rPr>
        <w:t>آمنون، تتربصون بنا الدوائر</w:t>
      </w:r>
      <w:r>
        <w:rPr>
          <w:rStyle w:val="FootnoteAnchor"/>
          <w:rtl w:val="true"/>
        </w:rPr>
        <w:footnoteReference w:id="857"/>
      </w:r>
      <w:r>
        <w:rPr>
          <w:rFonts w:ascii="Amiri" w:hAnsi="Amiri" w:eastAsia="Amiri" w:cs="Amiri"/>
          <w:color w:val="111111"/>
          <w:sz w:val="28"/>
          <w:sz w:val="28"/>
          <w:szCs w:val="28"/>
          <w:rtl w:val="true"/>
          <w:lang w:bidi="ar-SA"/>
        </w:rPr>
        <w:t>، وتتوكفون الأخبار</w:t>
      </w:r>
      <w:r>
        <w:rPr>
          <w:rStyle w:val="FootnoteAnchor"/>
          <w:rtl w:val="true"/>
        </w:rPr>
        <w:footnoteReference w:id="858"/>
      </w:r>
      <w:r>
        <w:rPr>
          <w:rFonts w:ascii="Amiri" w:hAnsi="Amiri" w:eastAsia="Amiri" w:cs="Amiri"/>
          <w:color w:val="111111"/>
          <w:sz w:val="28"/>
          <w:sz w:val="28"/>
          <w:szCs w:val="28"/>
          <w:rtl w:val="true"/>
          <w:lang w:bidi="ar-SA"/>
        </w:rPr>
        <w:t>، وتنكصون عند النزال</w:t>
      </w:r>
      <w:r>
        <w:rPr>
          <w:rStyle w:val="FootnoteAnchor"/>
          <w:rtl w:val="true"/>
        </w:rPr>
        <w:footnoteReference w:id="859"/>
      </w:r>
      <w:r>
        <w:rPr>
          <w:rFonts w:ascii="IRNazanin" w:hAnsi="IRNazanin" w:eastAsia="IRNazanin"/>
          <w:color w:val="111111"/>
          <w:sz w:val="28"/>
          <w:sz w:val="28"/>
          <w:szCs w:val="28"/>
          <w:rtl w:val="true"/>
          <w:lang w:bidi="fa-IR"/>
        </w:rPr>
        <w:t>، وتفرون من القتال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اختار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أنبيائه، ومأوى أصفيائه، ظهر فيكم حسكة</w:t>
      </w:r>
      <w:r>
        <w:rPr>
          <w:rStyle w:val="FootnoteAnchor"/>
          <w:rtl w:val="true"/>
        </w:rPr>
        <w:footnoteReference w:id="860"/>
      </w:r>
      <w:r>
        <w:rPr>
          <w:rFonts w:ascii="IRNazanin" w:hAnsi="IRNazanin" w:eastAsia="IRNazanin"/>
          <w:color w:val="111111"/>
          <w:sz w:val="28"/>
          <w:sz w:val="28"/>
          <w:szCs w:val="28"/>
          <w:rtl w:val="true"/>
          <w:lang w:bidi="fa-IR"/>
        </w:rPr>
        <w:t>النفاق، وسمل</w:t>
      </w:r>
      <w:r>
        <w:rPr>
          <w:rStyle w:val="FootnoteAnchor"/>
          <w:rtl w:val="true"/>
        </w:rPr>
        <w:footnoteReference w:id="861"/>
      </w:r>
      <w:r>
        <w:rPr>
          <w:rFonts w:ascii="IRNazanin" w:hAnsi="IRNazanin" w:eastAsia="IRNazanin"/>
          <w:color w:val="111111"/>
          <w:sz w:val="28"/>
          <w:sz w:val="28"/>
          <w:szCs w:val="28"/>
          <w:rtl w:val="true"/>
          <w:lang w:bidi="fa-IR"/>
        </w:rPr>
        <w:t>جلباب</w:t>
      </w:r>
      <w:r>
        <w:rPr>
          <w:rStyle w:val="FootnoteAnchor"/>
          <w:rtl w:val="true"/>
        </w:rPr>
        <w:footnoteReference w:id="862"/>
      </w:r>
      <w:r>
        <w:rPr>
          <w:rFonts w:ascii="Amiri" w:hAnsi="Amiri" w:eastAsia="Amiri" w:cs="Amiri"/>
          <w:color w:val="111111"/>
          <w:sz w:val="28"/>
          <w:sz w:val="28"/>
          <w:szCs w:val="28"/>
          <w:rtl w:val="true"/>
          <w:lang w:bidi="ar-SA"/>
        </w:rPr>
        <w:t>الدين، ونطق كاظم</w:t>
      </w:r>
      <w:r>
        <w:rPr>
          <w:rStyle w:val="FootnoteAnchor"/>
          <w:rtl w:val="true"/>
        </w:rPr>
        <w:footnoteReference w:id="863"/>
      </w:r>
      <w:r>
        <w:rPr>
          <w:rFonts w:ascii="Amiri" w:hAnsi="Amiri" w:eastAsia="Amiri" w:cs="Amiri"/>
          <w:color w:val="111111"/>
          <w:sz w:val="28"/>
          <w:sz w:val="28"/>
          <w:szCs w:val="28"/>
          <w:rtl w:val="true"/>
          <w:lang w:bidi="ar-SA"/>
        </w:rPr>
        <w:t>الغاوين، ونبغ</w:t>
      </w:r>
      <w:r>
        <w:rPr>
          <w:rStyle w:val="FootnoteAnchor"/>
          <w:rtl w:val="true"/>
        </w:rPr>
        <w:footnoteReference w:id="864"/>
      </w:r>
      <w:r>
        <w:rPr>
          <w:rFonts w:ascii="IRNazanin" w:hAnsi="IRNazanin" w:eastAsia="IRNazanin"/>
          <w:color w:val="111111"/>
          <w:sz w:val="28"/>
          <w:sz w:val="28"/>
          <w:szCs w:val="28"/>
          <w:rtl w:val="true"/>
          <w:lang w:bidi="fa-IR"/>
        </w:rPr>
        <w:t>خامل</w:t>
      </w:r>
      <w:r>
        <w:rPr>
          <w:rStyle w:val="FootnoteAnchor"/>
          <w:rtl w:val="true"/>
        </w:rPr>
        <w:footnoteReference w:id="865"/>
      </w:r>
      <w:r>
        <w:rPr>
          <w:rFonts w:ascii="Amiri" w:hAnsi="Amiri" w:eastAsia="Amiri" w:cs="Amiri"/>
          <w:color w:val="111111"/>
          <w:sz w:val="28"/>
          <w:sz w:val="28"/>
          <w:szCs w:val="28"/>
          <w:rtl w:val="true"/>
          <w:lang w:bidi="ar-SA"/>
        </w:rPr>
        <w:t>الأقلين</w:t>
      </w:r>
      <w:r>
        <w:rPr>
          <w:rStyle w:val="FootnoteAnchor"/>
          <w:rtl w:val="true"/>
        </w:rPr>
        <w:footnoteReference w:id="866"/>
      </w:r>
      <w:r>
        <w:rPr>
          <w:rFonts w:ascii="IRNazanin" w:hAnsi="IRNazanin" w:eastAsia="IRNazanin"/>
          <w:color w:val="111111"/>
          <w:sz w:val="28"/>
          <w:sz w:val="28"/>
          <w:szCs w:val="28"/>
          <w:rtl w:val="true"/>
          <w:lang w:bidi="fa-IR"/>
        </w:rPr>
        <w:t>، وهدر</w:t>
      </w:r>
      <w:r>
        <w:rPr>
          <w:rStyle w:val="FootnoteAnchor"/>
          <w:rtl w:val="true"/>
        </w:rPr>
        <w:footnoteReference w:id="867"/>
      </w:r>
      <w:r>
        <w:rPr>
          <w:rFonts w:ascii="Amiri" w:hAnsi="Amiri" w:eastAsia="Amiri" w:cs="Amiri"/>
          <w:color w:val="111111"/>
          <w:sz w:val="28"/>
          <w:sz w:val="28"/>
          <w:szCs w:val="28"/>
          <w:rtl w:val="true"/>
          <w:lang w:bidi="ar-SA"/>
        </w:rPr>
        <w:t>فنيق</w:t>
      </w:r>
      <w:r>
        <w:rPr>
          <w:rStyle w:val="FootnoteAnchor"/>
          <w:rtl w:val="true"/>
        </w:rPr>
        <w:footnoteReference w:id="868"/>
      </w:r>
      <w:r>
        <w:rPr>
          <w:rFonts w:ascii="Amiri" w:hAnsi="Amiri" w:eastAsia="Amiri" w:cs="Amiri"/>
          <w:color w:val="111111"/>
          <w:sz w:val="28"/>
          <w:sz w:val="28"/>
          <w:szCs w:val="28"/>
          <w:rtl w:val="true"/>
          <w:lang w:bidi="ar-SA"/>
        </w:rPr>
        <w:t>المبطلين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فخطر</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خطارة كالجمل الفنيق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أعددتها للمسجد العتيق</w:t>
      </w:r>
    </w:p>
    <w:p>
      <w:pPr>
        <w:pStyle w:val="BookText"/>
        <w:rPr/>
      </w:pPr>
      <w:r>
        <w:rPr>
          <w:rFonts w:ascii="Amiri" w:hAnsi="Amiri" w:eastAsia="Amiri" w:cs="Amiri"/>
          <w:color w:val="111111"/>
          <w:sz w:val="28"/>
          <w:sz w:val="28"/>
          <w:szCs w:val="28"/>
          <w:rtl w:val="true"/>
          <w:lang w:bidi="ar-SA"/>
        </w:rPr>
        <w:t>شبّه رميها بخطران الفنيق</w:t>
      </w:r>
    </w:p>
    <w:p>
      <w:pPr>
        <w:pStyle w:val="BookText"/>
        <w:rPr/>
      </w:pPr>
      <w:r>
        <w:rPr>
          <w:rFonts w:ascii="Amiri" w:hAnsi="Amiri" w:eastAsia="Amiri" w:cs="Amiri"/>
          <w:color w:val="111111"/>
          <w:sz w:val="28"/>
          <w:sz w:val="28"/>
          <w:szCs w:val="28"/>
          <w:rtl w:val="true"/>
          <w:lang w:bidi="ar-SA"/>
        </w:rPr>
        <w:t>في عرصاتكم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وأطلع الشيطان رأسه من مغرزه</w:t>
      </w:r>
      <w:r>
        <w:rPr>
          <w:rStyle w:val="FootnoteAnchor"/>
          <w:rtl w:val="true"/>
        </w:rPr>
        <w:footnoteReference w:id="870"/>
      </w:r>
      <w:r>
        <w:rPr>
          <w:rFonts w:ascii="Amiri" w:hAnsi="Amiri" w:eastAsia="Amiri" w:cs="Amiri"/>
          <w:color w:val="111111"/>
          <w:sz w:val="28"/>
          <w:sz w:val="28"/>
          <w:szCs w:val="28"/>
          <w:rtl w:val="true"/>
          <w:lang w:bidi="ar-SA"/>
        </w:rPr>
        <w:t>هاتفاً</w:t>
      </w:r>
      <w:r>
        <w:rPr>
          <w:rStyle w:val="FootnoteAnchor"/>
          <w:rtl w:val="true"/>
        </w:rPr>
        <w:footnoteReference w:id="871"/>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فألفاكم</w:t>
      </w:r>
      <w:r>
        <w:rPr>
          <w:rStyle w:val="FootnoteAnchor"/>
          <w:rtl w:val="true"/>
        </w:rPr>
        <w:footnoteReference w:id="872"/>
      </w:r>
      <w:r>
        <w:rPr>
          <w:rFonts w:ascii="IRNazanin" w:hAnsi="IRNazanin" w:eastAsia="IRNazanin"/>
          <w:color w:val="111111"/>
          <w:sz w:val="28"/>
          <w:sz w:val="28"/>
          <w:szCs w:val="28"/>
          <w:rtl w:val="true"/>
          <w:lang w:bidi="fa-IR"/>
        </w:rPr>
        <w:t xml:space="preserve">لدعوته </w:t>
      </w:r>
    </w:p>
    <w:p>
      <w:pPr>
        <w:pStyle w:val="BookText"/>
        <w:rPr/>
      </w:pPr>
      <w:r>
        <w:rPr>
          <w:rFonts w:ascii="Amiri" w:hAnsi="Amiri" w:eastAsia="Amiri" w:cs="Amiri"/>
          <w:color w:val="111111"/>
          <w:sz w:val="28"/>
          <w:sz w:val="28"/>
          <w:szCs w:val="28"/>
          <w:rtl w:val="true"/>
          <w:lang w:bidi="ar-SA"/>
        </w:rPr>
        <w:t>مستجيبين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وللغرة</w:t>
      </w:r>
      <w:r>
        <w:rPr>
          <w:rStyle w:val="FootnoteAnchor"/>
          <w:rtl w:val="true"/>
        </w:rPr>
        <w:footnoteReference w:id="873"/>
      </w:r>
      <w:r>
        <w:rPr>
          <w:rFonts w:ascii="Amiri" w:hAnsi="Amiri" w:eastAsia="Amiri" w:cs="Amiri"/>
          <w:color w:val="111111"/>
          <w:sz w:val="28"/>
          <w:sz w:val="28"/>
          <w:szCs w:val="28"/>
          <w:rtl w:val="true"/>
          <w:lang w:bidi="ar-SA"/>
        </w:rPr>
        <w:t>فيه ملاحظين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استنهضكم</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فوجدكم خفافاً</w:t>
      </w:r>
      <w:r>
        <w:rPr>
          <w:rStyle w:val="FootnoteAnchor"/>
          <w:rtl w:val="true"/>
        </w:rPr>
        <w:footnoteReference w:id="876"/>
      </w:r>
      <w:r>
        <w:rPr>
          <w:rFonts w:ascii="Amiri" w:hAnsi="Amiri" w:eastAsia="Amiri" w:cs="Amiri"/>
          <w:color w:val="111111"/>
          <w:sz w:val="28"/>
          <w:sz w:val="28"/>
          <w:szCs w:val="28"/>
          <w:rtl w:val="true"/>
          <w:lang w:bidi="ar-SA"/>
        </w:rPr>
        <w:t>، وأحشمكم</w:t>
      </w:r>
      <w:r>
        <w:rPr>
          <w:rStyle w:val="FootnoteAnchor"/>
          <w:rtl w:val="true"/>
        </w:rPr>
        <w:footnoteReference w:id="877"/>
      </w:r>
      <w:r>
        <w:rPr>
          <w:rFonts w:ascii="Amiri" w:hAnsi="Amiri" w:eastAsia="Amiri" w:cs="Amiri"/>
          <w:color w:val="111111"/>
          <w:sz w:val="28"/>
          <w:sz w:val="28"/>
          <w:szCs w:val="28"/>
          <w:rtl w:val="true"/>
          <w:lang w:bidi="ar-SA"/>
        </w:rPr>
        <w:t>فألفاكم غضاباً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فوسمتم</w:t>
      </w:r>
      <w:r>
        <w:rPr>
          <w:rStyle w:val="FootnoteAnchor"/>
          <w:rtl w:val="true"/>
        </w:rPr>
        <w:footnoteReference w:id="878"/>
      </w:r>
      <w:r>
        <w:rPr>
          <w:rFonts w:ascii="Amiri" w:hAnsi="Amiri" w:eastAsia="Amiri" w:cs="Amiri"/>
          <w:color w:val="111111"/>
          <w:sz w:val="28"/>
          <w:sz w:val="28"/>
          <w:szCs w:val="28"/>
          <w:rtl w:val="true"/>
          <w:lang w:bidi="ar-SA"/>
        </w:rPr>
        <w:t>غير إبلكم، ووردتم</w:t>
      </w:r>
      <w:r>
        <w:rPr>
          <w:rStyle w:val="FootnoteAnchor"/>
          <w:rtl w:val="true"/>
        </w:rPr>
        <w:footnoteReference w:id="879"/>
      </w:r>
      <w:r>
        <w:rPr>
          <w:rFonts w:ascii="Amiri" w:hAnsi="Amiri" w:eastAsia="Amiri" w:cs="Amiri"/>
          <w:color w:val="111111"/>
          <w:sz w:val="28"/>
          <w:sz w:val="28"/>
          <w:szCs w:val="28"/>
          <w:rtl w:val="true"/>
          <w:lang w:bidi="ar-SA"/>
        </w:rPr>
        <w:t>غير مشربكم</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والعهد قريب، والكلم</w:t>
      </w:r>
      <w:r>
        <w:rPr>
          <w:rStyle w:val="FootnoteAnchor"/>
          <w:rtl w:val="true"/>
        </w:rPr>
        <w:footnoteReference w:id="881"/>
      </w:r>
      <w:r>
        <w:rPr>
          <w:rFonts w:ascii="Amiri" w:hAnsi="Amiri" w:eastAsia="Amiri" w:cs="Amiri"/>
          <w:color w:val="111111"/>
          <w:sz w:val="28"/>
          <w:sz w:val="28"/>
          <w:szCs w:val="28"/>
          <w:rtl w:val="true"/>
          <w:lang w:bidi="ar-SA"/>
        </w:rPr>
        <w:t>رحيب</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والجرح</w:t>
      </w:r>
      <w:r>
        <w:rPr>
          <w:rStyle w:val="FootnoteAnchor"/>
          <w:rtl w:val="true"/>
        </w:rPr>
        <w:footnoteReference w:id="883"/>
      </w:r>
      <w:r>
        <w:rPr>
          <w:rFonts w:ascii="Amiri" w:hAnsi="Amiri" w:eastAsia="Amiri" w:cs="Amiri"/>
          <w:color w:val="111111"/>
          <w:sz w:val="28"/>
          <w:sz w:val="28"/>
          <w:szCs w:val="28"/>
          <w:rtl w:val="true"/>
          <w:lang w:bidi="ar-SA"/>
        </w:rPr>
        <w:t>لما يندمل</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يُقبر</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ابتداراً</w:t>
      </w:r>
      <w:r>
        <w:rPr>
          <w:rStyle w:val="FootnoteAnchor"/>
          <w:rtl w:val="true"/>
        </w:rPr>
        <w:footnoteReference w:id="886"/>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w:t>
      </w:r>
      <w:r>
        <w:rPr>
          <w:rStyle w:val="FootnoteAnchor"/>
          <w:rtl w:val="true"/>
        </w:rPr>
        <w:footnoteReference w:id="888"/>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بكم وأنى تؤفكون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اللّه بين أظهركم، أموره ظاهرة</w:t>
      </w:r>
      <w:r>
        <w:rPr>
          <w:rStyle w:val="FootnoteAnchor"/>
          <w:rtl w:val="true"/>
        </w:rPr>
        <w:footnoteReference w:id="890"/>
      </w:r>
      <w:r>
        <w:rPr>
          <w:rFonts w:ascii="Amiri" w:hAnsi="Amiri" w:eastAsia="Amiri" w:cs="Amiri"/>
          <w:color w:val="111111"/>
          <w:sz w:val="28"/>
          <w:sz w:val="28"/>
          <w:szCs w:val="28"/>
          <w:rtl w:val="true"/>
          <w:lang w:bidi="ar-SA"/>
        </w:rPr>
        <w:t>، وأحكامه زاهرة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وأعلامه باهرة، وزواجره لائحة، وأوامره واضحة، وقد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عنه تريدون</w:t>
      </w:r>
      <w:r>
        <w:rPr>
          <w:rStyle w:val="FootnoteAnchor"/>
          <w:rtl w:val="true"/>
        </w:rPr>
        <w:footnoteReference w:id="892"/>
      </w:r>
      <w:r>
        <w:rPr>
          <w:rFonts w:ascii="Amiri" w:hAnsi="Amiri" w:eastAsia="Amiri" w:cs="Amiri"/>
          <w:color w:val="111111"/>
          <w:sz w:val="28"/>
          <w:sz w:val="28"/>
          <w:szCs w:val="28"/>
          <w:rtl w:val="true"/>
          <w:lang w:bidi="ar-SA"/>
        </w:rPr>
        <w:t>، أم بغيره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تلبثوا إلاّ ريث</w:t>
      </w:r>
      <w:r>
        <w:rPr>
          <w:rStyle w:val="FootnoteAnchor"/>
          <w:rtl w:val="true"/>
        </w:rPr>
        <w:footnoteReference w:id="89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تسكن نفرتها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ويسلس</w:t>
      </w:r>
      <w:r>
        <w:rPr>
          <w:rStyle w:val="FootnoteAnchor"/>
          <w:rtl w:val="true"/>
        </w:rPr>
        <w:footnoteReference w:id="897"/>
      </w:r>
      <w:r>
        <w:rPr>
          <w:rFonts w:ascii="Amiri" w:hAnsi="Amiri" w:eastAsia="Amiri" w:cs="Amiri"/>
          <w:color w:val="111111"/>
          <w:sz w:val="28"/>
          <w:sz w:val="28"/>
          <w:szCs w:val="28"/>
          <w:rtl w:val="true"/>
          <w:lang w:bidi="ar-SA"/>
        </w:rPr>
        <w:t>قيادها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أخذتم تورون</w:t>
      </w:r>
      <w:r>
        <w:rPr>
          <w:rStyle w:val="FootnoteAnchor"/>
          <w:rtl w:val="true"/>
        </w:rPr>
        <w:footnoteReference w:id="899"/>
      </w:r>
      <w:r>
        <w:rPr>
          <w:rFonts w:ascii="IRNazanin" w:hAnsi="IRNazanin" w:eastAsia="IRNazanin"/>
          <w:color w:val="111111"/>
          <w:sz w:val="28"/>
          <w:sz w:val="28"/>
          <w:szCs w:val="28"/>
          <w:rtl w:val="true"/>
          <w:lang w:bidi="fa-IR"/>
        </w:rPr>
        <w:t>وقدتها</w:t>
      </w:r>
      <w:r>
        <w:rPr>
          <w:rStyle w:val="FootnoteAnchor"/>
          <w:rtl w:val="true"/>
        </w:rPr>
        <w:footnoteReference w:id="900"/>
      </w:r>
      <w:r>
        <w:rPr>
          <w:rFonts w:ascii="Amiri" w:hAnsi="Amiri" w:eastAsia="Amiri" w:cs="Amiri"/>
          <w:color w:val="111111"/>
          <w:sz w:val="28"/>
          <w:sz w:val="28"/>
          <w:szCs w:val="28"/>
          <w:rtl w:val="true"/>
          <w:lang w:bidi="ar-SA"/>
        </w:rPr>
        <w:t>، وتهيجون جمرتها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وتستجيبون لهتاف</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الشيطان الغوي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الدين الجلي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وإهمال</w:t>
      </w:r>
      <w:r>
        <w:rPr>
          <w:rStyle w:val="FootnoteAnchor"/>
          <w:rtl w:val="true"/>
        </w:rPr>
        <w:footnoteReference w:id="903"/>
      </w:r>
      <w:r>
        <w:rPr>
          <w:rFonts w:ascii="Amiri" w:hAnsi="Amiri" w:eastAsia="Amiri" w:cs="Amiri"/>
          <w:color w:val="111111"/>
          <w:sz w:val="28"/>
          <w:sz w:val="28"/>
          <w:szCs w:val="28"/>
          <w:rtl w:val="true"/>
          <w:lang w:bidi="ar-SA"/>
        </w:rPr>
        <w:t>سنن النبي الصفي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تشربون</w:t>
      </w:r>
      <w:r>
        <w:rPr>
          <w:rStyle w:val="FootnoteAnchor"/>
          <w:rtl w:val="true"/>
        </w:rPr>
        <w:footnoteReference w:id="904"/>
      </w:r>
      <w:r>
        <w:rPr>
          <w:rFonts w:ascii="Amiri" w:hAnsi="Amiri" w:eastAsia="Amiri" w:cs="Amiri"/>
          <w:color w:val="111111"/>
          <w:sz w:val="28"/>
          <w:sz w:val="28"/>
          <w:szCs w:val="28"/>
          <w:rtl w:val="true"/>
          <w:lang w:bidi="ar-SA"/>
        </w:rPr>
        <w:t>حسواً</w:t>
      </w:r>
      <w:r>
        <w:rPr>
          <w:rStyle w:val="FootnoteAnchor"/>
          <w:rtl w:val="true"/>
        </w:rPr>
        <w:footnoteReference w:id="905"/>
      </w:r>
      <w:r>
        <w:rPr>
          <w:rFonts w:ascii="Amiri" w:hAnsi="Amiri" w:eastAsia="Amiri" w:cs="Amiri"/>
          <w:color w:val="111111"/>
          <w:sz w:val="28"/>
          <w:sz w:val="28"/>
          <w:szCs w:val="28"/>
          <w:rtl w:val="true"/>
          <w:lang w:bidi="ar-SA"/>
        </w:rPr>
        <w:t>في ارتغاء</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وتمشون لأهله وولده في الخمرة</w:t>
      </w:r>
      <w:r>
        <w:rPr>
          <w:rStyle w:val="FootnoteAnchor"/>
          <w:rtl w:val="true"/>
        </w:rPr>
        <w:footnoteReference w:id="907"/>
      </w:r>
      <w:r>
        <w:rPr>
          <w:rFonts w:ascii="IRNazanin" w:hAnsi="IRNazanin" w:eastAsia="IRNazanin"/>
          <w:color w:val="111111"/>
          <w:sz w:val="28"/>
          <w:sz w:val="28"/>
          <w:szCs w:val="28"/>
          <w:rtl w:val="true"/>
          <w:lang w:bidi="fa-IR"/>
        </w:rPr>
        <w:t>والضراء</w:t>
      </w:r>
      <w:r>
        <w:rPr>
          <w:rStyle w:val="FootnoteAnchor"/>
          <w:rtl w:val="true"/>
        </w:rPr>
        <w:footnoteReference w:id="908"/>
      </w:r>
      <w:r>
        <w:rPr>
          <w:rFonts w:ascii="Amiri" w:hAnsi="Amiri" w:eastAsia="Amiri" w:cs="Amiri"/>
          <w:color w:val="111111"/>
          <w:sz w:val="28"/>
          <w:sz w:val="28"/>
          <w:szCs w:val="28"/>
          <w:rtl w:val="true"/>
          <w:lang w:bidi="ar-SA"/>
        </w:rPr>
        <w:t>، ويصير منكم على مثل حز</w:t>
      </w:r>
      <w:r>
        <w:rPr>
          <w:rStyle w:val="FootnoteAnchor"/>
          <w:rtl w:val="true"/>
        </w:rPr>
        <w:footnoteReference w:id="909"/>
      </w:r>
      <w:r>
        <w:rPr>
          <w:rFonts w:ascii="IRNazanin" w:hAnsi="IRNazanin" w:eastAsia="IRNazanin"/>
          <w:color w:val="111111"/>
          <w:sz w:val="28"/>
          <w:sz w:val="28"/>
          <w:szCs w:val="28"/>
          <w:rtl w:val="true"/>
          <w:lang w:bidi="fa-IR"/>
        </w:rPr>
        <w:t>المدى</w:t>
      </w:r>
      <w:r>
        <w:rPr>
          <w:rStyle w:val="FootnoteAnchor"/>
          <w:rtl w:val="true"/>
        </w:rPr>
        <w:footnoteReference w:id="910"/>
      </w:r>
      <w:r>
        <w:rPr>
          <w:rFonts w:ascii="IRNazanin" w:hAnsi="IRNazanin" w:eastAsia="IRNazanin"/>
          <w:color w:val="111111"/>
          <w:sz w:val="28"/>
          <w:sz w:val="28"/>
          <w:szCs w:val="28"/>
          <w:rtl w:val="true"/>
          <w:lang w:bidi="fa-IR"/>
        </w:rPr>
        <w:t>، ووخز</w:t>
      </w:r>
      <w:r>
        <w:rPr>
          <w:rStyle w:val="FootnoteAnchor"/>
          <w:rtl w:val="true"/>
        </w:rPr>
        <w:footnoteReference w:id="911"/>
      </w:r>
      <w:r>
        <w:rPr>
          <w:rFonts w:ascii="Amiri" w:hAnsi="Amiri" w:eastAsia="Amiri" w:cs="Amiri"/>
          <w:color w:val="111111"/>
          <w:sz w:val="28"/>
          <w:sz w:val="28"/>
          <w:szCs w:val="28"/>
          <w:rtl w:val="true"/>
          <w:lang w:bidi="ar-SA"/>
        </w:rPr>
        <w:t>السنان في الحشا، وأنتم الآن تزعمون أن لا إرث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أفحكم الجاهلية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أفلاتعلمون، بلى قد تجلى لكم كالشمس الضاحية</w:t>
      </w:r>
      <w:r>
        <w:rPr>
          <w:rStyle w:val="FootnoteAnchor"/>
          <w:rtl w:val="true"/>
        </w:rPr>
        <w:footnoteReference w:id="913"/>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المسلمون، أأغلب على إرثي؟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 أفي كتاب اللّه ترث أباك ولا أرث أبي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جئت شيئاً فرياً</w:t>
      </w:r>
      <w:r>
        <w:rPr>
          <w:rStyle w:val="FootnoteAnchor"/>
          <w:rtl w:val="true"/>
        </w:rPr>
        <w:footnoteReference w:id="915"/>
      </w:r>
      <w:r>
        <w:rPr>
          <w:rFonts w:ascii="Amiri" w:hAnsi="Amiri" w:eastAsia="Amiri" w:cs="Amiri"/>
          <w:color w:val="111111"/>
          <w:sz w:val="28"/>
          <w:sz w:val="28"/>
          <w:szCs w:val="28"/>
          <w:rtl w:val="true"/>
          <w:lang w:bidi="ar-SA"/>
        </w:rPr>
        <w:t xml:space="preserve">، أفعلى عمد تركتم كتاب اللّه ونبذتموه وراء ظهوركم إذ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اقتص من خبر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وزعمتم أن لا حظوة</w:t>
      </w:r>
      <w:r>
        <w:rPr>
          <w:rStyle w:val="FootnoteAnchor"/>
          <w:rtl w:val="true"/>
        </w:rPr>
        <w:footnoteReference w:id="921"/>
      </w:r>
      <w:r>
        <w:rPr>
          <w:rFonts w:ascii="Amiri" w:hAnsi="Amiri" w:eastAsia="Amiri" w:cs="Amiri"/>
          <w:color w:val="111111"/>
          <w:sz w:val="28"/>
          <w:sz w:val="28"/>
          <w:szCs w:val="28"/>
          <w:rtl w:val="true"/>
          <w:lang w:bidi="ar-SA"/>
        </w:rPr>
        <w:t>لي، ولا إرث من أبي، ولا رحم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أفخصكم اللّه بآية أخرج أبي منها؟ أم هل تقولون إن أهل ملتين لا يتوارثان، أولست أنا وأبي من أهل ملة واحدة؟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أنتم أعلم بخصوص القرآن وعمومه من أبي وابن عمي؟ </w:t>
      </w:r>
    </w:p>
    <w:p>
      <w:pPr>
        <w:pStyle w:val="BookText"/>
        <w:rPr/>
      </w:pPr>
      <w:r>
        <w:rPr>
          <w:rFonts w:ascii="Amiri" w:hAnsi="Amiri" w:eastAsia="Amiri" w:cs="Amiri"/>
          <w:color w:val="111111"/>
          <w:sz w:val="28"/>
          <w:sz w:val="28"/>
          <w:szCs w:val="28"/>
          <w:rtl w:val="true"/>
          <w:lang w:bidi="ar-SA"/>
        </w:rPr>
        <w:t>فدونكها</w:t>
      </w:r>
      <w:r>
        <w:rPr>
          <w:rStyle w:val="FootnoteAnchor"/>
          <w:rtl w:val="true"/>
        </w:rPr>
        <w:footnoteReference w:id="922"/>
      </w:r>
      <w:r>
        <w:rPr>
          <w:rFonts w:ascii="Amiri" w:hAnsi="Amiri" w:eastAsia="Amiri" w:cs="Amiri"/>
          <w:color w:val="111111"/>
          <w:sz w:val="28"/>
          <w:sz w:val="28"/>
          <w:szCs w:val="28"/>
          <w:rtl w:val="true"/>
          <w:lang w:bidi="ar-SA"/>
        </w:rPr>
        <w:t>مخطومة</w:t>
      </w:r>
      <w:r>
        <w:rPr>
          <w:rStyle w:val="FootnoteAnchor"/>
          <w:rtl w:val="true"/>
        </w:rPr>
        <w:footnoteReference w:id="923"/>
      </w:r>
      <w:r>
        <w:rPr>
          <w:rFonts w:ascii="Amiri" w:hAnsi="Amiri" w:eastAsia="Amiri" w:cs="Amiri"/>
          <w:color w:val="111111"/>
          <w:sz w:val="28"/>
          <w:sz w:val="28"/>
          <w:szCs w:val="28"/>
          <w:rtl w:val="true"/>
          <w:lang w:bidi="ar-SA"/>
        </w:rPr>
        <w:t>مرحولة</w:t>
      </w:r>
      <w:r>
        <w:rPr>
          <w:rStyle w:val="FootnoteAnchor"/>
          <w:rtl w:val="true"/>
        </w:rPr>
        <w:footnoteReference w:id="924"/>
      </w:r>
      <w:r>
        <w:rPr>
          <w:rFonts w:ascii="IRNazanin" w:hAnsi="IRNazanin" w:eastAsia="IRNazanin"/>
          <w:color w:val="111111"/>
          <w:sz w:val="28"/>
          <w:sz w:val="28"/>
          <w:szCs w:val="28"/>
          <w:rtl w:val="true"/>
          <w:lang w:bidi="fa-IR"/>
        </w:rPr>
        <w:t xml:space="preserve">، تلقاك يوم حشرك، فنعم الحكم اللّه والزعيم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925"/>
      </w:r>
      <w:r>
        <w:rPr>
          <w:rFonts w:ascii="Amiri" w:hAnsi="Amiri" w:eastAsia="Amiri" w:cs="Amiri"/>
          <w:color w:val="111111"/>
          <w:sz w:val="28"/>
          <w:sz w:val="28"/>
          <w:szCs w:val="28"/>
          <w:rtl w:val="true"/>
          <w:lang w:bidi="ar-SA"/>
        </w:rPr>
        <w:t>والموعد القيامة، وعند الساعة يخسر المبطلون</w:t>
      </w:r>
      <w:r>
        <w:rPr>
          <w:rStyle w:val="FootnoteAnchor"/>
          <w:rtl w:val="true"/>
        </w:rPr>
        <w:footnoteReference w:id="926"/>
      </w:r>
      <w:r>
        <w:rPr>
          <w:rFonts w:ascii="Amiri" w:hAnsi="Amiri" w:eastAsia="Amiri" w:cs="Amiri"/>
          <w:color w:val="111111"/>
          <w:sz w:val="28"/>
          <w:sz w:val="28"/>
          <w:szCs w:val="28"/>
          <w:rtl w:val="true"/>
          <w:lang w:bidi="ar-SA"/>
        </w:rPr>
        <w:t>، ولاينفعكم إذ تندمون،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w:t>
      </w:r>
      <w:r>
        <w:rPr>
          <w:rStyle w:val="FootnoteAnchor"/>
          <w:rtl w:val="true"/>
        </w:rPr>
        <w:footnoteReference w:id="927"/>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w:t>
      </w:r>
      <w:r>
        <w:rPr>
          <w:rStyle w:val="FootnoteAnchor"/>
          <w:rtl w:val="true"/>
        </w:rPr>
        <w:footnoteReference w:id="928"/>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رمت بطرفها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نحو الأنصار فقالت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w:t>
      </w:r>
      <w:r>
        <w:rPr>
          <w:rStyle w:val="FootnoteAnchor"/>
          <w:rtl w:val="true"/>
        </w:rPr>
        <w:footnoteReference w:id="931"/>
      </w:r>
      <w:r>
        <w:rPr>
          <w:rFonts w:ascii="Amiri" w:hAnsi="Amiri" w:eastAsia="Amiri" w:cs="Amiri"/>
          <w:color w:val="111111"/>
          <w:sz w:val="28"/>
          <w:sz w:val="28"/>
          <w:szCs w:val="28"/>
          <w:rtl w:val="true"/>
          <w:lang w:bidi="ar-SA"/>
        </w:rPr>
        <w:t>النقيبة</w:t>
      </w:r>
      <w:r>
        <w:rPr>
          <w:rStyle w:val="FootnoteAnchor"/>
          <w:rtl w:val="true"/>
        </w:rPr>
        <w:footnoteReference w:id="932"/>
      </w:r>
      <w:r>
        <w:rPr>
          <w:rFonts w:ascii="IRNazanin" w:hAnsi="IRNazanin" w:eastAsia="IRNazanin"/>
          <w:color w:val="111111"/>
          <w:sz w:val="28"/>
          <w:sz w:val="28"/>
          <w:szCs w:val="28"/>
          <w:rtl w:val="true"/>
          <w:lang w:bidi="fa-IR"/>
        </w:rPr>
        <w:t>، وأعضاد</w:t>
      </w:r>
      <w:r>
        <w:rPr>
          <w:rStyle w:val="FootnoteAnchor"/>
          <w:rtl w:val="true"/>
        </w:rPr>
        <w:footnoteReference w:id="933"/>
      </w:r>
      <w:r>
        <w:rPr>
          <w:rFonts w:ascii="Amiri" w:hAnsi="Amiri" w:eastAsia="Amiri" w:cs="Amiri"/>
          <w:color w:val="111111"/>
          <w:sz w:val="28"/>
          <w:sz w:val="28"/>
          <w:szCs w:val="28"/>
          <w:rtl w:val="true"/>
          <w:lang w:bidi="ar-SA"/>
        </w:rPr>
        <w:t>الملة، وحضنة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هذه الغميزة</w:t>
      </w:r>
      <w:r>
        <w:rPr>
          <w:rStyle w:val="FootnoteAnchor"/>
          <w:rtl w:val="true"/>
        </w:rPr>
        <w:footnoteReference w:id="934"/>
      </w:r>
      <w:r>
        <w:rPr>
          <w:rFonts w:ascii="Amiri" w:hAnsi="Amiri" w:eastAsia="Amiri" w:cs="Amiri"/>
          <w:color w:val="111111"/>
          <w:sz w:val="28"/>
          <w:sz w:val="28"/>
          <w:szCs w:val="28"/>
          <w:rtl w:val="true"/>
          <w:lang w:bidi="ar-SA"/>
        </w:rPr>
        <w:t>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عن ظلامتي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يحفظ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أحدثتم، وعجلان ذا إهالة</w:t>
      </w:r>
      <w:r>
        <w:rPr>
          <w:rStyle w:val="FootnoteAnchor"/>
          <w:rtl w:val="true"/>
        </w:rPr>
        <w:footnoteReference w:id="937"/>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طاقة بما أحاول، وقوة على ما أطلب وأزاول، </w:t>
      </w:r>
    </w:p>
    <w:p>
      <w:pPr>
        <w:pStyle w:val="BookText"/>
        <w:rPr/>
      </w:pP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w:t>
      </w:r>
      <w:r>
        <w:rPr>
          <w:rStyle w:val="FootnoteAnchor"/>
          <w:rtl w:val="true"/>
        </w:rPr>
        <w:footnoteReference w:id="938"/>
      </w:r>
      <w:r>
        <w:rPr>
          <w:rFonts w:ascii="Amiri" w:hAnsi="Amiri" w:eastAsia="Amiri" w:cs="Amiri"/>
          <w:color w:val="111111"/>
          <w:sz w:val="28"/>
          <w:sz w:val="28"/>
          <w:szCs w:val="28"/>
          <w:rtl w:val="true"/>
          <w:lang w:bidi="ar-SA"/>
        </w:rPr>
        <w:t>جليل، استوسع وهيه</w:t>
      </w:r>
      <w:r>
        <w:rPr>
          <w:rStyle w:val="FootnoteAnchor"/>
          <w:rtl w:val="true"/>
        </w:rPr>
        <w:footnoteReference w:id="939"/>
      </w:r>
      <w:r>
        <w:rPr>
          <w:rFonts w:ascii="IRNazanin" w:hAnsi="IRNazanin" w:eastAsia="IRNazanin"/>
          <w:color w:val="111111"/>
          <w:sz w:val="28"/>
          <w:sz w:val="28"/>
          <w:szCs w:val="28"/>
          <w:rtl w:val="true"/>
          <w:lang w:bidi="fa-IR"/>
        </w:rPr>
        <w:t>، واستنهر فتقه</w:t>
      </w:r>
      <w:r>
        <w:rPr>
          <w:rStyle w:val="FootnoteAnchor"/>
          <w:rtl w:val="true"/>
        </w:rPr>
        <w:footnoteReference w:id="940"/>
      </w:r>
      <w:r>
        <w:rPr>
          <w:rFonts w:ascii="Amiri" w:hAnsi="Amiri" w:eastAsia="Amiri" w:cs="Amiri"/>
          <w:color w:val="111111"/>
          <w:sz w:val="28"/>
          <w:sz w:val="28"/>
          <w:szCs w:val="28"/>
          <w:rtl w:val="true"/>
          <w:lang w:bidi="ar-SA"/>
        </w:rPr>
        <w:t>، وانفتق رتقه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وأظلمت الأرض لغيبته، وكسفت الشمس والقمر</w:t>
      </w:r>
      <w:r>
        <w:rPr>
          <w:rStyle w:val="FootnoteAnchor"/>
          <w:rtl w:val="true"/>
        </w:rPr>
        <w:footnoteReference w:id="941"/>
      </w:r>
      <w:r>
        <w:rPr>
          <w:rFonts w:ascii="Amiri" w:hAnsi="Amiri" w:eastAsia="Amiri" w:cs="Amiri"/>
          <w:color w:val="111111"/>
          <w:sz w:val="28"/>
          <w:sz w:val="28"/>
          <w:szCs w:val="28"/>
          <w:rtl w:val="true"/>
          <w:lang w:bidi="ar-SA"/>
        </w:rPr>
        <w:t>، وانتثرت النجوم لمصيبته، وأكدت</w:t>
      </w:r>
      <w:r>
        <w:rPr>
          <w:rStyle w:val="FootnoteAnchor"/>
          <w:rtl w:val="true"/>
        </w:rPr>
        <w:footnoteReference w:id="942"/>
      </w:r>
      <w:r>
        <w:rPr>
          <w:rFonts w:ascii="Amiri" w:hAnsi="Amiri" w:eastAsia="Amiri" w:cs="Amiri"/>
          <w:color w:val="111111"/>
          <w:sz w:val="28"/>
          <w:sz w:val="28"/>
          <w:szCs w:val="28"/>
          <w:rtl w:val="true"/>
          <w:lang w:bidi="ar-SA"/>
        </w:rPr>
        <w:t>الآمال، وخشعت الجبال، وأضيع الحريم</w:t>
      </w:r>
      <w:r>
        <w:rPr>
          <w:rStyle w:val="FootnoteAnchor"/>
          <w:rtl w:val="true"/>
        </w:rPr>
        <w:footnoteReference w:id="943"/>
      </w:r>
      <w:r>
        <w:rPr>
          <w:rFonts w:ascii="Amiri" w:hAnsi="Amiri" w:eastAsia="Amiri" w:cs="Amiri"/>
          <w:color w:val="111111"/>
          <w:sz w:val="28"/>
          <w:sz w:val="28"/>
          <w:szCs w:val="28"/>
          <w:rtl w:val="true"/>
          <w:lang w:bidi="ar-SA"/>
        </w:rPr>
        <w:t>، وأزيلت الحرمة</w:t>
      </w:r>
      <w:r>
        <w:rPr>
          <w:rStyle w:val="FootnoteAnchor"/>
          <w:rtl w:val="true"/>
        </w:rPr>
        <w:footnoteReference w:id="944"/>
      </w:r>
      <w:r>
        <w:rPr>
          <w:rFonts w:ascii="IRNazanin" w:hAnsi="IRNazanin" w:eastAsia="IRNazanin"/>
          <w:color w:val="111111"/>
          <w:sz w:val="28"/>
          <w:sz w:val="28"/>
          <w:szCs w:val="28"/>
          <w:rtl w:val="true"/>
          <w:lang w:bidi="fa-IR"/>
        </w:rPr>
        <w:t>عند مماته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واللّه النازلة</w:t>
      </w:r>
      <w:r>
        <w:rPr>
          <w:rStyle w:val="FootnoteAnchor"/>
          <w:rtl w:val="true"/>
        </w:rPr>
        <w:footnoteReference w:id="945"/>
      </w:r>
      <w:r>
        <w:rPr>
          <w:rFonts w:ascii="Amiri" w:hAnsi="Amiri" w:eastAsia="Amiri" w:cs="Amiri"/>
          <w:color w:val="111111"/>
          <w:sz w:val="28"/>
          <w:sz w:val="28"/>
          <w:szCs w:val="28"/>
          <w:rtl w:val="true"/>
          <w:lang w:bidi="ar-SA"/>
        </w:rPr>
        <w:t>الكبرى، والمصيبة العظمى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مثلها نازلة، ولا بائقة</w:t>
      </w:r>
      <w:r>
        <w:rPr>
          <w:rStyle w:val="FootnoteAnchor"/>
          <w:rtl w:val="true"/>
        </w:rPr>
        <w:footnoteReference w:id="946"/>
      </w:r>
      <w:r>
        <w:rPr>
          <w:rFonts w:ascii="Amiri" w:hAnsi="Amiri" w:eastAsia="Amiri" w:cs="Amiri"/>
          <w:color w:val="111111"/>
          <w:sz w:val="28"/>
          <w:sz w:val="28"/>
          <w:szCs w:val="28"/>
          <w:rtl w:val="true"/>
          <w:lang w:bidi="ar-SA"/>
        </w:rPr>
        <w:t xml:space="preserve">عاجلة، أعلن بها كتاب اللّه جل ثناؤه في </w:t>
      </w:r>
    </w:p>
    <w:p>
      <w:pPr>
        <w:pStyle w:val="BookText"/>
        <w:rPr/>
      </w:pPr>
      <w:r>
        <w:rPr>
          <w:rFonts w:ascii="Amiri" w:hAnsi="Amiri" w:eastAsia="Amiri" w:cs="Amiri"/>
          <w:color w:val="111111"/>
          <w:sz w:val="28"/>
          <w:sz w:val="28"/>
          <w:szCs w:val="28"/>
          <w:rtl w:val="true"/>
          <w:lang w:bidi="ar-SA"/>
        </w:rPr>
        <w:t>أفنيتكم</w:t>
      </w:r>
      <w:r>
        <w:rPr>
          <w:rStyle w:val="FootnoteAnchor"/>
          <w:rtl w:val="true"/>
        </w:rPr>
        <w:footnoteReference w:id="947"/>
      </w:r>
      <w:r>
        <w:rPr>
          <w:rFonts w:ascii="Amiri" w:hAnsi="Amiri" w:eastAsia="Amiri" w:cs="Amiri"/>
          <w:color w:val="111111"/>
          <w:sz w:val="28"/>
          <w:sz w:val="28"/>
          <w:szCs w:val="28"/>
          <w:rtl w:val="true"/>
          <w:lang w:bidi="ar-SA"/>
        </w:rPr>
        <w:t>، وفي ممساكم ومصبحكم</w:t>
      </w:r>
      <w:r>
        <w:rPr>
          <w:rStyle w:val="FootnoteAnchor"/>
          <w:rtl w:val="true"/>
        </w:rPr>
        <w:footnoteReference w:id="948"/>
      </w:r>
      <w:r>
        <w:rPr>
          <w:rFonts w:ascii="Amiri" w:hAnsi="Amiri" w:eastAsia="Amiri" w:cs="Amiri"/>
          <w:color w:val="111111"/>
          <w:sz w:val="28"/>
          <w:sz w:val="28"/>
          <w:szCs w:val="28"/>
          <w:rtl w:val="true"/>
          <w:lang w:bidi="ar-SA"/>
        </w:rPr>
        <w:t>، يهتف في أفنيتكم هتافاً</w:t>
      </w:r>
      <w:r>
        <w:rPr>
          <w:rStyle w:val="FootnoteAnchor"/>
          <w:rtl w:val="true"/>
        </w:rPr>
        <w:footnoteReference w:id="949"/>
      </w:r>
      <w:r>
        <w:rPr>
          <w:rFonts w:ascii="Amiri" w:hAnsi="Amiri" w:eastAsia="Amiri" w:cs="Amiri"/>
          <w:color w:val="111111"/>
          <w:sz w:val="28"/>
          <w:sz w:val="28"/>
          <w:szCs w:val="28"/>
          <w:rtl w:val="true"/>
          <w:lang w:bidi="ar-SA"/>
        </w:rPr>
        <w:t>وصراخاً</w:t>
      </w:r>
      <w:r>
        <w:rPr>
          <w:rStyle w:val="FootnoteAnchor"/>
          <w:rtl w:val="true"/>
        </w:rPr>
        <w:footnoteReference w:id="9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وتلاوة</w:t>
      </w:r>
      <w:r>
        <w:rPr>
          <w:rStyle w:val="FootnoteAnchor"/>
          <w:rtl w:val="true"/>
        </w:rPr>
        <w:footnoteReference w:id="951"/>
      </w:r>
      <w:r>
        <w:rPr>
          <w:rFonts w:ascii="Amiri" w:hAnsi="Amiri" w:eastAsia="Amiri" w:cs="Amiri"/>
          <w:color w:val="111111"/>
          <w:sz w:val="28"/>
          <w:sz w:val="28"/>
          <w:szCs w:val="28"/>
          <w:rtl w:val="true"/>
          <w:lang w:bidi="ar-SA"/>
        </w:rPr>
        <w:t>وألحاناً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ولقبله ما حل بأنبياء اللّه ورسله، حكم فصل</w:t>
      </w:r>
      <w:r>
        <w:rPr>
          <w:rStyle w:val="FootnoteAnchor"/>
          <w:rtl w:val="true"/>
        </w:rPr>
        <w:footnoteReference w:id="953"/>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وقضاء حتم</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w:t>
      </w:r>
      <w:r>
        <w:rPr>
          <w:rStyle w:val="FootnoteAnchor"/>
          <w:rtl w:val="true"/>
        </w:rPr>
        <w:footnoteReference w:id="955"/>
      </w:r>
      <w:r>
        <w:rPr>
          <w:rFonts w:ascii="Amiri" w:hAnsi="Amiri" w:eastAsia="Amiri" w:cs="Amiri"/>
          <w:color w:val="111111"/>
          <w:sz w:val="28"/>
          <w:sz w:val="28"/>
          <w:szCs w:val="28"/>
          <w:rtl w:val="true"/>
          <w:lang w:bidi="ar-SA"/>
        </w:rPr>
        <w:t>مِنْ قَبْلِهِ الرُّسُلُ أفَإِنْ مَاتَ أَو قُتِلَ انْقَلَبْتُمْ عَلى أَعْقَابِكُمْ</w:t>
      </w:r>
      <w:r>
        <w:rPr>
          <w:rStyle w:val="FootnoteAnchor"/>
          <w:rtl w:val="true"/>
        </w:rPr>
        <w:footnoteReference w:id="956"/>
      </w:r>
      <w:r>
        <w:rPr>
          <w:rFonts w:ascii="Amiri" w:hAnsi="Amiri" w:eastAsia="Amiri" w:cs="Amiri"/>
          <w:color w:val="111111"/>
          <w:sz w:val="28"/>
          <w:sz w:val="28"/>
          <w:szCs w:val="28"/>
          <w:rtl w:val="true"/>
          <w:lang w:bidi="ar-SA"/>
        </w:rPr>
        <w:t>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957"/>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إيهاً</w:t>
      </w:r>
      <w:r>
        <w:rPr>
          <w:rStyle w:val="FootnoteAnchor"/>
          <w:rtl w:val="true"/>
        </w:rPr>
        <w:footnoteReference w:id="959"/>
      </w:r>
      <w:r>
        <w:rPr>
          <w:rFonts w:ascii="Amiri" w:hAnsi="Amiri" w:eastAsia="Amiri" w:cs="Amiri"/>
          <w:color w:val="111111"/>
          <w:sz w:val="28"/>
          <w:sz w:val="28"/>
          <w:szCs w:val="28"/>
          <w:rtl w:val="true"/>
          <w:lang w:bidi="ar-SA"/>
        </w:rPr>
        <w:t>بني قيلة</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أأهضم</w:t>
      </w:r>
      <w:r>
        <w:rPr>
          <w:rStyle w:val="FootnoteAnchor"/>
          <w:rtl w:val="true"/>
        </w:rPr>
        <w:footnoteReference w:id="961"/>
      </w:r>
      <w:r>
        <w:rPr>
          <w:rFonts w:ascii="IRNazanin" w:hAnsi="IRNazanin" w:eastAsia="IRNazanin"/>
          <w:color w:val="111111"/>
          <w:sz w:val="28"/>
          <w:sz w:val="28"/>
          <w:szCs w:val="28"/>
          <w:rtl w:val="true"/>
          <w:lang w:bidi="fa-IR"/>
        </w:rPr>
        <w:t>تراث</w:t>
      </w:r>
      <w:r>
        <w:rPr>
          <w:rStyle w:val="FootnoteAnchor"/>
          <w:rtl w:val="true"/>
        </w:rPr>
        <w:footnoteReference w:id="962"/>
      </w:r>
      <w:r>
        <w:rPr>
          <w:rFonts w:ascii="Amiri" w:hAnsi="Amiri" w:eastAsia="Amiri" w:cs="Amiri"/>
          <w:color w:val="111111"/>
          <w:sz w:val="28"/>
          <w:sz w:val="28"/>
          <w:szCs w:val="28"/>
          <w:rtl w:val="true"/>
          <w:lang w:bidi="ar-SA"/>
        </w:rPr>
        <w:t>أبي، وأنتم بمرأى مني ومسمع</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ومنتدى ومجمع</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تلبسكم</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الدعوة</w:t>
      </w:r>
      <w:r>
        <w:rPr>
          <w:rStyle w:val="FootnoteAnchor"/>
          <w:rtl w:val="true"/>
        </w:rPr>
        <w:footnoteReference w:id="966"/>
      </w:r>
      <w:r>
        <w:rPr>
          <w:rFonts w:ascii="Amiri" w:hAnsi="Amiri" w:eastAsia="Amiri" w:cs="Amiri"/>
          <w:color w:val="111111"/>
          <w:sz w:val="28"/>
          <w:sz w:val="28"/>
          <w:szCs w:val="28"/>
          <w:rtl w:val="true"/>
          <w:lang w:bidi="ar-SA"/>
        </w:rPr>
        <w:t>، وتشملكم الخبرة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ذوو العدد والعدة، والأداة والقوة، وعندكم السلاح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توافيكم </w:t>
      </w:r>
    </w:p>
    <w:p>
      <w:pPr>
        <w:pStyle w:val="BookText"/>
        <w:rPr/>
      </w:pPr>
      <w:r>
        <w:rPr>
          <w:rFonts w:ascii="Amiri" w:hAnsi="Amiri" w:eastAsia="Amiri" w:cs="Amiri"/>
          <w:color w:val="111111"/>
          <w:sz w:val="28"/>
          <w:sz w:val="28"/>
          <w:szCs w:val="28"/>
          <w:rtl w:val="true"/>
          <w:lang w:bidi="ar-SA"/>
        </w:rPr>
        <w:t>الدعوة فلا تجيبون، وتأتيكم الصرخة فلا تغيثون، وأنتم موصوفون بالكفاح</w:t>
      </w:r>
      <w:r>
        <w:rPr>
          <w:rStyle w:val="FootnoteAnchor"/>
          <w:rtl w:val="true"/>
        </w:rPr>
        <w:footnoteReference w:id="968"/>
      </w:r>
      <w:r>
        <w:rPr>
          <w:rFonts w:ascii="Amiri" w:hAnsi="Amiri" w:eastAsia="Amiri" w:cs="Amiri"/>
          <w:color w:val="111111"/>
          <w:sz w:val="28"/>
          <w:sz w:val="28"/>
          <w:szCs w:val="28"/>
          <w:rtl w:val="true"/>
          <w:lang w:bidi="ar-SA"/>
        </w:rPr>
        <w:t>، معروفون بالخير والصلاح، والنخبة التي انتخبت</w:t>
      </w:r>
      <w:r>
        <w:rPr>
          <w:rStyle w:val="FootnoteAnchor"/>
          <w:rtl w:val="true"/>
        </w:rPr>
        <w:footnoteReference w:id="969"/>
      </w:r>
      <w:r>
        <w:rPr>
          <w:rFonts w:ascii="Amiri" w:hAnsi="Amiri" w:eastAsia="Amiri" w:cs="Amiri"/>
          <w:color w:val="111111"/>
          <w:sz w:val="28"/>
          <w:sz w:val="28"/>
          <w:szCs w:val="28"/>
          <w:rtl w:val="true"/>
          <w:lang w:bidi="ar-SA"/>
        </w:rPr>
        <w:t>، والخيرة</w:t>
      </w:r>
      <w:r>
        <w:rPr>
          <w:rStyle w:val="FootnoteAnchor"/>
          <w:rtl w:val="true"/>
        </w:rPr>
        <w:footnoteReference w:id="970"/>
      </w:r>
      <w:r>
        <w:rPr>
          <w:rFonts w:ascii="Amiri" w:hAnsi="Amiri" w:eastAsia="Amiri" w:cs="Amiri"/>
          <w:color w:val="111111"/>
          <w:sz w:val="28"/>
          <w:sz w:val="28"/>
          <w:szCs w:val="28"/>
          <w:rtl w:val="true"/>
          <w:lang w:bidi="ar-SA"/>
        </w:rPr>
        <w:t>التي اختيرت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العرب</w:t>
      </w:r>
      <w:r>
        <w:rPr>
          <w:rStyle w:val="FootnoteAnchor"/>
          <w:rtl w:val="true"/>
        </w:rPr>
        <w:footnoteReference w:id="971"/>
      </w:r>
      <w:r>
        <w:rPr>
          <w:rFonts w:ascii="Amiri" w:hAnsi="Amiri" w:eastAsia="Amiri" w:cs="Amiri"/>
          <w:color w:val="111111"/>
          <w:sz w:val="28"/>
          <w:sz w:val="28"/>
          <w:szCs w:val="28"/>
          <w:rtl w:val="true"/>
          <w:lang w:bidi="ar-SA"/>
        </w:rPr>
        <w:t>، وتحملتم الكد والتعب، وناطحتم الأمم</w:t>
      </w:r>
      <w:r>
        <w:rPr>
          <w:rStyle w:val="FootnoteAnchor"/>
          <w:rtl w:val="true"/>
        </w:rPr>
        <w:footnoteReference w:id="972"/>
      </w:r>
      <w:r>
        <w:rPr>
          <w:rFonts w:ascii="Amiri" w:hAnsi="Amiri" w:eastAsia="Amiri" w:cs="Amiri"/>
          <w:color w:val="111111"/>
          <w:sz w:val="28"/>
          <w:sz w:val="28"/>
          <w:szCs w:val="28"/>
          <w:rtl w:val="true"/>
          <w:lang w:bidi="ar-SA"/>
        </w:rPr>
        <w:t>، وكافحتم البهم</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نبرح أو تبرحون</w:t>
      </w:r>
      <w:r>
        <w:rPr>
          <w:rStyle w:val="FootnoteAnchor"/>
          <w:rtl w:val="true"/>
        </w:rPr>
        <w:footnoteReference w:id="974"/>
      </w:r>
      <w:r>
        <w:rPr>
          <w:rFonts w:ascii="Amiri" w:hAnsi="Amiri" w:eastAsia="Amiri" w:cs="Amiri"/>
          <w:color w:val="111111"/>
          <w:sz w:val="28"/>
          <w:sz w:val="28"/>
          <w:szCs w:val="28"/>
          <w:rtl w:val="true"/>
          <w:lang w:bidi="ar-SA"/>
        </w:rPr>
        <w:t>، نأمركم فتأتمرون</w:t>
      </w:r>
      <w:r>
        <w:rPr>
          <w:rStyle w:val="FootnoteAnchor"/>
          <w:rtl w:val="true"/>
        </w:rPr>
        <w:footnoteReference w:id="975"/>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دارت بنا رحى </w:t>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976"/>
      </w:r>
      <w:r>
        <w:rPr>
          <w:rFonts w:ascii="Amiri" w:hAnsi="Amiri" w:eastAsia="Amiri" w:cs="Amiri"/>
          <w:color w:val="111111"/>
          <w:sz w:val="28"/>
          <w:sz w:val="28"/>
          <w:szCs w:val="28"/>
          <w:rtl w:val="true"/>
          <w:lang w:bidi="ar-SA"/>
        </w:rPr>
        <w:t>، ودرّ</w:t>
      </w:r>
      <w:r>
        <w:rPr>
          <w:rStyle w:val="FootnoteAnchor"/>
          <w:rtl w:val="true"/>
        </w:rPr>
        <w:footnoteReference w:id="977"/>
      </w:r>
      <w:r>
        <w:rPr>
          <w:rFonts w:ascii="Amiri" w:hAnsi="Amiri" w:eastAsia="Amiri" w:cs="Amiri"/>
          <w:color w:val="111111"/>
          <w:sz w:val="28"/>
          <w:sz w:val="28"/>
          <w:szCs w:val="28"/>
          <w:rtl w:val="true"/>
          <w:lang w:bidi="ar-SA"/>
        </w:rPr>
        <w:t>حلب الأيام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وخضعت ثغرة</w:t>
      </w:r>
      <w:r>
        <w:rPr>
          <w:rStyle w:val="FootnoteAnchor"/>
          <w:rtl w:val="true"/>
        </w:rPr>
        <w:footnoteReference w:id="979"/>
      </w:r>
      <w:r>
        <w:rPr>
          <w:rFonts w:ascii="Amiri" w:hAnsi="Amiri" w:eastAsia="Amiri" w:cs="Amiri"/>
          <w:color w:val="111111"/>
          <w:sz w:val="28"/>
          <w:sz w:val="28"/>
          <w:szCs w:val="28"/>
          <w:rtl w:val="true"/>
          <w:lang w:bidi="ar-SA"/>
        </w:rPr>
        <w:t>الشرك، وسكنت فورة الإفك</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وخمدت نيران</w:t>
      </w:r>
      <w:r>
        <w:rPr>
          <w:rStyle w:val="FootnoteAnchor"/>
          <w:rtl w:val="true"/>
        </w:rPr>
        <w:footnoteReference w:id="981"/>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وهدأت</w:t>
      </w:r>
      <w:r>
        <w:rPr>
          <w:rStyle w:val="FootnoteAnchor"/>
          <w:rtl w:val="true"/>
        </w:rPr>
        <w:footnoteReference w:id="982"/>
      </w:r>
      <w:r>
        <w:rPr>
          <w:rFonts w:ascii="Amiri" w:hAnsi="Amiri" w:eastAsia="Amiri" w:cs="Amiri"/>
          <w:color w:val="111111"/>
          <w:sz w:val="28"/>
          <w:sz w:val="28"/>
          <w:szCs w:val="28"/>
          <w:rtl w:val="true"/>
          <w:lang w:bidi="ar-SA"/>
        </w:rPr>
        <w:t>دعوة الهرج</w:t>
      </w:r>
      <w:r>
        <w:rPr>
          <w:rStyle w:val="FootnoteAnchor"/>
          <w:rtl w:val="true"/>
        </w:rPr>
        <w:footnoteReference w:id="983"/>
      </w:r>
      <w:r>
        <w:rPr>
          <w:rFonts w:ascii="IRNazanin" w:hAnsi="IRNazanin" w:eastAsia="IRNazanin"/>
          <w:color w:val="111111"/>
          <w:sz w:val="28"/>
          <w:sz w:val="28"/>
          <w:szCs w:val="28"/>
          <w:rtl w:val="true"/>
          <w:lang w:bidi="fa-IR"/>
        </w:rPr>
        <w:t>، واستوسق</w:t>
      </w:r>
      <w:r>
        <w:rPr>
          <w:rStyle w:val="FootnoteAnchor"/>
          <w:rtl w:val="true"/>
        </w:rPr>
        <w:footnoteReference w:id="984"/>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فأنى</w:t>
      </w:r>
      <w:r>
        <w:rPr>
          <w:rStyle w:val="FootnoteAnchor"/>
          <w:rtl w:val="true"/>
        </w:rPr>
        <w:footnoteReference w:id="985"/>
      </w:r>
      <w:r>
        <w:rPr>
          <w:rFonts w:ascii="IRNazanin" w:hAnsi="IRNazanin" w:eastAsia="IRNazanin"/>
          <w:color w:val="111111"/>
          <w:sz w:val="28"/>
          <w:sz w:val="28"/>
          <w:szCs w:val="28"/>
          <w:rtl w:val="true"/>
          <w:lang w:bidi="fa-IR"/>
        </w:rPr>
        <w:t>حزتم</w:t>
      </w:r>
      <w:r>
        <w:rPr>
          <w:rStyle w:val="FootnoteAnchor"/>
          <w:rtl w:val="true"/>
        </w:rPr>
        <w:footnoteReference w:id="9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البيان، وأسررتم بعد الإعلان، ونكصتم</w:t>
      </w:r>
      <w:r>
        <w:rPr>
          <w:rStyle w:val="FootnoteAnchor"/>
          <w:rtl w:val="true"/>
        </w:rPr>
        <w:footnoteReference w:id="987"/>
      </w:r>
      <w:r>
        <w:rPr>
          <w:rFonts w:ascii="IRNazanin" w:hAnsi="IRNazanin" w:eastAsia="IRNazanin"/>
          <w:color w:val="111111"/>
          <w:sz w:val="28"/>
          <w:sz w:val="28"/>
          <w:szCs w:val="28"/>
          <w:rtl w:val="true"/>
          <w:lang w:bidi="fa-IR"/>
        </w:rPr>
        <w:t xml:space="preserve">بعد الإقدام </w:t>
      </w:r>
    </w:p>
    <w:p>
      <w:pPr>
        <w:pStyle w:val="BookText"/>
        <w:rPr/>
      </w:pPr>
      <w:r>
        <w:rPr>
          <w:rFonts w:ascii="Amiri" w:hAnsi="Amiri" w:eastAsia="Amiri" w:cs="Amiri"/>
          <w:color w:val="111111"/>
          <w:sz w:val="28"/>
          <w:sz w:val="28"/>
          <w:szCs w:val="28"/>
          <w:rtl w:val="true"/>
          <w:lang w:bidi="ar-SA"/>
        </w:rPr>
        <w:t>وأشركتم بعد الإيمان، بؤساً لقوم نكثوا</w:t>
      </w:r>
      <w:r>
        <w:rPr>
          <w:rStyle w:val="FootnoteAnchor"/>
          <w:rtl w:val="true"/>
        </w:rPr>
        <w:footnoteReference w:id="988"/>
      </w:r>
      <w:r>
        <w:rPr>
          <w:rFonts w:ascii="Amiri" w:hAnsi="Amiri" w:eastAsia="Amiri" w:cs="Amiri"/>
          <w:color w:val="111111"/>
          <w:sz w:val="28"/>
          <w:sz w:val="28"/>
          <w:szCs w:val="28"/>
          <w:rtl w:val="true"/>
          <w:lang w:bidi="ar-SA"/>
        </w:rPr>
        <w:t xml:space="preserve">أيمانهم من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وَهَمُّوا بِإِخْراجِ الرَّسُولِ</w:t>
      </w:r>
      <w:r>
        <w:rPr>
          <w:rStyle w:val="FootnoteAnchor"/>
          <w:rtl w:val="true"/>
        </w:rPr>
        <w:footnoteReference w:id="989"/>
      </w:r>
      <w:r>
        <w:rPr>
          <w:rFonts w:ascii="Amiri" w:hAnsi="Amiri" w:eastAsia="Amiri" w:cs="Amiri"/>
          <w:color w:val="111111"/>
          <w:sz w:val="28"/>
          <w:sz w:val="28"/>
          <w:szCs w:val="28"/>
          <w:rtl w:val="true"/>
          <w:lang w:bidi="ar-SA"/>
        </w:rPr>
        <w:t>وَهُمْ بَدَؤُكُمْ أَوَّلَ مَرَّةٍ 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أرى</w:t>
      </w:r>
      <w:r>
        <w:rPr>
          <w:rStyle w:val="FootnoteAnchor"/>
          <w:rtl w:val="true"/>
        </w:rPr>
        <w:footnoteReference w:id="99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قد أخلدتم</w:t>
      </w:r>
      <w:r>
        <w:rPr>
          <w:rStyle w:val="FootnoteAnchor"/>
          <w:rtl w:val="true"/>
        </w:rPr>
        <w:footnoteReference w:id="992"/>
      </w:r>
      <w:r>
        <w:rPr>
          <w:rFonts w:ascii="IRNazanin" w:hAnsi="IRNazanin" w:eastAsia="IRNazanin"/>
          <w:color w:val="111111"/>
          <w:sz w:val="28"/>
          <w:sz w:val="28"/>
          <w:szCs w:val="28"/>
          <w:rtl w:val="true"/>
          <w:lang w:bidi="fa-IR"/>
        </w:rPr>
        <w:t>إلى الخفض</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وأبعدتم من هو أحق بالبسط والقبض</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وخلوتم</w:t>
      </w:r>
      <w:r>
        <w:rPr>
          <w:rStyle w:val="FootnoteAnchor"/>
          <w:rtl w:val="true"/>
        </w:rPr>
        <w:footnoteReference w:id="995"/>
      </w:r>
      <w:r>
        <w:rPr>
          <w:rFonts w:ascii="Amiri" w:hAnsi="Amiri" w:eastAsia="Amiri" w:cs="Amiri"/>
          <w:color w:val="111111"/>
          <w:sz w:val="28"/>
          <w:sz w:val="28"/>
          <w:szCs w:val="28"/>
          <w:rtl w:val="true"/>
          <w:lang w:bidi="ar-SA"/>
        </w:rPr>
        <w:t>بالدعة</w:t>
      </w:r>
      <w:r>
        <w:rPr>
          <w:rStyle w:val="FootnoteAnchor"/>
          <w:rtl w:val="true"/>
        </w:rPr>
        <w:footnoteReference w:id="996"/>
      </w:r>
      <w:r>
        <w:rPr>
          <w:rFonts w:ascii="Amiri" w:hAnsi="Amiri" w:eastAsia="Amiri" w:cs="Amiri"/>
          <w:color w:val="111111"/>
          <w:sz w:val="28"/>
          <w:sz w:val="28"/>
          <w:szCs w:val="28"/>
          <w:rtl w:val="true"/>
          <w:lang w:bidi="ar-SA"/>
        </w:rPr>
        <w:t>، ونجوتم بالضيق من السعة، فمججتم</w:t>
      </w:r>
      <w:r>
        <w:rPr>
          <w:rStyle w:val="FootnoteAnchor"/>
          <w:rtl w:val="true"/>
        </w:rPr>
        <w:footnoteReference w:id="997"/>
      </w:r>
      <w:r>
        <w:rPr>
          <w:rFonts w:ascii="Amiri" w:hAnsi="Amiri" w:eastAsia="Amiri" w:cs="Amiri"/>
          <w:color w:val="111111"/>
          <w:sz w:val="28"/>
          <w:sz w:val="28"/>
          <w:szCs w:val="28"/>
          <w:rtl w:val="true"/>
          <w:lang w:bidi="ar-SA"/>
        </w:rPr>
        <w:t>ما وعيتم</w:t>
      </w:r>
      <w:r>
        <w:rPr>
          <w:rStyle w:val="FootnoteAnchor"/>
          <w:rtl w:val="true"/>
        </w:rPr>
        <w:footnoteReference w:id="998"/>
      </w:r>
      <w:r>
        <w:rPr>
          <w:rFonts w:ascii="IRNazanin" w:hAnsi="IRNazanin" w:eastAsia="IRNazanin"/>
          <w:color w:val="111111"/>
          <w:sz w:val="28"/>
          <w:sz w:val="28"/>
          <w:szCs w:val="28"/>
          <w:rtl w:val="true"/>
          <w:lang w:bidi="fa-IR"/>
        </w:rPr>
        <w:t>، ودسعتم</w:t>
      </w:r>
      <w:r>
        <w:rPr>
          <w:rStyle w:val="FootnoteAnchor"/>
          <w:rtl w:val="true"/>
        </w:rPr>
        <w:footnoteReference w:id="999"/>
      </w:r>
      <w:r>
        <w:rPr>
          <w:rFonts w:ascii="Amiri" w:hAnsi="Amiri" w:eastAsia="Amiri" w:cs="Amiri"/>
          <w:color w:val="111111"/>
          <w:sz w:val="28"/>
          <w:sz w:val="28"/>
          <w:szCs w:val="28"/>
          <w:rtl w:val="true"/>
          <w:lang w:bidi="ar-SA"/>
        </w:rPr>
        <w:t>الذي تسوغتم</w:t>
      </w:r>
      <w:r>
        <w:rPr>
          <w:rStyle w:val="FootnoteAnchor"/>
          <w:rtl w:val="true"/>
        </w:rPr>
        <w:footnoteReference w:id="1000"/>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w:t>
      </w:r>
      <w:r>
        <w:rPr>
          <w:rStyle w:val="FootnoteAnchor"/>
          <w:rtl w:val="true"/>
        </w:rPr>
        <w:footnoteReference w:id="1001"/>
      </w:r>
      <w:r>
        <w:rPr>
          <w:rFonts w:ascii="Amiri" w:hAnsi="Amiri" w:eastAsia="Amiri" w:cs="Amiri"/>
          <w:color w:val="111111"/>
          <w:sz w:val="28"/>
          <w:sz w:val="28"/>
          <w:szCs w:val="28"/>
          <w:rtl w:val="true"/>
          <w:lang w:bidi="ar-SA"/>
        </w:rPr>
        <w:t xml:space="preserve">أَنْتُمْ وَمَنْ فِي الأرض جَمِيعاً فَإِنَّ اللَّهَ </w:t>
      </w:r>
    </w:p>
    <w:p>
      <w:pPr>
        <w:pStyle w:val="BookText"/>
        <w:rPr/>
      </w:pPr>
      <w:r>
        <w:rPr>
          <w:rFonts w:ascii="Amiri" w:hAnsi="Amiri" w:eastAsia="Amiri" w:cs="Amiri"/>
          <w:color w:val="111111"/>
          <w:sz w:val="28"/>
          <w:sz w:val="28"/>
          <w:szCs w:val="28"/>
          <w:rtl w:val="true"/>
          <w:lang w:bidi="ar-SA"/>
        </w:rPr>
        <w:t>لَغَنِيٌّ حَمِيدٌ</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وقد قلت ما قلت هذا على معرفة مني بالجذلة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خامرتكم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والغدرة</w:t>
      </w:r>
      <w:r>
        <w:rPr>
          <w:rStyle w:val="FootnoteAnchor"/>
          <w:rtl w:val="true"/>
        </w:rPr>
        <w:footnoteReference w:id="1005"/>
      </w:r>
      <w:r>
        <w:rPr>
          <w:rFonts w:ascii="Amiri" w:hAnsi="Amiri" w:eastAsia="Amiri" w:cs="Amiri"/>
          <w:color w:val="111111"/>
          <w:sz w:val="28"/>
          <w:sz w:val="28"/>
          <w:szCs w:val="28"/>
          <w:rtl w:val="true"/>
          <w:lang w:bidi="ar-SA"/>
        </w:rPr>
        <w:t>التي استشعرتها</w:t>
      </w:r>
      <w:r>
        <w:rPr>
          <w:rStyle w:val="FootnoteAnchor"/>
          <w:rtl w:val="true"/>
        </w:rPr>
        <w:footnoteReference w:id="1006"/>
      </w: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فيضة النفس</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ونفثة الغيظ</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وخور</w:t>
      </w:r>
      <w:r>
        <w:rPr>
          <w:rStyle w:val="FootnoteAnchor"/>
          <w:rtl w:val="true"/>
        </w:rPr>
        <w:footnoteReference w:id="1009"/>
      </w:r>
      <w:r>
        <w:rPr>
          <w:rFonts w:ascii="Amiri" w:hAnsi="Amiri" w:eastAsia="Amiri" w:cs="Amiri"/>
          <w:color w:val="111111"/>
          <w:sz w:val="28"/>
          <w:sz w:val="28"/>
          <w:szCs w:val="28"/>
          <w:rtl w:val="true"/>
          <w:lang w:bidi="ar-SA"/>
        </w:rPr>
        <w:t>القناة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وبثة الصدر</w:t>
      </w:r>
      <w:r>
        <w:rPr>
          <w:rStyle w:val="FootnoteAnchor"/>
          <w:rtl w:val="true"/>
        </w:rPr>
        <w:footnoteReference w:id="1011"/>
      </w:r>
      <w:r>
        <w:rPr>
          <w:rFonts w:ascii="Amiri" w:hAnsi="Amiri" w:eastAsia="Amiri" w:cs="Amiri"/>
          <w:color w:val="111111"/>
          <w:sz w:val="28"/>
          <w:sz w:val="28"/>
          <w:szCs w:val="28"/>
          <w:rtl w:val="true"/>
          <w:lang w:bidi="ar-SA"/>
        </w:rPr>
        <w:t>، وتقدمة الحجة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فدونكموها فاحتقبوها</w:t>
      </w:r>
      <w:r>
        <w:rPr>
          <w:rStyle w:val="FootnoteAnchor"/>
          <w:rtl w:val="true"/>
        </w:rPr>
        <w:footnoteReference w:id="1013"/>
      </w:r>
      <w:r>
        <w:rPr>
          <w:rFonts w:ascii="Amiri" w:hAnsi="Amiri" w:eastAsia="Amiri" w:cs="Amiri"/>
          <w:color w:val="111111"/>
          <w:sz w:val="28"/>
          <w:sz w:val="28"/>
          <w:szCs w:val="28"/>
          <w:rtl w:val="true"/>
          <w:lang w:bidi="ar-SA"/>
        </w:rPr>
        <w:t>، دبرة</w:t>
      </w:r>
      <w:r>
        <w:rPr>
          <w:rStyle w:val="FootnoteAnchor"/>
          <w:rtl w:val="true"/>
        </w:rPr>
        <w:footnoteReference w:id="1014"/>
      </w:r>
      <w:r>
        <w:rPr>
          <w:rFonts w:ascii="Amiri" w:hAnsi="Amiri" w:eastAsia="Amiri" w:cs="Amiri"/>
          <w:color w:val="111111"/>
          <w:sz w:val="28"/>
          <w:sz w:val="28"/>
          <w:szCs w:val="28"/>
          <w:rtl w:val="true"/>
          <w:lang w:bidi="ar-SA"/>
        </w:rPr>
        <w:t>الظهر، نقبة</w:t>
      </w:r>
      <w:r>
        <w:rPr>
          <w:rStyle w:val="FootnoteAnchor"/>
          <w:rtl w:val="true"/>
        </w:rPr>
        <w:footnoteReference w:id="1015"/>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باقية العار</w:t>
      </w:r>
      <w:r>
        <w:rPr>
          <w:rStyle w:val="FootnoteAnchor"/>
          <w:rtl w:val="true"/>
        </w:rPr>
        <w:footnoteReference w:id="1016"/>
      </w:r>
      <w:r>
        <w:rPr>
          <w:rFonts w:ascii="Amiri" w:hAnsi="Amiri" w:eastAsia="Amiri" w:cs="Amiri"/>
          <w:color w:val="111111"/>
          <w:sz w:val="28"/>
          <w:sz w:val="28"/>
          <w:szCs w:val="28"/>
          <w:rtl w:val="true"/>
          <w:lang w:bidi="ar-SA"/>
        </w:rPr>
        <w:t>، موسومة</w:t>
      </w:r>
      <w:r>
        <w:rPr>
          <w:rStyle w:val="FootnoteAnchor"/>
          <w:rtl w:val="true"/>
        </w:rPr>
        <w:footnoteReference w:id="1017"/>
      </w:r>
      <w:r>
        <w:rPr>
          <w:rFonts w:ascii="IRNazanin" w:hAnsi="IRNazanin" w:eastAsia="IRNazanin"/>
          <w:color w:val="111111"/>
          <w:sz w:val="28"/>
          <w:sz w:val="28"/>
          <w:szCs w:val="28"/>
          <w:rtl w:val="true"/>
          <w:lang w:bidi="fa-IR"/>
        </w:rPr>
        <w:t>بغضب الجبار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وشنار</w:t>
      </w:r>
      <w:r>
        <w:rPr>
          <w:rStyle w:val="FootnoteAnchor"/>
          <w:rtl w:val="true"/>
        </w:rPr>
        <w:footnoteReference w:id="1018"/>
      </w:r>
      <w:r>
        <w:rPr>
          <w:rFonts w:ascii="Amiri" w:hAnsi="Amiri" w:eastAsia="Amiri" w:cs="Amiri"/>
          <w:color w:val="111111"/>
          <w:sz w:val="28"/>
          <w:sz w:val="28"/>
          <w:szCs w:val="28"/>
          <w:rtl w:val="true"/>
          <w:lang w:bidi="ar-SA"/>
        </w:rPr>
        <w:t>الأبد، موصولة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عَلَى الأَفْئِدَةِ</w:t>
      </w:r>
      <w:r>
        <w:rPr>
          <w:rFonts w:eastAsia="Amiri" w:cs="Amiri" w:ascii="Amiri" w:hAnsi="Amiri"/>
          <w:color w:val="111111"/>
          <w:sz w:val="28"/>
          <w:szCs w:val="28"/>
          <w:rtl w:val="true"/>
          <w:lang w:bidi="ar-SA"/>
        </w:rPr>
        <w:t>}</w:t>
      </w:r>
      <w:r>
        <w:rPr>
          <w:rStyle w:val="FootnoteAnchor"/>
          <w:rtl w:val="true"/>
        </w:rPr>
        <w:footnoteReference w:id="1020"/>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w:t>
      </w:r>
      <w:r>
        <w:rPr>
          <w:rStyle w:val="FootnoteAnchor"/>
          <w:rtl w:val="true"/>
        </w:rPr>
        <w:footnoteReference w:id="1023"/>
      </w:r>
      <w:r>
        <w:rPr>
          <w:rFonts w:ascii="Amiri" w:hAnsi="Amiri" w:eastAsia="Amiri" w:cs="Amiri"/>
          <w:color w:val="111111"/>
          <w:sz w:val="28"/>
          <w:sz w:val="28"/>
          <w:szCs w:val="28"/>
          <w:rtl w:val="true"/>
          <w:lang w:bidi="ar-SA"/>
        </w:rPr>
        <w:t>يَنْقَلِبُونَ</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وأنا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لَكُمْ</w:t>
      </w:r>
      <w:r>
        <w:rPr>
          <w:rStyle w:val="FootnoteAnchor"/>
          <w:rtl w:val="true"/>
        </w:rPr>
        <w:footnoteReference w:id="1025"/>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 فاعملوا</w:t>
      </w:r>
      <w:r>
        <w:rPr>
          <w:rStyle w:val="FootnoteAnchor"/>
          <w:rtl w:val="true"/>
        </w:rPr>
        <w:footnoteReference w:id="1027"/>
      </w: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فأجابها</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عمارة بالإسناد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أبوبكر خطبتها شق عليه مقالتها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هذه الرعبة إلى كل 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كانت هذه الأماني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سمع فليقل، ومن شهد فليتكلم، إنما هو ثعالة شهيدة ذنبة، مرب لكل فتنة،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كروها جذعة بعد ما هرمت، يستعينون بالضعفة، ويستنصرون بالنساء، كأم طحال أحب أهلها إليها البغي، ألا إني لو أشاء أن أقول لقلت، ولو قلت لبحت، إني ساكت ما تركت، ثم التفت إلى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يا معشر الأنصار مقالة سفهائكم، وأحق من لزم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فقد جاءكم فآويتم ونصرتم، ألا إني لست باسطاً يداً ولا لساناً على من لم يستحق ذلك منا، ثم نزل، فانصرفت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الكلام على النقيب أبي يحيى جعفر بن يحيى بن أبي زيد البصري،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يعرّض؟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صرّح لم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كله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الملك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مقالة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هتفوا بذكر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من اضطراب الأمر عليهم، فنهاهم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حجرية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عبد اللّه بن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كان أبوكِ</w:t>
      </w:r>
    </w:p>
    <w:p>
      <w:pPr>
        <w:pStyle w:val="BookText"/>
        <w:rPr/>
      </w:pPr>
      <w:r>
        <w:rPr>
          <w:rFonts w:ascii="Amiri" w:hAnsi="Amiri" w:eastAsia="Amiri" w:cs="Amiri"/>
          <w:color w:val="111111"/>
          <w:sz w:val="28"/>
          <w:sz w:val="28"/>
          <w:szCs w:val="28"/>
          <w:rtl w:val="true"/>
          <w:lang w:bidi="ar-SA"/>
        </w:rPr>
        <w:t>بالمؤمنين عطوفاً كريماً، رؤوفاً رحيماً، وعلى الكافرين عذاباً أليماً، وعقاباً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عزوناه</w:t>
      </w:r>
      <w:r>
        <w:rPr>
          <w:rStyle w:val="FootnoteAnchor"/>
          <w:rtl w:val="true"/>
        </w:rPr>
        <w:footnoteReference w:id="1030"/>
      </w:r>
      <w:r>
        <w:rPr>
          <w:rFonts w:ascii="Amiri" w:hAnsi="Amiri" w:eastAsia="Amiri" w:cs="Amiri"/>
          <w:color w:val="111111"/>
          <w:sz w:val="28"/>
          <w:sz w:val="28"/>
          <w:szCs w:val="28"/>
          <w:rtl w:val="true"/>
          <w:lang w:bidi="ar-SA"/>
        </w:rPr>
        <w:t>وجدناه أباكِ دون النساء، وأخا إلفكِ دون الأخلاء</w:t>
      </w:r>
      <w:r>
        <w:rPr>
          <w:rStyle w:val="FootnoteAnchor"/>
          <w:rtl w:val="true"/>
        </w:rPr>
        <w:footnoteReference w:id="1031"/>
      </w:r>
      <w:r>
        <w:rPr>
          <w:rFonts w:ascii="Amiri" w:hAnsi="Amiri" w:eastAsia="Amiri" w:cs="Amiri"/>
          <w:color w:val="111111"/>
          <w:sz w:val="28"/>
          <w:sz w:val="28"/>
          <w:szCs w:val="28"/>
          <w:rtl w:val="true"/>
          <w:lang w:bidi="ar-SA"/>
        </w:rPr>
        <w:t>، آثره على كل حميم، وساعده في كل أمر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لايحبكم إلاّ سعيد، ولا يبغضكم إلاّ شقي بعيد، فأنتم عترة رسول اللّه الطيبون، الخيرة المنتجبون، على الخير أدلتنا، وإلى الجنة مسالكنا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خيرة النساء، وابنة خير الأنبياء، صادقة في قولكِ، سابقة في وفور عقلكِ، غير مردودة عن حقكِ، ولا مصدودة عن صدقكِ، واللّه ما عدوت رأي رسول اللّه، ولا عملت إلا بإذنه، والرائد لا يكذب أهله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أُشهد اللّه وكفى به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ذهباً ولا فضة، ولا داراً ولا عقاراً، وإنما نورث الكتاب والحكمة </w:t>
      </w:r>
    </w:p>
    <w:p>
      <w:pPr>
        <w:pStyle w:val="BookText"/>
        <w:rPr/>
      </w:pPr>
      <w:r>
        <w:rPr>
          <w:rFonts w:ascii="Amiri" w:hAnsi="Amiri" w:eastAsia="Amiri" w:cs="Amiri"/>
          <w:color w:val="111111"/>
          <w:sz w:val="28"/>
          <w:sz w:val="28"/>
          <w:szCs w:val="28"/>
          <w:rtl w:val="true"/>
          <w:lang w:bidi="ar-SA"/>
        </w:rPr>
        <w:t>والعلم والنبوة، وما كان لنا من طعمة فلولي الأمر بعدنا، أن يحكم فيه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 ما حاولته في الكراع</w:t>
      </w:r>
      <w:r>
        <w:rPr>
          <w:rStyle w:val="FootnoteAnchor"/>
          <w:rtl w:val="true"/>
        </w:rPr>
        <w:footnoteReference w:id="1033"/>
      </w:r>
      <w:r>
        <w:rPr>
          <w:rFonts w:ascii="Amiri" w:hAnsi="Amiri" w:eastAsia="Amiri" w:cs="Amiri"/>
          <w:color w:val="111111"/>
          <w:sz w:val="28"/>
          <w:sz w:val="28"/>
          <w:szCs w:val="28"/>
          <w:rtl w:val="true"/>
          <w:lang w:bidi="ar-SA"/>
        </w:rPr>
        <w:t>والسلاح، يقاتل بها المسلمون، ويجاهدون الكفار، ويجالدون</w:t>
      </w:r>
      <w:r>
        <w:rPr>
          <w:rStyle w:val="FootnoteAnchor"/>
          <w:rtl w:val="true"/>
        </w:rPr>
        <w:footnoteReference w:id="1034"/>
      </w:r>
      <w:r>
        <w:rPr>
          <w:rFonts w:ascii="Amiri" w:hAnsi="Amiri" w:eastAsia="Amiri" w:cs="Amiri"/>
          <w:color w:val="111111"/>
          <w:sz w:val="28"/>
          <w:sz w:val="28"/>
          <w:szCs w:val="28"/>
          <w:rtl w:val="true"/>
          <w:lang w:bidi="ar-SA"/>
        </w:rPr>
        <w:t>المردة الفجار، وذلك بإجماع من المسلمين</w:t>
      </w:r>
      <w:r>
        <w:rPr>
          <w:rStyle w:val="FootnoteAnchor"/>
          <w:rtl w:val="true"/>
        </w:rPr>
        <w:footnoteReference w:id="1035"/>
      </w:r>
      <w:r>
        <w:rPr>
          <w:rFonts w:ascii="Amiri" w:hAnsi="Amiri" w:eastAsia="Amiri" w:cs="Amiri"/>
          <w:color w:val="111111"/>
          <w:sz w:val="28"/>
          <w:sz w:val="28"/>
          <w:szCs w:val="28"/>
          <w:rtl w:val="true"/>
          <w:lang w:bidi="ar-SA"/>
        </w:rPr>
        <w:t>، لم أنفرد به وحدي، ولم أستبد</w:t>
      </w:r>
      <w:r>
        <w:rPr>
          <w:rStyle w:val="FootnoteAnchor"/>
          <w:rtl w:val="true"/>
        </w:rPr>
        <w:footnoteReference w:id="1036"/>
      </w:r>
      <w:r>
        <w:rPr>
          <w:rFonts w:ascii="Amiri" w:hAnsi="Amiri" w:eastAsia="Amiri" w:cs="Amiri"/>
          <w:color w:val="111111"/>
          <w:sz w:val="28"/>
          <w:sz w:val="28"/>
          <w:szCs w:val="28"/>
          <w:rtl w:val="true"/>
          <w:lang w:bidi="ar-SA"/>
        </w:rPr>
        <w:t>بما كان الرأي عندي، وهذه حالي ومالي، هي لكِ وبين يديكِ، لا تزوى</w:t>
      </w:r>
      <w:r>
        <w:rPr>
          <w:rStyle w:val="FootnoteAnchor"/>
          <w:rtl w:val="true"/>
        </w:rPr>
        <w:footnoteReference w:id="1037"/>
      </w:r>
      <w:r>
        <w:rPr>
          <w:rFonts w:ascii="Amiri" w:hAnsi="Amiri" w:eastAsia="Amiri" w:cs="Amiri"/>
          <w:color w:val="111111"/>
          <w:sz w:val="28"/>
          <w:sz w:val="28"/>
          <w:szCs w:val="28"/>
          <w:rtl w:val="true"/>
          <w:lang w:bidi="ar-SA"/>
        </w:rPr>
        <w:t>عنكِ، ولا ندخر دونكِ، وإنك وأنت سيدة أمة أبيكِ، والشجرة الطيبة لبنيكِ، لا ندفع ما لكِ من فضلكِ، ولا يوضع في فرعكِ وأصلكِ</w:t>
      </w:r>
      <w:r>
        <w:rPr>
          <w:rStyle w:val="FootnoteAnchor"/>
          <w:rtl w:val="true"/>
        </w:rPr>
        <w:footnoteReference w:id="1038"/>
      </w:r>
      <w:r>
        <w:rPr>
          <w:rFonts w:ascii="Amiri" w:hAnsi="Amiri" w:eastAsia="Amiri" w:cs="Amiri"/>
          <w:color w:val="111111"/>
          <w:sz w:val="28"/>
          <w:sz w:val="28"/>
          <w:szCs w:val="28"/>
          <w:rtl w:val="true"/>
          <w:lang w:bidi="ar-SA"/>
        </w:rPr>
        <w:t>، حكمكِ نافذ فيما ملكت يداي، فهل ترين</w:t>
      </w:r>
      <w:r>
        <w:rPr>
          <w:rStyle w:val="FootnoteAnchor"/>
          <w:rtl w:val="true"/>
        </w:rPr>
        <w:footnoteReference w:id="1039"/>
      </w:r>
      <w:r>
        <w:rPr>
          <w:rFonts w:ascii="IRNazanin" w:hAnsi="IRNazanin" w:eastAsia="IRNazanin"/>
          <w:color w:val="111111"/>
          <w:sz w:val="28"/>
          <w:sz w:val="28"/>
          <w:szCs w:val="28"/>
          <w:rtl w:val="true"/>
          <w:lang w:bidi="fa-IR"/>
        </w:rPr>
        <w:t xml:space="preserve">أن أخالف في ذاك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اللّه صادفاً</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لأحكامه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يتبع أثره</w:t>
      </w:r>
      <w:r>
        <w:rPr>
          <w:rStyle w:val="FootnoteAnchor"/>
          <w:rtl w:val="true"/>
        </w:rPr>
        <w:footnoteReference w:id="1041"/>
      </w:r>
      <w:r>
        <w:rPr>
          <w:rFonts w:ascii="Amiri" w:hAnsi="Amiri" w:eastAsia="Amiri" w:cs="Amiri"/>
          <w:color w:val="111111"/>
          <w:sz w:val="28"/>
          <w:sz w:val="28"/>
          <w:szCs w:val="28"/>
          <w:rtl w:val="true"/>
          <w:lang w:bidi="ar-SA"/>
        </w:rPr>
        <w:t>، ويقفو</w:t>
      </w:r>
      <w:r>
        <w:rPr>
          <w:rStyle w:val="FootnoteAnchor"/>
          <w:rtl w:val="true"/>
        </w:rPr>
        <w:footnoteReference w:id="1042"/>
      </w:r>
      <w:r>
        <w:rPr>
          <w:rFonts w:ascii="IRNazanin" w:hAnsi="IRNazanin" w:eastAsia="IRNazanin"/>
          <w:color w:val="111111"/>
          <w:sz w:val="28"/>
          <w:sz w:val="28"/>
          <w:szCs w:val="28"/>
          <w:rtl w:val="true"/>
          <w:lang w:bidi="fa-IR"/>
        </w:rPr>
        <w:t>سوره</w:t>
      </w:r>
      <w:r>
        <w:rPr>
          <w:rStyle w:val="FootnoteAnchor"/>
          <w:rtl w:val="true"/>
        </w:rPr>
        <w:footnoteReference w:id="104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أفتجمعون إلى الغدر اعتلالاً</w:t>
      </w:r>
      <w:r>
        <w:rPr>
          <w:rStyle w:val="FootnoteAnchor"/>
          <w:rtl w:val="true"/>
        </w:rPr>
        <w:footnoteReference w:id="1044"/>
      </w:r>
      <w:r>
        <w:rPr>
          <w:rFonts w:ascii="Amiri" w:hAnsi="Amiri" w:eastAsia="Amiri" w:cs="Amiri"/>
          <w:color w:val="111111"/>
          <w:sz w:val="28"/>
          <w:sz w:val="28"/>
          <w:szCs w:val="28"/>
          <w:rtl w:val="true"/>
          <w:lang w:bidi="ar-SA"/>
        </w:rPr>
        <w:t>عليه بالزور</w:t>
      </w:r>
      <w:r>
        <w:rPr>
          <w:rStyle w:val="FootnoteAnchor"/>
          <w:rtl w:val="true"/>
        </w:rPr>
        <w:footnoteReference w:id="1045"/>
      </w:r>
      <w:r>
        <w:rPr>
          <w:rFonts w:ascii="Amiri" w:hAnsi="Amiri" w:eastAsia="Amiri" w:cs="Amiri"/>
          <w:color w:val="111111"/>
          <w:sz w:val="28"/>
          <w:sz w:val="28"/>
          <w:szCs w:val="28"/>
          <w:rtl w:val="true"/>
          <w:lang w:bidi="ar-SA"/>
        </w:rPr>
        <w:t>، وهذا بعد وفاته شبيه بما بغي</w:t>
      </w:r>
      <w:r>
        <w:rPr>
          <w:rStyle w:val="FootnoteAnchor"/>
          <w:rtl w:val="true"/>
        </w:rPr>
        <w:footnoteReference w:id="1046"/>
      </w:r>
      <w:r>
        <w:rPr>
          <w:rFonts w:ascii="IRNazanin" w:hAnsi="IRNazanin" w:eastAsia="IRNazanin"/>
          <w:color w:val="111111"/>
          <w:sz w:val="28"/>
          <w:sz w:val="28"/>
          <w:szCs w:val="28"/>
          <w:rtl w:val="true"/>
          <w:lang w:bidi="fa-IR"/>
        </w:rPr>
        <w:t>له من الغوائل</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في حياته، هذا كتاب اللّه حكماً عدلاً، وناطقاً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عزّ وجلّ فيما وزع</w:t>
      </w:r>
      <w:r>
        <w:rPr>
          <w:rStyle w:val="FootnoteAnchor"/>
          <w:rtl w:val="true"/>
        </w:rPr>
        <w:footnoteReference w:id="1050"/>
      </w:r>
      <w:r>
        <w:rPr>
          <w:rFonts w:ascii="IRNazanin" w:hAnsi="IRNazanin" w:eastAsia="IRNazanin"/>
          <w:color w:val="111111"/>
          <w:sz w:val="28"/>
          <w:sz w:val="28"/>
          <w:szCs w:val="28"/>
          <w:rtl w:val="true"/>
          <w:lang w:bidi="fa-IR"/>
        </w:rPr>
        <w:t>من الأقساط</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 من الفرائض والميراث، وأباح من حظ الذكران والإناث، ما أزاح</w:t>
      </w:r>
      <w:r>
        <w:rPr>
          <w:rStyle w:val="FootnoteAnchor"/>
          <w:rtl w:val="true"/>
        </w:rPr>
        <w:footnoteReference w:id="1052"/>
      </w:r>
      <w:r>
        <w:rPr>
          <w:rFonts w:ascii="Amiri" w:hAnsi="Amiri" w:eastAsia="Amiri" w:cs="Amiri"/>
          <w:color w:val="111111"/>
          <w:sz w:val="28"/>
          <w:sz w:val="28"/>
          <w:szCs w:val="28"/>
          <w:rtl w:val="true"/>
          <w:lang w:bidi="ar-SA"/>
        </w:rPr>
        <w:t>به علة المبطلين، وأزال التظني</w:t>
      </w:r>
      <w:r>
        <w:rPr>
          <w:rStyle w:val="FootnoteAnchor"/>
          <w:rtl w:val="true"/>
        </w:rPr>
        <w:footnoteReference w:id="1053"/>
      </w:r>
      <w:r>
        <w:rPr>
          <w:rFonts w:ascii="Amiri" w:hAnsi="Amiri" w:eastAsia="Amiri" w:cs="Amiri"/>
          <w:color w:val="111111"/>
          <w:sz w:val="28"/>
          <w:sz w:val="28"/>
          <w:szCs w:val="28"/>
          <w:rtl w:val="true"/>
          <w:lang w:bidi="ar-SA"/>
        </w:rPr>
        <w:t>والشبهات في الغابرين</w:t>
      </w:r>
      <w:r>
        <w:rPr>
          <w:rStyle w:val="FootnoteAnchor"/>
          <w:rtl w:val="true"/>
        </w:rPr>
        <w:footnoteReference w:id="1054"/>
      </w:r>
      <w:r>
        <w:rPr>
          <w:rFonts w:ascii="Amiri" w:hAnsi="Amiri" w:eastAsia="Amiri" w:cs="Amiri"/>
          <w:color w:val="111111"/>
          <w:sz w:val="28"/>
          <w:sz w:val="28"/>
          <w:szCs w:val="28"/>
          <w:rtl w:val="true"/>
          <w:lang w:bidi="ar-SA"/>
        </w:rPr>
        <w:t xml:space="preserve">،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لَكُمْ أَنْفُسُكُمْ أَمْراً فَصَبْرٌ جَمِيلٌ</w:t>
      </w:r>
      <w:r>
        <w:rPr>
          <w:rStyle w:val="FootnoteAnchor"/>
          <w:rtl w:val="true"/>
        </w:rPr>
        <w:footnoteReference w:id="1056"/>
      </w:r>
      <w:r>
        <w:rPr>
          <w:rFonts w:ascii="Amiri" w:hAnsi="Amiri" w:eastAsia="Amiri" w:cs="Amiri"/>
          <w:color w:val="111111"/>
          <w:sz w:val="28"/>
          <w:sz w:val="28"/>
          <w:szCs w:val="28"/>
          <w:rtl w:val="true"/>
          <w:lang w:bidi="ar-SA"/>
        </w:rPr>
        <w:t>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ابنته، أنتِ معدن الحكمة، وموطن الهدى والرحمة، وركن الدين، وعين الحجة، لا أبعد صوابكِ، ولاأنكر خطابكِ</w:t>
      </w:r>
      <w:r>
        <w:rPr>
          <w:rStyle w:val="FootnoteAnchor"/>
          <w:rtl w:val="true"/>
        </w:rPr>
        <w:footnoteReference w:id="1058"/>
      </w:r>
      <w:r>
        <w:rPr>
          <w:rFonts w:ascii="Amiri" w:hAnsi="Amiri" w:eastAsia="Amiri" w:cs="Amiri"/>
          <w:color w:val="111111"/>
          <w:sz w:val="28"/>
          <w:sz w:val="28"/>
          <w:szCs w:val="28"/>
          <w:rtl w:val="true"/>
          <w:lang w:bidi="ar-SA"/>
        </w:rPr>
        <w:t>، هؤلاء المسلمون بيني وبينكِ قلدوني ما تقلدت، وباتفاق منهم أخذت ما أخذت غير مكابر</w:t>
      </w:r>
      <w:r>
        <w:rPr>
          <w:rStyle w:val="FootnoteAnchor"/>
          <w:rtl w:val="true"/>
        </w:rPr>
        <w:footnoteReference w:id="1059"/>
      </w:r>
      <w:r>
        <w:rPr>
          <w:rFonts w:ascii="IRNazanin" w:hAnsi="IRNazanin" w:eastAsia="IRNazanin"/>
          <w:color w:val="111111"/>
          <w:sz w:val="28"/>
          <w:sz w:val="28"/>
          <w:szCs w:val="28"/>
          <w:rtl w:val="true"/>
          <w:lang w:bidi="fa-IR"/>
        </w:rPr>
        <w:t>، ولا مستبد ولا مستأثر</w:t>
      </w:r>
      <w:r>
        <w:rPr>
          <w:rStyle w:val="FootnoteAnchor"/>
          <w:rtl w:val="true"/>
        </w:rPr>
        <w:footnoteReference w:id="1060"/>
      </w:r>
      <w:r>
        <w:rPr>
          <w:rFonts w:ascii="Amiri" w:hAnsi="Amiri" w:eastAsia="Amiri" w:cs="Amiri"/>
          <w:color w:val="111111"/>
          <w:sz w:val="28"/>
          <w:sz w:val="28"/>
          <w:szCs w:val="28"/>
          <w:rtl w:val="true"/>
          <w:lang w:bidi="ar-SA"/>
        </w:rPr>
        <w:t>، وهم بذلك شهود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المسرعة</w:t>
      </w:r>
      <w:r>
        <w:rPr>
          <w:rStyle w:val="FootnoteAnchor"/>
          <w:rtl w:val="true"/>
        </w:rPr>
        <w:footnoteReference w:id="1061"/>
      </w:r>
      <w:r>
        <w:rPr>
          <w:rFonts w:ascii="Amiri" w:hAnsi="Amiri" w:eastAsia="Amiri" w:cs="Amiri"/>
          <w:color w:val="111111"/>
          <w:sz w:val="28"/>
          <w:sz w:val="28"/>
          <w:szCs w:val="28"/>
          <w:rtl w:val="true"/>
          <w:lang w:bidi="ar-SA"/>
        </w:rPr>
        <w:t>إلى قيل</w:t>
      </w:r>
      <w:r>
        <w:rPr>
          <w:rStyle w:val="FootnoteAnchor"/>
          <w:rtl w:val="true"/>
        </w:rPr>
        <w:footnoteReference w:id="1062"/>
      </w:r>
      <w:r>
        <w:rPr>
          <w:rFonts w:ascii="Amiri" w:hAnsi="Amiri" w:eastAsia="Amiri" w:cs="Amiri"/>
          <w:color w:val="111111"/>
          <w:sz w:val="28"/>
          <w:sz w:val="28"/>
          <w:szCs w:val="28"/>
          <w:rtl w:val="true"/>
          <w:lang w:bidi="ar-SA"/>
        </w:rPr>
        <w:t>الباطل، المغضية</w:t>
      </w:r>
      <w:r>
        <w:rPr>
          <w:rStyle w:val="FootnoteAnchor"/>
          <w:rtl w:val="true"/>
        </w:rPr>
        <w:footnoteReference w:id="1063"/>
      </w:r>
      <w:r>
        <w:rPr>
          <w:rFonts w:ascii="Amiri" w:hAnsi="Amiri" w:eastAsia="Amiri" w:cs="Amiri"/>
          <w:color w:val="111111"/>
          <w:sz w:val="28"/>
          <w:sz w:val="28"/>
          <w:szCs w:val="28"/>
          <w:rtl w:val="true"/>
          <w:lang w:bidi="ar-SA"/>
        </w:rPr>
        <w:t xml:space="preserve">على الفعل القبيح الخاسر، أفلا تتدبرون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Style w:val="FootnoteAnchor"/>
          <w:rtl w:val="true"/>
        </w:rPr>
        <w:footnoteReference w:id="1064"/>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كلا بل ران</w:t>
      </w:r>
      <w:r>
        <w:rPr>
          <w:rStyle w:val="FootnoteAnchor"/>
          <w:rtl w:val="true"/>
        </w:rPr>
        <w:footnoteReference w:id="1066"/>
      </w:r>
      <w:r>
        <w:rPr>
          <w:rFonts w:ascii="Amiri" w:hAnsi="Amiri" w:eastAsia="Amiri" w:cs="Amiri"/>
          <w:color w:val="111111"/>
          <w:sz w:val="28"/>
          <w:sz w:val="28"/>
          <w:szCs w:val="28"/>
          <w:rtl w:val="true"/>
          <w:lang w:bidi="ar-SA"/>
        </w:rPr>
        <w:t xml:space="preserve">على قلوبكم ما أسأتم من أعمالكم، فأخذ </w:t>
      </w:r>
    </w:p>
    <w:p>
      <w:pPr>
        <w:pStyle w:val="BookText"/>
        <w:rPr/>
      </w:pPr>
      <w:r>
        <w:rPr>
          <w:rFonts w:ascii="Amiri" w:hAnsi="Amiri" w:eastAsia="Amiri" w:cs="Amiri"/>
          <w:color w:val="111111"/>
          <w:sz w:val="28"/>
          <w:sz w:val="28"/>
          <w:szCs w:val="28"/>
          <w:rtl w:val="true"/>
          <w:lang w:bidi="ar-SA"/>
        </w:rPr>
        <w:t>بسمعكم وأبصاركم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ولبئس ما تأولتم</w:t>
      </w:r>
      <w:r>
        <w:rPr>
          <w:rStyle w:val="FootnoteAnchor"/>
          <w:rtl w:val="true"/>
        </w:rPr>
        <w:footnoteReference w:id="1067"/>
      </w:r>
      <w:r>
        <w:rPr>
          <w:rFonts w:ascii="IRNazanin" w:hAnsi="IRNazanin" w:eastAsia="IRNazanin"/>
          <w:color w:val="111111"/>
          <w:sz w:val="28"/>
          <w:sz w:val="28"/>
          <w:szCs w:val="28"/>
          <w:rtl w:val="true"/>
          <w:lang w:bidi="fa-IR"/>
        </w:rPr>
        <w:t>، وساء ما به أشرتم</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w:t>
      </w:r>
      <w:r>
        <w:rPr>
          <w:rStyle w:val="FootnoteAnchor"/>
          <w:rtl w:val="true"/>
        </w:rPr>
        <w:footnoteReference w:id="1069"/>
      </w:r>
      <w:r>
        <w:rPr>
          <w:rFonts w:ascii="IRNazanin" w:hAnsi="IRNazanin" w:eastAsia="IRNazanin"/>
          <w:color w:val="111111"/>
          <w:sz w:val="28"/>
          <w:sz w:val="28"/>
          <w:szCs w:val="28"/>
          <w:rtl w:val="true"/>
          <w:lang w:bidi="fa-IR"/>
        </w:rPr>
        <w:t>ما منه اغتصبتم</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لتجدن واللّه محمله</w:t>
      </w:r>
      <w:r>
        <w:rPr>
          <w:rStyle w:val="FootnoteAnchor"/>
          <w:rtl w:val="true"/>
        </w:rPr>
        <w:footnoteReference w:id="1071"/>
      </w:r>
      <w:r>
        <w:rPr>
          <w:rFonts w:ascii="Amiri" w:hAnsi="Amiri" w:eastAsia="Amiri" w:cs="Amiri"/>
          <w:color w:val="111111"/>
          <w:sz w:val="28"/>
          <w:sz w:val="28"/>
          <w:szCs w:val="28"/>
          <w:rtl w:val="true"/>
          <w:lang w:bidi="ar-SA"/>
        </w:rPr>
        <w:t>ثقيلاً، وغبه</w:t>
      </w:r>
      <w:r>
        <w:rPr>
          <w:rStyle w:val="FootnoteAnchor"/>
          <w:rtl w:val="true"/>
        </w:rPr>
        <w:footnoteReference w:id="1072"/>
      </w:r>
      <w:r>
        <w:rPr>
          <w:rFonts w:ascii="Amiri" w:hAnsi="Amiri" w:eastAsia="Amiri" w:cs="Amiri"/>
          <w:color w:val="111111"/>
          <w:sz w:val="28"/>
          <w:sz w:val="28"/>
          <w:szCs w:val="28"/>
          <w:rtl w:val="true"/>
          <w:lang w:bidi="ar-SA"/>
        </w:rPr>
        <w:t>وبيلاً</w:t>
      </w:r>
      <w:r>
        <w:rPr>
          <w:rStyle w:val="FootnoteAnchor"/>
          <w:rtl w:val="true"/>
        </w:rPr>
        <w:footnoteReference w:id="1073"/>
      </w:r>
      <w:r>
        <w:rPr>
          <w:rFonts w:ascii="Amiri" w:hAnsi="Amiri" w:eastAsia="Amiri" w:cs="Amiri"/>
          <w:color w:val="111111"/>
          <w:sz w:val="28"/>
          <w:sz w:val="28"/>
          <w:szCs w:val="28"/>
          <w:rtl w:val="true"/>
          <w:lang w:bidi="ar-SA"/>
        </w:rPr>
        <w:t>إذا كشف لكم الغطاء، وبان ما وراءه الضراء</w:t>
      </w:r>
      <w:r>
        <w:rPr>
          <w:rStyle w:val="FootnoteAnchor"/>
          <w:rtl w:val="true"/>
        </w:rPr>
        <w:footnoteReference w:id="1074"/>
      </w:r>
      <w:r>
        <w:rPr>
          <w:rFonts w:ascii="Amiri" w:hAnsi="Amiri" w:eastAsia="Amiri" w:cs="Amiri"/>
          <w:color w:val="111111"/>
          <w:sz w:val="28"/>
          <w:sz w:val="28"/>
          <w:szCs w:val="28"/>
          <w:rtl w:val="true"/>
          <w:lang w:bidi="ar-SA"/>
        </w:rPr>
        <w:t>، وبدا لكم من ربكم ما لم تكونوا تحتسبون</w:t>
      </w:r>
      <w:r>
        <w:rPr>
          <w:rStyle w:val="FootnoteAnchor"/>
          <w:rtl w:val="true"/>
        </w:rPr>
        <w:footnoteReference w:id="10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w:t>
      </w:r>
      <w:r>
        <w:rPr>
          <w:rStyle w:val="FootnoteAnchor"/>
          <w:rtl w:val="true"/>
        </w:rPr>
        <w:footnoteReference w:id="1076"/>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بعدك أنباء وهنبثة</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w:t>
      </w:r>
      <w:r>
        <w:rPr>
          <w:rStyle w:val="FootnoteAnchor"/>
          <w:rtl w:val="true"/>
        </w:rPr>
        <w:footnoteReference w:id="1080"/>
      </w:r>
      <w:r>
        <w:rPr>
          <w:rFonts w:ascii="Amiri" w:hAnsi="Amiri" w:eastAsia="Amiri" w:cs="Amiri"/>
          <w:color w:val="111111"/>
          <w:sz w:val="28"/>
          <w:sz w:val="28"/>
          <w:szCs w:val="28"/>
          <w:rtl w:val="true"/>
          <w:lang w:bidi="ar-SA"/>
        </w:rPr>
        <w:t>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قومك فاشهدهم ولا تغب</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وكل أهل له قربى</w:t>
      </w:r>
      <w:r>
        <w:rPr>
          <w:rStyle w:val="FootnoteAnchor"/>
          <w:rtl w:val="true"/>
        </w:rPr>
        <w:footnoteReference w:id="1083"/>
      </w:r>
      <w:r>
        <w:rPr>
          <w:rFonts w:ascii="Amiri" w:hAnsi="Amiri" w:eastAsia="Amiri" w:cs="Amiri"/>
          <w:color w:val="111111"/>
          <w:sz w:val="28"/>
          <w:sz w:val="28"/>
          <w:szCs w:val="28"/>
          <w:rtl w:val="true"/>
          <w:lang w:bidi="ar-SA"/>
        </w:rPr>
        <w:t>ومنزلة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على الأدنين</w:t>
      </w:r>
      <w:r>
        <w:rPr>
          <w:rStyle w:val="FootnoteAnchor"/>
          <w:rtl w:val="true"/>
        </w:rPr>
        <w:footnoteReference w:id="1084"/>
      </w:r>
      <w:r>
        <w:rPr>
          <w:rFonts w:ascii="IRNazanin" w:hAnsi="IRNazanin" w:eastAsia="IRNazanin"/>
          <w:color w:val="111111"/>
          <w:sz w:val="28"/>
          <w:sz w:val="28"/>
          <w:szCs w:val="28"/>
          <w:rtl w:val="true"/>
          <w:lang w:bidi="fa-IR"/>
        </w:rPr>
        <w:t>مقترب</w:t>
      </w:r>
      <w:r>
        <w:rPr>
          <w:rStyle w:val="FootnoteAnchor"/>
          <w:rtl w:val="true"/>
        </w:rPr>
        <w:footnoteReference w:id="10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الظرفين يجري الاحتمالات السابقة،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أهل نبي من الأنبياء له قرب ومنزلة عند اللّه ومفضل على سائر الأقارب عند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أبدت</w:t>
      </w:r>
      <w:r>
        <w:rPr>
          <w:rStyle w:val="FootnoteAnchor"/>
          <w:rtl w:val="true"/>
        </w:rPr>
        <w:footnoteReference w:id="1086"/>
      </w:r>
      <w:r>
        <w:rPr>
          <w:rFonts w:ascii="IRNazanin" w:hAnsi="IRNazanin" w:eastAsia="IRNazanin"/>
          <w:color w:val="111111"/>
          <w:sz w:val="28"/>
          <w:sz w:val="28"/>
          <w:szCs w:val="28"/>
          <w:rtl w:val="true"/>
          <w:lang w:bidi="fa-IR"/>
        </w:rPr>
        <w:t>جال لنا نجوى صدورهم</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مضيت وحالت</w:t>
      </w:r>
      <w:r>
        <w:rPr>
          <w:rStyle w:val="FootnoteAnchor"/>
          <w:rtl w:val="true"/>
        </w:rPr>
        <w:footnoteReference w:id="1088"/>
      </w:r>
      <w:r>
        <w:rPr>
          <w:rFonts w:ascii="Amiri" w:hAnsi="Amiri" w:eastAsia="Amiri" w:cs="Amiri"/>
          <w:color w:val="111111"/>
          <w:sz w:val="28"/>
          <w:sz w:val="28"/>
          <w:szCs w:val="28"/>
          <w:rtl w:val="true"/>
          <w:lang w:bidi="ar-SA"/>
        </w:rPr>
        <w:t>دونك</w:t>
      </w:r>
      <w:r>
        <w:rPr>
          <w:rStyle w:val="FootnoteAnchor"/>
          <w:rtl w:val="true"/>
        </w:rPr>
        <w:footnoteReference w:id="1089"/>
      </w:r>
      <w:r>
        <w:rPr>
          <w:rFonts w:ascii="IRNazanin" w:hAnsi="IRNazanin" w:eastAsia="IRNazanin"/>
          <w:color w:val="111111"/>
          <w:sz w:val="28"/>
          <w:sz w:val="28"/>
          <w:szCs w:val="28"/>
          <w:rtl w:val="true"/>
          <w:lang w:bidi="fa-IR"/>
        </w:rPr>
        <w:t>الترب</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تجهمتنا</w:t>
      </w:r>
      <w:r>
        <w:rPr>
          <w:rStyle w:val="FootnoteAnchor"/>
          <w:rtl w:val="true"/>
        </w:rPr>
        <w:footnoteReference w:id="1091"/>
      </w:r>
      <w:r>
        <w:rPr>
          <w:rFonts w:ascii="Amiri" w:hAnsi="Amiri" w:eastAsia="Amiri" w:cs="Amiri"/>
          <w:color w:val="111111"/>
          <w:sz w:val="28"/>
          <w:sz w:val="28"/>
          <w:szCs w:val="28"/>
          <w:rtl w:val="true"/>
          <w:lang w:bidi="ar-SA"/>
        </w:rPr>
        <w:t>رجال واستخف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فقدت وكل الأرض مغتصب</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وكنت بدراً ونوراً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وكان جبرئيل بالآيات يؤنسنا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وكل الخير محتجب</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فليت قبلك كان الموت صادفنا</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مضيت وحالت دونك الكثب</w:t>
      </w:r>
      <w:r>
        <w:rPr>
          <w:rStyle w:val="FootnoteAnchor"/>
          <w:rtl w:val="true"/>
        </w:rPr>
        <w:footnoteReference w:id="109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رزينا</w:t>
      </w:r>
      <w:r>
        <w:rPr>
          <w:rStyle w:val="FootnoteAnchor"/>
          <w:rtl w:val="true"/>
        </w:rPr>
        <w:footnoteReference w:id="1096"/>
      </w:r>
      <w:r>
        <w:rPr>
          <w:rFonts w:ascii="Amiri" w:hAnsi="Amiri" w:eastAsia="Amiri" w:cs="Amiri"/>
          <w:color w:val="111111"/>
          <w:sz w:val="28"/>
          <w:sz w:val="28"/>
          <w:szCs w:val="28"/>
          <w:rtl w:val="true"/>
          <w:lang w:bidi="ar-SA"/>
        </w:rPr>
        <w:t>بما لم يرز ذو شجن</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البرية لا عجم</w:t>
      </w:r>
      <w:r>
        <w:rPr>
          <w:rStyle w:val="FootnoteAnchor"/>
          <w:rtl w:val="true"/>
        </w:rPr>
        <w:footnoteReference w:id="1098"/>
      </w:r>
      <w:r>
        <w:rPr>
          <w:rFonts w:ascii="IRNazanin" w:hAnsi="IRNazanin" w:eastAsia="IRNazanin"/>
          <w:color w:val="111111"/>
          <w:sz w:val="28"/>
          <w:sz w:val="28"/>
          <w:szCs w:val="28"/>
          <w:rtl w:val="true"/>
          <w:lang w:bidi="fa-IR"/>
        </w:rPr>
        <w:t xml:space="preserve">ولا عرب </w:t>
      </w:r>
    </w:p>
    <w:p>
      <w:pPr>
        <w:pStyle w:val="BookText"/>
        <w:rPr/>
      </w:pPr>
      <w:r>
        <w:rPr>
          <w:rFonts w:ascii="Amiri" w:hAnsi="Amiri" w:eastAsia="Amiri" w:cs="Amiri"/>
          <w:color w:val="111111"/>
          <w:sz w:val="28"/>
          <w:sz w:val="28"/>
          <w:szCs w:val="28"/>
          <w:rtl w:val="true"/>
          <w:lang w:bidi="ar-SA"/>
        </w:rPr>
        <w:t>ثم انكفأت</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w:t>
      </w:r>
      <w:r>
        <w:rPr>
          <w:rStyle w:val="FootnoteAnchor"/>
          <w:rtl w:val="true"/>
        </w:rPr>
        <w:footnoteReference w:id="1100"/>
      </w:r>
      <w:r>
        <w:rPr>
          <w:rFonts w:ascii="Amiri" w:hAnsi="Amiri" w:eastAsia="Amiri" w:cs="Amiri"/>
          <w:color w:val="111111"/>
          <w:sz w:val="28"/>
          <w:sz w:val="28"/>
          <w:szCs w:val="28"/>
          <w:rtl w:val="true"/>
          <w:lang w:bidi="ar-SA"/>
        </w:rPr>
        <w:t>رجوعها إليه، ويتطلع طلوعها</w:t>
      </w:r>
      <w:r>
        <w:rPr>
          <w:rStyle w:val="FootnoteAnchor"/>
          <w:rtl w:val="true"/>
        </w:rPr>
        <w:footnoteReference w:id="1101"/>
      </w:r>
      <w:r>
        <w:rPr>
          <w:rFonts w:ascii="Amiri" w:hAnsi="Amiri" w:eastAsia="Amiri" w:cs="Amiri"/>
          <w:color w:val="111111"/>
          <w:sz w:val="28"/>
          <w:sz w:val="28"/>
          <w:szCs w:val="28"/>
          <w:rtl w:val="true"/>
          <w:lang w:bidi="ar-SA"/>
        </w:rPr>
        <w:t>عليه، فلما استقرت بها الدار</w:t>
      </w:r>
      <w:r>
        <w:rPr>
          <w:rStyle w:val="FootnoteAnchor"/>
          <w:rtl w:val="true"/>
        </w:rPr>
        <w:footnoteReference w:id="1102"/>
      </w:r>
      <w:r>
        <w:rPr>
          <w:rFonts w:ascii="Amiri" w:hAnsi="Amiri" w:eastAsia="Amiri" w:cs="Amiri"/>
          <w:color w:val="111111"/>
          <w:sz w:val="28"/>
          <w:sz w:val="28"/>
          <w:szCs w:val="28"/>
          <w:rtl w:val="true"/>
          <w:lang w:bidi="ar-SA"/>
        </w:rPr>
        <w:t xml:space="preserve">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أبي طالب، اشتملت</w:t>
      </w:r>
      <w:r>
        <w:rPr>
          <w:rStyle w:val="FootnoteAnchor"/>
          <w:rtl w:val="true"/>
        </w:rPr>
        <w:footnoteReference w:id="1103"/>
      </w:r>
      <w:r>
        <w:rPr>
          <w:rFonts w:ascii="Amiri" w:hAnsi="Amiri" w:eastAsia="Amiri" w:cs="Amiri"/>
          <w:color w:val="111111"/>
          <w:sz w:val="28"/>
          <w:sz w:val="28"/>
          <w:szCs w:val="28"/>
          <w:rtl w:val="true"/>
          <w:lang w:bidi="ar-SA"/>
        </w:rPr>
        <w:t>شملة</w:t>
      </w:r>
      <w:r>
        <w:rPr>
          <w:rStyle w:val="FootnoteAnchor"/>
          <w:rtl w:val="true"/>
        </w:rPr>
        <w:footnoteReference w:id="1104"/>
      </w:r>
      <w:r>
        <w:rPr>
          <w:rFonts w:ascii="Amiri" w:hAnsi="Amiri" w:eastAsia="Amiri" w:cs="Amiri"/>
          <w:color w:val="111111"/>
          <w:sz w:val="28"/>
          <w:sz w:val="28"/>
          <w:szCs w:val="28"/>
          <w:rtl w:val="true"/>
          <w:lang w:bidi="ar-SA"/>
        </w:rPr>
        <w:t>الجنين</w:t>
      </w:r>
      <w:r>
        <w:rPr>
          <w:rStyle w:val="FootnoteAnchor"/>
          <w:rtl w:val="true"/>
        </w:rPr>
        <w:footnoteReference w:id="1105"/>
      </w:r>
      <w:r>
        <w:rPr>
          <w:rFonts w:ascii="Amiri" w:hAnsi="Amiri" w:eastAsia="Amiri" w:cs="Amiri"/>
          <w:color w:val="111111"/>
          <w:sz w:val="28"/>
          <w:sz w:val="28"/>
          <w:szCs w:val="28"/>
          <w:rtl w:val="true"/>
          <w:lang w:bidi="ar-SA"/>
        </w:rPr>
        <w:t>، وقعدت حجرة</w:t>
      </w:r>
      <w:r>
        <w:rPr>
          <w:rStyle w:val="FootnoteAnchor"/>
          <w:rtl w:val="true"/>
        </w:rPr>
        <w:footnoteReference w:id="1106"/>
      </w:r>
      <w:r>
        <w:rPr>
          <w:rFonts w:ascii="Amiri" w:hAnsi="Amiri" w:eastAsia="Amiri" w:cs="Amiri"/>
          <w:color w:val="111111"/>
          <w:sz w:val="28"/>
          <w:sz w:val="28"/>
          <w:szCs w:val="28"/>
          <w:rtl w:val="true"/>
          <w:lang w:bidi="ar-SA"/>
        </w:rPr>
        <w:t>الظنين</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نقضت قادمة</w:t>
      </w:r>
      <w:r>
        <w:rPr>
          <w:rStyle w:val="FootnoteAnchor"/>
          <w:rtl w:val="true"/>
        </w:rPr>
        <w:footnoteReference w:id="1108"/>
      </w:r>
      <w:r>
        <w:rPr>
          <w:rFonts w:ascii="IRNazanin" w:hAnsi="IRNazanin" w:eastAsia="IRNazanin"/>
          <w:color w:val="111111"/>
          <w:sz w:val="28"/>
          <w:sz w:val="28"/>
          <w:szCs w:val="28"/>
          <w:rtl w:val="true"/>
          <w:lang w:bidi="fa-IR"/>
        </w:rPr>
        <w:t>الأجدل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فخانك ريش الأعزل</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ابن أبي قحافة يبتزني</w:t>
      </w:r>
      <w:r>
        <w:rPr>
          <w:rStyle w:val="FootnoteAnchor"/>
          <w:rtl w:val="true"/>
        </w:rPr>
        <w:footnoteReference w:id="1111"/>
      </w:r>
      <w:r>
        <w:rPr>
          <w:rFonts w:ascii="Amiri" w:hAnsi="Amiri" w:eastAsia="Amiri" w:cs="Amiri"/>
          <w:color w:val="111111"/>
          <w:sz w:val="28"/>
          <w:sz w:val="28"/>
          <w:szCs w:val="28"/>
          <w:rtl w:val="true"/>
          <w:lang w:bidi="ar-SA"/>
        </w:rPr>
        <w:t>نحيلة</w:t>
      </w:r>
      <w:r>
        <w:rPr>
          <w:rStyle w:val="FootnoteAnchor"/>
          <w:rtl w:val="true"/>
        </w:rPr>
        <w:footnoteReference w:id="1112"/>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w:t>
      </w:r>
      <w:r>
        <w:rPr>
          <w:rStyle w:val="FootnoteAnchor"/>
          <w:rtl w:val="true"/>
        </w:rPr>
        <w:footnoteReference w:id="1113"/>
      </w:r>
      <w:r>
        <w:rPr>
          <w:rFonts w:ascii="Amiri" w:hAnsi="Amiri" w:eastAsia="Amiri" w:cs="Amiri"/>
          <w:color w:val="111111"/>
          <w:sz w:val="28"/>
          <w:sz w:val="28"/>
          <w:szCs w:val="28"/>
          <w:rtl w:val="true"/>
          <w:lang w:bidi="ar-SA"/>
        </w:rPr>
        <w:t>ابنيَّ</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أجهد</w:t>
      </w:r>
      <w:r>
        <w:rPr>
          <w:rStyle w:val="FootnoteAnchor"/>
          <w:rtl w:val="true"/>
        </w:rPr>
        <w:footnoteReference w:id="1115"/>
      </w:r>
      <w:r>
        <w:rPr>
          <w:rFonts w:ascii="Amiri" w:hAnsi="Amiri" w:eastAsia="Amiri" w:cs="Amiri"/>
          <w:color w:val="111111"/>
          <w:sz w:val="28"/>
          <w:sz w:val="28"/>
          <w:szCs w:val="28"/>
          <w:rtl w:val="true"/>
          <w:lang w:bidi="ar-SA"/>
        </w:rPr>
        <w:t>في خصامي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وألفيته</w:t>
      </w:r>
      <w:r>
        <w:rPr>
          <w:rStyle w:val="FootnoteAnchor"/>
          <w:rtl w:val="true"/>
        </w:rPr>
        <w:footnoteReference w:id="1117"/>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كلامي</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حبستني قيلة</w:t>
      </w:r>
      <w:r>
        <w:rPr>
          <w:rStyle w:val="FootnoteAnchor"/>
          <w:rtl w:val="true"/>
        </w:rPr>
        <w:footnoteReference w:id="1119"/>
      </w:r>
      <w:r>
        <w:rPr>
          <w:rFonts w:ascii="Amiri" w:hAnsi="Amiri" w:eastAsia="Amiri" w:cs="Amiri"/>
          <w:color w:val="111111"/>
          <w:sz w:val="28"/>
          <w:sz w:val="28"/>
          <w:szCs w:val="28"/>
          <w:rtl w:val="true"/>
          <w:lang w:bidi="ar-SA"/>
        </w:rPr>
        <w:t>نصرها، والمهاجرة</w:t>
      </w:r>
      <w:r>
        <w:rPr>
          <w:rStyle w:val="FootnoteAnchor"/>
          <w:rtl w:val="true"/>
        </w:rPr>
        <w:footnoteReference w:id="1120"/>
      </w:r>
      <w:r>
        <w:rPr>
          <w:rFonts w:ascii="IRNazanin" w:hAnsi="IRNazanin" w:eastAsia="IRNazanin"/>
          <w:color w:val="111111"/>
          <w:sz w:val="28"/>
          <w:sz w:val="28"/>
          <w:szCs w:val="28"/>
          <w:rtl w:val="true"/>
          <w:lang w:bidi="fa-IR"/>
        </w:rPr>
        <w:t>وصلها</w:t>
      </w:r>
      <w:r>
        <w:rPr>
          <w:rStyle w:val="FootnoteAnchor"/>
          <w:rtl w:val="true"/>
        </w:rPr>
        <w:footnoteReference w:id="1121"/>
      </w:r>
      <w:r>
        <w:rPr>
          <w:rFonts w:ascii="Amiri" w:hAnsi="Amiri" w:eastAsia="Amiri" w:cs="Amiri"/>
          <w:color w:val="111111"/>
          <w:sz w:val="28"/>
          <w:sz w:val="28"/>
          <w:szCs w:val="28"/>
          <w:rtl w:val="true"/>
          <w:lang w:bidi="ar-SA"/>
        </w:rPr>
        <w:t>، وغضّت</w:t>
      </w:r>
      <w:r>
        <w:rPr>
          <w:rStyle w:val="FootnoteAnchor"/>
          <w:rtl w:val="true"/>
        </w:rPr>
        <w:footnoteReference w:id="1122"/>
      </w:r>
      <w:r>
        <w:rPr>
          <w:rFonts w:ascii="Amiri" w:hAnsi="Amiri" w:eastAsia="Amiri" w:cs="Amiri"/>
          <w:color w:val="111111"/>
          <w:sz w:val="28"/>
          <w:sz w:val="28"/>
          <w:szCs w:val="28"/>
          <w:rtl w:val="true"/>
          <w:lang w:bidi="ar-SA"/>
        </w:rPr>
        <w:t>الجماعة دوني طرفها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دافع ولا مانع</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خرجت كاظمة</w:t>
      </w:r>
      <w:r>
        <w:rPr>
          <w:rStyle w:val="FootnoteAnchor"/>
          <w:rtl w:val="true"/>
        </w:rPr>
        <w:footnoteReference w:id="1125"/>
      </w:r>
      <w:r>
        <w:rPr>
          <w:rFonts w:ascii="Amiri" w:hAnsi="Amiri" w:eastAsia="Amiri" w:cs="Amiri"/>
          <w:color w:val="111111"/>
          <w:sz w:val="28"/>
          <w:sz w:val="28"/>
          <w:szCs w:val="28"/>
          <w:rtl w:val="true"/>
          <w:lang w:bidi="ar-SA"/>
        </w:rPr>
        <w:t>، وعدت راغمة</w:t>
      </w:r>
      <w:r>
        <w:rPr>
          <w:rStyle w:val="FootnoteAnchor"/>
          <w:rtl w:val="true"/>
        </w:rPr>
        <w:footnoteReference w:id="1126"/>
      </w:r>
      <w:r>
        <w:rPr>
          <w:rFonts w:ascii="IRNazanin" w:hAnsi="IRNazanin" w:eastAsia="IRNazanin"/>
          <w:color w:val="111111"/>
          <w:sz w:val="28"/>
          <w:sz w:val="28"/>
          <w:szCs w:val="28"/>
          <w:rtl w:val="true"/>
          <w:lang w:bidi="fa-IR"/>
        </w:rPr>
        <w:t>، أضرعت</w:t>
      </w:r>
      <w:r>
        <w:rPr>
          <w:rStyle w:val="FootnoteAnchor"/>
          <w:rtl w:val="true"/>
        </w:rPr>
        <w:footnoteReference w:id="1127"/>
      </w:r>
      <w:r>
        <w:rPr>
          <w:rFonts w:ascii="Amiri" w:hAnsi="Amiri" w:eastAsia="Amiri" w:cs="Amiri"/>
          <w:color w:val="111111"/>
          <w:sz w:val="28"/>
          <w:sz w:val="28"/>
          <w:szCs w:val="28"/>
          <w:rtl w:val="true"/>
          <w:lang w:bidi="ar-SA"/>
        </w:rPr>
        <w:t>خدك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أضعت</w:t>
      </w:r>
      <w:r>
        <w:rPr>
          <w:rStyle w:val="FootnoteAnchor"/>
          <w:rtl w:val="true"/>
        </w:rPr>
        <w:footnoteReference w:id="1128"/>
      </w:r>
      <w:r>
        <w:rPr>
          <w:rFonts w:ascii="Amiri" w:hAnsi="Amiri" w:eastAsia="Amiri" w:cs="Amiri"/>
          <w:color w:val="111111"/>
          <w:sz w:val="28"/>
          <w:sz w:val="28"/>
          <w:szCs w:val="28"/>
          <w:rtl w:val="true"/>
          <w:lang w:bidi="ar-SA"/>
        </w:rPr>
        <w:t>حدّك</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افترست</w:t>
      </w:r>
      <w:r>
        <w:rPr>
          <w:rStyle w:val="FootnoteAnchor"/>
          <w:rtl w:val="true"/>
        </w:rPr>
        <w:footnoteReference w:id="1130"/>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وافترشت التراب</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كففت</w:t>
      </w:r>
      <w:r>
        <w:rPr>
          <w:rStyle w:val="FootnoteAnchor"/>
          <w:rtl w:val="true"/>
        </w:rPr>
        <w:footnoteReference w:id="113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أغنيت</w:t>
      </w:r>
      <w:r>
        <w:rPr>
          <w:rStyle w:val="FootnoteAnchor"/>
          <w:rtl w:val="true"/>
        </w:rPr>
        <w:footnoteReference w:id="1132"/>
      </w:r>
      <w:r>
        <w:rPr>
          <w:rFonts w:ascii="Amiri" w:hAnsi="Amiri" w:eastAsia="Amiri" w:cs="Amiri"/>
          <w:color w:val="111111"/>
          <w:sz w:val="28"/>
          <w:sz w:val="28"/>
          <w:szCs w:val="28"/>
          <w:rtl w:val="true"/>
          <w:lang w:bidi="ar-SA"/>
        </w:rPr>
        <w:t>طائلاً</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خيار لي، ليتني متّ قبل هنيئتي</w:t>
      </w:r>
      <w:r>
        <w:rPr>
          <w:rStyle w:val="FootnoteAnchor"/>
          <w:rtl w:val="true"/>
        </w:rPr>
        <w:footnoteReference w:id="1134"/>
      </w:r>
      <w:r>
        <w:rPr>
          <w:rFonts w:ascii="Amiri" w:hAnsi="Amiri" w:eastAsia="Amiri" w:cs="Amiri"/>
          <w:color w:val="111111"/>
          <w:sz w:val="28"/>
          <w:sz w:val="28"/>
          <w:szCs w:val="28"/>
          <w:rtl w:val="true"/>
          <w:lang w:bidi="ar-SA"/>
        </w:rPr>
        <w:t>ودون ذلتي</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عذيري</w:t>
      </w:r>
      <w:r>
        <w:rPr>
          <w:rStyle w:val="FootnoteAnchor"/>
          <w:rtl w:val="true"/>
        </w:rPr>
        <w:footnoteReference w:id="113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Style w:val="FootnoteAnchor"/>
          <w:rtl w:val="true"/>
        </w:rPr>
        <w:footnoteReference w:id="1137"/>
      </w:r>
      <w:r>
        <w:rPr>
          <w:rFonts w:ascii="Amiri" w:hAnsi="Amiri" w:eastAsia="Amiri" w:cs="Amiri"/>
          <w:color w:val="111111"/>
          <w:sz w:val="28"/>
          <w:sz w:val="28"/>
          <w:szCs w:val="28"/>
          <w:rtl w:val="true"/>
          <w:lang w:bidi="ar-SA"/>
        </w:rPr>
        <w:t>عادياً</w:t>
      </w:r>
      <w:r>
        <w:rPr>
          <w:rStyle w:val="FootnoteAnchor"/>
          <w:rtl w:val="true"/>
        </w:rPr>
        <w:footnoteReference w:id="1138"/>
      </w:r>
      <w:r>
        <w:rPr>
          <w:rFonts w:ascii="Amiri" w:hAnsi="Amiri" w:eastAsia="Amiri" w:cs="Amiri"/>
          <w:color w:val="111111"/>
          <w:sz w:val="28"/>
          <w:sz w:val="28"/>
          <w:szCs w:val="28"/>
          <w:rtl w:val="true"/>
          <w:lang w:bidi="ar-SA"/>
        </w:rPr>
        <w:t>، ومنك حامياً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ويلاي</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شارق</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العمد</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ووهن 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شكواي</w:t>
      </w:r>
      <w:r>
        <w:rPr>
          <w:rStyle w:val="FootnoteAnchor"/>
          <w:rtl w:val="true"/>
        </w:rPr>
        <w:footnoteReference w:id="1143"/>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وعدواي</w:t>
      </w:r>
      <w:r>
        <w:rPr>
          <w:rStyle w:val="FootnoteAnchor"/>
          <w:rtl w:val="true"/>
        </w:rPr>
        <w:footnoteReference w:id="1144"/>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أشد منهم قوة وحولاً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وأشد بأساً</w:t>
      </w:r>
      <w:r>
        <w:rPr>
          <w:rStyle w:val="FootnoteAnchor"/>
          <w:rtl w:val="true"/>
        </w:rPr>
        <w:footnoteReference w:id="1146"/>
      </w:r>
      <w:r>
        <w:rPr>
          <w:rFonts w:ascii="Amiri" w:hAnsi="Amiri" w:eastAsia="Amiri" w:cs="Amiri"/>
          <w:color w:val="111111"/>
          <w:sz w:val="28"/>
          <w:sz w:val="28"/>
          <w:szCs w:val="28"/>
          <w:rtl w:val="true"/>
          <w:lang w:bidi="ar-SA"/>
        </w:rPr>
        <w:t>وتنكيلاً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ويل لكِ، بل الويل لشانئك</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نهنهي</w:t>
      </w:r>
      <w:r>
        <w:rPr>
          <w:rStyle w:val="FootnoteAnchor"/>
          <w:rtl w:val="true"/>
        </w:rPr>
        <w:footnoteReference w:id="1149"/>
      </w:r>
      <w:r>
        <w:rPr>
          <w:rFonts w:ascii="Amiri" w:hAnsi="Amiri" w:eastAsia="Amiri" w:cs="Amiri"/>
          <w:color w:val="111111"/>
          <w:sz w:val="28"/>
          <w:sz w:val="28"/>
          <w:szCs w:val="28"/>
          <w:rtl w:val="true"/>
          <w:lang w:bidi="ar-SA"/>
        </w:rPr>
        <w:t>عن وجدكِ</w:t>
      </w:r>
      <w:r>
        <w:rPr>
          <w:rStyle w:val="FootnoteAnchor"/>
          <w:rtl w:val="true"/>
        </w:rPr>
        <w:footnoteReference w:id="1150"/>
      </w:r>
      <w:r>
        <w:rPr>
          <w:rFonts w:ascii="Amiri" w:hAnsi="Amiri" w:eastAsia="Amiri" w:cs="Amiri"/>
          <w:color w:val="111111"/>
          <w:sz w:val="28"/>
          <w:sz w:val="28"/>
          <w:szCs w:val="28"/>
          <w:rtl w:val="true"/>
          <w:lang w:bidi="ar-SA"/>
        </w:rPr>
        <w:t>يا ابنة الصفوة</w:t>
      </w:r>
      <w:r>
        <w:rPr>
          <w:rStyle w:val="FootnoteAnchor"/>
          <w:rtl w:val="true"/>
        </w:rPr>
        <w:footnoteReference w:id="1151"/>
      </w:r>
      <w:r>
        <w:rPr>
          <w:rFonts w:ascii="Amiri" w:hAnsi="Amiri" w:eastAsia="Amiri" w:cs="Amiri"/>
          <w:color w:val="111111"/>
          <w:sz w:val="28"/>
          <w:sz w:val="28"/>
          <w:szCs w:val="28"/>
          <w:rtl w:val="true"/>
          <w:lang w:bidi="ar-SA"/>
        </w:rPr>
        <w:t>وبقية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ونيتُ</w:t>
      </w:r>
      <w:r>
        <w:rPr>
          <w:rStyle w:val="FootnoteAnchor"/>
          <w:rtl w:val="true"/>
        </w:rPr>
        <w:footnoteReference w:id="1152"/>
      </w:r>
      <w:r>
        <w:rPr>
          <w:rFonts w:ascii="Amiri" w:hAnsi="Amiri" w:eastAsia="Amiri" w:cs="Amiri"/>
          <w:color w:val="111111"/>
          <w:sz w:val="28"/>
          <w:sz w:val="28"/>
          <w:szCs w:val="28"/>
          <w:rtl w:val="true"/>
          <w:lang w:bidi="ar-SA"/>
        </w:rPr>
        <w:t>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أخطأتُ مقدوري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تريدين البلغة</w:t>
      </w:r>
      <w:r>
        <w:rPr>
          <w:rStyle w:val="FootnoteAnchor"/>
          <w:rtl w:val="true"/>
        </w:rPr>
        <w:footnoteReference w:id="1153"/>
      </w:r>
      <w:r>
        <w:rPr>
          <w:rFonts w:ascii="Amiri" w:hAnsi="Amiri" w:eastAsia="Amiri" w:cs="Amiri"/>
          <w:color w:val="111111"/>
          <w:sz w:val="28"/>
          <w:sz w:val="28"/>
          <w:szCs w:val="28"/>
          <w:rtl w:val="true"/>
          <w:lang w:bidi="ar-SA"/>
        </w:rPr>
        <w:t>، فرزقكِ مضمون</w:t>
      </w:r>
      <w:r>
        <w:rPr>
          <w:rStyle w:val="FootnoteAnchor"/>
          <w:rtl w:val="true"/>
        </w:rPr>
        <w:footnoteReference w:id="1154"/>
      </w:r>
      <w:r>
        <w:rPr>
          <w:rFonts w:ascii="Amiri" w:hAnsi="Amiri" w:eastAsia="Amiri" w:cs="Amiri"/>
          <w:color w:val="111111"/>
          <w:sz w:val="28"/>
          <w:sz w:val="28"/>
          <w:szCs w:val="28"/>
          <w:rtl w:val="true"/>
          <w:lang w:bidi="ar-SA"/>
        </w:rPr>
        <w:t>، وكفيلكِ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أعد لكِ</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أفضل مما 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فاحتسبي</w:t>
      </w:r>
      <w:r>
        <w:rPr>
          <w:rStyle w:val="FootnoteAnchor"/>
          <w:rtl w:val="true"/>
        </w:rPr>
        <w:footnoteReference w:id="115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وأمسكت</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619" w:name="pg15555_161712"/>
    </w:p>
    <w:p>
      <w:pPr>
        <w:pStyle w:val="BookText"/>
        <w:rPr/>
      </w:pPr>
      <w:bookmarkEnd w:id="619"/>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620" w:name="__RefHeading___Toc9177280_2142443653"/>
      <w:bookmarkStart w:id="621" w:name="_Toc231"/>
      <w:bookmarkEnd w:id="620"/>
      <w:r>
        <w:rPr>
          <w:rtl w:val="true"/>
        </w:rPr>
        <w:t>فصل</w:t>
      </w:r>
      <w:r>
        <w:rPr>
          <w:rtl w:val="true"/>
        </w:rPr>
        <w:t xml:space="preserve">: </w:t>
      </w:r>
      <w:r>
        <w:rPr>
          <w:rtl w:val="true"/>
        </w:rPr>
        <w:t xml:space="preserve">استشهاد فاطمة </w:t>
      </w:r>
      <w:r>
        <w:rPr>
          <w:rtl w:val="true"/>
        </w:rPr>
        <w:t>(</w:t>
      </w:r>
      <w:r>
        <w:rPr>
          <w:rtl w:val="true"/>
        </w:rPr>
        <w:t>عليها السلام</w:t>
      </w:r>
      <w:r>
        <w:rPr>
          <w:rtl w:val="true"/>
        </w:rPr>
        <w:t>)</w:t>
      </w:r>
      <w:bookmarkEnd w:id="621"/>
    </w:p>
    <w:p>
      <w:pPr>
        <w:pStyle w:val="Heading3"/>
        <w:numPr>
          <w:ilvl w:val="2"/>
          <w:numId w:val="1"/>
        </w:numPr>
        <w:rPr/>
      </w:pPr>
      <w:bookmarkStart w:id="622" w:name="__RefHeading___Toc9177282_2142443653"/>
      <w:bookmarkStart w:id="623" w:name="_Toc232"/>
      <w:bookmarkEnd w:id="622"/>
      <w:r>
        <w:rPr>
          <w:rtl w:val="true"/>
        </w:rPr>
        <w:t>المظلومة المقهورة</w:t>
      </w:r>
      <w:bookmarkEnd w:id="623"/>
    </w:p>
    <w:p>
      <w:pPr>
        <w:pStyle w:val="BookText"/>
        <w:rPr/>
      </w:pPr>
      <w:r>
        <w:rPr>
          <w:rFonts w:ascii="IRNazanin" w:hAnsi="IRNazanin" w:eastAsia="IRNazanin"/>
          <w:color w:val="111111"/>
          <w:sz w:val="28"/>
          <w:sz w:val="28"/>
          <w:szCs w:val="28"/>
          <w:rtl w:val="true"/>
          <w:lang w:bidi="fa-IR"/>
        </w:rPr>
        <w:t xml:space="preserve">إن القوم ظلموا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فهجموا على دارها، وأحرقوا الباب، وضربوها، وكسروا ضلعها، وأسقطوا جنينها، وهم يريدون بذلك 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علموا بأن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تفضحهم كل يوم، وتطالبهم بإرجاع الخلافة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فخطّطوا للقضاء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أصبحت مظلومة مقهورة حتى ماتت شهيدة بسبب ما جرى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مظلومةً، من حقها ممنوعة، وعن ميراثها مدفوعة، لم تحُفَظ فيها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روعي فيها حقّه، ولا حق اللّه عزّوجلّ، وكفى باللّه حاكماً ومن الظالمين منتقماً</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9177284_2142443653"/>
      <w:bookmarkStart w:id="625" w:name="_Toc233"/>
      <w:bookmarkEnd w:id="624"/>
      <w:r>
        <w:rPr>
          <w:rtl w:val="true"/>
        </w:rPr>
        <w:t xml:space="preserve">النبي </w:t>
      </w:r>
      <w:r>
        <w:rPr>
          <w:rtl w:val="true"/>
        </w:rPr>
        <w:t>(</w:t>
      </w:r>
      <w:r>
        <w:rPr>
          <w:rtl w:val="true"/>
        </w:rPr>
        <w:t>صلی اللّه عليه وآله وسلم</w:t>
      </w:r>
      <w:r>
        <w:rPr>
          <w:rtl w:val="true"/>
        </w:rPr>
        <w:t xml:space="preserve">) </w:t>
      </w:r>
      <w:r>
        <w:rPr>
          <w:rtl w:val="true"/>
        </w:rPr>
        <w:t xml:space="preserve">يذكر بمصاب فاطمة </w:t>
      </w:r>
      <w:r>
        <w:rPr>
          <w:rtl w:val="true"/>
        </w:rPr>
        <w:t>(</w:t>
      </w:r>
      <w:r>
        <w:rPr>
          <w:rtl w:val="true"/>
        </w:rPr>
        <w:t>عليها السلام</w:t>
      </w:r>
      <w:r>
        <w:rPr>
          <w:rtl w:val="true"/>
        </w:rPr>
        <w:t>)</w:t>
      </w:r>
      <w:bookmarkEnd w:id="6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يذكّر بما يجري على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الصديقة </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على مصابهم، ويحذّر القوم من ظلمهم وإيذائهم، ويلعن الظالمين لهم والغاصبين لحقوقهم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وإني لما رأيتُها ذكرت ما يُصنع بها بعدي، كأنّي بها وقد دخل الذُلّ بيتها، وانتهكت حرمتها، وغُصبت حقها، ومُنعت إرثها، وكُسر جنبها، وأُسقطت جنينها،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فلا تجُاب، وتستغيث فلاتغاث، 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 xml:space="preserve">ثم يبتدئ بها الوجع فتمرض فيبعث اللّه عزّوجلّ إليها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تمرّضها وتؤنسها في علّتها، فتقول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إني قد سئمت الحياة وتبرمّت بأهل الدنيا فألحقني بأبي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فيلحقها اللّه عزّوجلّ بي، فتكون أول من يلحقني من أهل بيتي، فتقدم عليّ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وعاقب من غصبها وأذل من أذلّها وخلّد في نارك من ضرب جنبيها حتى ألقت ولدها فتقول الملائكة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626" w:name="pg15555_161716"/>
    </w:p>
    <w:p>
      <w:pPr>
        <w:pStyle w:val="Heading3"/>
        <w:numPr>
          <w:ilvl w:val="2"/>
          <w:numId w:val="1"/>
        </w:numPr>
        <w:rPr/>
      </w:pPr>
      <w:bookmarkStart w:id="627" w:name="__RefHeading___Toc9177286_2142443653"/>
      <w:bookmarkStart w:id="628" w:name="_Toc234"/>
      <w:bookmarkEnd w:id="626"/>
      <w:bookmarkEnd w:id="627"/>
      <w:r>
        <w:rPr>
          <w:rtl w:val="true"/>
        </w:rPr>
        <w:t>أبكي لذريتي</w:t>
      </w:r>
      <w:bookmarkEnd w:id="628"/>
    </w:p>
    <w:p>
      <w:pPr>
        <w:pStyle w:val="BookText"/>
        <w:rPr/>
      </w:pPr>
      <w:r>
        <w:rPr>
          <w:rFonts w:ascii="IRNazanin" w:hAnsi="IRNazanin" w:eastAsia="IRNazanin"/>
          <w:color w:val="111111"/>
          <w:sz w:val="28"/>
          <w:sz w:val="28"/>
          <w:szCs w:val="28"/>
          <w:rtl w:val="true"/>
          <w:lang w:bidi="fa-IR"/>
        </w:rPr>
        <w:t>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أبكي لذريتي، وما تصنع بهم شرار أمتي من بعدي، كأني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بنتي وقد ظُلمت بعدي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أبتاه، فلا يعينها أحد من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فسمعت ذلك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تبكي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أبكي لما يُصنع بي من بعدك، ولكني أبكي لفراقك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أبشري يا بنت محمد بسرعة اللحاق بي، فإنك أول من يلحق بي من أهل بيتي</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وفاطمة والحسن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التفت إليّ فبكى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من ضربتك على القرن، ولطم فاطمة خدّها، وطعن الحسن في فخذه والسم الذي يُسقاه، وقتل الحسين</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9177288_2142443653"/>
      <w:bookmarkStart w:id="630" w:name="_Toc235"/>
      <w:bookmarkEnd w:id="629"/>
      <w:r>
        <w:rPr>
          <w:rtl w:val="true"/>
        </w:rPr>
        <w:t xml:space="preserve">أول من لحقت بالنبي </w:t>
      </w:r>
      <w:r>
        <w:rPr>
          <w:rtl w:val="true"/>
        </w:rPr>
        <w:t>(</w:t>
      </w:r>
      <w:r>
        <w:rPr>
          <w:rtl w:val="true"/>
        </w:rPr>
        <w:t>صلی اللّه عليه وآله وسلم</w:t>
      </w:r>
      <w:r>
        <w:rPr>
          <w:rtl w:val="true"/>
        </w:rPr>
        <w:t>)</w:t>
      </w:r>
      <w:bookmarkEnd w:id="630"/>
    </w:p>
    <w:p>
      <w:pPr>
        <w:pStyle w:val="BookText"/>
        <w:rPr/>
      </w:pPr>
      <w:r>
        <w:rPr>
          <w:rFonts w:ascii="Amiri" w:hAnsi="Amiri" w:eastAsia="Amiri" w:cs="Amiri"/>
          <w:color w:val="111111"/>
          <w:sz w:val="28"/>
          <w:sz w:val="28"/>
          <w:szCs w:val="28"/>
          <w:rtl w:val="true"/>
          <w:lang w:bidi="ar-SA"/>
        </w:rPr>
        <w:t xml:space="preserve">إن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شهيدة بعد جنينها محسن 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في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الدفاع عن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وفضح من غصب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لبثت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لبثت أربعين يوماً</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وسبعين</w:t>
      </w:r>
      <w:r>
        <w:rPr>
          <w:rStyle w:val="FootnoteAnchor"/>
          <w:rtl w:val="true"/>
        </w:rPr>
        <w:footnoteReference w:id="1167"/>
      </w:r>
      <w:r>
        <w:rPr>
          <w:rFonts w:ascii="Amiri" w:hAnsi="Amiri" w:eastAsia="Amiri" w:cs="Amiri"/>
          <w:color w:val="111111"/>
          <w:sz w:val="28"/>
          <w:sz w:val="28"/>
          <w:szCs w:val="28"/>
          <w:rtl w:val="true"/>
          <w:lang w:bidi="ar-SA"/>
        </w:rPr>
        <w:t>، وخمسة وتسعين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وفي خبر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اثنين وسبعين يوماً ونصف اليوم، انظر قصص الأنبياء،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وثمانون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 بإسناده عن ابن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مائة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والد البهائي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الأخيار إلى أصول الأخبار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واصطفاها ربها إليه بعد أبيها بنحو مائة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السيد التفريشي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وهو قول ابن قتيبة في معارفه، وعنه الإربلي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العامة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والزهري وعمرو بن دينار،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الطاهرة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الوقوف والصدقات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مصباح الأنوار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الرواية المعتمدة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وغيرها من مصادر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العامة عن عبد اللّه بن الحارث وعمرو بن دينار،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فاطمة 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يوماً، وقد كان دخلها حزن شديد على أبيها، وكان جبرئيل يأتيها فيحسن عزاها على أبيها ويطيّب نفسها ويخبرها عن أبيها ومكانه في الجنة، ويخبرها بما يكون بعدها في ذريتها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ذلك، فهذا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وسبعين يوماً لم تُرَ كاشرة ولا ضاحكة، تأتي قبور الشهداء في كل جمعة مرتين الإثنين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هاهنا كان المشركون</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رُؤيت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ضاحكة قط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قُبضت</w:t>
      </w:r>
      <w:r>
        <w:rPr>
          <w:rFonts w:eastAsia="IRNazanin" w:cs="IRNazanin"/>
          <w:color w:val="111111"/>
          <w:sz w:val="28"/>
          <w:szCs w:val="28"/>
          <w:rtl w:val="true"/>
          <w:lang w:bidi="fa-IR"/>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يوماً، ثم مرضت فاشتدت علّتها، فكان من دعائها في شكواها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حَيُّ يَا قَيّومُ بِرَحْمَتِكَ أسْتَغِيثُ فَأغِثْني، اللّهُمَّ زَحْزِحْني عَنِ النّارِ، وَأدْخِلْني الجنّةَ، وَألحِقْني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يعافيك اللّه ويبقيك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أسرع اللحاق باللّه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فشكوت إليه ما نالنا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لكم الآخرة التي أعدّت للمتقين، وإنك قادمة عليّ عن قريب</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إلاّ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وعترته أهل بيته، وكان قد أسرّ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لاحقة به أول أهل بيته لحوقاً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أني بين النائمة واليقظانة بعد وفاة أبي بأيام، إذ رأيت كأن أبي قد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أشرف عليّ، فلما رأيته لم أملك نفسي أن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انقطع عنا خبر السماء، فبينا أنا كذلك إذ أتتني الملائكة صفوفاً يقدمها ملكان حتى أخذاني فصعدا بي إلى السماء، فرفعت رأسي فإذا أنا بقصور مشيدة وبساتين وأنهار تطرد، وقصر بعد قصر وبستان بعد بستان، وإذا قد اطلع عليّ من تلك القصور جواري كأنهن اللعب، وهن يتباشرن ويضحكن إليّ،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وخُلقنا من أجل أبيها، فلم تزل الملائكة تصعد بي حتى أدخلوني إلى دار فيها قصور، في كل قصر من البيوت ما لا عين رأت، ولا أذُن سمعت، وفيها من السندس والإستبرق على الأسرّة الكثير، وعليها ألحاف من ألوان الحرير والديباج، وآنية الذهب والفضة، وفيها موائد عليها من ألوان الطعام، وفي تلك الجنان نهر مطرد أشد بياضاً من اللبن، وأطيب رائحةً من المسك الأذفر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الدار، وما هذا النهر؟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الفردوس الأعلى الذي ليس بعده جنة، وهي دار أبيك ومن معه من النبيين ومن أحب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النهر؟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الكوثر الذي وعده أن يعطيه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يدخل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فبينا أنا كذلك إذ برزت لي قصور هي أشد بياضاً وأنور من تلك، وفرش هي أحسن من تلك الفرش، وإذا بفرش مرتفعة على أسرة، وإذا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على تلك الفرش ومعه جماعة، فلما رآني أخذني فضمّني وقبل ما بين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بابنتي، وأخذني وأقعدني في حجره،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أما ترين ما أعد اللّه لك وما تقدمين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فأراني قصوراً مشرقات فيها ألوان الطرائف والحلي والحلل،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631" w:name="pg15555_161725"/>
    </w:p>
    <w:p>
      <w:pPr>
        <w:pStyle w:val="BookText"/>
        <w:rPr/>
      </w:pPr>
      <w:bookmarkEnd w:id="631"/>
      <w:r>
        <w:rPr>
          <w:rFonts w:ascii="Amiri" w:hAnsi="Amiri" w:eastAsia="Amiri" w:cs="Amiri"/>
          <w:color w:val="111111"/>
          <w:sz w:val="28"/>
          <w:sz w:val="28"/>
          <w:szCs w:val="28"/>
          <w:rtl w:val="true"/>
          <w:lang w:bidi="ar-SA"/>
        </w:rPr>
        <w:t>مسكنك ومسكن زوجك وولديك ومن أحبك وأحبهما، فطيبي نفساً فإنك قادمة عليّ إلى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قلبي واشتد شوقي وانتبهت من رقدتي مرعوبة</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عن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شكواه الذي قُبض فيه، فسارّها بشيء فبكت، ثم دعاها فسارّها فضحكت، فسألتها عن ذلك؟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سارني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أنه يقبض في وجعه الذي توفى فيه فبكيت، ثم سارني فأخبرني أني أول أهله بيته اتبعه؛ فضحكت</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9177290_2142443653"/>
      <w:bookmarkStart w:id="633" w:name="_Toc236"/>
      <w:bookmarkEnd w:id="632"/>
      <w:r>
        <w:rPr>
          <w:rtl w:val="true"/>
        </w:rPr>
        <w:t>وفي اللحظات الأخيرة</w:t>
      </w:r>
      <w:bookmarkEnd w:id="633"/>
    </w:p>
    <w:p>
      <w:pPr>
        <w:pStyle w:val="BookText"/>
        <w:rPr/>
      </w:pPr>
      <w:r>
        <w:rPr>
          <w:rFonts w:ascii="IRNazanin" w:hAnsi="IRNazanin" w:eastAsia="IRNazanin"/>
          <w:color w:val="111111"/>
          <w:sz w:val="28"/>
          <w:sz w:val="28"/>
          <w:szCs w:val="28"/>
          <w:rtl w:val="true"/>
          <w:lang w:bidi="fa-IR"/>
        </w:rPr>
        <w:t xml:space="preserve">روي أنه في اللحظات الأخيرة من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في وجهه وتندبه وتبكي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وقال بصوت ضئيل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هذا قول عمّك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تقوليه ولكن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طويلاً، فأومأ إليها بالدنو منه، فدنت منه فأسرّ إليها شيئاً تهلّل وجهها له، ثم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فقيل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أسرّ إليك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فسري عنك ما كنت عليه من الحزن والقلق بوفاته؟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خبّرني أنني أول أهل بيته لحوقاً به، وأنه لن تطول المدة بي بعده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634" w:name="pg15555_161727"/>
    </w:p>
    <w:p>
      <w:pPr>
        <w:pStyle w:val="BookText"/>
        <w:rPr/>
      </w:pPr>
      <w:bookmarkEnd w:id="634"/>
      <w:r>
        <w:rPr>
          <w:rFonts w:ascii="Amiri" w:hAnsi="Amiri" w:eastAsia="Amiri" w:cs="Amiri"/>
          <w:color w:val="111111"/>
          <w:sz w:val="28"/>
          <w:sz w:val="28"/>
          <w:szCs w:val="28"/>
          <w:rtl w:val="true"/>
          <w:lang w:bidi="ar-SA"/>
        </w:rPr>
        <w:t>حتى أدركه، فسري ذلك عني</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9177292_2142443653"/>
      <w:bookmarkStart w:id="636" w:name="_Toc237"/>
      <w:bookmarkEnd w:id="635"/>
      <w:r>
        <w:rPr>
          <w:rtl w:val="true"/>
        </w:rPr>
        <w:t>الويل لمن ظلمك</w:t>
      </w:r>
      <w:bookmarkEnd w:id="636"/>
    </w:p>
    <w:p>
      <w:pPr>
        <w:pStyle w:val="BookText"/>
        <w:rPr/>
      </w:pPr>
      <w:r>
        <w:rPr>
          <w:rFonts w:ascii="IRNazanin" w:hAnsi="IRNazanin" w:eastAsia="IRNazanin"/>
          <w:color w:val="111111"/>
          <w:sz w:val="28"/>
          <w:sz w:val="28"/>
          <w:szCs w:val="28"/>
          <w:rtl w:val="true"/>
          <w:lang w:bidi="fa-IR"/>
        </w:rPr>
        <w:t xml:space="preserve">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ابنتها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يجري عليها من الظلم وكسر الضلع وقتل المحسن السقط وغصب فدك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الحديث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أبة، فما كنت أحب أن أرى يومك ولا أبقى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ابنتي لقد أخبرني جبرئيل عن اللّه عزّوجلّ أنك أول من تلحقني من أهل بيتي، فالويل كله لمن ظلمك، والفوز العظيم لمن نصرك</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9177294_2142443653"/>
      <w:bookmarkStart w:id="638" w:name="_Toc238"/>
      <w:bookmarkEnd w:id="637"/>
      <w:r>
        <w:rPr>
          <w:rtl w:val="true"/>
        </w:rPr>
        <w:t xml:space="preserve">فضة تحدث عن مولاتها </w:t>
      </w:r>
      <w:r>
        <w:rPr>
          <w:rtl w:val="true"/>
        </w:rPr>
        <w:t>(</w:t>
      </w:r>
      <w:r>
        <w:rPr>
          <w:rtl w:val="true"/>
        </w:rPr>
        <w:t>عليها السلام</w:t>
      </w:r>
      <w:r>
        <w:rPr>
          <w:rtl w:val="true"/>
        </w:rPr>
        <w:t>)</w:t>
      </w:r>
      <w:bookmarkEnd w:id="638"/>
    </w:p>
    <w:p>
      <w:pPr>
        <w:pStyle w:val="BookText"/>
        <w:rPr/>
      </w:pPr>
      <w:r>
        <w:rPr>
          <w:rFonts w:ascii="Amiri" w:hAnsi="Amiri" w:eastAsia="Amiri" w:cs="Amiri"/>
          <w:color w:val="111111"/>
          <w:sz w:val="28"/>
          <w:sz w:val="28"/>
          <w:szCs w:val="28"/>
          <w:rtl w:val="true"/>
          <w:lang w:bidi="ar-SA"/>
        </w:rPr>
        <w:t>روى ورقة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الكعبة الحرام، والحفظة الكرام، وزمزم والمقام، والمشاعر العظام، وربّ محمد خير الأنام، صلى اللّه عليه وآله البررة الكرام، أسألك أن تحشرني مع ساداتي الطاهرين، وأبنائهم الغُر المحجلين الميامين، ألا فاشهدوا يا جماعة الحجاج والمعتمرين، إن موالي خيرة الأخيار، وصفوة الأبرار، والذين علا قدرهم على الأقدار، وارتفع ذكرهم في سائر الأمصار، المرتدين بالفخار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ورقة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إني لأظنك من موالي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من مواليهم؟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فضة أمة فاطمة الزهراء ابنة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 وعلى أبيها وبعلها وبنيها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وأهلاً وسهلاً، فلقد كنت مشتاقاً إلى كلامك ومنطقك، فأريد منك الساعة أن تجيبيني من مسألة أسألك، فإذا أنت فرغت من الطواف قفي لي عند سوق الطعام حتى آتيك، وأنت مثابة مأجورة، فافترقنا، فلما فرغت من الطواف وأردت الرجوع إلى منزلي جعلت طريقي على سوق الطعام وإذا أنا بها جالسة في معزل عن الناس، فأقبلت عليها واعتزلت بها وأهديت إليها هدية ولم أعتقد أنها صدقة،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فضة أخبريني عن مولاتك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رأيت منها عند وفاتها بعد موت أبيها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كلامي تغرغرت عيناها بالدموع ثم انتحبت نادبة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ورقة بن عبد اللّه هيّجت عليّ حزناً ساكناً وأشجاناً في فؤادي كانت كامنة، فاسمع الآن ما شاهدت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افتجع له الصغير والكبير، وكثر عليه البكاء وقلّ العزاء، وعظم رزؤه على الأقرباء والأصحاب، والأولياء والأحباب، والغرباء والأنساب، ولم تلق إلاّ كل باك وباكية، ونادب ونادبة، ولم يكن في أهل الأرض والأصحاب والأقرباء والأحباب أشد حزناً وأعظم بكاءً وانتحاباً من مولاتي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حزنها يتجدد ويزيد، وبكاؤها يشتد، فجلست سبعة أيام لا يهدأ لها أنين ولا يسكن منها الحنين، كل يوم جاء كان </w:t>
      </w:r>
    </w:p>
    <w:p>
      <w:pPr>
        <w:pStyle w:val="BookText"/>
        <w:rPr/>
      </w:pPr>
      <w:r>
        <w:rPr>
          <w:rFonts w:ascii="IRNazanin" w:hAnsi="IRNazanin" w:eastAsia="IRNazanin"/>
          <w:color w:val="111111"/>
          <w:sz w:val="28"/>
          <w:sz w:val="28"/>
          <w:szCs w:val="28"/>
          <w:rtl w:val="true"/>
          <w:lang w:bidi="fa-IR"/>
        </w:rPr>
        <w:t xml:space="preserve">بكاؤها أكثر من اليوم الأول، فلما في اليوم الثامن أبدت ما كتمت من الحزن، فلم تطق صبراً إذ خرجت وصرخت فكأنها من فم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تنطق، فتبادرت النسوان وخرجت الولائد والولدان، وضجّ الناس بالبكاء والنحيب، وجاء الناس من كل مكان، واُطفئت المصابيح لكيلا تتبين صفحات النساء، وخُيّل إلى النسوان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من قبره، وصارت الناس في دهشة وحيرة لما قد رهقهم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تنادي وتندب أباه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أبتاه، واصفياه، وا محمداه، وا أبا القاسماه، وا ربيع الأرامل واليتامى، مَن للقبلة والمصلى، ومَن لابنتك الوالهة الثكلى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تعثر في أذيالها، وهي لا تبصر شيئاً من عبرتها، ومن تواتر دمعتها، حتى دنت من قبر أبيها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إلى الحجرة وقع طرفها على المأذنة فقصرت خطاها ودام نحيبها وبكاها إلى أن اُغمي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فتبادرت النسوان إليها فنضحن الماء عليها وعلى صدرها وجبينها حتى أفاقت، فلما أفاقت من غشيتها قامت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قوتي، وخانني جلدي، وشمُت بي عدوي، والكمد قاتلي، 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ترددت أنفاسي باكية، لا ينفد شوقي إليك ولا حزني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حزني عليك حزن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وفؤادي واللّه صب عنيد </w:t>
      </w:r>
    </w:p>
    <w:p>
      <w:pPr>
        <w:pStyle w:val="BookText"/>
        <w:rPr/>
      </w:pPr>
      <w:r>
        <w:rPr>
          <w:rFonts w:ascii="Amiri" w:hAnsi="Amiri" w:eastAsia="Amiri" w:cs="Amiri"/>
          <w:color w:val="111111"/>
          <w:sz w:val="28"/>
          <w:sz w:val="28"/>
          <w:szCs w:val="28"/>
          <w:rtl w:val="true"/>
          <w:lang w:bidi="ar-SA"/>
        </w:rPr>
        <w:t>كل يوم يزيد فيه شجوني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جل خطبي فبان عني عزائي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إن قلبا عليك يألف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عزاء فإنه لجليد</w:t>
      </w:r>
    </w:p>
    <w:p>
      <w:pPr>
        <w:pStyle w:val="BookText"/>
        <w:rPr/>
      </w:pPr>
      <w:r>
        <w:rPr>
          <w:rFonts w:ascii="Amiri" w:hAnsi="Amiri" w:eastAsia="Amiri" w:cs="Amiri"/>
          <w:color w:val="111111"/>
          <w:sz w:val="28"/>
          <w:sz w:val="28"/>
          <w:szCs w:val="28"/>
          <w:rtl w:val="true"/>
          <w:lang w:bidi="ar-SA"/>
        </w:rPr>
        <w:t xml:space="preserve">ثم 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أبتاه انقطعت بك الدنيا بأنوارها، وزوت زهرتها، وكانت ببهجتك زاهرة، فقد اسود نهارها فصار يحكي حنادسها رطبها ويابسها، يا أبتاه لا زلت آسفة عليك إلى التلاق، يا أبتاه زال غمضي منذ حق الفراق، يا أبتاه مَن للأرامل والمساكين، ومَن للأمة إلى يوم الدين، يا أبتاه أمسينا بعدك من المستضعفين، يا أبتاه أصبحت الناس عنا معرضين، ولقد كنا بك معظمين في الناس غير مستضعفين، فأي دمعة لفراقك لا تنهمل، وأي حزن بعدك عليك لايتصل، وأي جفن بعدك بالنوم يكتحل، وأنت ربيع الدين، ونور النبيين، فكيف للجبال لا تمور، وللبحار بعدك لا تغور، والأرض كيف لم تتزلزل، رميت يا أبتاه بالخطب الجليل، ولم تكن الرزية بالقليل، وطرقت يا أبتاه بالمصاب العظيم، وبالفادح المهول، بكتك يا أبتاه الأملاك، ووقفت الأفلاك، فمنبرك بعدك مستوحش، ومحرابك خال من مناجاتك، وقبرك فرح بمواراتك، والجنة مشتاقة إليك وإلى دعائك وصلاتك، يا أبتاه ما أعظم ظلمة مجالسك، فوا أسفاه عليك، إلى أن أقدم عاجلاً عليك، وأثكل أبو الحسن المؤتمن أبو ولديك، الحسن والحسين، وأخوك ووليك وحبيبك، ومن ربيته صغيراً، وواخيته كبيراً، وأحلى أحبابك وأصحابك إليك، من كان منهم سابقاً ومهاجراً وناصراً، والثكل شاملنا، والبكاء قاتلنا، والأسى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روحها أن تخرج،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صبري وبان عني عزائي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فقدي لخاتم الأنبياء </w:t>
      </w:r>
    </w:p>
    <w:p>
      <w:pPr>
        <w:pStyle w:val="BookText"/>
        <w:rPr/>
      </w:pPr>
      <w:r>
        <w:rPr>
          <w:rFonts w:ascii="Amiri" w:hAnsi="Amiri" w:eastAsia="Amiri" w:cs="Amiri"/>
          <w:color w:val="111111"/>
          <w:sz w:val="28"/>
          <w:sz w:val="28"/>
          <w:szCs w:val="28"/>
          <w:rtl w:val="true"/>
          <w:lang w:bidi="ar-SA"/>
        </w:rPr>
        <w:t>عين يا عين اسكبي الدمع 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يا رسول الإله يا خيرة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وكهف الأيتام والضعفاء</w:t>
      </w:r>
    </w:p>
    <w:p>
      <w:pPr>
        <w:pStyle w:val="BookText"/>
        <w:rPr/>
      </w:pPr>
      <w:r>
        <w:rPr>
          <w:rFonts w:ascii="Amiri" w:hAnsi="Amiri" w:eastAsia="Amiri" w:cs="Amiri"/>
          <w:color w:val="111111"/>
          <w:sz w:val="28"/>
          <w:sz w:val="28"/>
          <w:szCs w:val="28"/>
          <w:rtl w:val="true"/>
          <w:lang w:bidi="ar-SA"/>
        </w:rPr>
        <w:t>قد بكتك الجبال والوحش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وبكاك الحجون والركن والمشعر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وبكاك المحراب والدرس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في الصبح معلنا والمساء</w:t>
      </w:r>
    </w:p>
    <w:p>
      <w:pPr>
        <w:pStyle w:val="BookText"/>
        <w:rPr/>
      </w:pPr>
      <w:r>
        <w:rPr>
          <w:rFonts w:ascii="Amiri" w:hAnsi="Amiri" w:eastAsia="Amiri" w:cs="Amiri"/>
          <w:color w:val="111111"/>
          <w:sz w:val="28"/>
          <w:sz w:val="28"/>
          <w:szCs w:val="28"/>
          <w:rtl w:val="true"/>
          <w:lang w:bidi="ar-SA"/>
        </w:rPr>
        <w:t>وبكاك الإسلام إذ صار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يا إلهي عجّل وفاتي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تنغصت الحياة يا مولائي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منزلها وأخذت بالبكاء والعويل ليلها ونهارها، وهي لا ترقأ دمعتها، ولا تهدأ زفرتها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شيوخ أهل المدينة وأقبلوا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الليل والنهار، فلا أحد منا يتهنأ بالنوم في الليل على فرشنا، ولا بالنهار لنا قرار على أشغالنا وطلب معايشنا، وإنا نخبرك أن تسألها إما أن تبكي ليلاً أو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حباً وكرامة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تفيق من البكاء، ولا ينفع فيها العزاء، فلمّا رأته سكنت هنيئة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شيوخ المدينة يسألوني أن أسألك إمّا أن تبكين أباك ليلاً وإما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ما أقلّ مكثي بينهم، وما أقرب مغيبي من بين أظهرهم، فو اللّه لا أسكت ليلاً ولا نهاراً أو ألحق بأبي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في البقيع نازحاً عن المدينة يسمى بيت الأحزان، </w:t>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قدّمت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وخرجت إلى البقيع باكيةً فلا تزال بين القبور باكية، فإذا جاء الليل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وساقها بين يديه إلى منزلها، ولم تزل على ذلك إلى أن مضى لها بعد موت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وعشرون يوماً واعتلت العلة التي توفيت فيها، فبقيت إلى يوم الأربعين، وقد صلّى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وأقبل يريد المنزل إذا استقبلته الجواري باكيات حزينات، فقال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الخبر؟ وما لي أراكن متغيرات الوجوه والصور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أدرك ابنة عمك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نظنك تدركها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حتى دخل عليها وإذا بها ملقاة على فراشها وهو من قباطي مصر وهي تقبض يميناً وتمد شمالاً، فألقى الرداء عن عاتقه، والعمامة عن رأسه، وحلّ أزراره، وأقبل حتى أخذ رأسها، وتركه في حجره وناداها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من حمل الزكاة في طرف ردائه وبذلها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من صلّى بالملائكة في السماء مثنى 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كلّميني، فأنا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عينيها في وجهه ونظرت إليه وبكت وبكى،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تجدينه فأنا ابن عمك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ابن العم إني أجد الموت الذي لابد منه ولا محيص عنه، وأنا أعلم أنك بعدي لا تصبر على قلة التزويج، فإن أنت تزوجت امرأة اجعل لها يوماً وليلة واجعل لأولادي يوماً وليلة، يا أبا الحسن ولا تصح في وجوههما </w:t>
      </w:r>
      <w:bookmarkStart w:id="639" w:name="pg15555_161740"/>
    </w:p>
    <w:p>
      <w:pPr>
        <w:pStyle w:val="BookText"/>
        <w:rPr/>
      </w:pPr>
      <w:bookmarkEnd w:id="639"/>
      <w:r>
        <w:rPr>
          <w:rFonts w:ascii="Amiri" w:hAnsi="Amiri" w:eastAsia="Amiri" w:cs="Amiri"/>
          <w:color w:val="111111"/>
          <w:sz w:val="28"/>
          <w:sz w:val="28"/>
          <w:szCs w:val="28"/>
          <w:rtl w:val="true"/>
          <w:lang w:bidi="ar-SA"/>
        </w:rPr>
        <w:t xml:space="preserve">فيصبحان يتيمين غريبين منكسرَين، فإنهما بالأمس فقدا جدّهما واليوم يفقدان أمّهما، فالويل لأمة تقتلهما وتبغضهما، ثم أنشأت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أبكني إن بكيت يا خير 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وأسبل الدمع فهو يوم الفراق</w:t>
      </w:r>
    </w:p>
    <w:p>
      <w:pPr>
        <w:pStyle w:val="BookText"/>
        <w:rPr/>
      </w:pPr>
      <w:r>
        <w:rPr>
          <w:rFonts w:ascii="Amiri" w:hAnsi="Amiri" w:eastAsia="Amiri" w:cs="Amiri"/>
          <w:color w:val="111111"/>
          <w:sz w:val="28"/>
          <w:sz w:val="28"/>
          <w:szCs w:val="28"/>
          <w:rtl w:val="true"/>
          <w:lang w:bidi="ar-SA"/>
        </w:rPr>
        <w:t>يا قرين البتول أوصيك بالنسل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أبكني وأبك لليتامى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 قتيل العدي بطف العراق</w:t>
      </w:r>
    </w:p>
    <w:p>
      <w:pPr>
        <w:pStyle w:val="BookText"/>
        <w:rPr/>
      </w:pPr>
      <w:r>
        <w:rPr>
          <w:rFonts w:ascii="Amiri" w:hAnsi="Amiri" w:eastAsia="Amiri" w:cs="Amiri"/>
          <w:color w:val="111111"/>
          <w:sz w:val="28"/>
          <w:sz w:val="28"/>
          <w:szCs w:val="28"/>
          <w:rtl w:val="true"/>
          <w:lang w:bidi="ar-SA"/>
        </w:rPr>
        <w:t>فارقوا فأصبحوا يتامى حيارى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 اللّه فهو يوم الفراق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لك يا بنت رسول اللّه هذا الخبر والوحي قد انقطع عنا؟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رقدت الساعة فرأيت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قصر من الدر الأبيض، فلما رآني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هلمي إلي يا بنية، فإني إليك مشتاق،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لأشد شوقاً منك إلى لقائك،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الليلة عندي وهو الصادق لما وعد والموفي لما عاهد، فإذا أنت قرأت يس فاعلم أني قد قضيت نحبي</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9177296_2142443653"/>
      <w:bookmarkStart w:id="641" w:name="_Toc239"/>
      <w:bookmarkEnd w:id="640"/>
      <w:r>
        <w:rPr>
          <w:rtl w:val="true"/>
        </w:rPr>
        <w:t>سبب الوفاة</w:t>
      </w:r>
      <w:bookmarkEnd w:id="6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يوم الثلاثاء لثلاث خلون منه، سنة إحدى عشرة من الهجرة، وكان سبب وفاتها أن قنفذاً </w:t>
      </w:r>
      <w:bookmarkStart w:id="642" w:name="pg15555_161742"/>
    </w:p>
    <w:p>
      <w:pPr>
        <w:pStyle w:val="BookText"/>
        <w:rPr/>
      </w:pPr>
      <w:bookmarkEnd w:id="642"/>
      <w:r>
        <w:rPr>
          <w:rFonts w:ascii="Amiri" w:hAnsi="Amiri" w:eastAsia="Amiri" w:cs="Amiri"/>
          <w:color w:val="111111"/>
          <w:sz w:val="28"/>
          <w:sz w:val="28"/>
          <w:szCs w:val="28"/>
          <w:rtl w:val="true"/>
          <w:lang w:bidi="ar-SA"/>
        </w:rPr>
        <w:t>مولى عمر لكزها بنعل السيف</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بأمره، فأسقطت محسناً، ومرضت من ذلك مرضاً شديداً، ولم تدع أحداً ممن آذاها يدخل عليها، وكان الرجلان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يشفع لهما إليها، فسألها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دخلا عليها 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بحمد اللّه، ثم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آذاها فقد آذاني ومن آذاني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آذيتماني،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ساخطة عليهما</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177298_2142443653"/>
      <w:bookmarkStart w:id="644" w:name="_Toc240"/>
      <w:bookmarkEnd w:id="643"/>
      <w:r>
        <w:rPr>
          <w:rtl w:val="true"/>
        </w:rPr>
        <w:t xml:space="preserve">المغيرة يضرب فاطمة </w:t>
      </w:r>
      <w:r>
        <w:rPr>
          <w:rtl w:val="true"/>
        </w:rPr>
        <w:t>(</w:t>
      </w:r>
      <w:r>
        <w:rPr>
          <w:rtl w:val="true"/>
        </w:rPr>
        <w:t>عليها السلام</w:t>
      </w:r>
      <w:r>
        <w:rPr>
          <w:rtl w:val="true"/>
        </w:rPr>
        <w:t>)</w:t>
      </w:r>
      <w:bookmarkEnd w:id="6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بعض الروايات أن الثاني ضرب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بعضها أن المغيرة</w:t>
      </w:r>
      <w:r>
        <w:rPr>
          <w:rStyle w:val="FootnoteAnchor"/>
          <w:rtl w:val="true"/>
        </w:rPr>
        <w:footnoteReference w:id="1184"/>
      </w:r>
      <w:r>
        <w:rPr>
          <w:rFonts w:ascii="Amiri" w:hAnsi="Amiri" w:eastAsia="Amiri" w:cs="Amiri"/>
          <w:color w:val="111111"/>
          <w:sz w:val="28"/>
          <w:sz w:val="28"/>
          <w:szCs w:val="28"/>
          <w:rtl w:val="true"/>
          <w:lang w:bidi="ar-SA"/>
        </w:rPr>
        <w:t>ضربها، وفي بعضها قنفذ</w:t>
      </w:r>
      <w:r>
        <w:rPr>
          <w:rStyle w:val="FootnoteAnchor"/>
          <w:rtl w:val="true"/>
        </w:rPr>
        <w:footnoteReference w:id="1185"/>
      </w:r>
      <w:r>
        <w:rPr>
          <w:rFonts w:ascii="Amiri" w:hAnsi="Amiri" w:eastAsia="Amiri" w:cs="Amiri"/>
          <w:color w:val="111111"/>
          <w:sz w:val="28"/>
          <w:sz w:val="28"/>
          <w:szCs w:val="28"/>
          <w:rtl w:val="true"/>
          <w:lang w:bidi="ar-SA"/>
        </w:rPr>
        <w:t>، والجمع يقتضي أنهم ضربوها بأجمعهم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جاء في رواية سليم، عن سلمان وعبداللّه ابن عباس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عمر بالنار فأضرمها في الباب، ثم دفعه فدخل فاستقبلته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عمر السيف وهو في غمده، فوجأ به جنبها، فصرخت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السوط فضرب به ذراعها، فنادت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لبئس ما خلفك أبو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فوثب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بتلابيبه، ثم نتره فصرعه ووجأ أنفه ورقبته وهمّ بقتله،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أوصاه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كرّم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يا ابن صهاك، لولا كتاب من اللّه سبق وعهد عهده إليّ رسول اللّه لعلمت أنك لا تدخل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عمر يستغيث، فأقبل الناس حتى دخلوا الدار وثار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سيفه، فرجع قنفذ إلى أبي بكر وهو يتخوف أن يخرج علي بسيفه، لما قد عُرف من بأسه وشدته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خرج وإلا فاقتحم عليه بيته، فإن امتنع فأضرم عليهم بيتهم النار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قنفذ فاقتحم هو وأصحابه بغير إذن، وثار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سيفه فسبقوه إليه وكاثروه وهم كثيرون، فتناول بعضهم سيوفهم فكاثروه وضبطوه فألقوا في عنقه حبلاً وحالت بينهم وبينه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البيت، فضربها قنفذ بالسوط، فماتت حين ماتت وإن في عضدها كمثل الدملج</w:t>
      </w:r>
      <w:r>
        <w:rPr>
          <w:rStyle w:val="FootnoteAnchor"/>
          <w:rtl w:val="true"/>
        </w:rPr>
        <w:footnoteReference w:id="1186"/>
      </w:r>
      <w:r>
        <w:rPr>
          <w:rFonts w:ascii="Amiri" w:hAnsi="Amiri" w:eastAsia="Amiri" w:cs="Amiri"/>
          <w:color w:val="111111"/>
          <w:sz w:val="28"/>
          <w:sz w:val="28"/>
          <w:szCs w:val="28"/>
          <w:rtl w:val="true"/>
          <w:lang w:bidi="ar-SA"/>
        </w:rPr>
        <w:t>، من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قنفذ ضرب فاطمة بالسوط حين حالت بينه وبين زوجها وأرسل إليه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حالت بينك وبينه فاطمة فاضربها، فألجأها قنفذ إلى عضادة باب بيتها ودفعها فكسر ضلعها من جنبها فألقت جنيناً من بطنها، فلم تزل صاحبة فراش حتى ماتت صلوات اللّه عليها من ذلك شهيدة</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الاحتجاج</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احتج به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وأصحابه أنه قال للمغيرة بن شعبة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الذي ضربتَ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أدميتها وألقت ما في بطنها، استذلالاً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منك لأمره، وانتهاكاً لحرمته، وقد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أنتِ سيدة نساء أهل الجنة، واللّه مصيرك إلى النار</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يحكم فيهم محسن بن علي وفي قاتله</w:t>
      </w:r>
      <w:r>
        <w:rPr>
          <w:rStyle w:val="FootnoteAnchor"/>
          <w:rtl w:val="true"/>
        </w:rPr>
        <w:footnoteReference w:id="1191"/>
      </w:r>
      <w:r>
        <w:rPr>
          <w:rFonts w:ascii="Amiri" w:hAnsi="Amiri" w:eastAsia="Amiri" w:cs="Amiri"/>
          <w:color w:val="111111"/>
          <w:sz w:val="28"/>
          <w:sz w:val="28"/>
          <w:szCs w:val="28"/>
          <w:rtl w:val="true"/>
          <w:lang w:bidi="ar-SA"/>
        </w:rPr>
        <w:t>، ثم في قنفذ، فيؤتيان هو وصاحبه،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فيضربان بسياط من نار لو وقع سوط منها على البحار لغلت من مشرقها إلى مغربها، فيضربان بها</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سليم</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فأغرم عمر بن الخطاب تلك السنة جميع عماله أنصاف أموالهم لشعر أبي المختار</w:t>
      </w:r>
      <w:r>
        <w:rPr>
          <w:rStyle w:val="FootnoteAnchor"/>
          <w:rtl w:val="true"/>
        </w:rPr>
        <w:footnoteReference w:id="1194"/>
      </w:r>
      <w:r>
        <w:rPr>
          <w:rFonts w:ascii="Amiri" w:hAnsi="Amiri" w:eastAsia="Amiri" w:cs="Amiri"/>
          <w:color w:val="111111"/>
          <w:sz w:val="28"/>
          <w:sz w:val="28"/>
          <w:szCs w:val="28"/>
          <w:rtl w:val="true"/>
          <w:lang w:bidi="ar-SA"/>
        </w:rPr>
        <w:t>، ولم يغرم قنفذ العدوي شيئاً وكان من عماله وردّ عليه ما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عما صنع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ولم يغرمه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حين جاءت لتحول بيني وبينهم، فماتت صلوات اللّه عليها وإن أثر السوط لفي عضدها مثل الدملج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حلقة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إلاّ هاشمي غير سلمان، وأبي ذر، والمقداد، ومحمد بن أبي بكر، وعمر بن أبي سلمة، وقيس بن سعد بن عبادة، فقال العباس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عمر منعه أن يغرم قنفذا كما أغرم جميع عمّاله؟</w:t>
      </w:r>
    </w:p>
    <w:p>
      <w:pPr>
        <w:pStyle w:val="BookText"/>
        <w:rPr/>
      </w:pPr>
      <w:r>
        <w:rPr>
          <w:rFonts w:ascii="Amiri" w:hAnsi="Amiri" w:eastAsia="Amiri" w:cs="Amiri"/>
          <w:color w:val="111111"/>
          <w:sz w:val="28"/>
          <w:sz w:val="28"/>
          <w:szCs w:val="28"/>
          <w:rtl w:val="true"/>
          <w:lang w:bidi="ar-SA"/>
        </w:rPr>
        <w:t xml:space="preserve">فنظر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حوله ثم اغرورقت عيناه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له ضربة ضربها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فماتت وفي عضدها أثره كأنه الدملج</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وفاطمة والحسن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التفت إليّ فبكى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أبكي من ضربتك على القرن، ولطم فاطمة خدها</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الفيض الكاشاني</w:t>
      </w:r>
      <w:r>
        <w:rPr>
          <w:rStyle w:val="FootnoteAnchor"/>
          <w:rtl w:val="true"/>
        </w:rPr>
        <w:footnoteReference w:id="1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عمر جمع جماعة من الطلقاء والمنافقين وأتى بهم إلى منزل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بابه مغلق، 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علي، فإن خليفة رسول اللّه يدعوك، فلم يفتح لهم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بحطب فوضعوه على الباب وجاؤوا بالنار ليضرموه، فصاح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تفتحوا لنضرمنه بالنار،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645" w:name="pg15555_161751"/>
    </w:p>
    <w:p>
      <w:pPr>
        <w:pStyle w:val="BookText"/>
        <w:rPr/>
      </w:pPr>
      <w:bookmarkEnd w:id="645"/>
      <w:r>
        <w:rPr>
          <w:rFonts w:ascii="Amiri" w:hAnsi="Amiri" w:eastAsia="Amiri" w:cs="Amiri"/>
          <w:color w:val="111111"/>
          <w:sz w:val="28"/>
          <w:sz w:val="28"/>
          <w:szCs w:val="28"/>
          <w:rtl w:val="true"/>
          <w:lang w:bidi="ar-SA"/>
        </w:rPr>
        <w:t xml:space="preserve">فلما عرفت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يحرقون منزلها قامت وفتحت الباب، فدفعوها القوم قبل أن تتوارى عنهم، فاختبأت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الباب فدفعها عمر حتى ضغطها بين الباب والحائط، ثم إنهم تواثبوا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على فراشه، واجتمعوا عليه حتى أخرجوه سحبا من داره ملببا بثوبه يجرونه إلى المسجد، فحالت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وبين بعلها،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أدعكم تجرون ابن عمي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أسرع ما خنتم اللّه ورسوله فينا أهل البيت، وقد أوصاكم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باتباعنا ومودتنا والتمسك بنا،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أكثر القوم لأجلها، فأمر عمر قنفذا ابن عمران أن يضربها بسوطه، فضربها قنفذ بالسوط على ظهرها وجنبيها إلى أن أنهكها وأثر في جسمها الشريف، وكان ذلك الضرب أقوى ضرر في إسقاط جنينها،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محسنا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9177300_2142443653"/>
      <w:bookmarkStart w:id="647" w:name="_Toc241"/>
      <w:bookmarkEnd w:id="646"/>
      <w:r>
        <w:rPr>
          <w:rtl w:val="true"/>
        </w:rPr>
        <w:t xml:space="preserve">الهجوم على بيت الزهراء </w:t>
      </w:r>
      <w:r>
        <w:rPr>
          <w:rtl w:val="true"/>
        </w:rPr>
        <w:t>(</w:t>
      </w:r>
      <w:r>
        <w:rPr>
          <w:rtl w:val="true"/>
        </w:rPr>
        <w:t>عليها السلام</w:t>
      </w:r>
      <w:r>
        <w:rPr>
          <w:rtl w:val="true"/>
        </w:rPr>
        <w:t>)</w:t>
      </w:r>
      <w:bookmarkEnd w:id="647"/>
    </w:p>
    <w:p>
      <w:pPr>
        <w:pStyle w:val="BookText"/>
        <w:rPr/>
      </w:pPr>
      <w:r>
        <w:rPr>
          <w:rFonts w:ascii="Amiri" w:hAnsi="Amiri" w:eastAsia="Amiri" w:cs="Amiri"/>
          <w:color w:val="111111"/>
          <w:sz w:val="28"/>
          <w:sz w:val="28"/>
          <w:szCs w:val="28"/>
          <w:rtl w:val="true"/>
          <w:lang w:bidi="ar-SA"/>
        </w:rPr>
        <w:t>روي بطرق معتبرة عن سلمان وعبد اللّه بن العباس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توفي فلم يوضع في حفرته حتى نكث الناس وارتدوا وأجمعوا على الخلاف، واشتغل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فرغ من غسله وتكفينه وتحنيطه ووضعه في حفرته، ثم أقبل على تأليف القرآن</w:t>
      </w:r>
      <w:r>
        <w:rPr>
          <w:rStyle w:val="FootnoteAnchor"/>
          <w:rtl w:val="true"/>
        </w:rPr>
        <w:footnoteReference w:id="1200"/>
      </w:r>
      <w:r>
        <w:rPr>
          <w:rFonts w:ascii="IRNazanin" w:hAnsi="IRNazanin" w:eastAsia="IRNazanin"/>
          <w:color w:val="111111"/>
          <w:sz w:val="28"/>
          <w:sz w:val="28"/>
          <w:szCs w:val="28"/>
          <w:rtl w:val="true"/>
          <w:lang w:bidi="fa-IR"/>
        </w:rPr>
        <w:t xml:space="preserve">، وشغل عنهم 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الناس قد بايعوك</w:t>
      </w:r>
      <w:r>
        <w:rPr>
          <w:rStyle w:val="FootnoteAnchor"/>
          <w:rtl w:val="true"/>
        </w:rPr>
        <w:footnoteReference w:id="1201"/>
      </w:r>
      <w:r>
        <w:rPr>
          <w:rFonts w:ascii="IRNazanin" w:hAnsi="IRNazanin" w:eastAsia="IRNazanin"/>
          <w:color w:val="111111"/>
          <w:sz w:val="28"/>
          <w:sz w:val="28"/>
          <w:szCs w:val="28"/>
          <w:rtl w:val="true"/>
          <w:lang w:bidi="fa-IR"/>
        </w:rPr>
        <w:t>، ما خلا هذا الرجل وأهل بيته، فابعث إليه، فبعث إليه ابن عم لعمر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قنفذ انطلق إلى علي،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فبعثاه مراراً وأبَى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غضبان ونادى خالد بن الوليد وقنفذاً فأمرهما أن يحملا حطباً وناراً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حتى انتهى إلى باب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خلف الباب قد عصبت رأسها ونحل جسمها في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فأقبل عمر حتى ضرب الباب،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افتح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عمر ما لنا ولك؟ لا تدعنا وما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عزّوجلّ تدخل على بيتي وتهجم على 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فأبى أن ينصرف، ثم دعا عمر بالنار فأضرمها في الباب، فأحرق الباب، ثم دفعه عمر، 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رسول اللّه، فرفع السيف وهو في غمده فوجأ به جنبها، فصرخت، فرفع السوط فضرب به ذراعها،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فوثب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بتلابيب عمر ثم هزّه فصرعه ووجأ أنفه ورقبته وهمّ بقتله،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أوصاه به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648" w:name="pg15555_161756"/>
    </w:p>
    <w:p>
      <w:pPr>
        <w:pStyle w:val="BookText"/>
        <w:rPr/>
      </w:pPr>
      <w:bookmarkEnd w:id="648"/>
      <w:r>
        <w:rPr>
          <w:rFonts w:ascii="Amiri" w:hAnsi="Amiri" w:eastAsia="Amiri" w:cs="Amiri"/>
          <w:color w:val="111111"/>
          <w:sz w:val="28"/>
          <w:sz w:val="28"/>
          <w:szCs w:val="28"/>
          <w:rtl w:val="true"/>
          <w:lang w:bidi="ar-SA"/>
        </w:rPr>
        <w:t xml:space="preserve">من الصبر والطاعة،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كرّم محمداً بالنبوة يا ابن صهاك، لولا كتاب من اللّه سبق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عمر يستغيث، فأقبل الناس حتى دخلوا الدار، فكاثروه وألقوا في عنقه حبلاً، فحالت بينهم وبينه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باب البيت، فضربها قنفذ الملعون بالسوط، فماتت حين ماتت وإن في عضدها كمثل الدملج من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فألجأها إلى عضادة بيتها ودفعها، فكسر ضلعها من جنبها، فألقت جنيناً من بطنها، فلم تزل صاحبة فراش حتى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شهيدة</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9177302_2142443653"/>
      <w:bookmarkStart w:id="650" w:name="_Toc242"/>
      <w:bookmarkEnd w:id="649"/>
      <w:r>
        <w:rPr>
          <w:rtl w:val="true"/>
        </w:rPr>
        <w:t>واللّه لا أرضى عنكما أبدا</w:t>
      </w:r>
      <w:bookmarkEnd w:id="650"/>
    </w:p>
    <w:p>
      <w:pPr>
        <w:pStyle w:val="BookText"/>
        <w:rPr/>
      </w:pPr>
      <w:r>
        <w:rPr>
          <w:rFonts w:ascii="IRNazanin" w:hAnsi="IRNazanin" w:eastAsia="IRNazanin"/>
          <w:color w:val="111111"/>
          <w:sz w:val="28"/>
          <w:sz w:val="28"/>
          <w:szCs w:val="28"/>
          <w:rtl w:val="true"/>
          <w:lang w:bidi="fa-IR"/>
        </w:rPr>
        <w:t xml:space="preserve">إن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بمواقفها ضد الظلم والباطل فضحت من تقمّص الخلافة، وبيّنت للعالم بأن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مصرّة في مواقفها على عدم تأييدهم بل على سلب الشرعية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بلغها أن أبا بكر قبض فدكاً، فخرجت في نساء بني هاشم حتى دخلت على أبي بكر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بكر تريد أن تأخذ مني أرضاً جعلها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وتصدق بها عليّ من الوجيف الذي لم يوجف المسلمون عليه بخيل ولا ركاب، أما كان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المرء يحفظ في ولده، وقد علمت أنه لم يترك لولده شيئاً غيرها؟</w:t>
      </w:r>
    </w:p>
    <w:p>
      <w:pPr>
        <w:pStyle w:val="BookText"/>
        <w:rPr/>
      </w:pPr>
      <w:r>
        <w:rPr>
          <w:rFonts w:ascii="Amiri" w:hAnsi="Amiri" w:eastAsia="Amiri" w:cs="Amiri"/>
          <w:color w:val="111111"/>
          <w:sz w:val="28"/>
          <w:sz w:val="28"/>
          <w:szCs w:val="28"/>
          <w:rtl w:val="true"/>
          <w:lang w:bidi="ar-SA"/>
        </w:rPr>
        <w:t>فلما سمع أبو بكر مقالتها والنسوة معها، دعا أبو بكر بدواة ليكتب به لها،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لها حتى تقيم البينة بما تدعي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أقيم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امرأة أعجمية لا تفصح، وأما علي فيجر النار إلى قرصته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من الغيظ ما لايوصف، فمرضت،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المسجد الصلوات الخمس</w:t>
      </w:r>
      <w:r>
        <w:rPr>
          <w:rStyle w:val="FootnoteAnchor"/>
          <w:rtl w:val="true"/>
        </w:rPr>
        <w:footnoteReference w:id="1203"/>
      </w:r>
      <w:r>
        <w:rPr>
          <w:rFonts w:ascii="Amiri" w:hAnsi="Amiri" w:eastAsia="Amiri" w:cs="Amiri"/>
          <w:color w:val="111111"/>
          <w:sz w:val="28"/>
          <w:sz w:val="28"/>
          <w:szCs w:val="28"/>
          <w:rtl w:val="true"/>
          <w:lang w:bidi="ar-SA"/>
        </w:rPr>
        <w:t>، فلمّا صلّى قال له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ثقلت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 عنها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بيننا وبينها ما قد علمت، فإن رأيت أن تأذن لنا لنعتذر إليها من ذنبنا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فقاما فجلسا بالباب، ودخل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الحرة، فلان وفلان بالباب يريدان أن يسلما عليك، فما 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البيت بيتك والحرة زوجتك افعل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سدي قناعك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فسدت قناعها وحوّلت وجهها إلى الحائط، فدخلا وسلّما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دعاكما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اعترفنا بالإساءة ورجونا أن تعفي عنا، وتخرجي سخيمتك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كنتما صادقين فأخبراني عما أسألكما عنه، فإني لا أسألكما عن أمر إلاّ وأنا عارفة بأنكما تعلمانه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نشدتكما باللّه هل سمعتما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آذاها فقد آذاني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651" w:name="pg15555_161760"/>
    </w:p>
    <w:p>
      <w:pPr>
        <w:pStyle w:val="BookText"/>
        <w:rPr/>
      </w:pPr>
      <w:bookmarkEnd w:id="651"/>
      <w:r>
        <w:rPr>
          <w:rFonts w:ascii="IRNazanin" w:hAnsi="IRNazanin" w:eastAsia="IRNazanin"/>
          <w:color w:val="111111"/>
          <w:sz w:val="28"/>
          <w:sz w:val="28"/>
          <w:szCs w:val="28"/>
          <w:rtl w:val="true"/>
          <w:lang w:bidi="fa-IR"/>
        </w:rPr>
        <w:t xml:space="preserve">فرفعت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يدها إلى السماء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إنهما قد آذياني فأنا أشكوهما إليك وإلى رسولك، لا واللّه لا أرضى عنكما أبداً حتى ألقى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بما صنعتما فيكون هو الحاكم فيكما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فعند ذلك دعا أبو بكر بالويل والثبور وجزع جزعاً شديداً</w:t>
      </w:r>
      <w:r>
        <w:rPr>
          <w:rStyle w:val="FootnoteAnchor"/>
          <w:rtl w:val="true"/>
        </w:rPr>
        <w:footnoteReference w:id="1204"/>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9177304_2142443653"/>
      <w:bookmarkStart w:id="653" w:name="_Toc243"/>
      <w:bookmarkEnd w:id="652"/>
      <w:r>
        <w:rPr>
          <w:rtl w:val="true"/>
        </w:rPr>
        <w:t>قصة الهجوم</w:t>
      </w:r>
      <w:bookmarkEnd w:id="653"/>
    </w:p>
    <w:p>
      <w:pPr>
        <w:pStyle w:val="BookText"/>
        <w:rPr/>
      </w:pPr>
      <w:r>
        <w:rPr>
          <w:rFonts w:ascii="Amiri" w:hAnsi="Amiri" w:eastAsia="Amiri" w:cs="Amiri"/>
          <w:color w:val="111111"/>
          <w:sz w:val="28"/>
          <w:sz w:val="28"/>
          <w:szCs w:val="28"/>
          <w:rtl w:val="true"/>
          <w:lang w:bidi="ar-SA"/>
        </w:rPr>
        <w:t xml:space="preserve">لماّ رأى المنافقون أن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بالدفاع عن بعلها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وأنها تبين للناس أن الخلافة حق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وصارت تطالب بفدك،وأخذت بفضحهم وسلب الشرعية عنهم، خططوا للقضاء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فهجموا على الدار وأحرقوا الباب، ولما أحسوا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الباب ركلوه بأرجلهم وكانوا يقصدون قتلها وقتل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فكسروا ضلعها وقتلوا ولدها المحسن، وكان ذلك سبباً لاستشهادها بعد فترة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إنهم أرادوا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يومذاك ولكن اللّه حفظهم من كيد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ما جرى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والجور متواتر، ورد في كتب الفريقين</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أرسل إلى علي يريد البيعة فلم يبايع، فجاء عمر ومعه فتيلة، فلقته فاطمة 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أتراك محرقاً عليّ 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أبو بكر عمر بن الخطاب إلى علي حين قعد عن بيعته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والنوفلي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عروة بن الزبير يعذر أخاه إذا جرى ذكر بني هاشم وحصره إياهم في الشعب وجمعه لهم الحطب لتحريقهم،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إرهابهم ليدخلوا في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اُرهب بنو هاشم وجُمع لهم الحطب لإحراقهم</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إذ هم أبوا البيعة فيما سلف</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أبي الحديد عن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فعل عمر بن الخطاب ببني هاشم، لما تأخروا عن بيعة أبي بكر، فإنه أحضر الحطب ليحرق عليهم الدار</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أبي الحديد في شرح النهج، عن أبي بكر أحمد بن عبد العزيز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وقد تقلد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 قم يا خالد بن الوليد، انطلقا حتى تأتياني بهما، فانطلقا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لأبي بكر، 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وأخرجه، ورأت فاطمة ما صنع بهما فقامت على باب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أغرتم على أهل بيت رسول اللّه، واللّه لا أكلم عمر حتى ألقى اللّه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ابن أبي الحديد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الشعبي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 عمر فقال لعلي قم فبايع، 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فأبى أن يقوم، فحمله ودفعه كما دفع الزبير ثم أمسكهما خالد وساقهما عمر ومن معه سوقاً عنيفاً واجتمع الناس ينظرون وامتلأت شوارع المدينة بالرجال، فرأت فاطمة ما صنع عمر، فصرخت وولولت واجتمع معها نساء كثير من الهاشميات وغيرهن فخرجت إلى باب حجرتها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أسرع ما أغرتم على أهل بيت رسول اللّه، واللّه لا أكلم عمر حتى ألقى اللّه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الحديد في شرح النهج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عمر إلى بيت فاطمة في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أخرجهم بتلابيبهم يساقون سوقاً عنيفاً، حتى بايعوا أبابكر</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وأيضاً في شرح النهج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عمر ليحرق عليهم البيت فخرج إليه الزبير بالسيف وخرجت فاطمة تبكي وتصيح فنهنهت من الناس</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أبي الحديد عن أستاذه أبي جعفر النقيب،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دم هبار بن الأسود، لأنه روّع زينب فألقت ذا بطنها، فظهر الحال أنه لو كان حياً لأباح دم من روع فاطمة حتى ألقت ذا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عنك ما يقوله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رُوّعت فألقت المحسن؟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تروه عني ولا ترو عني بطلانه، فإني متوقف في هذا الموضع</w:t>
      </w:r>
      <w:r>
        <w:rPr>
          <w:rStyle w:val="FootnoteAnchor"/>
          <w:rtl w:val="true"/>
        </w:rPr>
        <w:footnoteReference w:id="1216"/>
      </w:r>
      <w:r>
        <w:rPr>
          <w:rFonts w:ascii="Amiri" w:hAnsi="Amiri" w:eastAsia="Amiri" w:cs="Amiri"/>
          <w:color w:val="111111"/>
          <w:sz w:val="28"/>
          <w:sz w:val="28"/>
          <w:szCs w:val="28"/>
          <w:rtl w:val="true"/>
          <w:lang w:bidi="ar-SA"/>
        </w:rPr>
        <w:t>، لتعارض الأخبار عندي فيه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واليعقوبي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أبا بكر وعمر أن جماعة من المهاجرين والأنصار قد اجتمعوا مع علي بن أبي طالب في منزل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في جماعة حتى هجموا الدار وخرج علي ومعه السيف، فلقيه عمر فصرعه وكسر سيفه ودخلوا الدار فخرجت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لتخرجن أو لأكشفن شعري ولأعجن إلى اللّه</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أسلم أنه حين بويع لأبي بكر بعد رسول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والزبير يدخلون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ويشاورونها ويرجعون في أمرهم، فلما بلغ ذلك عمر بن الخطاب خرج حتى دخل على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ما من الخلق أحد أحب إلي من أبيك وما من أحد أحب إلينا بعد أبيك منك، وأيم اللّه ما ذاك بمانعي إن اجتمع هؤلاء النفر عندك أن أمرهم أن يحرق عليهم الباب، فلما خرج عليهم عمر جاؤوا،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جاءني وقد حلف باللّه لئن عدتم ليحرقن عليكم الباب وأيم اللّه ليمضين لما حلف عليه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رواه السيوطي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وقريباً منه رواه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 في فنون الأدب</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 ولي اللّه الدهلوي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xml:space="preserve">، وأيضاً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العينين</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شيبة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عبد 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تخلفوا عن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والعباس والزبير، فقعدوا في بيت فاطمة، حتى بعث إليهم أبوبكر عمرَ بن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ليخرجوا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 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حنزابة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زيد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حمل الحطب مع عمر إلى باب فاطمة، حين امتنع علي وأصحابه عن البيعة أن يبايعوا، فقال عمر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من في البيت وإلاّ أحرقته ومن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علي والحسن والحسين وجماعة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أفتحرق علي وولدي،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أو ليخرجن وليبايعن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xml:space="preserve">، والسيد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 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أبابكر بعث عمر بن الخطاب إلى علي ومن معه ليخرجهم من بيت فاطمة رضي اللّه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 فأقبل عمر بشيء من نار على أن يضرم الدار، فلقيته فاطمة رضي اللّه عنها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يدخلوا فيما دخل فيه الأمة</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 فاطمة يوم البيعة حتى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ألقت الجنين من بطنها، وكان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وما كان في الدار غير علي وفاطمة والحسن والحسين</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اعتراف أبي بكر بالهجوم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كبس البيت لينظر هل فيه شيء من مال اللّه الذي يقسمه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قتيبة الدينوري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أبابكر تفقد قوماً تخلفوا عن بيعته عند علي كرم اللّه وجهه، فبعث إليهم عمر، فجاء فناداهم وهم في دار علي، فأبوا أن يخرجوا،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أو لأحرقنّها على من فيها،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 فيها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فخرجوا فبايعوا إلاّ علياً فإنه زعم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حلفت أن لا أخرج ولا أضع ثوبي على عاتقي حتى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فاطمة رضي اللّه عنها على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تركتم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بين أيدنا، وقطعتم أمركم بينكم، لم تستأمرونا ولم تردوا لنا حقا، فأتى عمر أبابكر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عنك بالبيعة، فقال أبوبكر لقنفذ وهو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فادع لي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يدعوك خليفة رسول اللّه،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لسريع ما كذبتم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فرجع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بكر طويلاً</w:t>
      </w:r>
      <w:r>
        <w:rPr>
          <w:rStyle w:val="FootnoteAnchor"/>
          <w:rtl w:val="true"/>
        </w:rPr>
        <w:footnoteReference w:id="1234"/>
      </w:r>
      <w:r>
        <w:rPr>
          <w:rFonts w:ascii="Amiri" w:hAnsi="Amiri" w:eastAsia="Amiri" w:cs="Amiri"/>
          <w:color w:val="111111"/>
          <w:sz w:val="28"/>
          <w:sz w:val="28"/>
          <w:szCs w:val="28"/>
          <w:rtl w:val="true"/>
          <w:lang w:bidi="ar-SA"/>
        </w:rPr>
        <w:t>، 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 هذا المتخلف عنك بالبيعة، 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يدعوك لتبايع، فجاءه قنفذ فأدى ما أمر به، فرفع علي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لقد ادعى ما ليس له، فرجع قنفذ، فأبلغ الرسالة، فبكى أبوبكر طويلاً، ثم قام عمر فمشى معه جماعة حتى أتوا باب فاطمة، فدقوا الباب، فلما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ماذا لقينا بعدك من ابن الخطاب وابن أبي قحافة؟ فلما سمع القوم صوتها وبكاءها انصرفوا باكين وكادت قلوبهم تنصدع وأكبادهم تنفطر، وبقي عمر ومعه قوم، فأخرجوا علياً، فمضوا به إلى أبي بكر،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الذي لا إله إلاّ هو نضرب عنقك،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وأبوبكر ساكت لا يتكلم،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أكرهه على شيء ما كانت فاطمة إلى جنبه، فلحق علي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 ويبكي وينادي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إِنَّ الْقَوْمَ اسْتَضْعَفُونِي وَكَادُوا يَقْتُلُونَنِي</w:t>
      </w:r>
      <w:r>
        <w:rPr>
          <w:rFonts w:eastAsia="IRNazanin" w:cs="IRNazanin"/>
          <w:color w:val="111111"/>
          <w:sz w:val="28"/>
          <w:szCs w:val="28"/>
          <w:rtl w:val="true"/>
          <w:lang w:bidi="fa-IR"/>
        </w:rPr>
        <w:t>}</w:t>
      </w:r>
      <w:r>
        <w:rPr>
          <w:rStyle w:val="FootnoteAnchor"/>
          <w:rtl w:val="true"/>
        </w:rPr>
        <w:footnoteReference w:id="1235"/>
      </w:r>
      <w:r>
        <w:rPr>
          <w:rFonts w:ascii="Amiri" w:hAnsi="Amiri" w:eastAsia="Amiri" w:cs="Amiri"/>
          <w:color w:val="111111"/>
          <w:sz w:val="28"/>
          <w:sz w:val="28"/>
          <w:szCs w:val="28"/>
          <w:rtl w:val="true"/>
          <w:lang w:bidi="ar-SA"/>
        </w:rPr>
        <w:t>،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واللّه إن قرابة رسول اللّه أحب إليّ من قرابتي، وإنك لأحب إلي من عائشة ابنتي، ولوددت يوم مات أبوك مت، ولا أبقى بعده</w:t>
      </w:r>
      <w:r>
        <w:rPr>
          <w:rStyle w:val="FootnoteAnchor"/>
          <w:rtl w:val="true"/>
        </w:rPr>
        <w:footnoteReference w:id="1236"/>
      </w:r>
      <w:r>
        <w:rPr>
          <w:rFonts w:ascii="IRNazanin" w:hAnsi="IRNazanin" w:eastAsia="IRNazanin"/>
          <w:color w:val="111111"/>
          <w:sz w:val="28"/>
          <w:sz w:val="28"/>
          <w:szCs w:val="28"/>
          <w:rtl w:val="true"/>
          <w:lang w:bidi="fa-IR"/>
        </w:rPr>
        <w:t>، أفتراني أعرفك وأعرف فضلك وشرفك وأمنعك حقك وميراثك من رسول اللّه إلا أني سمعت أباك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رضاي، وسخط فاطمة من سخطي، فمن أحب فاطمة ابنتي فقد أحبني، ومن أرضى فاطمة فقد أرضاني، ومن أسخط فاطمة فقد أسخطني؟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اللّه وملائكته أنكما أسخطتماني وما أرضيتماني ولئن لقيت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لأشكونكما إليه،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تعالى من سخطه وسخطك يا فاطمة، ثم انتحب أبوبكر يبكي حتى كادت نفسه أن تزهق،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عليك في كل صلاة أصليها، ثم خرج باكياً، فاجتمع إليه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كل رجل منكم معانقاً حليلته، مسروراً بأهله، وتركتموني وما أنا فيه، لا حاجة لي في بيعتكم، أقيلوني بيعتي</w:t>
      </w:r>
      <w:r>
        <w:rPr>
          <w:rFonts w:eastAsia="IRNazanin" w:cs="IRNazanin"/>
          <w:color w:val="111111"/>
          <w:sz w:val="28"/>
          <w:szCs w:val="28"/>
          <w:rtl w:val="true"/>
          <w:lang w:bidi="fa-IR"/>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 عبد العزيز الدهلوي قال في الرد على الطعن الثاني من مطاعن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هدد عمر من التجأ إلى بيت فاطمة بزعم أنه ملجأ ومعاذ للخائنين، فجعلوه مثل مكة المكرمة وقصدوا الفتنة والفساد وتشاوروا في نقض خلافة أبي بكر، والحق أن فاطمة كانت تكره اجتماعهم في بيتها ولكنها لحسن خلقها لم تمنعهم من ذلك صريحاً، فلما تبين ذلك لعمر هددهم بإحراق البيت عليهم</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والمقريزي في الخطط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فاطمة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ميراث العترة</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ابنتي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لما رأيتها ذكرت ما يُصنع بها بعدي، كأني بها وقد دخل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الذل بيتها وانتهكت حرمتها وغصب حقها ومنعت إرثها وكسر جنبها وأسقطت جنينها وهي تنادي يا محمداه فلا تجاب، وتستغيث فلا تغاث، فلا تزال بعدي محزونة مكروبة باكية</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 فاطمة يوم البيعة حتى ألقت المحسن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ذكر أحمد بن محمد بن السري بن يحيى المعروف بابن أبي دارم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في آخر أيامه كان أكثر ما يقرأ عليه المثالب، حضرته ورجل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الوليد محمد بن شحنة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 في أخبار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الكامل لابن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عمر جاء إلى بيت علي ليحرقه على من فيه، فلقيته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فيما دخلت فيه الأمة</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العامة من تطرق إلى حديث حرق الدار وما أشبه ونسبه إلى الشيعة،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وولدت محسناً وهو الذي تزعم الشيعة أنها أسقطته من ضربة عمر</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وأبو الحسين الملطي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فزعم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مرّ بفاطمة فرفس في بطنها فأسقطت وكان سبب علتها ووفاتها، وأنه غصبها فدك</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والقاضي أبو الحسن عبد الجبار الأسد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ما ذكروه من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ادعاؤهم أن فاطمة لغضبها على أبي بكر وعمر أوصت أن لا يصليا عليها وأن تدفن سراً منهما، فدُفنت ليلاً، وادعوا برواية رووها عن جعفر بن محمد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ضرب فاطمة بسوط وضرب الزبير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قول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اجتمع هؤلاء النفر عندك ليحرقن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البعيدة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ينقل مثل هذا جهّال الكذابين، ويصدقه حمقى العالمين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هدموا بيت فاطمة وضربوا بطنها حتى أسقطت</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حجر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قاد علياً بحمائل سيفه وحصر فاطمة فهابت فأسقطت ولداً اسمه المحسن</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والبرزنجي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النواقض للروافض والنواقض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ذهب إلى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وخافت فاطمة منه وأسقطت ولداً اسمه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654" w:name="pg15555_161783"/>
    </w:p>
    <w:p>
      <w:pPr>
        <w:pStyle w:val="BookText"/>
        <w:rPr/>
      </w:pPr>
      <w:bookmarkEnd w:id="654"/>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شاعر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حافظ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يفوه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كتموه فأكثر بكثير، رعاية لسمعة خلفائهم</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9177306_2142443653"/>
      <w:bookmarkStart w:id="656" w:name="_Toc244"/>
      <w:bookmarkEnd w:id="655"/>
      <w:r>
        <w:rPr>
          <w:rtl w:val="true"/>
        </w:rPr>
        <w:t>أذان بلال</w:t>
      </w:r>
      <w:bookmarkEnd w:id="656"/>
    </w:p>
    <w:p>
      <w:pPr>
        <w:pStyle w:val="BookText"/>
        <w:rPr/>
      </w:pPr>
      <w:r>
        <w:rPr>
          <w:rFonts w:ascii="IRNazanin" w:hAnsi="IRNazanin" w:eastAsia="IRNazanin"/>
          <w:color w:val="111111"/>
          <w:sz w:val="28"/>
          <w:sz w:val="28"/>
          <w:szCs w:val="28"/>
          <w:rtl w:val="true"/>
          <w:lang w:bidi="fa-IR"/>
        </w:rPr>
        <w:t xml:space="preserve">روي أنه 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بلال من الأذان،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اشتهي أن أسمع صوت مؤذّن أبي بالأذان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فبلغ ذلك بلالاً، فأخذ في الأذان، فلما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وأيامه، فلم تتمالك من البكاء، فلما بلغ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وسقطت لوجهها وغُشي عليها، 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فقد فارقت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وظنوا أنها قد ماتت، ولم يتم الأذان، فأفاقت فسألته أن يتم الأذان فلم يفعل،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النسوان إني أخشى عليك مما تنزلينه بنفسك إذا سمعت صوتي بالأذان، فأعفته من ذلك</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المؤمنين بولايته وخلافته بعد رسول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 ولما رأى أن القوم غصبوا الخلاقة، امتنع من الأذان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لأحد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القوم أصرّوا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هذه القصة حيث اُغمي على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سمعت أذان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بلال منهم وهاجر من المدينة إلى الشام، أو هُجّر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طلبت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الأذان لكي يتخلص من هؤلاء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657" w:name="pg15555_161786"/>
    </w:p>
    <w:p>
      <w:pPr>
        <w:pStyle w:val="BookText"/>
        <w:rPr/>
      </w:pPr>
      <w:bookmarkEnd w:id="657"/>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658" w:name="__RefHeading___Toc9177308_2142443653"/>
      <w:bookmarkStart w:id="659" w:name="_Toc245"/>
      <w:bookmarkEnd w:id="658"/>
      <w:r>
        <w:rPr>
          <w:rtl w:val="true"/>
        </w:rPr>
        <w:t>الوصايا الفاطمية</w:t>
      </w:r>
      <w:bookmarkEnd w:id="659"/>
    </w:p>
    <w:p>
      <w:pPr>
        <w:pStyle w:val="Heading3"/>
        <w:numPr>
          <w:ilvl w:val="2"/>
          <w:numId w:val="1"/>
        </w:numPr>
        <w:rPr/>
      </w:pPr>
      <w:bookmarkStart w:id="660" w:name="__RefHeading___Toc9177310_2142443653"/>
      <w:bookmarkStart w:id="661" w:name="_Toc246"/>
      <w:bookmarkEnd w:id="660"/>
      <w:r>
        <w:rPr>
          <w:rtl w:val="true"/>
        </w:rPr>
        <w:t xml:space="preserve">وصية فاطمة </w:t>
      </w:r>
      <w:r>
        <w:rPr>
          <w:rtl w:val="true"/>
        </w:rPr>
        <w:t>(</w:t>
      </w:r>
      <w:r>
        <w:rPr>
          <w:rtl w:val="true"/>
        </w:rPr>
        <w:t>عليها السلام</w:t>
      </w:r>
      <w:r>
        <w:rPr>
          <w:rtl w:val="true"/>
        </w:rPr>
        <w:t>)</w:t>
      </w:r>
      <w:bookmarkEnd w:id="661"/>
    </w:p>
    <w:p>
      <w:pPr>
        <w:pStyle w:val="BookText"/>
        <w:rPr/>
      </w:pPr>
      <w:r>
        <w:rPr>
          <w:rFonts w:ascii="Amiri" w:hAnsi="Amiri" w:eastAsia="Amiri" w:cs="Amiri"/>
          <w:color w:val="111111"/>
          <w:sz w:val="28"/>
          <w:sz w:val="28"/>
          <w:szCs w:val="28"/>
          <w:rtl w:val="true"/>
          <w:lang w:bidi="ar-SA"/>
        </w:rPr>
        <w:t xml:space="preserve">لما أحسّت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وفاتها، بعد ما لاقته من الأذى وعظيم المصائب حيث كسروا ضلعها وأسقطوا جنينها وضربوها بالسياط وبغلاف السيف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وصّت وصاياها إلى بعلها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على دفنها ليلاً لا نهاراً، وسرّاً لا جهاراً، وأن لا يحضر جنازتها من غصب حقها وظلمها سيما ابن أبي قحافة وابن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حضرَت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دعتني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أمنفّذ أنت وصيتي وعهدي؟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أنفّذها، فأوصت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فادفني ليلاً، ولا تؤذننّ رجلَين ذكرتهما</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حضرتها الوفاة أوصت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عليها أبو بكر وعمر فعمل بوصيتها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إذا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ولا عمر، ولا يصليا عليها،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662" w:name="pg15555_161788"/>
    </w:p>
    <w:p>
      <w:pPr>
        <w:pStyle w:val="BookText"/>
        <w:rPr/>
      </w:pPr>
      <w:bookmarkEnd w:id="6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ولم يعلمهما بذلك</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متواتر، ورد أيضا من طرق العامة، روى البخاري عن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فأبى أبو بكر أن يدفع إلى فاطمة منها شيئاً فوَجَدَتْ</w:t>
      </w:r>
      <w:r>
        <w:rPr>
          <w:rStyle w:val="FootnoteAnchor"/>
          <w:rtl w:val="true"/>
        </w:rPr>
        <w:footnoteReference w:id="1255"/>
      </w:r>
      <w:r>
        <w:rPr>
          <w:rFonts w:ascii="IRNazanin" w:hAnsi="IRNazanin" w:eastAsia="IRNazanin"/>
          <w:color w:val="111111"/>
          <w:sz w:val="28"/>
          <w:sz w:val="28"/>
          <w:szCs w:val="28"/>
          <w:rtl w:val="true"/>
          <w:lang w:bidi="fa-IR"/>
        </w:rPr>
        <w:t xml:space="preserve">فاطمة على أبي بكر في ذلك فهجرته فلم تكلمه حتى توفيت، وعاشت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فلما توفيت دفنها زوجها علي ليلا، ولم يؤذن بها أبا بكر وصلى عليها</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9177312_2142443653"/>
      <w:bookmarkStart w:id="664" w:name="_Toc247"/>
      <w:bookmarkEnd w:id="663"/>
      <w:r>
        <w:rPr>
          <w:rtl w:val="true"/>
        </w:rPr>
        <w:t>ما عهدتني كاذبة ولا خائنة</w:t>
      </w:r>
      <w:bookmarkEnd w:id="664"/>
    </w:p>
    <w:p>
      <w:pPr>
        <w:pStyle w:val="BookText"/>
        <w:rPr/>
      </w:pPr>
      <w:r>
        <w:rPr>
          <w:rFonts w:ascii="IRNazanin" w:hAnsi="IRNazanin" w:eastAsia="IRNazanin"/>
          <w:color w:val="111111"/>
          <w:sz w:val="28"/>
          <w:sz w:val="28"/>
          <w:szCs w:val="28"/>
          <w:rtl w:val="true"/>
          <w:lang w:bidi="fa-IR"/>
        </w:rPr>
        <w:t xml:space="preserve">روي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بعد وفاة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مهمومةً مغمومةً محزونةً مكروبةً كئيبةً باكيةً، ثم مرضت مرضاً شديداً على أثر ما لاقته من الظلم والجور، فمكثت أربعين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مرضها إلى أن توفيت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665" w:name="pg15555_161791"/>
    </w:p>
    <w:p>
      <w:pPr>
        <w:pStyle w:val="BookText"/>
        <w:rPr/>
      </w:pPr>
      <w:bookmarkEnd w:id="665"/>
      <w:r>
        <w:rPr>
          <w:rFonts w:ascii="IRNazanin" w:hAnsi="IRNazanin" w:eastAsia="IRNazanin"/>
          <w:color w:val="111111"/>
          <w:sz w:val="28"/>
          <w:sz w:val="28"/>
          <w:szCs w:val="28"/>
          <w:rtl w:val="true"/>
          <w:lang w:bidi="fa-IR"/>
        </w:rPr>
        <w:t xml:space="preserve">فلما نُعيت إليها نفسها دعت أم أيمن وأسماء بنت عميس وأرسلت خلف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فأحضرته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إنه قد نُعيت إليّ نفسي، وإنني لا أرى ما بي إلاّ أنني لاحقة بأبي ساعة بعد ساعة، وأنا أوصيك بأشياء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أوصيني بما أحببت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 كان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عمّ ما عهدتني كاذبة ولا خائنة، ولا خالفتك منذ عاشرتني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معاذ اللّه، أنت أعلم باللّه وأبرّ وأتقى وأكرم وأشدّ خوفاً من اللّه من أن أوبخك بمخالفتي، وقد عزّ عليّ مفارقتك وفقدك، إلاّ أنه أمر لابد منه، واللّه جددت عليّ مصيبة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عظمت وفاتك وفقدك، فإنا لله وإنا إليه راجعون من مصيبة ما أفجعها وآلمها وأمضها وأحزنها، هذه واللّه مصيبة لا عزاء لها، ورزية لا خلف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بكيا جميعاً ساعة، وأخذ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وضمها إلى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أوصيني بما شئت فإنك تجدينني وفياً أمضي فيها كما أمرتني به واختار أمرك على أمري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جزاك اللّه عني خير الجزاء يا ابن عم رسول اللّه</w:t>
      </w:r>
      <w:r>
        <w:rPr>
          <w:rFonts w:eastAsia="IRNazanin" w:cs="IRNazanin"/>
          <w:color w:val="111111"/>
          <w:sz w:val="28"/>
          <w:szCs w:val="28"/>
          <w:rtl w:val="true"/>
          <w:lang w:bidi="fa-IR"/>
        </w:rPr>
        <w:t>»</w:t>
      </w:r>
      <w:r>
        <w:rPr>
          <w:rStyle w:val="FootnoteAnchor"/>
          <w:rtl w:val="true"/>
        </w:rPr>
        <w:footnoteReference w:id="1257"/>
      </w:r>
      <w:r>
        <w:rPr>
          <w:rFonts w:ascii="Amiri" w:hAnsi="Amiri" w:eastAsia="Amiri" w:cs="Amiri"/>
          <w:color w:val="111111"/>
          <w:sz w:val="28"/>
          <w:sz w:val="28"/>
          <w:szCs w:val="28"/>
          <w:rtl w:val="true"/>
          <w:lang w:bidi="ar-SA"/>
        </w:rPr>
        <w:t xml:space="preserve">، ثم أوصته بما أرادت،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وصته به</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9177314_2142443653"/>
      <w:bookmarkStart w:id="667" w:name="_Toc248"/>
      <w:bookmarkEnd w:id="666"/>
      <w:r>
        <w:rPr>
          <w:rtl w:val="true"/>
        </w:rPr>
        <w:t>الزواج من امامة</w:t>
      </w:r>
      <w:bookmarkEnd w:id="667"/>
    </w:p>
    <w:p>
      <w:pPr>
        <w:pStyle w:val="BookText"/>
        <w:rPr/>
      </w:pPr>
      <w:r>
        <w:rPr>
          <w:rFonts w:ascii="Amiri" w:hAnsi="Amiri" w:eastAsia="Amiri" w:cs="Amiri"/>
          <w:color w:val="111111"/>
          <w:sz w:val="28"/>
          <w:sz w:val="28"/>
          <w:szCs w:val="28"/>
          <w:rtl w:val="true"/>
          <w:lang w:bidi="ar-SA"/>
        </w:rPr>
        <w:t xml:space="preserve">في رواية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بأمامة</w:t>
      </w:r>
      <w:r>
        <w:rPr>
          <w:rStyle w:val="FootnoteAnchor"/>
          <w:rtl w:val="true"/>
        </w:rPr>
        <w:footnoteReference w:id="1258"/>
      </w:r>
      <w:r>
        <w:rPr>
          <w:rFonts w:ascii="Amiri" w:hAnsi="Amiri" w:eastAsia="Amiri" w:cs="Amiri"/>
          <w:color w:val="111111"/>
          <w:sz w:val="28"/>
          <w:sz w:val="28"/>
          <w:szCs w:val="28"/>
          <w:rtl w:val="true"/>
          <w:lang w:bidi="ar-SA"/>
        </w:rPr>
        <w:t>بنت أختها زينب، لحبها أولادَها،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668" w:name="pg15555_161793"/>
    </w:p>
    <w:p>
      <w:pPr>
        <w:pStyle w:val="BookText"/>
        <w:rPr/>
      </w:pPr>
      <w:bookmarkEnd w:id="668"/>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تكون لوُلدي بعدي مثلي</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عباس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أوصيك بأن تتزوج بأمامة بنت أختي زينب تكون لولدي مثلي</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توفيت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أمامة كما أوصته،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أربعة ليس إلى فراقهن سبيل، وعدّ منهن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بها فاطمة</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9177316_2142443653"/>
      <w:bookmarkStart w:id="670" w:name="_Toc249"/>
      <w:bookmarkEnd w:id="669"/>
      <w:r>
        <w:rPr>
          <w:rtl w:val="true"/>
        </w:rPr>
        <w:t>النعش الساتر</w:t>
      </w:r>
      <w:bookmarkEnd w:id="670"/>
    </w:p>
    <w:p>
      <w:pPr>
        <w:pStyle w:val="BookText"/>
        <w:rPr/>
      </w:pPr>
      <w:r>
        <w:rPr>
          <w:rFonts w:ascii="Amiri" w:hAnsi="Amiri" w:eastAsia="Amiri" w:cs="Amiri"/>
          <w:color w:val="111111"/>
          <w:sz w:val="28"/>
          <w:sz w:val="28"/>
          <w:szCs w:val="28"/>
          <w:rtl w:val="true"/>
          <w:lang w:bidi="ar-SA"/>
        </w:rPr>
        <w:t>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لها نعشاً، ووصفته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رواية ابن عباس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واتخذ لي نعشاً فإني رأيت الملائكة يصفونه لي</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أفلا أصنع لك؟ فإن أعجبك صنعت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فدعت بسرير فأكبته لوجهه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رأيتهم يصنعون،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671" w:name="pg15555_161795"/>
    </w:p>
    <w:p>
      <w:pPr>
        <w:pStyle w:val="BookText"/>
        <w:rPr/>
      </w:pPr>
      <w:bookmarkEnd w:id="671"/>
      <w:r>
        <w:rPr>
          <w:rFonts w:ascii="IRNazanin" w:hAnsi="IRNazanin" w:eastAsia="IRNazanin"/>
          <w:color w:val="111111"/>
          <w:sz w:val="28"/>
          <w:sz w:val="28"/>
          <w:szCs w:val="28"/>
          <w:rtl w:val="true"/>
          <w:lang w:bidi="fa-IR"/>
        </w:rPr>
        <w:t>وفي الاستيعاب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لأسماء بنت عميس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إني قد استقبحت ما يُصنع بالنساء أنه يطرح على المرأة الثوب فيصفها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ألا أريك شيئاً رأيته بأرض الحبشة؟ فدعت بجرائد رطبة فحنتها، ثم طرحت عليها ثوباً،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أحسن هذا وأجمله، لا تُعرف به المرأة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أول من غطي نعشها في الإسلام على الصفة المذكورة، ثم بعدها زينب بنت جحش</w:t>
      </w:r>
      <w:r>
        <w:rPr>
          <w:rFonts w:eastAsia="IRNazanin" w:cs="IRNazanin"/>
          <w:color w:val="111111"/>
          <w:sz w:val="28"/>
          <w:szCs w:val="28"/>
          <w:rtl w:val="true"/>
          <w:lang w:bidi="fa-IR"/>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في المستدرك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شديداً فقالت لأسماء بنت عميس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ترين إلى ما بلغت اُحمل على السرير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أصنع لك نعشاً كما رأيت يصنع بأرض الحبشة،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أسماء إلى جرائد رطبة فقطعت من الأسواف</w:t>
      </w:r>
      <w:r>
        <w:rPr>
          <w:rStyle w:val="FootnoteAnchor"/>
          <w:rtl w:val="true"/>
        </w:rPr>
        <w:footnoteReference w:id="1265"/>
      </w:r>
      <w:r>
        <w:rPr>
          <w:rFonts w:ascii="Amiri" w:hAnsi="Amiri" w:eastAsia="Amiri" w:cs="Amiri"/>
          <w:color w:val="111111"/>
          <w:sz w:val="28"/>
          <w:sz w:val="28"/>
          <w:szCs w:val="28"/>
          <w:rtl w:val="true"/>
          <w:lang w:bidi="ar-SA"/>
        </w:rPr>
        <w:t>، وجعلت على السرير نعشاً، وهو أول ما كان النعش،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رأيتها مبتسمة بعد أبيها إلاّ يومئذ، ثم حملناها ودفناها ليلا</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9177318_2142443653"/>
      <w:bookmarkStart w:id="673" w:name="_Toc250"/>
      <w:bookmarkEnd w:id="672"/>
      <w:r>
        <w:rPr>
          <w:rtl w:val="true"/>
        </w:rPr>
        <w:t>رفض الظالمين</w:t>
      </w:r>
      <w:bookmarkEnd w:id="673"/>
    </w:p>
    <w:p>
      <w:pPr>
        <w:pStyle w:val="BookText"/>
        <w:rPr/>
      </w:pPr>
      <w:r>
        <w:rPr>
          <w:rFonts w:ascii="Amiri" w:hAnsi="Amiri" w:eastAsia="Amiri" w:cs="Amiri"/>
          <w:color w:val="111111"/>
          <w:sz w:val="28"/>
          <w:sz w:val="28"/>
          <w:szCs w:val="28"/>
          <w:rtl w:val="true"/>
          <w:lang w:bidi="ar-SA"/>
        </w:rPr>
        <w:t>الوصية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يشهد أحد جنازتها ممن كانت غاضبة عليهم، وأن لايصلي عليها أحد منهم، وأن تُدفن ليلاً إذا هدأت العيون ونامت الأبصار</w:t>
      </w:r>
      <w:r>
        <w:rPr>
          <w:rStyle w:val="FootnoteAnchor"/>
          <w:rtl w:val="true"/>
        </w:rPr>
        <w:footnoteReference w:id="1267"/>
      </w:r>
      <w:r>
        <w:rPr>
          <w:rFonts w:ascii="IRNazanin" w:hAnsi="IRNazanin" w:eastAsia="IRNazanin"/>
          <w:color w:val="111111"/>
          <w:sz w:val="28"/>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674" w:name="pg15555_161797"/>
    </w:p>
    <w:p>
      <w:pPr>
        <w:pStyle w:val="BookText"/>
        <w:rPr/>
      </w:pPr>
      <w:bookmarkEnd w:id="674"/>
      <w:r>
        <w:rPr>
          <w:rFonts w:ascii="Amiri" w:hAnsi="Amiri" w:eastAsia="Amiri" w:cs="Amiri"/>
          <w:color w:val="111111"/>
          <w:sz w:val="28"/>
          <w:sz w:val="28"/>
          <w:szCs w:val="28"/>
          <w:rtl w:val="true"/>
          <w:lang w:bidi="ar-SA"/>
        </w:rPr>
        <w:t>ويُعفى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 وصاياها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عباس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لا يشهد أحد من أعداء اللّه جنازتي ولا دفني، ولا الصلاة عليّ</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9177320_2142443653"/>
      <w:bookmarkStart w:id="676" w:name="_Toc251"/>
      <w:bookmarkEnd w:id="675"/>
      <w:r>
        <w:rPr>
          <w:rtl w:val="true"/>
        </w:rPr>
        <w:t>الوصية المكتوبة</w:t>
      </w:r>
      <w:bookmarkEnd w:id="676"/>
    </w:p>
    <w:p>
      <w:pPr>
        <w:pStyle w:val="BookText"/>
        <w:rPr/>
      </w:pPr>
      <w:r>
        <w:rPr>
          <w:rFonts w:ascii="Amiri" w:hAnsi="Amiri" w:eastAsia="Amiri" w:cs="Amiri"/>
          <w:color w:val="111111"/>
          <w:sz w:val="28"/>
          <w:sz w:val="28"/>
          <w:szCs w:val="28"/>
          <w:rtl w:val="true"/>
          <w:lang w:bidi="ar-SA"/>
        </w:rPr>
        <w:t xml:space="preserve">في بعض الروايات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وصّت بوصاياها لفظاً، قامت بكتابة وصية خطية في ذلك للتأكيد، وهذا مما يستفاد منه استحباب كتابة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عند رأس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توفيت رقعة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ما أوصت به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وهي تشهد أن لا إله إلا اللّه وأن محمداً عبده ورسوله، وأن الجنة حق، والنار حق، وأن الساعة آتية لا ريب فيها، وأن اللّه يبعث من في القبور، يا علي أنا فاطمة بنت محمد زوّجني اللّه منك لأكون لك في الدنيا والآخرة، أنت أولى بي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677" w:name="pg15555_161799"/>
    </w:p>
    <w:p>
      <w:pPr>
        <w:pStyle w:val="BookText"/>
        <w:rPr/>
      </w:pPr>
      <w:bookmarkEnd w:id="677"/>
      <w:r>
        <w:rPr>
          <w:rFonts w:ascii="Amiri" w:hAnsi="Amiri" w:eastAsia="Amiri" w:cs="Amiri"/>
          <w:color w:val="111111"/>
          <w:sz w:val="28"/>
          <w:sz w:val="28"/>
          <w:szCs w:val="28"/>
          <w:rtl w:val="true"/>
          <w:lang w:bidi="ar-SA"/>
        </w:rPr>
        <w:t>من غيري، حنّطني وغسّلني وكفّني بالليل وصلّ عليّ، ادفني بالليل ولا تُعلم أحداً، واستودعك اللّه واقرأ على ولدي السلام إلى يوم القيامة</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9177322_2142443653"/>
      <w:bookmarkStart w:id="679" w:name="_Toc252"/>
      <w:bookmarkEnd w:id="678"/>
      <w:r>
        <w:rPr>
          <w:rtl w:val="true"/>
        </w:rPr>
        <w:t>لا يدخلن عليّ أحد</w:t>
      </w:r>
      <w:bookmarkEnd w:id="679"/>
    </w:p>
    <w:p>
      <w:pPr>
        <w:pStyle w:val="BookText"/>
        <w:rPr/>
      </w:pPr>
      <w:r>
        <w:rPr>
          <w:rFonts w:ascii="Amiri" w:hAnsi="Amiri" w:eastAsia="Amiri" w:cs="Amiri"/>
          <w:color w:val="111111"/>
          <w:sz w:val="28"/>
          <w:sz w:val="28"/>
          <w:szCs w:val="28"/>
          <w:rtl w:val="true"/>
          <w:lang w:bidi="ar-SA"/>
        </w:rPr>
        <w:t xml:space="preserve">روي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أنا متّ فاغسليني أنت وعلي ولا يدخلن عليّ أحد</w:t>
      </w:r>
      <w:r>
        <w:rPr>
          <w:rFonts w:eastAsia="Amiri" w:cs="Amiri" w:ascii="Amiri" w:hAnsi="Amiri"/>
          <w:color w:val="111111"/>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تدخلي عليّ أحداً</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عبد 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عائشة تدخل،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تدخلي، فشكت إلى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بيننا وبين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لها مثل هودج العروس، فجاء فوقف على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ما حملك على أن منعت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يدخلن على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لها مثل هودج العروس؟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أن لا يدخل عليها أحد، وأريتُها هذا الذي صنعت وهي حية فأمرتني أن أصنع ذلك لها،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فاصنعي ما أمرتك ثم انصرف</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أرسلت إلى أبي بكر تسأل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فهجرته ولم تكلّمه حتى توفيت ولم يؤذن بها أبو بكر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680" w:name="pg15555_161801"/>
    </w:p>
    <w:p>
      <w:pPr>
        <w:pStyle w:val="BookText"/>
        <w:rPr/>
      </w:pPr>
      <w:bookmarkEnd w:id="680"/>
      <w:r>
        <w:rPr>
          <w:rFonts w:ascii="Amiri" w:hAnsi="Amiri" w:eastAsia="Amiri" w:cs="Amiri"/>
          <w:color w:val="111111"/>
          <w:sz w:val="28"/>
          <w:sz w:val="28"/>
          <w:szCs w:val="28"/>
          <w:rtl w:val="true"/>
          <w:lang w:bidi="ar-SA"/>
        </w:rPr>
        <w:t>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يؤذن بها الشيخين، ففعل</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يعرف الجميع بأنها ماتت وهي غاضبة عليهما</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9177324_2142443653"/>
      <w:bookmarkStart w:id="682" w:name="_Toc253"/>
      <w:bookmarkEnd w:id="681"/>
      <w:r>
        <w:rPr>
          <w:rtl w:val="true"/>
        </w:rPr>
        <w:t>الوصية بالصبر</w:t>
      </w:r>
      <w:bookmarkEnd w:id="682"/>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 مرض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خمسين ليلة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أنها الوفاة، فاجتمعت لذلك تأمر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بأمرها وتوصيه بوصيتها، وتعهد إليه عهودها،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يجزع لذلك، ويطيعها في جميع ما تأمره،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وحدثني أني أول أهله لحوقاً به ولابد مما لابد منه، فاصبر لأمر اللّه تعالى وارض بقضائه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وأوصته بغسلها وجهازها ودفنها ليلاً،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وأوصته بصدقتها وتركتها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فلما فرغ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دفنها لقيه الرجلان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وصيتها وعهدها</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9177326_2142443653"/>
      <w:bookmarkStart w:id="684" w:name="_Toc254"/>
      <w:bookmarkEnd w:id="683"/>
      <w:r>
        <w:rPr>
          <w:rtl w:val="true"/>
        </w:rPr>
        <w:t>أدفني ليلا</w:t>
      </w:r>
      <w:bookmarkEnd w:id="684"/>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وصت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يكتم أمرها، ويخفي خبرها، ولا يؤذن أحداً بمرضها، ففعل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يمرّضها بنفسه، وتعينه على ذلك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استسرار بذلك، كما وصت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حضرتها الوفاة وصّت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685" w:name="pg15555_161803"/>
    </w:p>
    <w:p>
      <w:pPr>
        <w:pStyle w:val="BookText"/>
        <w:rPr/>
      </w:pPr>
      <w:bookmarkEnd w:id="685"/>
      <w:r>
        <w:rPr>
          <w:rFonts w:ascii="Amiri" w:hAnsi="Amiri" w:eastAsia="Amiri" w:cs="Amiri"/>
          <w:color w:val="111111"/>
          <w:sz w:val="28"/>
          <w:sz w:val="28"/>
          <w:szCs w:val="28"/>
          <w:rtl w:val="true"/>
          <w:lang w:bidi="ar-SA"/>
        </w:rPr>
        <w:t xml:space="preserve">يتولى أمرها، ويدفنها ليلاً ويعفي قبرها، فتولى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وعفى موضع قبرها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9177328_2142443653"/>
      <w:bookmarkStart w:id="687" w:name="_Toc255"/>
      <w:bookmarkEnd w:id="686"/>
      <w:r>
        <w:rPr>
          <w:rtl w:val="true"/>
        </w:rPr>
        <w:t>الصدقات ومتاع البيت</w:t>
      </w:r>
      <w:bookmarkEnd w:id="687"/>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وأوصت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بصدقتها ومتاع البيت، وأوصته أن يتزوج أمامة بنت أبي العاص،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أختي وتحنّن على وُلدي</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177330_2142443653"/>
      <w:bookmarkStart w:id="689" w:name="_Toc256"/>
      <w:bookmarkEnd w:id="688"/>
      <w:r>
        <w:rPr>
          <w:rtl w:val="true"/>
        </w:rPr>
        <w:t xml:space="preserve">فاضل حنوط النبي </w:t>
      </w:r>
      <w:r>
        <w:rPr>
          <w:rtl w:val="true"/>
        </w:rPr>
        <w:t>(</w:t>
      </w:r>
      <w:r>
        <w:rPr>
          <w:rtl w:val="true"/>
        </w:rPr>
        <w:t>صلی اللّه عليه وآله وسلم</w:t>
      </w:r>
      <w:r>
        <w:rPr>
          <w:rtl w:val="true"/>
        </w:rPr>
        <w:t>)</w:t>
      </w:r>
      <w:bookmarkEnd w:id="689"/>
    </w:p>
    <w:p>
      <w:pPr>
        <w:pStyle w:val="BookText"/>
        <w:rPr/>
      </w:pPr>
      <w:r>
        <w:rPr>
          <w:rFonts w:ascii="IRNazanin" w:hAnsi="IRNazanin" w:eastAsia="IRNazanin"/>
          <w:color w:val="111111"/>
          <w:sz w:val="28"/>
          <w:sz w:val="28"/>
          <w:szCs w:val="28"/>
          <w:rtl w:val="true"/>
          <w:lang w:bidi="fa-IR"/>
        </w:rPr>
        <w:t xml:space="preserve">كان مما أوصت به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يحنّطها بفاضل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به جبرئيل من الجنة، وكان أربعين درهماً، فقسّمه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لنفسه، وثلثاً لعلي، وثلثاً لفاطمة، وأن يغسّلها في قميصها، ولا يكشفه عنها، فإنها طاهرة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حضرتها الوفاة قالت 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بكافور من الجنة، فقسمه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لنفسه وثلثاً لعلي وثلثاً لي، وكان أربعين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ائتيني ببقية حنوط والدي من موضع كذا وكذا، فضعيه عند 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فوضعته ثم تسجت بثوبها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انتظريني هنيئة ثم ادعيني فإن أجبتك وإلاّ فاعلمي أني قد قدمت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أوصت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يحضرها أحد ممن ظلمها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690" w:name="pg15555_161805"/>
    </w:p>
    <w:p>
      <w:pPr>
        <w:pStyle w:val="BookText"/>
        <w:rPr/>
      </w:pPr>
      <w:bookmarkEnd w:id="690"/>
      <w:r>
        <w:rPr>
          <w:rFonts w:ascii="Amiri" w:hAnsi="Amiri" w:eastAsia="Amiri" w:cs="Amiri"/>
          <w:color w:val="111111"/>
          <w:sz w:val="28"/>
          <w:sz w:val="28"/>
          <w:szCs w:val="28"/>
          <w:rtl w:val="true"/>
          <w:lang w:bidi="ar-SA"/>
        </w:rPr>
        <w:t>وخاصة الأول والثاني وابنتاهما، لا للصلاة عليها ولا للدفن ولا لغير ذلك</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9177332_2142443653"/>
      <w:bookmarkStart w:id="692" w:name="_Toc257"/>
      <w:bookmarkEnd w:id="691"/>
      <w:r>
        <w:rPr>
          <w:rtl w:val="true"/>
        </w:rPr>
        <w:t>وفي اللحظات الأخيرة</w:t>
      </w:r>
      <w:bookmarkEnd w:id="692"/>
    </w:p>
    <w:p>
      <w:pPr>
        <w:pStyle w:val="BookText"/>
        <w:rPr/>
      </w:pPr>
      <w:r>
        <w:rPr>
          <w:rFonts w:ascii="Amiri" w:hAnsi="Amiri" w:eastAsia="Amiri" w:cs="Amiri"/>
          <w:color w:val="111111"/>
          <w:sz w:val="28"/>
          <w:sz w:val="28"/>
          <w:szCs w:val="28"/>
          <w:rtl w:val="true"/>
          <w:lang w:bidi="ar-SA"/>
        </w:rPr>
        <w:t xml:space="preserve">روي أنه 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ومكثت أربعين ليلة في مرضها إلى أن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نُعيت إليها نفسها دعت أم أيمن وأسماء بنت عميس ووجّهت خلف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وأحضرته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إنه قد نعيت إليّ نفسي، وإني لا أرى ما بي إلاّ أنني لاحقة بأبي ساعة بعد ساعة، وأنا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رأسها وأخرج من كان في البيت،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معاذ اللّه، أنت أعلم باللّه وأبر وأتقى وأكرم وأشد خوفاً من اللّه من أن أوبخك غداً بمخالفتي، فقد عزّ عليّ بمفارقتك وبفقدك، إلاّ أنه أمر لابد منه، واللّه جددتِ عليّ مصيبة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عظمت وفاتك وفقدك، فإنا لله وإنا إليه راجعون من مصيبة ما أفجعها وآلمها وأمضها وأحزنها، هذه واللّه مصيبة لا عزاء لها، ورزية لا خلف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بكيا جميعاً ساعة، وأخذ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وضمها إلى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أوصيني بما شئت فإنك تجديني فيها وفياً أمضي كل ما أمرتني به، وأختار أمرك على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جزاك اللّه عني خير الجزاء، يا ابن عم، أوصيك أولاً أن تتزوج بعدي بابنة أختي أمامة، فإنها تكون لولدي مثلي، فإن الرجال لا بدّ لهم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أجل ذلك،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ليس لي إلى فراقه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أبي العاص أمامة أوصتني بها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693" w:name="pg15555_161807"/>
    </w:p>
    <w:p>
      <w:pPr>
        <w:pStyle w:val="BookText"/>
        <w:rPr/>
      </w:pPr>
      <w:bookmarkEnd w:id="693"/>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أوصيك يا ابن عم أن تتخذ لي نعشاً فقد رأيت الملائكة صوروا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فاتخذه لها، فأول نعش عمل في وجه الأرض ذاك، وما رأى أحد قبله ولا عمل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أوصيك أن لا يشهد أحد جنازتي من هؤلاء الذين ظلموني، وأخذوا حقي فإنهم أعدائي وأعداء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يصلي عليّ أحد منهم، ولا من أتباعهم وادفني في الليل إذا هدأت العيون ونامت الأبصار</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9177334_2142443653"/>
      <w:bookmarkStart w:id="695" w:name="_Toc258"/>
      <w:bookmarkEnd w:id="694"/>
      <w:r>
        <w:rPr>
          <w:rtl w:val="true"/>
        </w:rPr>
        <w:t>التهيؤ للقاء اللّه</w:t>
      </w:r>
      <w:bookmarkEnd w:id="695"/>
    </w:p>
    <w:p>
      <w:pPr>
        <w:pStyle w:val="BookText"/>
        <w:rPr/>
      </w:pPr>
      <w:r>
        <w:rPr>
          <w:rFonts w:ascii="Amiri" w:hAnsi="Amiri" w:eastAsia="Amiri" w:cs="Amiri"/>
          <w:color w:val="111111"/>
          <w:sz w:val="28"/>
          <w:sz w:val="28"/>
          <w:szCs w:val="28"/>
          <w:rtl w:val="true"/>
          <w:lang w:bidi="ar-SA"/>
        </w:rPr>
        <w:t xml:space="preserve">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بنت عميس، حين توضأت وضوءها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طيبي الذي أتطيب به، وهاتي ثيابي التي أصلّي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فتوضأت ثم وضعت رأسها، 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اجلسي عند رأسي، فإذا جاء وقت الصلاة فأقيميني، فإن قمت وإلاّ فأرسلي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فلما جاء وقت الصلاة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بنت رسول اللّه، فإذا هي قد قُبضت،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قبضت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كان في اليوم الذي ماتت فيه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هيئي لي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فصببت لها، فاغتسلت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كأحسن ما كانت تغتسل،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بثيابي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فلبستها، ثم أتت البيت الذي كانت فيه،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اضطجعت واستقبلت القبلة ووضعت يدها تحت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696" w:name="pg15555_161809"/>
    </w:p>
    <w:p>
      <w:pPr>
        <w:pStyle w:val="BookText"/>
        <w:rPr/>
      </w:pPr>
      <w:bookmarkEnd w:id="696"/>
      <w:r>
        <w:rPr>
          <w:rFonts w:ascii="Amiri" w:hAnsi="Amiri" w:eastAsia="Amiri" w:cs="Amiri"/>
          <w:color w:val="111111"/>
          <w:sz w:val="28"/>
          <w:sz w:val="28"/>
          <w:szCs w:val="28"/>
          <w:rtl w:val="true"/>
          <w:lang w:bidi="ar-SA"/>
        </w:rPr>
        <w:t>خدّها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مقبوضة الآن</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9177336_2142443653"/>
      <w:bookmarkStart w:id="698" w:name="_Toc259"/>
      <w:bookmarkEnd w:id="697"/>
      <w:r>
        <w:rPr>
          <w:rtl w:val="true"/>
        </w:rPr>
        <w:t>حضور الملائكة وجبرائيل</w:t>
      </w:r>
      <w:bookmarkEnd w:id="698"/>
    </w:p>
    <w:p>
      <w:pPr>
        <w:pStyle w:val="BookText"/>
        <w:rPr/>
      </w:pPr>
      <w:r>
        <w:rPr>
          <w:rFonts w:ascii="IRNazanin" w:hAnsi="IRNazanin" w:eastAsia="IRNazanin"/>
          <w:color w:val="111111"/>
          <w:sz w:val="28"/>
          <w:sz w:val="28"/>
          <w:szCs w:val="28"/>
          <w:rtl w:val="true"/>
          <w:lang w:bidi="fa-IR"/>
        </w:rPr>
        <w:t xml:space="preserve">حضرت الملائكة وعلى رأسهم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يقبض روحها إليه، كما حضرها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احتضرت سلّمت على جبرئيل، وعلى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على ملك الموت، وسمعوا حس الملائكة، ووجدوا رائحة طيبة كأطيب ما يكون من الطيب</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الحسن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احتضرت نظرت نظراً حاداً،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جبرئيل، السلام على رسول اللّه، اللّهم مع رسولك، اللّهم في رضوانك وجوارك ودارك دار 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 أرى؟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وهذا جبرئيل، وهذا رسول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اقدمي فما أمامك خير لك</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كانت الليلة التي أراد اللّه أن يكرمها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ويقبضها إليه، أقبلت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وهي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قد أتاني جبرئيل مسلّماً،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يقرئك السلام، يا حبيبة حبيب اللّه، وثمرة فؤاده، اليوم تلحقين به الرفيع الأعلى وجنة المأوى، ثم انصرف عني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699" w:name="pg15555_161811"/>
    </w:p>
    <w:p>
      <w:pPr>
        <w:pStyle w:val="BookText"/>
        <w:rPr/>
      </w:pPr>
      <w:bookmarkEnd w:id="69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سمعناها ثانية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هذا واللّه ميكائيل، ويقول لي كقول صاحبه، ثم أخذت ثالثاً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ورأيناها قد فتحت عينيها فتحاً 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هذا واللّه الحق، وهو عزرائيل قد نشر جناحه بالمشرق والمغرب، وقد وصفه لي أبي وهذه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قابض الأرواح، عجّل بي ولا تعذبني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ربي لا إلى النار، ثم غمضت عينيها، ومدّت يديها ورجليها، كأنها لم تكن حية قط</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9177338_2142443653"/>
      <w:bookmarkStart w:id="701" w:name="_Toc260"/>
      <w:bookmarkEnd w:id="700"/>
      <w:r>
        <w:rPr>
          <w:rtl w:val="true"/>
        </w:rPr>
        <w:t xml:space="preserve">ماتت أمنا فاطمة </w:t>
      </w:r>
      <w:r>
        <w:rPr>
          <w:rtl w:val="true"/>
        </w:rPr>
        <w:t>(</w:t>
      </w:r>
      <w:r>
        <w:rPr>
          <w:rtl w:val="true"/>
        </w:rPr>
        <w:t>عليها السلام</w:t>
      </w:r>
      <w:r>
        <w:rPr>
          <w:rtl w:val="true"/>
        </w:rPr>
        <w:t>)</w:t>
      </w:r>
      <w:bookmarkEnd w:id="701"/>
    </w:p>
    <w:p>
      <w:pPr>
        <w:pStyle w:val="BookText"/>
        <w:rPr/>
      </w:pPr>
      <w:r>
        <w:rPr>
          <w:rFonts w:ascii="IRNazanin" w:hAnsi="IRNazanin" w:eastAsia="IRNazanin"/>
          <w:color w:val="111111"/>
          <w:sz w:val="28"/>
          <w:sz w:val="28"/>
          <w:szCs w:val="28"/>
          <w:rtl w:val="true"/>
          <w:lang w:bidi="fa-IR"/>
        </w:rPr>
        <w:t xml:space="preserve">روي أن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بقرب وفاتها، تسجت بثوبها وقالت 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انتظريني هنيئة وادعيني، فإن أجبتك وإلاّ فاعلمي أني قد قدمت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فانتظرتها هنيئة ثم نادتها فلم تجبها، فنادت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أكرم من حملته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خير من وطئ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من كان من ربه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تجبها، فكشفت الثوب عن وجهها فإذا بها قد فارقت الدنيا، فوقعت عليها تقبلها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إذا قدمت على أبيك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فأقرئيه عن أسماء بنت عميس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هي كذلك إذ دخل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ما يُنيم أمّنا في هذه الساعة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ليست أمكما نائمة، قد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عليها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رجلها،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أنا ابنك الحسين كلّميني قبل أن يتصدع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فأخبراه بموت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إذا كانا قرب المسجد رفعا أصواتهما بالبكاء، فابتدرهما جميع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ابني رسول اللّه، لا أبكى اللّه أعينكما، لعلّكما نظرتما إلى موقف جدّكما فبكيتما شوقاً إليه؟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أو ليس قد ماتت أمنا فاطمة 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العزاء يا بنت محمد؟ كنت بك أتعزى ففيم العزاء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وروي أنه لما سمع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لشدة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 أسماء جيبها، وخرجت فتلقاها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فسكتت، فدخلا البيت فإذا هي ممددة،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702" w:name="pg15555_161815"/>
    </w:p>
    <w:p>
      <w:pPr>
        <w:pStyle w:val="BookText"/>
        <w:rPr/>
      </w:pPr>
      <w:bookmarkEnd w:id="702"/>
      <w:r>
        <w:rPr>
          <w:rFonts w:ascii="Amiri" w:hAnsi="Amiri" w:eastAsia="Amiri" w:cs="Amiri"/>
          <w:color w:val="111111"/>
          <w:sz w:val="28"/>
          <w:sz w:val="28"/>
          <w:szCs w:val="28"/>
          <w:rtl w:val="true"/>
          <w:lang w:bidi="ar-SA"/>
        </w:rPr>
        <w:t xml:space="preserve">فحركها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أخاه آجرك اللّه في الوالدة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وخرجا يناديان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محمداه، يا أحمداه، اليوم جدد لنا موتك إذ ماتت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فغُشي عليه حتى رُش عليه الماء، ثم أفاق فحملهما حتى أدخلهما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رأسها أسماء تبكي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يتامى محمد، كنا نتعزى بفاطمة بعد موت جدكما فيمن نتعزى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9177340_2142443653"/>
      <w:bookmarkStart w:id="704" w:name="_Toc261"/>
      <w:bookmarkEnd w:id="703"/>
      <w:r>
        <w:rPr>
          <w:rtl w:val="true"/>
        </w:rPr>
        <w:t xml:space="preserve">لما توفيت فاطمة </w:t>
      </w:r>
      <w:r>
        <w:rPr>
          <w:rtl w:val="true"/>
        </w:rPr>
        <w:t>(</w:t>
      </w:r>
      <w:r>
        <w:rPr>
          <w:rtl w:val="true"/>
        </w:rPr>
        <w:t>عليها السلام</w:t>
      </w:r>
      <w:r>
        <w:rPr>
          <w:rtl w:val="true"/>
        </w:rPr>
        <w:t>)</w:t>
      </w:r>
      <w:bookmarkEnd w:id="704"/>
    </w:p>
    <w:p>
      <w:pPr>
        <w:pStyle w:val="BookText"/>
        <w:rPr/>
      </w:pPr>
      <w:r>
        <w:rPr>
          <w:rFonts w:ascii="Amiri" w:hAnsi="Amiri" w:eastAsia="Amiri" w:cs="Amiri"/>
          <w:color w:val="111111"/>
          <w:sz w:val="28"/>
          <w:sz w:val="28"/>
          <w:szCs w:val="28"/>
          <w:rtl w:val="true"/>
          <w:lang w:bidi="ar-SA"/>
        </w:rPr>
        <w:t xml:space="preserve">روي أنه 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شهيدة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صاحت أهل المدينة صيحة واحدة، واجتمعت نساء بني هاشم في دارها، فصرخن صرخة واحدة كادت المدينة أن تزعزع من صراخهن،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 يا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الناس مثل عرف الفرس</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يبكيان، فبكى الناس لبكائهما، وخرجت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برقعة وتجر ذيلها متجللة برداء عليها تسحبها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الناس فجلسوا، وهم يضجون وينتظرون أن تخرج الجنازة، فيصلوا عليها</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xml:space="preserve">،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أوصت بأن تجهّز وتدفن ليلاً</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9177342_2142443653"/>
      <w:bookmarkStart w:id="706" w:name="_Toc262"/>
      <w:bookmarkEnd w:id="705"/>
      <w:r>
        <w:rPr>
          <w:rtl w:val="true"/>
        </w:rPr>
        <w:t>انصرفوا</w:t>
      </w:r>
      <w:r>
        <w:rPr>
          <w:rtl w:val="true"/>
        </w:rPr>
        <w:t xml:space="preserve">.. </w:t>
      </w:r>
      <w:r>
        <w:rPr>
          <w:rtl w:val="true"/>
        </w:rPr>
        <w:t>تأخرت الجنازة</w:t>
      </w:r>
      <w:bookmarkEnd w:id="706"/>
    </w:p>
    <w:p>
      <w:pPr>
        <w:pStyle w:val="BookText"/>
        <w:rPr/>
      </w:pPr>
      <w:r>
        <w:rPr>
          <w:rFonts w:ascii="IRNazanin" w:hAnsi="IRNazanin" w:eastAsia="IRNazanin"/>
          <w:color w:val="111111"/>
          <w:sz w:val="28"/>
          <w:sz w:val="28"/>
          <w:szCs w:val="28"/>
          <w:rtl w:val="true"/>
          <w:lang w:bidi="fa-IR"/>
        </w:rPr>
        <w:t xml:space="preserve">عتد ذلك خرج 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707" w:name="pg15555_161817"/>
    </w:p>
    <w:p>
      <w:pPr>
        <w:pStyle w:val="BookText"/>
        <w:rPr/>
      </w:pPr>
      <w:bookmarkEnd w:id="707"/>
      <w:r>
        <w:rPr>
          <w:rFonts w:ascii="Amiri" w:hAnsi="Amiri" w:eastAsia="Amiri" w:cs="Amiri"/>
          <w:color w:val="111111"/>
          <w:sz w:val="28"/>
          <w:sz w:val="28"/>
          <w:szCs w:val="28"/>
          <w:rtl w:val="true"/>
          <w:lang w:bidi="ar-SA"/>
        </w:rPr>
        <w:t>قد أخّر إخراجها في هذه العشية، فقام الناس وانصرفوا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هدأت العيون، ومضى شطر من الليل،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وصيتها بتكفينها ودفنها، فكفّنها في سبعة أثواب، وحنّطها بفاضل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صلّى عليها، وكبّر خمساً، ودفنها في جوف الليل، وعفى قبرها، وسوّى حواليها قبوراً مزورة حتى لا يعرف قبرها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9177344_2142443653"/>
      <w:bookmarkStart w:id="709" w:name="_Toc263"/>
      <w:bookmarkEnd w:id="708"/>
      <w:r>
        <w:rPr>
          <w:rtl w:val="true"/>
        </w:rPr>
        <w:t>الغسل</w:t>
      </w:r>
      <w:bookmarkEnd w:id="709"/>
    </w:p>
    <w:p>
      <w:pPr>
        <w:pStyle w:val="BookText"/>
        <w:rPr/>
      </w:pPr>
      <w:r>
        <w:rPr>
          <w:rFonts w:ascii="IRNazanin" w:hAnsi="IRNazanin" w:eastAsia="IRNazanin"/>
          <w:color w:val="111111"/>
          <w:sz w:val="28"/>
          <w:sz w:val="28"/>
          <w:szCs w:val="28"/>
          <w:rtl w:val="true"/>
          <w:lang w:bidi="fa-IR"/>
        </w:rPr>
        <w:t xml:space="preserve">قام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الثياب، فإنها قالت فيما وصته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فغسّلني ولا تكشف عني، فإني طاهرة مطهرة، وليصلّ عليّ معك من أهلي الأدنى فالأدنى ومن رزق أجري، وادفني ليلاً في قبري، بهذا أخبرني حبيبي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من غسّل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استعظمت ذلك من قوله،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كأنك ضقت مما 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لاتضيقن، فإنها صديقة لا يُغسّلها إلاّ صدّيق، أما علمت 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يغسلها إلاّ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9177346_2142443653"/>
      <w:bookmarkStart w:id="711" w:name="_Toc264"/>
      <w:bookmarkEnd w:id="710"/>
      <w:r>
        <w:rPr>
          <w:rtl w:val="true"/>
        </w:rPr>
        <w:t>الكفن</w:t>
      </w:r>
      <w:bookmarkEnd w:id="711"/>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كُفّنت في سبعة أثواب</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712" w:name="pg15555_161819"/>
    </w:p>
    <w:p>
      <w:pPr>
        <w:pStyle w:val="BookText"/>
        <w:rPr/>
      </w:pPr>
      <w:bookmarkEnd w:id="712"/>
      <w:r>
        <w:rPr>
          <w:rFonts w:ascii="Amiri" w:hAnsi="Amiri" w:eastAsia="Amiri" w:cs="Amiri"/>
          <w:color w:val="111111"/>
          <w:sz w:val="28"/>
          <w:sz w:val="28"/>
          <w:szCs w:val="28"/>
          <w:rtl w:val="true"/>
          <w:lang w:bidi="ar-SA"/>
        </w:rPr>
        <w:t>وعن محمد بن المنكدر</w:t>
      </w:r>
      <w:r>
        <w:rPr>
          <w:rStyle w:val="FootnoteAnchor"/>
          <w:rtl w:val="true"/>
        </w:rPr>
        <w:footnoteReference w:id="1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فاطمة في سبعة أثواب</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ورقة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لقد أخذت في أمرها وغسلتها في قميصها، ولم أكشفه عنها فواللّه لقد كانت ميمونة طاهرة مطهرة، ثم حنطتها من فضلة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وكفّنتها وأدرجتها في أكفانها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9177348_2142443653"/>
      <w:bookmarkStart w:id="714" w:name="_Toc265"/>
      <w:bookmarkEnd w:id="713"/>
      <w:r>
        <w:rPr>
          <w:rtl w:val="true"/>
        </w:rPr>
        <w:t>صلاة الجنازة</w:t>
      </w:r>
      <w:bookmarkEnd w:id="714"/>
    </w:p>
    <w:p>
      <w:pPr>
        <w:pStyle w:val="BookText"/>
        <w:rPr/>
      </w:pPr>
      <w:r>
        <w:rPr>
          <w:rFonts w:ascii="Amiri" w:hAnsi="Amiri" w:eastAsia="Amiri" w:cs="Amiri"/>
          <w:color w:val="111111"/>
          <w:sz w:val="28"/>
          <w:sz w:val="28"/>
          <w:szCs w:val="28"/>
          <w:rtl w:val="true"/>
          <w:lang w:bidi="ar-SA"/>
        </w:rPr>
        <w:t xml:space="preserve">لم يحضر جنازة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عليها إلاّ البعض الخلص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منعت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وصيتها أن يحضر جنازتها من ظلمها وخاصة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الأرض لسبعة، بهم يُرزقون وبهم يمُطرون وبهم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وسلمان، والمقداد، وعمار، وحذيفة، وعبد اللّه بن مسعود،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شهدوا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جنّ الليل غسّلها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ووضعها على السرير، وقال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 لي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 فحملاه إلى المصلّى، فصلّى عليها، ثم صلّى ركعتين، ورفع يديه إلى السماء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بنت نبيك فاطمة، أخرجتَها من الظلمات إلى النور، فأضاءت الأرض ميلا في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أرادوا أن يدفنوها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715" w:name="pg15555_161821"/>
    </w:p>
    <w:p>
      <w:pPr>
        <w:pStyle w:val="BookText"/>
        <w:rPr/>
      </w:pPr>
      <w:bookmarkEnd w:id="715"/>
      <w:r>
        <w:rPr>
          <w:rFonts w:ascii="Amiri" w:hAnsi="Amiri" w:eastAsia="Amiri" w:cs="Amiri"/>
          <w:color w:val="111111"/>
          <w:sz w:val="28"/>
          <w:sz w:val="28"/>
          <w:szCs w:val="28"/>
          <w:rtl w:val="true"/>
          <w:lang w:bidi="ar-SA"/>
        </w:rPr>
        <w:t>نودوا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فقد رفع تربتها مني، فنظروا فإذا هي بقبر محفور، فحملوا السرير إليها فدفنوها، 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أرض استودعتك وديعتي هذه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أرفق بها منك، فارجع ولا تهتم، فرجع وانسد القبر واستوى بالأرض، فلم يعلم أين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9177350_2142443653"/>
      <w:bookmarkStart w:id="717" w:name="_Toc266"/>
      <w:bookmarkEnd w:id="716"/>
      <w:r>
        <w:rPr>
          <w:rtl w:val="true"/>
        </w:rPr>
        <w:t>القبر المجهول</w:t>
      </w:r>
      <w:bookmarkEnd w:id="717"/>
    </w:p>
    <w:p>
      <w:pPr>
        <w:pStyle w:val="BookText"/>
        <w:rPr/>
      </w:pPr>
      <w:r>
        <w:rPr>
          <w:rFonts w:ascii="Amiri" w:hAnsi="Amiri" w:eastAsia="Amiri" w:cs="Amiri"/>
          <w:color w:val="111111"/>
          <w:sz w:val="28"/>
          <w:sz w:val="28"/>
          <w:szCs w:val="28"/>
          <w:rtl w:val="true"/>
          <w:lang w:bidi="ar-SA"/>
        </w:rPr>
        <w:t xml:space="preserve">نقل الفريقان أن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ليلاً بحسب وصيتها وعفي موضع قبرها، ولم يحضرها ابن أبي قحافة ولا ابن الخطاب ولا غيرهما ممن ظلموها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الحاكم بسنده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دفنها علي، ولم يشعر بها أبو بكر حتى دُفنت، وصلى عليها علي بن أبي طالب</w:t>
      </w:r>
      <w:r>
        <w:rPr>
          <w:rFonts w:eastAsia="IRNazanin" w:cs="IRNazanin"/>
          <w:color w:val="111111"/>
          <w:sz w:val="28"/>
          <w:szCs w:val="28"/>
          <w:rtl w:val="true"/>
          <w:lang w:bidi="fa-IR"/>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سعد في الطبقات عدة روايات عن الزهري وعن عروة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 بن علي، وعن عائشة، وعن يحيى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ليلاً</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الطبقات أيضاً بسنده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عباس متى دفنتم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دفناها بليل بعد هدأة،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عبد البر في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عليها علي بن أبي طالب وهو الذي غسّلها مع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أشارت عليه أن يدفنها ليلا</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دالة على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حكاه ابن حجر عن البيهقي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ثبت أن أبا بكر لما يعلم بوفاة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الصحيح من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دفنها ليلاً ولم يُعلم أبا بكر</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الطبري</w:t>
      </w:r>
      <w:r>
        <w:rPr>
          <w:rStyle w:val="FootnoteAnchor"/>
          <w:rtl w:val="true"/>
        </w:rPr>
        <w:footnoteReference w:id="1303"/>
      </w:r>
      <w:r>
        <w:rPr>
          <w:rFonts w:ascii="Amiri" w:hAnsi="Amiri" w:eastAsia="Amiri" w:cs="Amiri"/>
          <w:color w:val="111111"/>
          <w:sz w:val="28"/>
          <w:sz w:val="28"/>
          <w:szCs w:val="28"/>
          <w:rtl w:val="true"/>
          <w:lang w:bidi="ar-SA"/>
        </w:rPr>
        <w:t>في دلائل الإمامة</w:t>
      </w:r>
      <w:r>
        <w:rPr>
          <w:rStyle w:val="FootnoteAnchor"/>
          <w:rtl w:val="true"/>
        </w:rPr>
        <w:footnoteReference w:id="1304"/>
      </w:r>
      <w:r>
        <w:rPr>
          <w:rFonts w:ascii="Amiri" w:hAnsi="Amiri" w:eastAsia="Amiri" w:cs="Amiri"/>
          <w:color w:val="111111"/>
          <w:sz w:val="28"/>
          <w:sz w:val="28"/>
          <w:szCs w:val="28"/>
          <w:rtl w:val="true"/>
          <w:lang w:bidi="ar-SA"/>
        </w:rPr>
        <w:t>عن محمد بن 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بالروضة وعفى موضع قبرها،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البقيع ليلة دفنت وفيه أربعون قبراً جدّدا</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دفنها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 في البقيع قد حُفر من قبل، فانسد القبر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واستوى بالأرض فلم يعلم أين كان قبرها إلى يوم القيامة</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في الروضة بجوار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القبر والمنبر الشريفين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وهو الآن ضمن المسجد النبوي الشريف، وربما كان هذا الرأي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موضع من البقيع</w:t>
      </w:r>
      <w:r>
        <w:rPr>
          <w:rStyle w:val="FootnoteAnchor"/>
          <w:rtl w:val="true"/>
        </w:rPr>
        <w:footnoteReference w:id="13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حصل الاختلاف في موضع دفنها، ليكون قبرها المجهول إلى يوم القيامة دليلاً على مظلوميتها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شرعية من غصب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غسّلوها وكفّنوها وحنّطوها وصلّوا عليها ليلاً، ودفنوها بالبقيع، وماتت بعد العصر</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فغسّلها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يحضرها غيره والحسن والحسين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وزينب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وفضة جاريتها وأسماء بنت عميس، وأخرجها إلى البقيع في الليل</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الأصوب أنها مدفونة في دارها أو في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ويؤيد قوله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بين قبري ومنبري روضة من رياض الجنة</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بين قبري ومنبري روضة من رياض الجنة ومنبري على ترعة من ترع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قبر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قبره ومنبره، وقبرها روضة من رياض الجنة وإليه ترعة من ترع الجنة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الصحيح عندي أنها دفنت في بيتها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الحديث الشريف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ملاصقاً لبيت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ينفرد به لنفسه من أزواجه</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الأرض مستوياً، وسوّى حواليها قبوراً مزورة حتى لا يُعرف قبرها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718" w:name="pg15555_161829"/>
    </w:p>
    <w:p>
      <w:pPr>
        <w:pStyle w:val="BookText"/>
        <w:rPr/>
      </w:pPr>
      <w:bookmarkEnd w:id="718"/>
      <w:r>
        <w:rPr>
          <w:rFonts w:ascii="Amiri" w:hAnsi="Amiri" w:eastAsia="Amiri" w:cs="Amiri"/>
          <w:color w:val="111111"/>
          <w:sz w:val="28"/>
          <w:sz w:val="28"/>
          <w:szCs w:val="28"/>
          <w:rtl w:val="true"/>
          <w:lang w:bidi="ar-SA"/>
        </w:rPr>
        <w:t>فروي أنه رشّ أربعين قبراً حتى لا يبين قبرها من غيره من القبور، فيصلوا عليها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9177352_2142443653"/>
      <w:bookmarkStart w:id="720" w:name="_Toc267"/>
      <w:bookmarkEnd w:id="719"/>
      <w:r>
        <w:rPr>
          <w:rtl w:val="true"/>
        </w:rPr>
        <w:t>لماذا دفنت ليلا؟</w:t>
      </w:r>
      <w:bookmarkEnd w:id="720"/>
    </w:p>
    <w:p>
      <w:pPr>
        <w:pStyle w:val="BookText"/>
        <w:rPr/>
      </w:pPr>
      <w:r>
        <w:rPr>
          <w:rFonts w:ascii="Amiri" w:hAnsi="Amiri" w:eastAsia="Amiri" w:cs="Amiri"/>
          <w:color w:val="111111"/>
          <w:sz w:val="28"/>
          <w:sz w:val="28"/>
          <w:szCs w:val="28"/>
          <w:rtl w:val="true"/>
          <w:lang w:bidi="ar-SA"/>
        </w:rPr>
        <w:t xml:space="preserve">كان دفن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وفي خفاء كامل، قد أغضب من ظلمها غضباً شديداً، لأنهم أرادوا بمشاركتهم في جنازتها أن يغطوا على ما فعلوه من الظلم تجاهها، ولكن اللّه تعالى فضحهم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ودَفَنَها ليلاً</w:t>
      </w:r>
      <w:r>
        <w:rPr>
          <w:rFonts w:eastAsia="Amiri" w:cs="Amiri" w:ascii="Amiri" w:hAnsi="Amiri"/>
          <w:color w:val="111111"/>
          <w:sz w:val="28"/>
          <w:szCs w:val="28"/>
          <w:rtl w:val="true"/>
          <w:lang w:bidi="ar-SA"/>
        </w:rPr>
        <w:t>»</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الأصبغ بن نباتة</w:t>
      </w:r>
      <w:r>
        <w:rPr>
          <w:rStyle w:val="FootnoteAnchor"/>
          <w:rtl w:val="true"/>
        </w:rPr>
        <w:footnoteReference w:id="13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علة دفنه لفاطمة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إنها كانت ساخطة على قوم كرهت حضورهم جنازتها</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دُفنت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ولم تُدفن بالنهار؟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أوصت أن لا يصلي عليها الرجلان الأعرابيان</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أي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فلما انتبهت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721" w:name="pg15555_161831"/>
    </w:p>
    <w:p>
      <w:pPr>
        <w:pStyle w:val="BookText"/>
        <w:rPr/>
      </w:pPr>
      <w:bookmarkEnd w:id="721"/>
      <w:r>
        <w:rPr>
          <w:rFonts w:ascii="Amiri" w:hAnsi="Amiri" w:eastAsia="Amiri" w:cs="Amiri"/>
          <w:color w:val="111111"/>
          <w:sz w:val="28"/>
          <w:sz w:val="28"/>
          <w:szCs w:val="28"/>
          <w:rtl w:val="true"/>
          <w:lang w:bidi="ar-SA"/>
        </w:rPr>
        <w:t>مرقدها صاحت بي، فأتيتها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تشكين؟ فخبرتني بخبر الرؤيا</w:t>
      </w:r>
      <w:r>
        <w:rPr>
          <w:rStyle w:val="FootnoteAnchor"/>
          <w:rtl w:val="true"/>
        </w:rPr>
        <w:footnoteReference w:id="13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أخذت عليّ عهداً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توفت لا اُعلم أحداً إلاّ أم سلمة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وفضة، ومن الرجال ابنيها وعبد اللّه بن عباس وسلمان الفارسي وعمار بن ياسر والمقداد وأبو ذر وحذيفة،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أحللتك من أن تراني بعد موتي، فكن مع النسوة فيمن يغسلني، ولا تدفني إلاّ ليلاً، ولا تعلم أحداً قبري</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وسوّى قبرها، فعوتب على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9177354_2142443653"/>
      <w:bookmarkStart w:id="723" w:name="_Toc268"/>
      <w:bookmarkEnd w:id="722"/>
      <w:r>
        <w:rPr>
          <w:rtl w:val="true"/>
        </w:rPr>
        <w:t>الوداع الأخير</w:t>
      </w:r>
      <w:bookmarkEnd w:id="723"/>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لقد أخذت في أمرها، وغسّلتها في قميصها، ولم أكشفه عنها، فواللّه لقد كانت ميمونة طاهرة مطهرة، ثم حنّطتها من فضلة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وكفنتها وأدرجتها في أكفانها، فلما هممت أن أعقد الرداء ناديتُ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أمكم، فهذا الفراق واللقاء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يناديان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حسرتا وا حسرة لا تنطفئ أبداً من فقد جدّنا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وأمنا فاطمة الزهراء، يا أم الحسن ويا أم الحسين، إذا لقيت جدنا محمد المصطفى فأقرئيه منا السلام وقولي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بقينا بعدك يتيمين في دار الدنيا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724" w:name="pg15555_161833"/>
    </w:p>
    <w:p>
      <w:pPr>
        <w:pStyle w:val="BookText"/>
        <w:rPr/>
      </w:pPr>
      <w:bookmarkEnd w:id="724"/>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أشهد اللّه أنها قد حنّت وأنّت ومدّت يديها وضمتهما إلى صدرها ملياً، وإذا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ارفعهما عنها فلقد أبكيا واللّه ملائكة السماوات، فقد اشتاق الحبيب إلى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فرفعتهما عن صدرها وجعلت أعقد الرداء، وأنا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فراقك أعظم الأشياء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وفقدك فاطم أدهى الثكول</w:t>
      </w:r>
    </w:p>
    <w:p>
      <w:pPr>
        <w:pStyle w:val="BookText"/>
        <w:rPr/>
      </w:pPr>
      <w:r>
        <w:rPr>
          <w:rFonts w:ascii="Amiri" w:hAnsi="Amiri" w:eastAsia="Amiri" w:cs="Amiri"/>
          <w:color w:val="111111"/>
          <w:sz w:val="28"/>
          <w:sz w:val="28"/>
          <w:szCs w:val="28"/>
          <w:rtl w:val="true"/>
          <w:lang w:bidi="ar-SA"/>
        </w:rPr>
        <w:t>سأبكي حسرة وأنوح شجوا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ألا يا عين جودي وأسعديني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فحزني دائم أبكي خليلي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يده وأقبل بها إلى قبر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حبيب اللّه، السلام عليك يا نور اللّه، السلام عليك يا صفوة اللّه، مني السلام عليك، والتحية واصلة مني إليك ومن ولديك، ومن ابنتك النازلة عليك بفنائك، وإن الوديعة قد استُردّت، والرهينة قد اُخذت، فوا حزناه على الرسول، ثم من بعده على البتول، ولقد اسودّت عليّ الغبراء، وبعُدَت عنّي الخضراء، فوا حزناه، ثم 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عدل بها على الروضة فصلى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دفنها ليلاً وعفى موضع قبرها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177356_2142443653"/>
      <w:bookmarkStart w:id="726" w:name="_Toc269"/>
      <w:bookmarkEnd w:id="725"/>
      <w:r>
        <w:rPr>
          <w:rtl w:val="true"/>
        </w:rPr>
        <w:t>لقد استرجعت الوديعة</w:t>
      </w:r>
      <w:bookmarkEnd w:id="726"/>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نفض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من تراب القبر هاج به الحزن، فأرسل دموعه على خديه وحوّل وجهه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رسول اللّه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من ابنتك وحبيبتك وقرة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عينك، وزائرتك والبائتة في الثرى ببقعتك، والمختار اللّه لها سرعة اللحاق بك، قَلّ يا رسول اللّه عن صفيّتك صبري، وضعف عن سيدة النساء تجلّدي، إلاّ أن في التأسي لي بسنتك والحزن الذي حلّ بي لفراقك موضع التعزي، فلقد وسدّتك في ملحود قبرك بعد أن فاضت نفسك على صدري، وغمضتك بيدي، وتوليت أمرك بنفسي، نعم وفي كتاب اللّه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استُرجعت الوديعة، وأخذت الرهينة، واختلست الزهراء، فما أقبح الخضراء 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أما حزني فسرمد، وأما ليلي فمسهد، لا يبرح الحزن من قلبي، أو يختار اللّه لي دارك التي أنت فيها مقيم، كمد مقيح، وهمّ مهيج، سرعان ما فرّق بيننا، وإلى اللّه أشكو، وستُنبؤك ابنتك بتظاهر أمتك عليّ وعلى هضمها حقها، فاستخبرها الحال، فكم من غليل معتلج بصدرها، لم تجد إلى بثه سبيلاً، وستقول، ويحكم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 ولا قال، فإن انصرف فلا عن ملالة، وإن أقم فلا عن سوء ظن بما وعد اللّه الصابرين، والصبر أيمن وأجمل، ولولا غلبة المستولين علينا لجعلت المقام عند قبرك لزاماً، وللبثت عنده معكوفاً، ولأعولت إعوال الثكلى على جليل الرزية، فبعين اللّه تُدفن ابنتك سراً، وتهتضم حقها قهراً، وتمنع إرثها جهراً، ولم يطل العهد، ولم يخل منك الذكر، فإلى اللّه يا رسول اللّه المشتكى، وفيك أجمل العزاء، وصلوات اللّه عليك وعليها ورحمة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727" w:name="pg15555_161837"/>
    </w:p>
    <w:p>
      <w:pPr>
        <w:pStyle w:val="BookText"/>
        <w:rPr/>
      </w:pPr>
      <w:bookmarkEnd w:id="727"/>
      <w:r>
        <w:rPr>
          <w:rFonts w:ascii="Amiri" w:hAnsi="Amiri" w:eastAsia="Amiri" w:cs="Amiri"/>
          <w:color w:val="111111"/>
          <w:sz w:val="28"/>
          <w:sz w:val="28"/>
          <w:szCs w:val="28"/>
          <w:rtl w:val="true"/>
          <w:lang w:bidi="ar-SA"/>
        </w:rPr>
        <w:t>اللّه وبركاته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المبارك خرجت يد فتناولتها، وانصرف</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ذلك 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استرجع الوديعة</w:t>
      </w:r>
      <w:r>
        <w:rPr>
          <w:rFonts w:eastAsia="IRNazanin" w:cs="IRNazanin"/>
          <w:color w:val="111111"/>
          <w:sz w:val="28"/>
          <w:szCs w:val="28"/>
          <w:rtl w:val="true"/>
          <w:lang w:bidi="fa-IR"/>
        </w:rPr>
        <w:t>..</w:t>
      </w:r>
    </w:p>
    <w:p>
      <w:pPr>
        <w:pStyle w:val="Heading3"/>
        <w:numPr>
          <w:ilvl w:val="2"/>
          <w:numId w:val="1"/>
        </w:numPr>
        <w:rPr/>
      </w:pPr>
      <w:bookmarkStart w:id="728" w:name="__RefHeading___Toc9177358_2142443653"/>
      <w:bookmarkStart w:id="729" w:name="_Toc270"/>
      <w:bookmarkEnd w:id="728"/>
      <w:r>
        <w:rPr>
          <w:rtl w:val="true"/>
        </w:rPr>
        <w:t>وهاج الحزن</w:t>
      </w:r>
      <w:bookmarkEnd w:id="729"/>
    </w:p>
    <w:p>
      <w:pPr>
        <w:pStyle w:val="BookText"/>
        <w:rPr/>
      </w:pPr>
      <w:r>
        <w:rPr>
          <w:rFonts w:ascii="IRNazanin" w:hAnsi="IRNazanin" w:eastAsia="IRNazanin"/>
          <w:color w:val="111111"/>
          <w:sz w:val="28"/>
          <w:sz w:val="28"/>
          <w:szCs w:val="28"/>
          <w:rtl w:val="true"/>
          <w:lang w:bidi="fa-IR"/>
        </w:rPr>
        <w:t xml:space="preserve">بعد أن أتم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وعفّى موضع قبرها كما وصّت بذلك، هاج به الحزن واشتد بكاؤه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 وجهه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وستنبّؤك ابنتك بتضافر أمتك على هضمها، فاحفّها السؤال، واستخبرها الحال، فكم من غليل معتلج بصدرها، لم تجد إلى بثه سبيلاً، وستقول، ويحكم اللّه وهو خير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عليكما سلام مودع لا قال ولا سئم، فإن انصرف فلا عن ملالة، وإن أقم فلا عن سوء ظن بما وعد اللّه الصابرين، واهاً واهاً والصبر أيمن وأجمل، ولولا غلبة المستولين لجعلت المقام واللبث لزاماً معكوفاً، ولأعولت إعوال الثكلى على جليل الرزية، فبعين اللّه تُدفن ابنتك سراً؟ وتهضم حقها؟ وتمنع إرثها؟ ولم يتباعد العهد ولم يخلق منك الذكر، وإلى اللّه يا رسول اللّه المشتكى وفيك يا رسول اللّه أحسن العزاء، صلى اللّه عليك وعليها، السلام والرضوان</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9177360_2142443653"/>
      <w:bookmarkStart w:id="731" w:name="_Toc271"/>
      <w:bookmarkEnd w:id="730"/>
      <w:r>
        <w:rPr>
          <w:rtl w:val="true"/>
        </w:rPr>
        <w:t>مؤامرات لنبش القبور</w:t>
      </w:r>
      <w:bookmarkEnd w:id="731"/>
    </w:p>
    <w:p>
      <w:pPr>
        <w:pStyle w:val="BookText"/>
        <w:rPr/>
      </w:pPr>
      <w:r>
        <w:rPr>
          <w:rFonts w:ascii="Amiri" w:hAnsi="Amiri" w:eastAsia="Amiri" w:cs="Amiri"/>
          <w:color w:val="111111"/>
          <w:sz w:val="28"/>
          <w:sz w:val="28"/>
          <w:szCs w:val="28"/>
          <w:rtl w:val="true"/>
          <w:lang w:bidi="ar-SA"/>
        </w:rPr>
        <w:t xml:space="preserve">لا زال القبر المجهول للصديقة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يفضح الظالمين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الذين اغتصبوا الخلافة، فكم من شخص اهتدى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علمه بما جرى على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والجور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يُعلم أن الأعداء لماذا كانوا يصرون على معرفة قبرها، حتى جمعوا بعض نساء المدينة لينبشوا القبور، فمنعهم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توفيت ولها ثمان عشرة سنة وشهران، وقد أقامت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غُسلها وتكفينها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وأخرجها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 وصلّوا عليها ولم يعلم بها أحد، ودفنها في البقيع أو في مكان آخر، جدّد أربعين قبراً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فاشتكل على الناس قبرها، فأصبح الناس ولام بعضهم بعضاً،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بنا بنتاً ولم نحضر وفاتها والصلاة عليها ودفنها ولا نعرف قبرها فنزورها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تولى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تنبش هذه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نجد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فنصلي عليها ونزور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قد احمرّت عيناه وقد تقلّد سيفه ذا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الفقار حتى بلغ البقيع وقد اجتمعوا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نبشتم قبراً من هذه القبور لوضعت السيف فيكم، فتولى القوم عن البقيع</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لما علموا وفاة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دُفنت في الليل، جاءوا إلى البقيع فوجدوا فيه أربعين قبراً، فأشكل عليهم قبرها من سائر القبور، فضجّ الناس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وتُدفن ولم تحضروا وفاتها والصلاة عليها، ولا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من نساء المسلمين من ينبش هذه القبور حتى نجدها، فنصلي عليها، ونزور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قد احمرت عيناه، ودرّت أوداجه، وعليه قباه الأصفر الذي كان يلبسه في كل كريهة، وهو متوكئ على سيفه ذي الفقار، حتى ورد البقيع، فسار إلى الناس النذيرُ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قد أقبل كما ترونه، يقسم باللّه لئن حوّل من هذه القبور حجر ليضعن السيف على غابر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ابن الخطاب ومن معه من أصحابه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واللّه لننبشن قبرها ولنصلين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جوامع ثوبه فهزه ثم ضرب به الأرض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السوداء، أمّا حقّي فقد تركته مخافة أن يرتد الناس عن دينهم، وأما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 علي بيده لئن رمت وأصحابك شيئاً من ذلك لأسقين الأرض من دمائكم، فإن شئت فأعرض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732" w:name="pg15555_161843"/>
    </w:p>
    <w:p>
      <w:pPr>
        <w:pStyle w:val="BookText"/>
        <w:rPr/>
      </w:pPr>
      <w:bookmarkEnd w:id="732"/>
      <w:r>
        <w:rPr>
          <w:rFonts w:ascii="Amiri" w:hAnsi="Amiri" w:eastAsia="Amiri" w:cs="Amiri"/>
          <w:color w:val="111111"/>
          <w:sz w:val="28"/>
          <w:sz w:val="28"/>
          <w:szCs w:val="28"/>
          <w:rtl w:val="true"/>
          <w:lang w:bidi="ar-SA"/>
        </w:rPr>
        <w:t>الحسن بحق رسول اللّه، وبحق من فوق العرش إلاّ خليت عنه، فإنا غير فاعلين شيئاً تكرهه،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وتفرق الناس ولم يعودوا إلى ذلك</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أيضاً الطبري في دلائل الإمامة</w:t>
      </w:r>
      <w:r>
        <w:rPr>
          <w:rStyle w:val="FootnoteAnchor"/>
          <w:rtl w:val="true"/>
        </w:rPr>
        <w:footnoteReference w:id="1334"/>
      </w:r>
      <w:r>
        <w:rPr>
          <w:rFonts w:ascii="IRNazanin" w:hAnsi="IRNazanin" w:eastAsia="IRNazanin"/>
          <w:color w:val="111111"/>
          <w:sz w:val="28"/>
          <w:sz w:val="28"/>
          <w:szCs w:val="28"/>
          <w:rtl w:val="true"/>
          <w:lang w:bidi="fa-IR"/>
        </w:rPr>
        <w:t>عن محمد بن همام</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فاطمة فهي المرأة التي استأذنت لكما عليها، فقد رأيتما ما كان من كلامها لكما، واللّه لقد أوصتني أن لا تحضرا جنازتها ولا الصلاة عليها وما كنت الذي أخالف أمرها ووصيتها إليّ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الهمهمة أنا أمضي إلى المقابر فأنبشها حتى أصلي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 ذهبت تروم من ذلك شيئاً وعلمت أنك لا تصل إلى ذلك حتى يندر عنك الذي فيه عيناك فإني كنت لا أعاملك إلاّ بالسيف قبل أن تصل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الخطاب كلام حتى تلاحيا واستبسل، واجتمع المهاجرون والأنصار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نرضى بهذا أن يقال في ابن عم رسول اللّه وأخيه ووصيه، وكادت أن تقع فتنة فتفرقا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9177362_2142443653"/>
      <w:bookmarkStart w:id="734" w:name="_Toc272"/>
      <w:bookmarkEnd w:id="733"/>
      <w:r>
        <w:rPr>
          <w:rtl w:val="true"/>
        </w:rPr>
        <w:t xml:space="preserve">قد دفنا فاطمة </w:t>
      </w:r>
      <w:r>
        <w:rPr>
          <w:rtl w:val="true"/>
        </w:rPr>
        <w:t>(</w:t>
      </w:r>
      <w:r>
        <w:rPr>
          <w:rtl w:val="true"/>
        </w:rPr>
        <w:t>عليها السلام</w:t>
      </w:r>
      <w:r>
        <w:rPr>
          <w:rtl w:val="true"/>
        </w:rPr>
        <w:t xml:space="preserve">) </w:t>
      </w:r>
      <w:r>
        <w:rPr>
          <w:rtl w:val="true"/>
        </w:rPr>
        <w:t>البارحة</w:t>
      </w:r>
      <w:bookmarkEnd w:id="734"/>
    </w:p>
    <w:p>
      <w:pPr>
        <w:pStyle w:val="BookText"/>
        <w:rPr/>
      </w:pPr>
      <w:r>
        <w:rPr>
          <w:rFonts w:ascii="Amiri" w:hAnsi="Amiri" w:eastAsia="Amiri" w:cs="Amiri"/>
          <w:color w:val="111111"/>
          <w:sz w:val="28"/>
          <w:sz w:val="28"/>
          <w:szCs w:val="28"/>
          <w:rtl w:val="true"/>
          <w:lang w:bidi="ar-SA"/>
        </w:rPr>
        <w:t xml:space="preserve">وهكذا أراد أعداء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قتلوها أن يتظاهروا أمام الناس بأنهم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ندموا مما فعلوا، ليُنسى ما ارتكبوا في حقها من ظلم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يعزون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ويطلبون منه المشاركة في تجهيز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قد أوصت من قبل بأن لايُؤذن لأحد من هؤلاء المنافقين بحضور جنازتها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يومها، فارتجت المدينة بالبكاء من الرجال والنساء، ودهش الناس كيوم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فأقبل أبوبكر وعمر يعزيان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 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والفضل والمقداد وسلمان وأبا ذر وعماراً، فتقدم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عليها وهم معه، ودفنوها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العباس فصلى عليها ودفنوها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 العباسُ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الناس أقبل أبوبكر وعمر والناس يريدون 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 إنهم سيفعلون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تتركون يا بني هاشم حسدكم القديم لنا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الضغائن التي في صدوركم لن تذهب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هممت أن أنبشها فأصلي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رمت ذاك يا ابن صهاك لا رجعت إليك يمينك، واللّه لئن سللت سيفي لا غمدته دون إزهاق نفسك، فرم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فانكسر عمر وسكت، وعلم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صدق</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وصية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بدفنها ليلاً وإخفاء قبرها وعدم حضور أعدائها جنازتها، كانت ضربة قوية عليهم، تسلب منهم الشرعية، وتثبت للناس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وهي غاضبة عليهم، وغضبها غضب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735" w:name="pg15555_161849"/>
    </w:p>
    <w:p>
      <w:pPr>
        <w:pStyle w:val="BookText"/>
        <w:rPr/>
      </w:pPr>
      <w:bookmarkEnd w:id="735"/>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736" w:name="__RefHeading___Toc9177364_2142443653"/>
      <w:bookmarkStart w:id="737" w:name="_Toc273"/>
      <w:bookmarkEnd w:id="736"/>
      <w:r>
        <w:rPr>
          <w:rtl w:val="true"/>
        </w:rPr>
        <w:t>فصل</w:t>
      </w:r>
      <w:r>
        <w:rPr>
          <w:rtl w:val="true"/>
        </w:rPr>
        <w:t xml:space="preserve">: </w:t>
      </w:r>
      <w:r>
        <w:rPr>
          <w:rtl w:val="true"/>
        </w:rPr>
        <w:t>الأحوال الفاطمية يوم القيامة</w:t>
      </w:r>
      <w:bookmarkEnd w:id="737"/>
    </w:p>
    <w:p>
      <w:pPr>
        <w:pStyle w:val="Heading3"/>
        <w:numPr>
          <w:ilvl w:val="2"/>
          <w:numId w:val="1"/>
        </w:numPr>
        <w:rPr/>
      </w:pPr>
      <w:bookmarkStart w:id="738" w:name="__RefHeading___Toc9177366_2142443653"/>
      <w:bookmarkStart w:id="739" w:name="_Toc274"/>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 xml:space="preserve">أما ما يرتبط بفضائل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ومقامها وأحوالها في يوم القيامة فهي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تشفع لشيعتها ومحبيها وتلتقطهم واحداً بعد واحد وتدخلهم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 إلى الفردوس على ناقة من نوق الجنة ومعها عشرات الآلاف من الملائكة بل أكثر</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بقميص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وتصرخ وتبكي حتى يبكي لبكائها جميع الخلق، فيأمر اللّه عزّوجلّ بقتلته ومن رضي بقتله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 بأن يحكم اللّه بينها وبين من ظلمها واغتصب حقها، ومن قَتَل سائر ولدها وذريتها، كالمحسن السقط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قُتلوا بالسم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740" w:name="pg15555_161851"/>
    </w:p>
    <w:p>
      <w:pPr>
        <w:pStyle w:val="Heading3"/>
        <w:numPr>
          <w:ilvl w:val="2"/>
          <w:numId w:val="1"/>
        </w:numPr>
        <w:rPr/>
      </w:pPr>
      <w:bookmarkStart w:id="741" w:name="__RefHeading___Toc9177368_2142443653"/>
      <w:bookmarkStart w:id="742" w:name="_Toc275"/>
      <w:bookmarkEnd w:id="740"/>
      <w:bookmarkEnd w:id="741"/>
      <w:r>
        <w:rPr>
          <w:rtl w:val="true"/>
        </w:rPr>
        <w:t>مقام الشفاعة</w:t>
      </w:r>
      <w:bookmarkEnd w:id="742"/>
    </w:p>
    <w:p>
      <w:pPr>
        <w:pStyle w:val="BookText"/>
        <w:rPr/>
      </w:pPr>
      <w:r>
        <w:rPr>
          <w:rFonts w:ascii="Amiri" w:hAnsi="Amiri" w:eastAsia="Amiri" w:cs="Amiri"/>
          <w:color w:val="111111"/>
          <w:sz w:val="28"/>
          <w:sz w:val="28"/>
          <w:szCs w:val="28"/>
          <w:rtl w:val="true"/>
          <w:lang w:bidi="ar-SA"/>
        </w:rPr>
        <w:t xml:space="preserve">إن اللّه عزّوجلّ منح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عالياً في الشفاعة قليل النظير، فهي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شيعتها ومحبيها، وتُدخلهم الجنة، كما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حديث مواقف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وابنة حبيبي سلي تعطي، واشفعي تشفّعي</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يقول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سلي حاجتك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شيعتي،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ولدي،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شيعتي،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فمن اعتصم بكِ فهو معكِ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يودّ الخلائق أنهم كانوا فاطميين، فتسيرين ومعك شيعتك وشيعة ولدك وشيعة أمير المؤمنين، آمنةً روعاتهم، مستورةً عوراتهم، قد ذهبت عنهم الشدائد، وسُهّلت لهم الموارد، يخاف الناس وهم لا يخافون، ويظمأ الناس وهم لا يظمئون</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الدنيا، فربعها لها، وأمهرها الجنة والنار، تُدخل أعداءها النار، وتُدخل أولياءها الجنة</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ابنته الصديقة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تقود مؤمنات أمتي إلى الجنة، فأيما امرأة صلّت في اليوم والليلة خمس صلوات وصامت شهر رمضان، وحجّت بيت اللّه الحرام، وزكّت مالها، وأطاعت زوجها، ووالت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دخلت الجنة بشفاعة ابنتي فاطمة، وإنها سيدة نساء العالمين</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سبب تسمية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فُطمت هي وشيعتها من النار</w:t>
      </w:r>
      <w:r>
        <w:rPr>
          <w:rFonts w:eastAsia="IRNazanin" w:cs="IRNazanin"/>
          <w:color w:val="111111"/>
          <w:sz w:val="28"/>
          <w:szCs w:val="28"/>
          <w:rtl w:val="true"/>
          <w:lang w:bidi="fa-IR"/>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الثقفي</w:t>
      </w:r>
      <w:r>
        <w:rPr>
          <w:rStyle w:val="FootnoteAnchor"/>
          <w:rtl w:val="true"/>
        </w:rPr>
        <w:footnoteReference w:id="1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على باب جهنم، فإذا كان يوم القيامة كتب بين عيني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أو كافر، فيؤمر بمحب قد كثرت ذنوبه إلى النار، فتقرأ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سميتني فاطمة وفطمت بي من تولاني وتولى ذريتي من النار، ووعدك الحق وأنت لا تخلف الميعاد،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لملائكتي وأنبيائي ورسلي وأهل الموقف موقفك مني ومكانتك عندي، فمن قرأت بين عينيه مؤمناً فخذي بيده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743" w:name="pg15555_161855"/>
    </w:p>
    <w:p>
      <w:pPr>
        <w:pStyle w:val="BookText"/>
        <w:rPr/>
      </w:pPr>
      <w:bookmarkEnd w:id="743"/>
      <w:r>
        <w:rPr>
          <w:rFonts w:ascii="Amiri" w:hAnsi="Amiri" w:eastAsia="Amiri" w:cs="Amiri"/>
          <w:color w:val="111111"/>
          <w:sz w:val="28"/>
          <w:sz w:val="28"/>
          <w:szCs w:val="28"/>
          <w:rtl w:val="true"/>
          <w:lang w:bidi="ar-SA"/>
        </w:rPr>
        <w:t>وأدخليه الجنة</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موالياً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744" w:name="__RefHeading___Toc9177370_2142443653"/>
      <w:bookmarkStart w:id="745" w:name="_Toc276"/>
      <w:bookmarkEnd w:id="744"/>
      <w:r>
        <w:rPr>
          <w:rtl w:val="true"/>
        </w:rPr>
        <w:t>غضوا أبصاركم</w:t>
      </w:r>
      <w:bookmarkEnd w:id="745"/>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غضوا أبصاركم حتى تجوز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وكأني أنظر إلى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أقبلت يوم القيامة على نجيب من نور، عن يمينها سبعون ألف ملك، وعن يسارها سبعون ألف ملك، وبين يديها سبعون ألف ملك، وخلفها سبعون ألف ملك</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الجمع نكّسوا رؤوسكم، وغضّوا أبصاركم حتى تجوز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فتمر ومعها سبعون ألف جارية من الحور العين كالبرق اللامع</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آسية بنت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يمشين أمام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كالحُجّاب لها إلى الجنة</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غضوا أبصاركم حتى تمر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فتكون أول من تُكسى ويستقبلها من الفردوس اثنى عشر ألف حوراء لم يستقبلن أحداً قبلها ولا أحداً بعدها، على نجائب من ياقوت، أجنحتها وأزمتها اللؤلؤ، عليها رحائل من درّ، على كل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746" w:name="pg15555_161857"/>
    </w:p>
    <w:p>
      <w:pPr>
        <w:pStyle w:val="BookText"/>
        <w:rPr/>
      </w:pPr>
      <w:bookmarkEnd w:id="746"/>
      <w:r>
        <w:rPr>
          <w:rFonts w:ascii="Amiri" w:hAnsi="Amiri" w:eastAsia="Amiri" w:cs="Amiri"/>
          <w:color w:val="111111"/>
          <w:sz w:val="28"/>
          <w:sz w:val="28"/>
          <w:szCs w:val="28"/>
          <w:rtl w:val="true"/>
          <w:lang w:bidi="ar-SA"/>
        </w:rPr>
        <w:t xml:space="preserve">رحالة منها نمرقة من سندس، وركائبها زبرجد، فيجوزون بها الصراط حتى ينتهون بها إلى الفردوس، فيتباشر بها أهل الجنان، وفي بطنان الفردوس قصور بيض وقصور صفر من لؤلؤة من غرز واحد، إن في القصور البيض لسبعين ألف دار منازل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في القصور الصفر لسبعين ألف دار مساكن 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فتجلس على كرسي من نور يجلسون حولها، ويبعث إليها ملك لم يبعث إلى أحد قبلها ولا يبعث إلى أحد بعدها،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عليّ نعمته وهنّأني كرامته وأباحني جنته، أسأله وُلدي وذريتي ومن ودّهم، وحفظهم فيها،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عَنَّا الْحَزَنَ</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وأقر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ذكر هذا الحديث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9177372_2142443653"/>
      <w:bookmarkStart w:id="748" w:name="_Toc277"/>
      <w:bookmarkEnd w:id="747"/>
      <w:r>
        <w:rPr>
          <w:rtl w:val="true"/>
        </w:rPr>
        <w:t>على باب الجنة</w:t>
      </w:r>
      <w:bookmarkEnd w:id="74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مواقف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بلغتِ باب الجنة تلقّتك اثنا عشر ألف حوراء لم يتلقين أحداً قبلك ولايتلقين أحداً بعدك، بأيديهم حراب من نور، على نجائب من نور، رحائلها من الذهب الأصفر والياقوت الأحمر، أزمّتها من لؤلؤ رطب، على كل نجيب نمرقة من سندس منضود، فإذا دخلت الجنة تباشر بك أهلها، ووضع لشيعتك</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749" w:name="pg15555_161859"/>
    </w:p>
    <w:p>
      <w:pPr>
        <w:pStyle w:val="BookText"/>
        <w:rPr/>
      </w:pPr>
      <w:bookmarkEnd w:id="749"/>
      <w:r>
        <w:rPr>
          <w:rFonts w:ascii="Amiri" w:hAnsi="Amiri" w:eastAsia="Amiri" w:cs="Amiri"/>
          <w:color w:val="111111"/>
          <w:sz w:val="28"/>
          <w:sz w:val="28"/>
          <w:szCs w:val="28"/>
          <w:rtl w:val="true"/>
          <w:lang w:bidi="ar-SA"/>
        </w:rPr>
        <w:t xml:space="preserve">موائد من جوهر، على عمد من نور، فيأكلون منها والناس في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9177374_2142443653"/>
      <w:bookmarkStart w:id="751" w:name="_Toc278"/>
      <w:bookmarkEnd w:id="750"/>
      <w:r>
        <w:rPr>
          <w:rtl w:val="true"/>
        </w:rPr>
        <w:t xml:space="preserve">زيارة الأنبياء </w:t>
      </w:r>
      <w:r>
        <w:rPr>
          <w:rtl w:val="true"/>
        </w:rPr>
        <w:t>(</w:t>
      </w:r>
      <w:r>
        <w:rPr>
          <w:rtl w:val="true"/>
        </w:rPr>
        <w:t>عليهم السلام</w:t>
      </w:r>
      <w:r>
        <w:rPr>
          <w:rtl w:val="true"/>
        </w:rPr>
        <w:t>)</w:t>
      </w:r>
      <w:bookmarkEnd w:id="75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مواقف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استقر أولياء اللّه في الجنة زاركِ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دونه من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في بطنان الفردوس لؤلؤتان من عرق واحد، لؤلؤة بيضاء ولؤلؤة صفراء، فيهما قصور ودور في كل واحدة سبعون ألف دار، فالبيضاء منازل لنا ولشيعتنا، والصفراء منازل لإبراهيم وآل إبراهيم صلوات اللّه عليهم أجمعين</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9177376_2142443653"/>
      <w:bookmarkStart w:id="753" w:name="_Toc279"/>
      <w:bookmarkEnd w:id="752"/>
      <w:r>
        <w:rPr>
          <w:rtl w:val="true"/>
        </w:rPr>
        <w:t>أين ألقاك؟</w:t>
      </w:r>
      <w:bookmarkEnd w:id="753"/>
    </w:p>
    <w:p>
      <w:pPr>
        <w:pStyle w:val="BookText"/>
        <w:rPr/>
      </w:pPr>
      <w:r>
        <w:rPr>
          <w:rFonts w:ascii="IRNazanin" w:hAnsi="IRNazanin" w:eastAsia="IRNazanin"/>
          <w:color w:val="111111"/>
          <w:sz w:val="28"/>
          <w:sz w:val="28"/>
          <w:szCs w:val="28"/>
          <w:rtl w:val="true"/>
          <w:lang w:bidi="fa-IR"/>
        </w:rPr>
        <w:t xml:space="preserve">عن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أبتاه أين ألقاك يوم الموقف الأعظم، ويوم الأهوال، ويوم الفزع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عند باب الجنة، ومعي لواء الحمد لله، وأنا الشفيع لأمتي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فإن لم ألقك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على الحوض وأنا أسقي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فإن لم ألقك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على الصراط وأنا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754" w:name="pg15555_161861"/>
    </w:p>
    <w:p>
      <w:pPr>
        <w:pStyle w:val="BookText"/>
        <w:rPr/>
      </w:pPr>
      <w:bookmarkEnd w:id="7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وأنا عند الميزان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عند شفير جهنم أمنع شررها ولهبها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فاستبشرت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صلى اللّه عليها وعلى أبيها وبعلها وبنيها</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9177378_2142443653"/>
      <w:bookmarkStart w:id="756" w:name="_Toc280"/>
      <w:bookmarkEnd w:id="755"/>
      <w:r>
        <w:rPr>
          <w:rtl w:val="true"/>
        </w:rPr>
        <w:t>ما يحزنك يا بنية؟</w:t>
      </w:r>
      <w:bookmarkEnd w:id="756"/>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حزينة،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حزنك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ذكرتُ المحشر ووقوف الناس عراة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بنية إنه ليوم عظيم، ولكن قد أخبرني جبرئيل عن اللّه عزّوجلّ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تنشق عنه الأرض يوم القيامة أنا، ثم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بعلك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إليكِ جبرئيل في سبعين ألف ملك، فيضرب على قبرك سبع قباب من نور، ثم يأتيك إسرافيل بثلاث حلل من نور، فيقف عند رأسك فيناديك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بنت محمد قومي إلى محشرك، فتقومين آمنةً روعتك، مستورة عورتك، فيناولك إسرافيل الحلل فتلبسينها، ويأتيك روفائيل</w:t>
      </w:r>
      <w:r>
        <w:rPr>
          <w:rStyle w:val="FootnoteAnchor"/>
          <w:rtl w:val="true"/>
        </w:rPr>
        <w:footnoteReference w:id="1357"/>
      </w:r>
      <w:r>
        <w:rPr>
          <w:rFonts w:ascii="Amiri" w:hAnsi="Amiri" w:eastAsia="Amiri" w:cs="Amiri"/>
          <w:color w:val="111111"/>
          <w:sz w:val="28"/>
          <w:sz w:val="28"/>
          <w:szCs w:val="28"/>
          <w:rtl w:val="true"/>
          <w:lang w:bidi="ar-SA"/>
        </w:rPr>
        <w:t>بنجيبة من نور، زمامها من لؤلؤ رطب، عليها محفة من ذهب، فتركبينها، ويقود روفائيل بزمامها وبين يديك سبعون ألف ملك، بأيديهم ألوية التسبيح، فإذا جدّ بك السير استقبلتك سبعون ألف حوراء يستبشرون بالنظر إليك، بيد كل واحدة منهن مجمرة من نور، يسطع منها ريح العود من غير نار،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757" w:name="pg15555_161863"/>
    </w:p>
    <w:p>
      <w:pPr>
        <w:pStyle w:val="BookText"/>
        <w:rPr/>
      </w:pPr>
      <w:bookmarkEnd w:id="757"/>
      <w:r>
        <w:rPr>
          <w:rFonts w:ascii="Amiri" w:hAnsi="Amiri" w:eastAsia="Amiri" w:cs="Amiri"/>
          <w:color w:val="111111"/>
          <w:sz w:val="28"/>
          <w:sz w:val="28"/>
          <w:szCs w:val="28"/>
          <w:rtl w:val="true"/>
          <w:lang w:bidi="ar-SA"/>
        </w:rPr>
        <w:t>وعليهن أكاليل الجوهر المرصع بالزبرجد الأخضر، فيسرن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سرت مثل الذي سرت من قبرك إلى أن لقيتك، إلى أن استقبلتك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من معك من الحور، فتسلم عليك وتسير هي ومن معها عن يسارك، ثم استقبلتك أمك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المؤمنات باللّه ورسوله، ومعها سبعون ألف ملك، بأيديهم ألوية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قربت من الجمع استقبلتك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ألف حوراء، ومعها آسية بنت مزاحم، فتسير هي ومن معها معك، فإذا توسطت الجمع وذلك أن اللّه يجمع الخلائق في صعيد واحد فيستوي بهم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 من تحت العرش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حتى تجوز فاطمة الصديقة بنت محمد ومن معها، فلا ينظر إليك يومئذ إلاّ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ويطلب آدم حواء فيراها مع أمك خديجة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لك منبر من النور فيه سبع مراقٍ، بين المرقاة إلى المرقاة صفوف الملائكة، بأيديهم ألوية النور، وتصطف الحور العين عن يمين المنبر وعن يساره، وأقرب النساء معك عن يسارك حواء وآسية بنت مزاحم</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9177380_2142443653"/>
      <w:bookmarkStart w:id="759" w:name="_Toc281"/>
      <w:bookmarkEnd w:id="758"/>
      <w:r>
        <w:rPr>
          <w:rtl w:val="true"/>
        </w:rPr>
        <w:t xml:space="preserve">ناقة فاطمة </w:t>
      </w:r>
      <w:r>
        <w:rPr>
          <w:rtl w:val="true"/>
        </w:rPr>
        <w:t>(</w:t>
      </w:r>
      <w:r>
        <w:rPr>
          <w:rtl w:val="true"/>
        </w:rPr>
        <w:t>عليها السلام</w:t>
      </w:r>
      <w:r>
        <w:rPr>
          <w:rtl w:val="true"/>
        </w:rPr>
        <w:t>)</w:t>
      </w:r>
      <w:bookmarkEnd w:id="75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على ناقة من نوق الجنة، مدبجة الجنبين، واضحة الخدين، شهلاء العينين، رأسها من الذهب المصفى، وأعناقها من المسك والعنبر، خطامها من الزبرجد الأخضر،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760" w:name="pg15555_161865"/>
    </w:p>
    <w:p>
      <w:pPr>
        <w:pStyle w:val="BookText"/>
        <w:rPr/>
      </w:pPr>
      <w:bookmarkEnd w:id="760"/>
      <w:r>
        <w:rPr>
          <w:rFonts w:ascii="IRNazanin" w:hAnsi="IRNazanin" w:eastAsia="IRNazanin"/>
          <w:color w:val="111111"/>
          <w:sz w:val="28"/>
          <w:sz w:val="28"/>
          <w:szCs w:val="28"/>
          <w:rtl w:val="true"/>
          <w:lang w:bidi="fa-IR"/>
        </w:rPr>
        <w:t>رحائلها مفضضة بالجوهر، على الناقة هودج غشاوته من نور اللّه، وحشوها من رحمة اللّه، خطامها فرسخ من فراسخ الدنيا، يحف بهودجها سبعون ألف ملك بالتسبيح والتمجيد والتهليل والتكبير والثناء على رب العالمين، ثم ينادي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القيامة غضوا أبصاركم، فهذه فاطمة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على الصراط، فتمرّ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وشيعتها على الصراط كالبرق الخاطف،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ويُلقى أعداؤها وأعداء ذريتها في جهنم</w:t>
      </w:r>
      <w:r>
        <w:rPr>
          <w:rFonts w:eastAsia="IRNazanin" w:cs="IRNazanin"/>
          <w:color w:val="111111"/>
          <w:sz w:val="28"/>
          <w:szCs w:val="28"/>
          <w:rtl w:val="true"/>
          <w:lang w:bidi="fa-IR"/>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9177382_2142443653"/>
      <w:bookmarkStart w:id="762" w:name="_Toc282"/>
      <w:bookmarkEnd w:id="761"/>
      <w:r>
        <w:rPr>
          <w:rtl w:val="true"/>
        </w:rPr>
        <w:t>احكم بين وبين من ظلمني</w:t>
      </w:r>
      <w:bookmarkEnd w:id="76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كان يوم القيامة تقبل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ناقة من نوق الجنة، مدبجة الجنبين، خطامها من لؤلؤ رطب، قوائمها من الزمرد الأخضر، ذنبها من المسك الأذفر، عيناها ياقوتتان حمراوان، عليها قبة من نور، يرى ظاهرها من باطنها، وباطنها من ظاهرها، داخلها عفو اللّه، وخارجها رحمة اللّه، وعلى رأسها تاج من نور، للتاج سبعون ركناً، كل ركن مرصع بالدر والياقوت، يضيء كما يضيء الكوكب الدرّي في أفق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يمينها سبعون ألف ملك، وعن شمالها سبعون ألف ملك، 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بخطام الناقة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بنت محمد، فلا بقى يومئذ نبي مرسل ولا رسول ولا صديق ولا شهيد إلاّ غضوا أبصارهم حتى تجوز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حتى تحاذي عرش ربها جل جلاله فتنزخ بنفسها عن ناقتها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احكم بيني وبين من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بيني وبين من قتل وُلدي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763" w:name="pg15555_161867"/>
    </w:p>
    <w:p>
      <w:pPr>
        <w:pStyle w:val="BookText"/>
        <w:rPr/>
      </w:pPr>
      <w:bookmarkEnd w:id="763"/>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وابنة حبيبي سليني تعطي واشفعي تشفعي، فو عزتي وجلالي لا جازني ظلم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ذريتي وشيعتي وشيعة ذريتي ومحبي ومحب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ذرية فاطمة وشيعتها ومحبوها ومحبو ذريتها؟ فيقومون وقد أحاط بهم ملائكة الرحمة، فتقدمهم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تدخلهم الجنة</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9177384_2142443653"/>
      <w:bookmarkStart w:id="765" w:name="_Toc283"/>
      <w:bookmarkEnd w:id="764"/>
      <w:r>
        <w:rPr>
          <w:rtl w:val="true"/>
        </w:rPr>
        <w:t xml:space="preserve">عزاء الحسين </w:t>
      </w:r>
      <w:r>
        <w:rPr>
          <w:rtl w:val="true"/>
        </w:rPr>
        <w:t>(</w:t>
      </w:r>
      <w:r>
        <w:rPr>
          <w:rtl w:val="true"/>
        </w:rPr>
        <w:t>عليه السلام</w:t>
      </w:r>
      <w:r>
        <w:rPr>
          <w:rtl w:val="true"/>
        </w:rPr>
        <w:t xml:space="preserve">) </w:t>
      </w:r>
      <w:r>
        <w:rPr>
          <w:rtl w:val="true"/>
        </w:rPr>
        <w:t>يوم القيامة</w:t>
      </w:r>
      <w:bookmarkEnd w:id="765"/>
    </w:p>
    <w:p>
      <w:pPr>
        <w:pStyle w:val="BookText"/>
        <w:rPr/>
      </w:pPr>
      <w:r>
        <w:rPr>
          <w:rFonts w:ascii="Amiri" w:hAnsi="Amiri" w:eastAsia="Amiri" w:cs="Amiri"/>
          <w:color w:val="111111"/>
          <w:sz w:val="28"/>
          <w:sz w:val="28"/>
          <w:szCs w:val="28"/>
          <w:rtl w:val="true"/>
          <w:lang w:bidi="ar-SA"/>
        </w:rPr>
        <w:t xml:space="preserve">يستفاد من الروايات الشريفة أن أكبر مجلس عزاء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سيعقد يوم القيامة ويحضره جميع الخلق من الإنس والجن والملائكة بما فيهم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لمّا ترى يومذاك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ولدها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وجسده المضرج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وتصرخ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فيضج جميع الخلق بالبكاء والنحيب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يمثل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متشخطاً بدمه، فتصيح وا ولداه، وا ثمرة فؤاداه، فتصيح الملائكة لصيحة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أهل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قاتل ولدك 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به وبشيعته وأحبائه وأتباعه</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تحشر ابنتي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ومعها ثياب مصبوغة بالدم،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احكم بيني وبين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فيحكم اللّه تعالى لابنتي ورب الكعبة، وإن اللّه عزّوجلّ يغضب لغضب فاطمة ويرضى لرضاها</w:t>
      </w:r>
      <w:r>
        <w:rPr>
          <w:rFonts w:eastAsia="IRNazanin" w:cs="IRNazanin"/>
          <w:color w:val="111111"/>
          <w:sz w:val="28"/>
          <w:szCs w:val="28"/>
          <w:rtl w:val="true"/>
          <w:lang w:bidi="fa-IR"/>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يبين فيها مقام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أتاكِ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 حاجتك،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فيأتيانك وأوداج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تشخب دماً،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خذ لي اليوم حقي ممن ظلمني، فيغضب عند ذلك الجليل، ويغضب لغضبه جهنم والملائكة أجمعون، فتزفر جهنم عند ذلك زفرة ثم يخرج فوج من النار فيلتقط قتلة الحسين وأبناءهم وأبناء أبنائهم،ويقولون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لم نحضر الحسين، فيقول اللّه لزبانية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خذوهم بسيماهم بزرقة الأعين وسواد الوجوه، خذوا بنواصيهم فألقوهم في الدرك الأسفل من النار، فإنهم كانوا أشد على أولياء الحسين من آبائهم الذين حاربوا الحسين فقتلوه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كان يوم القيامة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لمة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حتى أعلم ما صُنع بولدي من بعدي؟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فتنظر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وليس عليه رأس، فتصرخ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صرخة، وأصرخ لصراخها، وتصرخ الملائكة لصراخنا، فتنادي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ولداه،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فيغضب اللّه عزّ وجلّ لنا، عند ذلك فيأمر ناراً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قد أوقد عليها ألف عام حتى اسودت، لا يدخلها روح أبداً ولا يخرج منها غم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766" w:name="pg15555_161871"/>
    </w:p>
    <w:p>
      <w:pPr>
        <w:pStyle w:val="BookText"/>
        <w:rPr/>
      </w:pPr>
      <w:bookmarkEnd w:id="766"/>
      <w:r>
        <w:rPr>
          <w:rFonts w:ascii="Amiri" w:hAnsi="Amiri" w:eastAsia="Amiri" w:cs="Amiri"/>
          <w:color w:val="111111"/>
          <w:sz w:val="28"/>
          <w:sz w:val="28"/>
          <w:szCs w:val="28"/>
          <w:rtl w:val="true"/>
          <w:lang w:bidi="ar-SA"/>
        </w:rPr>
        <w:t>أبداً،فيقال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وحملة القرآن</w:t>
      </w:r>
      <w:r>
        <w:rPr>
          <w:rStyle w:val="FootnoteAnchor"/>
          <w:rtl w:val="true"/>
        </w:rPr>
        <w:footnoteReference w:id="1364"/>
      </w:r>
      <w:r>
        <w:rPr>
          <w:rFonts w:ascii="Amiri" w:hAnsi="Amiri" w:eastAsia="Amiri" w:cs="Amiri"/>
          <w:color w:val="111111"/>
          <w:sz w:val="28"/>
          <w:sz w:val="28"/>
          <w:szCs w:val="28"/>
          <w:rtl w:val="true"/>
          <w:lang w:bidi="ar-SA"/>
        </w:rPr>
        <w:t>فتلتقطهم، فإذا صاروا في حوصلتها صهلت وصهلوا بها، وشهقت وشهقوا بها، وزفرت وزفروا بها، فينطقون بألسن ذلقة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بما أوجبت لنا النار قبل عبدة الأوثان؟، فيأتيهم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ليس كمن لا يعلم</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الأولين والآخرين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نجيب من نجب الجنة يشيعها سبعون ألف ملك، فتقف موقفاً شريفاً من مواقف القيامة، ثم تنزل عن نجيبها فتأخذ قميص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 مضمخاً بدمه،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قميص ولدي وقد علمتَ ما صنع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فيأتيها النداء من قبل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عندي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انتصر لي من قاتله، فيأمر اللّه تعالى عُنُقاً</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من النار فتخرج من جهنم فتلتقط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يلتقط الطير الحب، ثم يعود العنق بهم إلى النار، فيعذبون فيها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نجيبها حتى تدخل الجنة، ومعها الملائكة المشيعون لها، وذريتها بين يديها، وأولياؤهم من الناس عن يمينها وشمالها</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9177386_2142443653"/>
      <w:bookmarkStart w:id="768" w:name="_Toc284"/>
      <w:bookmarkEnd w:id="767"/>
      <w:r>
        <w:rPr>
          <w:rtl w:val="true"/>
        </w:rPr>
        <w:t>كسوة النور</w:t>
      </w:r>
      <w:bookmarkEnd w:id="768"/>
    </w:p>
    <w:p>
      <w:pPr>
        <w:pStyle w:val="BookText"/>
        <w:rPr/>
      </w:pPr>
      <w:r>
        <w:rPr>
          <w:rFonts w:ascii="Amiri" w:hAnsi="Amiri" w:eastAsia="Amiri" w:cs="Amiri"/>
          <w:color w:val="111111"/>
          <w:sz w:val="28"/>
          <w:sz w:val="28"/>
          <w:szCs w:val="28"/>
          <w:rtl w:val="true"/>
          <w:lang w:bidi="ar-SA"/>
        </w:rPr>
        <w:t xml:space="preserve">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769" w:name="pg15555_161873"/>
    </w:p>
    <w:p>
      <w:pPr>
        <w:pStyle w:val="BookText"/>
        <w:rPr/>
      </w:pPr>
      <w:bookmarkEnd w:id="769"/>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سألتِ أباك فيما سألت أين تلقينه يوم القيامة؟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اطلبيني عند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أجدك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تجديني إذاً مستظلاً بعرش ربي، ولن يستظل به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أهل الدنيا يوم القيامة عراة؟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عريانة؟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وأنت عريانة، وإنه لا يلتفت فيه أحد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يومئذ من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خرجتُ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عليّ جبرئيل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أقرئ فاطمة السلام،وأعلمها أنها استحيت من اللّه تبارك وتعالى، فاستحى اللّه منها، فقد وعدها أن يكسوها يوم القيامة حلتين من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سألتيه عن ابن عمك؟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أكرم على اللّه عزّوجلّ من أن يعريه يوم القيامة</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9177388_2142443653"/>
      <w:bookmarkStart w:id="771" w:name="_Toc285"/>
      <w:bookmarkEnd w:id="770"/>
      <w:r>
        <w:rPr>
          <w:rtl w:val="true"/>
        </w:rPr>
        <w:t xml:space="preserve">أين فاطمة </w:t>
      </w:r>
      <w:r>
        <w:rPr>
          <w:rtl w:val="true"/>
        </w:rPr>
        <w:t>(</w:t>
      </w:r>
      <w:r>
        <w:rPr>
          <w:rtl w:val="true"/>
        </w:rPr>
        <w:t>عليها السلام</w:t>
      </w:r>
      <w:r>
        <w:rPr>
          <w:rtl w:val="true"/>
        </w:rPr>
        <w:t>)</w:t>
      </w:r>
      <w:bookmarkEnd w:id="771"/>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يا ابن رسول اللّه حدثني بحديث في فضل جدتك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حدثت به الشيعة فرحوا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نُصب للأنبياء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 من نور، فيكون منبري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أعلى منابرهم يوم القيامة،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فأخطب بخطبة لم يسمع أحد من الأنبياء والرسل بمثلها، ثم يُنصب للأوصياء منابر من نور ويُنصب لوصيي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أوساطهم منبر من نور، فيكون منبره أعلى منابرهم،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اخطب، فيخطب بخطبة لم يسمع أحد من الأوصياء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لأولاد الأنبياء والمرسلين منابر من نور فيكون لابنيّ وسبطيّ وريحانتي أيام حياتي منبر من نور، ثم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اخطبا، فيخطبان بخطبتين لم يسمع أحد من أولاد الأنبياء والمرسلين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وهو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فاطمة بنت محمد؟ أين خديجة بنت خويلد؟ أين مريم بنت عمران؟ أين آسية بنت مزاحم؟ أين أم كلثوم أم يحيى بن زكريا؟ فيقمن،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لمن الكرم اليوم؟</w:t>
      </w:r>
    </w:p>
    <w:p>
      <w:pPr>
        <w:pStyle w:val="BookText"/>
        <w:rPr/>
      </w:pPr>
      <w:r>
        <w:rPr>
          <w:rFonts w:ascii="Amiri" w:hAnsi="Amiri" w:eastAsia="Amiri" w:cs="Amiri"/>
          <w:color w:val="111111"/>
          <w:sz w:val="28"/>
          <w:sz w:val="28"/>
          <w:szCs w:val="28"/>
          <w:rtl w:val="true"/>
          <w:lang w:bidi="ar-SA"/>
        </w:rPr>
        <w:t xml:space="preserve">فيقول محمد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إني قد جعلت الكرم لمحمد وعلي والحسن والحسين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أهل الجمع طأطئوا الرؤوس، وغضّوا الأبصار، فإن هذه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إلى الجنة، فيأتيها جبرئيل بناقة من نوق الجنة مدبجة الجنبين، خطامها من اللؤلؤ الرطب، عليها رحل من المرجان، فتناخ بين يديها، فتركبها، فيبعث اللّه إليها مائة ألف ملك ليسيروا عن يمينها، ويبعث إليها مائة ألف ملك ليسيروا على يسارها، ويبعث إليها مائة ألف ملك يحملونها على أجنحتهم حتى يصيروها على باب الجنة، 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وقد أمرت بك إلى جنتي؟</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ارجعي فانظري من كان في قلبه حب لك أو لأحد من 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يا جابر إنها ذلك اليوم لتلتقط شيعتها ومحبيها كما يلتقط الطير الحب الجيد من الحب الرديء، فإذا صار شيعتها معها عند باب الجنة يلقي اللّه في قلوبهم أن يلتفتوا، فإذا التفتوا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أحبائي ما التفاتكم وقد شفّعت فيكم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حبيبي؟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أحبائي ارجعوا وانظروا من أحبكم لحُبّ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انظروا من أطعمكم لحبّ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انظروا من كساكم لحبّ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انظروا من سقاكم شربة في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انظروا من ردّ عنكم غيبة في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خذوا بيده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يركب يومئذ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وفاطمة وصالح نبي اللّه، فأما أنا فعلى البراق، وأما فاطمة ابنتي فعلى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772" w:name="pg15555_161879"/>
    </w:p>
    <w:p>
      <w:pPr>
        <w:pStyle w:val="BookText"/>
        <w:rPr/>
      </w:pPr>
      <w:bookmarkEnd w:id="772"/>
      <w:r>
        <w:rPr>
          <w:rFonts w:ascii="Amiri" w:hAnsi="Amiri" w:eastAsia="Amiri" w:cs="Amiri"/>
          <w:color w:val="111111"/>
          <w:sz w:val="28"/>
          <w:sz w:val="28"/>
          <w:szCs w:val="28"/>
          <w:rtl w:val="true"/>
          <w:lang w:bidi="ar-SA"/>
        </w:rPr>
        <w:t>ناقتي العضباء</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لملائكتي وأنبيائي ورسلي وأهل الموقف موقفكِ مني ومكانتكِ عندي، فمن قرأت بين عينيه مؤمناً فخذي بيده وأدخليه الجنة</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9177390_2142443653"/>
      <w:bookmarkStart w:id="774" w:name="_Toc286"/>
      <w:bookmarkEnd w:id="773"/>
      <w:r>
        <w:rPr>
          <w:rtl w:val="true"/>
        </w:rPr>
        <w:t>أول من تدخل الجنة</w:t>
      </w:r>
      <w:bookmarkEnd w:id="77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شخص تدخل الجنة فاطمة</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أبشرك؟ إذا أراد اللّه أن يتحف زوجة وليه في الجنة بعث إليكِ، تبعثين إليها من حليك</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177392_2142443653"/>
      <w:bookmarkStart w:id="776" w:name="_Toc287"/>
      <w:bookmarkEnd w:id="775"/>
      <w:r>
        <w:rPr>
          <w:rtl w:val="true"/>
        </w:rPr>
        <w:t>جنة من لؤلؤة</w:t>
      </w:r>
      <w:bookmarkEnd w:id="776"/>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لما أمرني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أزوّج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بنى جنة من لؤلؤة، بين كل قصبة إلى قصبة لؤلؤة من ياقوت مشذرة بالذهب، وجعل سقوفها زبرجداً أخضر، وجعل فيها طاقات من لؤلؤ مكللة بالياقوت، ثم جعل غرفها لبنة من ذهب، ولبنة من فضة، ولبنة من درّ، ولبنة من ياقوت، ولبنة من زبرجد، ثم جعل فيها عيوناً تنبع من نواحيها، وحفّت بالأنهار، وجعل على الأنهار قباباً من درّ، قد شعبت بسلاسل الذهب، وحفت بأنواع الشجر، وبنى في كل غصن قبة، وجعل في كل قبة أريكة من درة بيضاء، غشاؤها السندس والإستبرق، وفرش أرضها بالزعفران، وفتق بالمسك والعنبر، وجعل في كل قبة حوراء، والقبة لها مائة باب، على كل باب جاريتان وشجرتان، في كل قبة مفرش وكتاب، مكتوب حول القباب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بنى اللّه هذه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لعلي بن أبي طالب وفاطمة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جنانهما، تحفة أتحفهما اللّه ولتقر بذلك عينك يا رسول اللّه</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ودخلت الجنة بلغت إلى قصر فاطمة، فرأيت سبعين قصراً من مرجانة حمراء مكللة باللؤلؤ، أبوابها وحيطانها وأسرتها من عرق واحد</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77" w:name="pg15555_161883"/>
    </w:p>
    <w:p>
      <w:pPr>
        <w:pStyle w:val="Heading3"/>
        <w:numPr>
          <w:ilvl w:val="2"/>
          <w:numId w:val="1"/>
        </w:numPr>
        <w:rPr/>
      </w:pPr>
      <w:bookmarkStart w:id="778" w:name="__RefHeading___Toc9177394_2142443653"/>
      <w:bookmarkStart w:id="779" w:name="_Toc288"/>
      <w:bookmarkEnd w:id="777"/>
      <w:bookmarkEnd w:id="778"/>
      <w:r>
        <w:rPr>
          <w:rtl w:val="true"/>
        </w:rPr>
        <w:t>هكذا زينت أبواب الجنان</w:t>
      </w:r>
      <w:bookmarkEnd w:id="779"/>
    </w:p>
    <w:p>
      <w:pPr>
        <w:pStyle w:val="BookText"/>
        <w:rPr/>
      </w:pPr>
      <w:r>
        <w:rPr>
          <w:rFonts w:ascii="Amiri" w:hAnsi="Amiri" w:eastAsia="Amiri" w:cs="Amiri"/>
          <w:color w:val="111111"/>
          <w:sz w:val="28"/>
          <w:sz w:val="28"/>
          <w:szCs w:val="28"/>
          <w:rtl w:val="true"/>
          <w:lang w:bidi="ar-SA"/>
        </w:rPr>
        <w:t xml:space="preserve">إن اللّه عزّ وجلّ زيّن عرشه وكرسيه وجنانه وسماواته باسم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رأيت على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والحسن والحسين سبطا رسول اللّه، وفاطمة الزهراء صفوة اللّه، على ناكرهم وباغضهم لعنة اللّه تعالى</w:t>
      </w:r>
      <w:r>
        <w:rPr>
          <w:rFonts w:eastAsia="IRNazanin" w:cs="IRNazanin"/>
          <w:color w:val="111111"/>
          <w:sz w:val="28"/>
          <w:szCs w:val="28"/>
          <w:rtl w:val="true"/>
          <w:lang w:bidi="fa-IR"/>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9177396_2142443653"/>
      <w:bookmarkStart w:id="781" w:name="_Toc289"/>
      <w:bookmarkEnd w:id="780"/>
      <w:r>
        <w:rPr>
          <w:rtl w:val="true"/>
        </w:rPr>
        <w:t xml:space="preserve">تبسم فاطمة </w:t>
      </w:r>
      <w:r>
        <w:rPr>
          <w:rtl w:val="true"/>
        </w:rPr>
        <w:t>(</w:t>
      </w:r>
      <w:r>
        <w:rPr>
          <w:rtl w:val="true"/>
        </w:rPr>
        <w:t>عليها السلام</w:t>
      </w:r>
      <w:r>
        <w:rPr>
          <w:rtl w:val="true"/>
        </w:rPr>
        <w:t>)</w:t>
      </w:r>
      <w:bookmarkEnd w:id="78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بينما أهل الجنة في الجنة يتنعمون، وأهل النار في النار يُعذّبون، إذا لأهل الجنة نور ساطع، فيقول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w:t>
      </w:r>
    </w:p>
    <w:p>
      <w:pPr>
        <w:pStyle w:val="BookText"/>
        <w:rPr/>
      </w:pPr>
      <w:r>
        <w:rPr>
          <w:rFonts w:ascii="Amiri" w:hAnsi="Amiri" w:eastAsia="Amiri" w:cs="Amiri"/>
          <w:color w:val="111111"/>
          <w:sz w:val="28"/>
          <w:sz w:val="28"/>
          <w:szCs w:val="28"/>
          <w:rtl w:val="true"/>
          <w:lang w:bidi="ar-SA"/>
        </w:rPr>
        <w:t>لعلّ رب العزة اطلع فنظر إلينا، فيقول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فأضاء ذلك النور من ثناياها</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782" w:name="pg15555_161885"/>
    </w:p>
    <w:p>
      <w:pPr>
        <w:pStyle w:val="BookText"/>
        <w:rPr/>
      </w:pPr>
      <w:bookmarkEnd w:id="782"/>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783" w:name="__RefHeading___Toc9177398_2142443653"/>
      <w:bookmarkStart w:id="784" w:name="_Toc290"/>
      <w:bookmarkEnd w:id="783"/>
      <w:r>
        <w:rPr>
          <w:rtl w:val="true"/>
        </w:rPr>
        <w:t>فصل</w:t>
      </w:r>
      <w:r>
        <w:rPr>
          <w:rtl w:val="true"/>
        </w:rPr>
        <w:t xml:space="preserve">: </w:t>
      </w:r>
      <w:r>
        <w:rPr>
          <w:rtl w:val="true"/>
        </w:rPr>
        <w:t>الشعائر الفاطمية</w:t>
      </w:r>
      <w:bookmarkEnd w:id="784"/>
    </w:p>
    <w:p>
      <w:pPr>
        <w:pStyle w:val="Heading3"/>
        <w:numPr>
          <w:ilvl w:val="2"/>
          <w:numId w:val="1"/>
        </w:numPr>
        <w:rPr/>
      </w:pPr>
      <w:bookmarkStart w:id="785" w:name="__RefHeading___Toc9177400_2142443653"/>
      <w:bookmarkStart w:id="786" w:name="_Toc291"/>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من المستحب تعظيم الشعائر الفاطمية بمختلف أقسامها،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علومها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وتعليم سيرتها وتعلّمها، واتخاذها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في مختلف مجالات الحياة، وكذلك تأليف وطبع ونشر الكتب والنشرات وتأسيس الإذعات والفضائيات</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وغيرها من وسائل الإعلام باسمها المبارك والتي تقوم ببيان فضائلها وتاريخها وظلامتها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إقامة مجالس العزاء والمواكب في أيام الفاطمية الأولى والثانية والثالثة</w:t>
      </w:r>
      <w:r>
        <w:rPr>
          <w:rStyle w:val="FootnoteAnchor"/>
          <w:rtl w:val="true"/>
        </w:rPr>
        <w:footnoteReference w:id="1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ماتعارف عليها من إقامة العزاء لشهادتها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عشر والرابع عشر والخامس عشر من شهر جمادى الأولى، وذلك تبعاً لرواية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ماتعارف عليها من إقامة العزاء لمصابها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 شهر جمادى الثانية تبعاً لرواية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والبكاء لمصابها،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بكوا على مصابها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أسوة لنا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اللّه بن العباس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أبكي لذريتي وما تصنع بهم شرار أمتي من بعدي، كأنّي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بنتي وقد ظُلمت بعدي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يا أبتاه، فلا يعينها أحد من أمتي</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شعائرها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مجالس الفرح والمهرجانات في مولدها الشريف</w:t>
      </w:r>
      <w:r>
        <w:rPr>
          <w:rStyle w:val="FootnoteAnchor"/>
          <w:rtl w:val="true"/>
        </w:rPr>
        <w:footnoteReference w:id="1384"/>
      </w:r>
      <w:r>
        <w:rPr>
          <w:rFonts w:ascii="Amiri" w:hAnsi="Amiri" w:eastAsia="Amiri" w:cs="Amiri"/>
          <w:color w:val="111111"/>
          <w:sz w:val="28"/>
          <w:sz w:val="28"/>
          <w:szCs w:val="28"/>
          <w:rtl w:val="true"/>
          <w:lang w:bidi="ar-SA"/>
        </w:rPr>
        <w:t xml:space="preserve">، وفي عيد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التاسع من ربيع الأول عيد البراءة من أعدائها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الإشعار والقصائد وإنشادها في مدحها</w:t>
      </w:r>
      <w:r>
        <w:rPr>
          <w:rStyle w:val="FootnoteAnchor"/>
          <w:rtl w:val="true"/>
        </w:rPr>
        <w:footnoteReference w:id="1385"/>
      </w:r>
      <w:r>
        <w:rPr>
          <w:rFonts w:ascii="IRNazanin" w:hAnsi="IRNazanin" w:eastAsia="IRNazanin"/>
          <w:color w:val="111111"/>
          <w:sz w:val="28"/>
          <w:sz w:val="28"/>
          <w:szCs w:val="28"/>
          <w:rtl w:val="true"/>
          <w:lang w:bidi="fa-IR"/>
        </w:rPr>
        <w:t>ورثائها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عليها وعلى أبنائها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واللعن على أعدائها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787" w:name="pg15555_161889"/>
    </w:p>
    <w:p>
      <w:pPr>
        <w:pStyle w:val="BookText"/>
        <w:rPr/>
      </w:pPr>
      <w:bookmarkEnd w:id="787"/>
      <w:r>
        <w:rPr>
          <w:rFonts w:ascii="IRNazanin" w:hAnsi="IRNazanin" w:eastAsia="IRNazanin"/>
          <w:color w:val="111111"/>
          <w:sz w:val="28"/>
          <w:sz w:val="28"/>
          <w:szCs w:val="28"/>
          <w:rtl w:val="true"/>
          <w:lang w:bidi="fa-IR"/>
        </w:rPr>
        <w:t>وأعدائهم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ذريتها محبةً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أولادها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وذراريهم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فرج ولدها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لتعجيل فرجه المبارك، والعمل بما يقتضيه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مصاديق تعظيم الشعائر الفاطمية المقدسة</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9177402_2142443653"/>
      <w:bookmarkStart w:id="789" w:name="_Toc292"/>
      <w:bookmarkEnd w:id="788"/>
      <w:r>
        <w:rPr>
          <w:rtl w:val="true"/>
        </w:rPr>
        <w:t xml:space="preserve">رثاء الصديقة </w:t>
      </w:r>
      <w:r>
        <w:rPr>
          <w:rtl w:val="true"/>
        </w:rPr>
        <w:t>(</w:t>
      </w:r>
      <w:r>
        <w:rPr>
          <w:rtl w:val="true"/>
        </w:rPr>
        <w:t>عليها السلام</w:t>
      </w:r>
      <w:r>
        <w:rPr>
          <w:rtl w:val="true"/>
        </w:rPr>
        <w:t>)</w:t>
      </w:r>
      <w:bookmarkEnd w:id="789"/>
    </w:p>
    <w:p>
      <w:pPr>
        <w:pStyle w:val="BookText"/>
        <w:rPr/>
      </w:pPr>
      <w:r>
        <w:rPr>
          <w:rFonts w:ascii="Amiri" w:hAnsi="Amiri" w:eastAsia="Amiri" w:cs="Amiri"/>
          <w:color w:val="111111"/>
          <w:sz w:val="28"/>
          <w:sz w:val="28"/>
          <w:szCs w:val="28"/>
          <w:rtl w:val="true"/>
          <w:lang w:bidi="ar-SA"/>
        </w:rPr>
        <w:t xml:space="preserve">أول من رثا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واراها وألحدها في لحدها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بقائي عندكم لقليل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ذكرت أبا ودي فبت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الهموم الماضيات وكيل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فأجاب هاتف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الفتى أن لا يموت خليله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إلاّ الممات سبيل</w:t>
      </w:r>
    </w:p>
    <w:p>
      <w:pPr>
        <w:pStyle w:val="BookText"/>
        <w:rPr/>
      </w:pPr>
      <w:r>
        <w:rPr>
          <w:rFonts w:ascii="Amiri" w:hAnsi="Amiri" w:eastAsia="Amiri" w:cs="Amiri"/>
          <w:color w:val="111111"/>
          <w:sz w:val="28"/>
          <w:sz w:val="28"/>
          <w:szCs w:val="28"/>
          <w:rtl w:val="true"/>
          <w:lang w:bidi="ar-SA"/>
        </w:rPr>
        <w:t>فلابدّ من موت ولابد من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بقائي عندكم لقليل</w:t>
      </w:r>
    </w:p>
    <w:p>
      <w:pPr>
        <w:pStyle w:val="BookText"/>
        <w:rPr/>
      </w:pPr>
      <w:r>
        <w:rPr>
          <w:rFonts w:ascii="Amiri" w:hAnsi="Amiri" w:eastAsia="Amiri" w:cs="Amiri"/>
          <w:color w:val="111111"/>
          <w:sz w:val="28"/>
          <w:sz w:val="28"/>
          <w:szCs w:val="28"/>
          <w:rtl w:val="true"/>
          <w:lang w:bidi="ar-SA"/>
        </w:rPr>
        <w:t>إذا انقطعت يوما من العيش مدتي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بكاء الباكيات قليل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790" w:name="pg15555_161891"/>
    </w:p>
    <w:p>
      <w:pPr>
        <w:pStyle w:val="BookText"/>
        <w:rPr/>
      </w:pPr>
      <w:bookmarkEnd w:id="790"/>
      <w:r>
        <w:rPr>
          <w:rFonts w:ascii="Amiri" w:hAnsi="Amiri" w:eastAsia="Amiri" w:cs="Amiri"/>
          <w:color w:val="111111"/>
          <w:sz w:val="28"/>
          <w:sz w:val="28"/>
          <w:szCs w:val="28"/>
          <w:rtl w:val="true"/>
          <w:lang w:bidi="ar-SA"/>
        </w:rPr>
        <w:t>ستعرض عن ذكري وتنسى مودتي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ويحدث بعدي للخليل بديل</w:t>
      </w:r>
      <w:r>
        <w:rPr>
          <w:rStyle w:val="FootnoteAnchor"/>
          <w:rtl w:val="true"/>
        </w:rPr>
        <w:footnoteReference w:id="1388"/>
      </w:r>
    </w:p>
    <w:p>
      <w:pPr>
        <w:pStyle w:val="Heading3"/>
        <w:numPr>
          <w:ilvl w:val="2"/>
          <w:numId w:val="1"/>
        </w:numPr>
        <w:rPr/>
      </w:pPr>
      <w:bookmarkStart w:id="791" w:name="__RefHeading___Toc9177404_2142443653"/>
      <w:bookmarkStart w:id="792" w:name="_Toc293"/>
      <w:bookmarkEnd w:id="791"/>
      <w:r>
        <w:rPr>
          <w:rtl w:val="true"/>
        </w:rPr>
        <w:t>لا خير بعدك في الحياة</w:t>
      </w:r>
      <w:bookmarkEnd w:id="792"/>
    </w:p>
    <w:p>
      <w:pPr>
        <w:pStyle w:val="BookText"/>
        <w:rPr/>
      </w:pPr>
      <w:r>
        <w:rPr>
          <w:rFonts w:ascii="Amiri" w:hAnsi="Amiri" w:eastAsia="Amiri" w:cs="Amiri"/>
          <w:color w:val="111111"/>
          <w:sz w:val="28"/>
          <w:sz w:val="28"/>
          <w:szCs w:val="28"/>
          <w:rtl w:val="true"/>
          <w:lang w:bidi="ar-SA"/>
        </w:rPr>
        <w:t xml:space="preserve">ولما ماتت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مظلومة شهيدة،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يرثيها ويبكي عليها،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مخافة أن تطول حياتي</w:t>
      </w:r>
      <w:r>
        <w:rPr>
          <w:rStyle w:val="FootnoteAnchor"/>
          <w:rtl w:val="true"/>
        </w:rPr>
        <w:footnoteReference w:id="1389"/>
      </w:r>
    </w:p>
    <w:p>
      <w:pPr>
        <w:pStyle w:val="Heading3"/>
        <w:numPr>
          <w:ilvl w:val="2"/>
          <w:numId w:val="1"/>
        </w:numPr>
        <w:rPr/>
      </w:pPr>
      <w:bookmarkStart w:id="793" w:name="__RefHeading___Toc9177406_2142443653"/>
      <w:bookmarkStart w:id="794" w:name="_Toc294"/>
      <w:bookmarkEnd w:id="793"/>
      <w:r>
        <w:rPr>
          <w:rtl w:val="true"/>
        </w:rPr>
        <w:t>وللدهر ألوان</w:t>
      </w:r>
      <w:bookmarkEnd w:id="794"/>
    </w:p>
    <w:p>
      <w:pPr>
        <w:pStyle w:val="BookText"/>
        <w:rPr/>
      </w:pPr>
      <w:r>
        <w:rPr>
          <w:rFonts w:ascii="Amiri" w:hAnsi="Amiri" w:eastAsia="Amiri" w:cs="Amiri"/>
          <w:color w:val="111111"/>
          <w:sz w:val="28"/>
          <w:sz w:val="28"/>
          <w:szCs w:val="28"/>
          <w:rtl w:val="true"/>
          <w:lang w:bidi="ar-SA"/>
        </w:rPr>
        <w:t xml:space="preserve">وكان فيما أنشده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إلى طول الحياة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وهذا الموت ليس يحول</w:t>
      </w:r>
    </w:p>
    <w:p>
      <w:pPr>
        <w:pStyle w:val="BookText"/>
        <w:rPr/>
      </w:pPr>
      <w:r>
        <w:rPr>
          <w:rFonts w:ascii="Amiri" w:hAnsi="Amiri" w:eastAsia="Amiri" w:cs="Amiri"/>
          <w:color w:val="111111"/>
          <w:sz w:val="28"/>
          <w:sz w:val="28"/>
          <w:szCs w:val="28"/>
          <w:rtl w:val="true"/>
          <w:lang w:bidi="ar-SA"/>
        </w:rPr>
        <w:t>وإني وإن أصبحت بالموت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 أمل من دون ذاك طويل</w:t>
      </w:r>
    </w:p>
    <w:p>
      <w:pPr>
        <w:pStyle w:val="BookText"/>
        <w:rPr/>
      </w:pPr>
      <w:r>
        <w:rPr>
          <w:rFonts w:ascii="Amiri" w:hAnsi="Amiri" w:eastAsia="Amiri" w:cs="Amiri"/>
          <w:color w:val="111111"/>
          <w:sz w:val="28"/>
          <w:sz w:val="28"/>
          <w:szCs w:val="28"/>
          <w:rtl w:val="true"/>
          <w:lang w:bidi="ar-SA"/>
        </w:rPr>
        <w:t>وللدهر ألوان تروح وتغتدي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نفوساً بينهن تسيل</w:t>
      </w:r>
    </w:p>
    <w:p>
      <w:pPr>
        <w:pStyle w:val="BookText"/>
        <w:rPr/>
      </w:pPr>
      <w:r>
        <w:rPr>
          <w:rFonts w:ascii="Amiri" w:hAnsi="Amiri" w:eastAsia="Amiri" w:cs="Amiri"/>
          <w:color w:val="111111"/>
          <w:sz w:val="28"/>
          <w:sz w:val="28"/>
          <w:szCs w:val="28"/>
          <w:rtl w:val="true"/>
          <w:lang w:bidi="ar-SA"/>
        </w:rPr>
        <w:t>ومنزل حق لا معرج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منها إليه سبيل</w:t>
      </w:r>
    </w:p>
    <w:p>
      <w:pPr>
        <w:pStyle w:val="BookText"/>
        <w:rPr/>
      </w:pPr>
      <w:r>
        <w:rPr>
          <w:rFonts w:ascii="Amiri" w:hAnsi="Amiri" w:eastAsia="Amiri" w:cs="Amiri"/>
          <w:color w:val="111111"/>
          <w:sz w:val="28"/>
          <w:sz w:val="28"/>
          <w:szCs w:val="28"/>
          <w:rtl w:val="true"/>
          <w:lang w:bidi="ar-SA"/>
        </w:rPr>
        <w:t>قطعت بأيام التعزز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عزيز ما هناك ذليل</w:t>
      </w:r>
    </w:p>
    <w:p>
      <w:pPr>
        <w:pStyle w:val="BookText"/>
        <w:rPr/>
      </w:pPr>
      <w:r>
        <w:rPr>
          <w:rFonts w:ascii="Amiri" w:hAnsi="Amiri" w:eastAsia="Amiri" w:cs="Amiri"/>
          <w:color w:val="111111"/>
          <w:sz w:val="28"/>
          <w:sz w:val="28"/>
          <w:szCs w:val="28"/>
          <w:rtl w:val="true"/>
          <w:lang w:bidi="ar-SA"/>
        </w:rPr>
        <w:t>أرى علل الدنيا عليّ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وإني لمشتاق إلى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لي إلى من قد هويت سبيل</w:t>
      </w:r>
    </w:p>
    <w:p>
      <w:pPr>
        <w:pStyle w:val="BookText"/>
        <w:rPr/>
      </w:pPr>
      <w:r>
        <w:rPr>
          <w:rFonts w:ascii="Amiri" w:hAnsi="Amiri" w:eastAsia="Amiri" w:cs="Amiri"/>
          <w:color w:val="111111"/>
          <w:sz w:val="28"/>
          <w:sz w:val="28"/>
          <w:szCs w:val="28"/>
          <w:rtl w:val="true"/>
          <w:lang w:bidi="ar-SA"/>
        </w:rPr>
        <w:t>وإني وإن شطّت بي الدار نازحا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قبلي بالفراق جميل</w:t>
      </w:r>
    </w:p>
    <w:p>
      <w:pPr>
        <w:pStyle w:val="BookText"/>
        <w:rPr/>
      </w:pPr>
      <w:r>
        <w:rPr>
          <w:rFonts w:ascii="Amiri" w:hAnsi="Amiri" w:eastAsia="Amiri" w:cs="Amiri"/>
          <w:color w:val="111111"/>
          <w:sz w:val="28"/>
          <w:sz w:val="28"/>
          <w:szCs w:val="28"/>
          <w:rtl w:val="true"/>
          <w:lang w:bidi="ar-SA"/>
        </w:rPr>
        <w:t>فقد قال في الأمثال في البين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به يوم الفراق رحيل</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وإن افتقادي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يدوم خليل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795" w:name="pg15555_161893"/>
    </w:p>
    <w:p>
      <w:pPr>
        <w:pStyle w:val="BookText"/>
        <w:rPr/>
      </w:pPr>
      <w:bookmarkEnd w:id="795"/>
      <w:r>
        <w:rPr>
          <w:rFonts w:ascii="Amiri" w:hAnsi="Amiri" w:eastAsia="Amiri" w:cs="Amiri"/>
          <w:color w:val="111111"/>
          <w:sz w:val="28"/>
          <w:sz w:val="28"/>
          <w:szCs w:val="28"/>
          <w:rtl w:val="true"/>
          <w:lang w:bidi="ar-SA"/>
        </w:rPr>
        <w:t>وكيف هنأك العيش من بعد 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شي‌ء ما إليه سبيل</w:t>
      </w:r>
    </w:p>
    <w:p>
      <w:pPr>
        <w:pStyle w:val="BookText"/>
        <w:rPr/>
      </w:pPr>
      <w:r>
        <w:rPr>
          <w:rFonts w:ascii="Amiri" w:hAnsi="Amiri" w:eastAsia="Amiri" w:cs="Amiri"/>
          <w:color w:val="111111"/>
          <w:sz w:val="28"/>
          <w:sz w:val="28"/>
          <w:szCs w:val="28"/>
          <w:rtl w:val="true"/>
          <w:lang w:bidi="ar-SA"/>
        </w:rPr>
        <w:t>سيعرض عن ذكري وتنسى مودتي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بعدي للخليل عديل</w:t>
      </w:r>
    </w:p>
    <w:p>
      <w:pPr>
        <w:pStyle w:val="BookText"/>
        <w:rPr/>
      </w:pPr>
      <w:r>
        <w:rPr>
          <w:rFonts w:ascii="Amiri" w:hAnsi="Amiri" w:eastAsia="Amiri" w:cs="Amiri"/>
          <w:color w:val="111111"/>
          <w:sz w:val="28"/>
          <w:sz w:val="28"/>
          <w:szCs w:val="28"/>
          <w:rtl w:val="true"/>
          <w:lang w:bidi="ar-SA"/>
        </w:rPr>
        <w:t>وليس خليلي بالملول ولا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غبت يرضاه سواي بديل</w:t>
      </w:r>
    </w:p>
    <w:p>
      <w:pPr>
        <w:pStyle w:val="BookText"/>
        <w:rPr/>
      </w:pPr>
      <w:r>
        <w:rPr>
          <w:rFonts w:ascii="Amiri" w:hAnsi="Amiri" w:eastAsia="Amiri" w:cs="Amiri"/>
          <w:color w:val="111111"/>
          <w:sz w:val="28"/>
          <w:sz w:val="28"/>
          <w:szCs w:val="28"/>
          <w:rtl w:val="true"/>
          <w:lang w:bidi="ar-SA"/>
        </w:rPr>
        <w:t>ولكن خليلي من يدوم وصاله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ويحفظ سري قلبه ودخيل</w:t>
      </w:r>
    </w:p>
    <w:p>
      <w:pPr>
        <w:pStyle w:val="BookText"/>
        <w:rPr/>
      </w:pPr>
      <w:r>
        <w:rPr>
          <w:rFonts w:ascii="Amiri" w:hAnsi="Amiri" w:eastAsia="Amiri" w:cs="Amiri"/>
          <w:color w:val="111111"/>
          <w:sz w:val="28"/>
          <w:sz w:val="28"/>
          <w:szCs w:val="28"/>
          <w:rtl w:val="true"/>
          <w:lang w:bidi="ar-SA"/>
        </w:rPr>
        <w:t>إذا انقطعت يوماً من العيش مدتي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بكاء الباكيات قليل</w:t>
      </w:r>
    </w:p>
    <w:p>
      <w:pPr>
        <w:pStyle w:val="BookText"/>
        <w:rPr/>
      </w:pPr>
      <w:r>
        <w:rPr>
          <w:rFonts w:ascii="Amiri" w:hAnsi="Amiri" w:eastAsia="Amiri" w:cs="Amiri"/>
          <w:color w:val="111111"/>
          <w:sz w:val="28"/>
          <w:sz w:val="28"/>
          <w:szCs w:val="28"/>
          <w:rtl w:val="true"/>
          <w:lang w:bidi="ar-SA"/>
        </w:rPr>
        <w:t>يريد الفتى أن لا يموت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إلى ما يبتغيه سبيل</w:t>
      </w:r>
    </w:p>
    <w:p>
      <w:pPr>
        <w:pStyle w:val="BookText"/>
        <w:rPr/>
      </w:pPr>
      <w:r>
        <w:rPr>
          <w:rFonts w:ascii="Amiri" w:hAnsi="Amiri" w:eastAsia="Amiri" w:cs="Amiri"/>
          <w:color w:val="111111"/>
          <w:sz w:val="28"/>
          <w:sz w:val="28"/>
          <w:szCs w:val="28"/>
          <w:rtl w:val="true"/>
          <w:lang w:bidi="ar-SA"/>
        </w:rPr>
        <w:t>وليس جليلا رزء مال وفقده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رزء الأكرمين جليل</w:t>
      </w:r>
    </w:p>
    <w:p>
      <w:pPr>
        <w:pStyle w:val="BookText"/>
        <w:rPr/>
      </w:pPr>
      <w:r>
        <w:rPr>
          <w:rFonts w:ascii="Amiri" w:hAnsi="Amiri" w:eastAsia="Amiri" w:cs="Amiri"/>
          <w:color w:val="111111"/>
          <w:sz w:val="28"/>
          <w:sz w:val="28"/>
          <w:szCs w:val="28"/>
          <w:rtl w:val="true"/>
          <w:lang w:bidi="ar-SA"/>
        </w:rPr>
        <w:t>لذلك جنبي لا يؤاتيه مضجع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القلب من حر الفراق غليل</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لذلك جنبي لا يؤاتيه مضجع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القلب من حر الفراق غليل</w:t>
      </w:r>
      <w:r>
        <w:rPr>
          <w:rStyle w:val="FootnoteAnchor"/>
          <w:rtl w:val="true"/>
        </w:rPr>
        <w:footnoteReference w:id="1391"/>
      </w:r>
    </w:p>
    <w:p>
      <w:pPr>
        <w:pStyle w:val="Heading3"/>
        <w:numPr>
          <w:ilvl w:val="2"/>
          <w:numId w:val="1"/>
        </w:numPr>
        <w:rPr/>
      </w:pPr>
      <w:bookmarkStart w:id="796" w:name="__RefHeading___Toc9177408_2142443653"/>
      <w:bookmarkStart w:id="797" w:name="_Toc295"/>
      <w:bookmarkEnd w:id="796"/>
      <w:r>
        <w:rPr>
          <w:rtl w:val="true"/>
        </w:rPr>
        <w:t>حبيب غاب عني</w:t>
      </w:r>
      <w:bookmarkEnd w:id="797"/>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حبيب ليس يعدله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لسواه في قلبي نصيب</w:t>
      </w:r>
    </w:p>
    <w:p>
      <w:pPr>
        <w:pStyle w:val="BookText"/>
        <w:rPr/>
      </w:pPr>
      <w:r>
        <w:rPr>
          <w:rFonts w:ascii="Amiri" w:hAnsi="Amiri" w:eastAsia="Amiri" w:cs="Amiri"/>
          <w:color w:val="111111"/>
          <w:sz w:val="28"/>
          <w:sz w:val="28"/>
          <w:szCs w:val="28"/>
          <w:rtl w:val="true"/>
          <w:lang w:bidi="ar-SA"/>
        </w:rPr>
        <w:t>حبيب غاب عن عيني وجسمي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قلبي حبيبي لا يغيب</w:t>
      </w:r>
      <w:r>
        <w:rPr>
          <w:rStyle w:val="FootnoteAnchor"/>
          <w:rtl w:val="true"/>
        </w:rPr>
        <w:footnoteReference w:id="1392"/>
      </w:r>
    </w:p>
    <w:p>
      <w:pPr>
        <w:pStyle w:val="Heading3"/>
        <w:numPr>
          <w:ilvl w:val="2"/>
          <w:numId w:val="1"/>
        </w:numPr>
        <w:rPr/>
      </w:pPr>
      <w:bookmarkStart w:id="798" w:name="__RefHeading___Toc9177410_2142443653"/>
      <w:bookmarkStart w:id="799" w:name="_Toc296"/>
      <w:bookmarkEnd w:id="798"/>
      <w:r>
        <w:rPr>
          <w:rtl w:val="true"/>
        </w:rPr>
        <w:t>قبر الحبيب</w:t>
      </w:r>
      <w:bookmarkEnd w:id="799"/>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على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لي وقفت على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أحبيب مالك لا ترد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وكيف لي بجوابكم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رهين جنادل وتراب</w:t>
      </w:r>
    </w:p>
    <w:p>
      <w:pPr>
        <w:pStyle w:val="BookText"/>
        <w:rPr/>
      </w:pPr>
      <w:r>
        <w:rPr>
          <w:rFonts w:ascii="Amiri" w:hAnsi="Amiri" w:eastAsia="Amiri" w:cs="Amiri"/>
          <w:color w:val="111111"/>
          <w:sz w:val="28"/>
          <w:sz w:val="28"/>
          <w:szCs w:val="28"/>
          <w:rtl w:val="true"/>
          <w:lang w:bidi="ar-SA"/>
        </w:rPr>
        <w:t>أكل التراب محاسني فنسيتكم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وحجبت عن أهلي وعن أترابي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800" w:name="pg15555_161895"/>
    </w:p>
    <w:p>
      <w:pPr>
        <w:pStyle w:val="BookText"/>
        <w:rPr/>
      </w:pPr>
      <w:bookmarkEnd w:id="800"/>
      <w:r>
        <w:rPr>
          <w:rFonts w:ascii="Amiri" w:hAnsi="Amiri" w:eastAsia="Amiri" w:cs="Amiri"/>
          <w:color w:val="111111"/>
          <w:sz w:val="28"/>
          <w:sz w:val="28"/>
          <w:szCs w:val="28"/>
          <w:rtl w:val="true"/>
          <w:lang w:bidi="ar-SA"/>
        </w:rPr>
        <w:t>فعليكم مني السلام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وعنكم خلة الأحباب</w:t>
      </w:r>
      <w:r>
        <w:rPr>
          <w:rStyle w:val="FootnoteAnchor"/>
          <w:rtl w:val="true"/>
        </w:rPr>
        <w:footnoteReference w:id="1393"/>
      </w:r>
    </w:p>
    <w:p>
      <w:pPr>
        <w:pStyle w:val="Heading3"/>
        <w:numPr>
          <w:ilvl w:val="2"/>
          <w:numId w:val="1"/>
        </w:numPr>
        <w:rPr/>
      </w:pPr>
      <w:bookmarkStart w:id="801" w:name="__RefHeading___Toc9177412_2142443653"/>
      <w:bookmarkStart w:id="802" w:name="_Toc297"/>
      <w:bookmarkEnd w:id="801"/>
      <w:r>
        <w:rPr>
          <w:rtl w:val="true"/>
        </w:rPr>
        <w:t xml:space="preserve">الجزع في مصابها </w:t>
      </w:r>
      <w:r>
        <w:rPr>
          <w:rtl w:val="true"/>
        </w:rPr>
        <w:t>(</w:t>
      </w:r>
      <w:r>
        <w:rPr>
          <w:rtl w:val="true"/>
        </w:rPr>
        <w:t>عليها السلام</w:t>
      </w:r>
      <w:r>
        <w:rPr>
          <w:rtl w:val="true"/>
        </w:rPr>
        <w:t>)</w:t>
      </w:r>
      <w:bookmarkEnd w:id="802"/>
    </w:p>
    <w:p>
      <w:pPr>
        <w:pStyle w:val="BookText"/>
        <w:rPr/>
      </w:pPr>
      <w:r>
        <w:rPr>
          <w:rFonts w:ascii="Amiri" w:hAnsi="Amiri" w:eastAsia="Amiri" w:cs="Amiri"/>
          <w:color w:val="111111"/>
          <w:sz w:val="28"/>
          <w:sz w:val="28"/>
          <w:szCs w:val="28"/>
          <w:rtl w:val="true"/>
          <w:lang w:bidi="ar-SA"/>
        </w:rPr>
        <w:t xml:space="preserve">الجزع في مصاب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يجزع في مصاب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الحديث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 مرض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خمسين ليلة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أنها الوفاة، فاجتمعت لذلك تأمر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بأمرها وتوصيه بوصيتها، وتعهد إليه عهودها،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يجزع لذلك، الحديث</w:t>
      </w:r>
      <w:r>
        <w:rPr>
          <w:rFonts w:eastAsia="IRNazanin" w:cs="IRNazanin"/>
          <w:color w:val="111111"/>
          <w:sz w:val="28"/>
          <w:szCs w:val="28"/>
          <w:rtl w:val="true"/>
          <w:lang w:bidi="fa-IR"/>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أحوال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وعك استعان بالماء البارد، ثم ينادي حتى يسمع صوته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النداء كان استشفاعا بها صلوات اللّه عليها للشفاء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Style w:val="FootnoteAnchor"/>
          <w:rtl w:val="true"/>
        </w:rPr>
        <w:footnoteReference w:id="1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أحتمل قوياً كما أنه أثّر الحمى في جسده اللطيف، كذلك أثر كتمان حزنه على أمه المظلومة في قلبه الشريف، فكما أنه يطفي حرارة جسده بالماء يطفي لوعة وجده بذكر اسم فاطمة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مثل ما يظهر من الحزين المهموم من تنفس الصعداء فإن تأثير مصيبتها صلوات اللّه عليها على قلوب أولادها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 من حزّ الشفار وأحرّ من جمرة النار</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يذكر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لونه ويتأوه، فعن عمرو بن أبي المقدام وزياد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هل تشيع الجنازة بنار ويمشي معها بمجمرة أو قنديل أو غير ذلك مما يضاء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لون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شقي من الأشقياء إلى فاطمة، ثم ساق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طويل يذكر فيه أحوال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مغموم مكروب،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سكوني مما غمك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لي ابنة،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فسرى واللّه عني،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آه، آه، ثم وضع يده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ولاتلعنها، ولا تضربها</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الحسن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 الأنصار،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الأنصار قد حان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معاشر الأنصار ألا فاسمعوا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باب فاطمة بابي وبيتها بيتي فمن هتكه هتك حجاب اللّه، قال الراوي</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الحسن صلوات اللّه عليه طويلاً وقطع عنه بقية الحديث وأكثر البكاء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هُتك حجاب اللّه، هُتك واللّه حجاب اللّه، هُتك واللّه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803" w:name="pg15555_161899"/>
    </w:p>
    <w:p>
      <w:pPr>
        <w:pStyle w:val="BookText"/>
        <w:rPr/>
      </w:pPr>
      <w:bookmarkEnd w:id="803"/>
      <w:r>
        <w:rPr>
          <w:rFonts w:ascii="Amiri" w:hAnsi="Amiri" w:eastAsia="Amiri" w:cs="Amiri"/>
          <w:color w:val="111111"/>
          <w:sz w:val="28"/>
          <w:sz w:val="28"/>
          <w:szCs w:val="28"/>
          <w:rtl w:val="true"/>
          <w:lang w:bidi="ar-SA"/>
        </w:rPr>
        <w:t>حجاب اللّه، يا أماه صلوات اللّه عليها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جيء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أقل من أربع سنين، فضرب بيده على الأرض، ورفع رأسه إلى السماء فأطال الفكر،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بنفسي أنت، لم طال فكرك؟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صُنع بأمي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واللّه لأخرجنهما ثم لأحرقنهما، ثم لأذرينهما، ثم لأنسفنهما في اليم نسفاً، فاستدناه، وقبّل ما بين عينيه،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وأمي، 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9177414_2142443653"/>
      <w:bookmarkStart w:id="805" w:name="_Toc298"/>
      <w:bookmarkEnd w:id="804"/>
      <w:r>
        <w:rPr>
          <w:rtl w:val="true"/>
        </w:rPr>
        <w:t xml:space="preserve">لعن ظالميها </w:t>
      </w:r>
      <w:r>
        <w:rPr>
          <w:rtl w:val="true"/>
        </w:rPr>
        <w:t>(</w:t>
      </w:r>
      <w:r>
        <w:rPr>
          <w:rtl w:val="true"/>
        </w:rPr>
        <w:t>عليها السلام</w:t>
      </w:r>
      <w:r>
        <w:rPr>
          <w:rtl w:val="true"/>
        </w:rPr>
        <w:t>)</w:t>
      </w:r>
      <w:bookmarkEnd w:id="805"/>
    </w:p>
    <w:p>
      <w:pPr>
        <w:pStyle w:val="BookText"/>
        <w:rPr/>
      </w:pPr>
      <w:r>
        <w:rPr>
          <w:rFonts w:ascii="Amiri" w:hAnsi="Amiri" w:eastAsia="Amiri" w:cs="Amiri"/>
          <w:color w:val="111111"/>
          <w:sz w:val="28"/>
          <w:sz w:val="28"/>
          <w:szCs w:val="28"/>
          <w:rtl w:val="true"/>
          <w:lang w:bidi="ar-SA"/>
        </w:rPr>
        <w:t xml:space="preserve">من الشعائر الفاطمية لعن ظالمي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على ذلك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تفسير القمي،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4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فيمن غصب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 وأخذ 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وآذاها،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آذاها في حياتي كمن آذاها بعد موتي، ومن آذاها بعد موتي كمن آذاها في حياتي، ومن آذاها فقد آذاني، ومن آذاني فقد آذى اللّه،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الآيات الشريفة تدل على جواز لعن من ظلم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 فدك وآذاها، وكل من غضبت عليه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شعرة مني، فمن آذى شعرة مني فقد آذاني، ومن آذاني فقد آذى اللّه، ومن آذى اللّه لعنه اللّه مل‌ء السماوات والأرض</w:t>
      </w:r>
      <w:r>
        <w:rPr>
          <w:rFonts w:eastAsia="IRNazanin" w:cs="IRNazanin"/>
          <w:color w:val="111111"/>
          <w:sz w:val="28"/>
          <w:szCs w:val="28"/>
          <w:rtl w:val="true"/>
          <w:lang w:bidi="fa-IR"/>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الحسين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على بابها مكتوباً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علي بن أبي طالب ولي اللّه، فاطمة آية اللّه، الحسن والحسين صفوتا اللّه، على مبغضيهم لعنة اللّه</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سلمان من أحبّ فاطمة ابنتي فهو في الجنة معي، ومن أبغضها فهو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غضبت عليه فاطمة غضبت عليه، ومن غضبت عليه غضب اللّه عليه، يا سلمان ويل لمن يظلمها ويظلم بعلها أمير المؤمنين علياً وويل لمن يظلم شيعتها وذريتها</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عباس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أول من يلحقني من أهل بيتي، وأنت سيدة نساء أهل الجنة، وسترين بعدي ظلماً وغيظاً حتى تُضربي ويُكسر ضلع من أضلاعك، لعن اللّه قاتلك ولعن الآمر والراضي والمعين والمظاهر عليك وظالم بعلك وابنيك</w:t>
      </w:r>
      <w:r>
        <w:rPr>
          <w:rFonts w:eastAsia="IRNazanin" w:cs="IRNazanin"/>
          <w:color w:val="111111"/>
          <w:sz w:val="28"/>
          <w:szCs w:val="28"/>
          <w:rtl w:val="true"/>
          <w:lang w:bidi="fa-IR"/>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ملعون من يظلم بعدي فاطمة ابنتي ويغصبها حقها ويقتلها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البشرى، فلك عند اللّه مقام محمود تشفعين فيه لمحبيك وشيعتك فتشفعين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لو أن كل نبي بعثه اللّه، وكل ملك قرّبه شفعوا في كل مبغض لك غاصب لك، ما أخرجه اللّه من النار أبداً</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الأعمش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وحب أولياء اللّه والولاية لهم واجبة، والبراءة من أعدائهم واجبة، ومن الذين ظلموا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وهتكوا حجابه فأخذوا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ومنعوها ميراثها وغصبوها وزوجها حقوقهما، وهمّوا بإحراق بيتها، وأسسوا الظلم وغيّروا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كانت الليلة التي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صبيحتها دعا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وأغلق عليه وعليهم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لبث أن نادتني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يبكي ويجود بنفسه، فبكيت ولم أملك نفسي حين رأيته بتلك الحال يجود بنفسه،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بكائي وغمي وحزني عليك وعلى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تضيع بعدي فقد أجمع القوم على ظلمكم، وقد أستودعكم اللّه، وقبلكم مني وديعة يا علي، إني قد أوصيت فاطمة ابنتي بأشياء وأمرتها أن تلقيها إليك فأنفذها، فهي الصادقة الصدوقة، ثم ضمها إليه وقبل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806" w:name="pg15555_161905"/>
    </w:p>
    <w:p>
      <w:pPr>
        <w:pStyle w:val="BookText"/>
        <w:rPr/>
      </w:pPr>
      <w:bookmarkEnd w:id="806"/>
      <w:r>
        <w:rPr>
          <w:rFonts w:ascii="Amiri" w:hAnsi="Amiri" w:eastAsia="Amiri" w:cs="Amiri"/>
          <w:color w:val="111111"/>
          <w:sz w:val="28"/>
          <w:sz w:val="28"/>
          <w:szCs w:val="28"/>
          <w:rtl w:val="true"/>
          <w:lang w:bidi="ar-SA"/>
        </w:rPr>
        <w:t>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يا فاطمة، فعلا صوتها بالبكاء، ثم 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لينتقمن اللّه ربي، وليغضبن لغضبك فالويل ثم الويل ثم الويل للظالمين</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إليهم ويدها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فوضعها 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هذه وديعة اللّه ووديعة رسوله محمد عندك فاحفظ اللّه واحفظني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يا علي، أني راض عمن رضيَتْ عنه ابنتي فاطمة، وكذلك ربي وملائكته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ويل لمن ظلمها وويل لمن ابتزها حقها، وويل لمن هتك حرمتها، وويل لمن أحرق بابها، وويل لمن آذى خليلها، وويل لمن شاقها وبارزها، اللّهم إني منهم برئ، وهم مني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وضمّ فاطمة إليه وعلياً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لهم ولمن شايعهم سلم، وزعيم بأنهم يدخلون الجنة، وعدو وحرب لمن عاداهم وظلمهم وتقدمهم أو تأخر عنهم وعن شيعتهم، زعيم بأنهم يدخلون النار، ثم واللّه يا فاطمة لا أرضى حتى ترضي، ثم لا واللّه لا أرضى حتى ترضي، ثم لا واللّه لا أرضى حتى ترضي</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يتعلق بارتحاله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الشريفة الواردة في لعن أعدائها</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9177416_2142443653"/>
      <w:bookmarkStart w:id="808" w:name="_Toc299"/>
      <w:bookmarkEnd w:id="807"/>
      <w:r>
        <w:rPr>
          <w:rtl w:val="true"/>
        </w:rPr>
        <w:t xml:space="preserve">زيارة الصديقة فاطمة </w:t>
      </w:r>
      <w:r>
        <w:rPr>
          <w:rtl w:val="true"/>
        </w:rPr>
        <w:t>(</w:t>
      </w:r>
      <w:r>
        <w:rPr>
          <w:rtl w:val="true"/>
        </w:rPr>
        <w:t>عليها السلام</w:t>
      </w:r>
      <w:r>
        <w:rPr>
          <w:rtl w:val="true"/>
        </w:rPr>
        <w:t>)</w:t>
      </w:r>
      <w:bookmarkEnd w:id="808"/>
    </w:p>
    <w:p>
      <w:pPr>
        <w:pStyle w:val="BookText"/>
        <w:rPr/>
      </w:pPr>
      <w:r>
        <w:rPr>
          <w:rFonts w:ascii="Amiri" w:hAnsi="Amiri" w:eastAsia="Amiri" w:cs="Amiri"/>
          <w:color w:val="111111"/>
          <w:sz w:val="28"/>
          <w:sz w:val="28"/>
          <w:szCs w:val="28"/>
          <w:rtl w:val="true"/>
          <w:lang w:bidi="ar-SA"/>
        </w:rPr>
        <w:t>من أكثر المستحبات الشرعية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قبور الأنبياء والأولياء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أن قبر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فتُزار في المدينة المنورة في البقيع أو في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الروضة النبوية الشريفة، وربما في مكان آخر</w:t>
      </w:r>
      <w:r>
        <w:rPr>
          <w:rStyle w:val="FootnoteAnchor"/>
          <w:rtl w:val="true"/>
        </w:rPr>
        <w:footnoteReference w:id="1412"/>
      </w:r>
      <w:r>
        <w:rPr>
          <w:rFonts w:ascii="Amiri" w:hAnsi="Amiri" w:eastAsia="Amiri" w:cs="Amiri"/>
          <w:color w:val="111111"/>
          <w:sz w:val="28"/>
          <w:sz w:val="28"/>
          <w:szCs w:val="28"/>
          <w:rtl w:val="true"/>
          <w:lang w:bidi="ar-SA"/>
        </w:rPr>
        <w:t>، وفي ذلك عظيم الأجر والثواب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العِقد المبارك وهو يبين بعض فضائل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وأزيدكم من فضلها؟ إن اللّه قد وكّل بها رعيلاً من الملائكة يحفظونها من بين يديها ومن خلفها وعن يمينها وعن شمالها وهم معها في حياتها وعند قبرها وعند موتها، يكثرون الصلاة عليها وعلى أبيها وبعلها وبنيها، فمن زارني بعد وفاتي فكأنما زارني في حياتي، ومن زار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زارني، ومن زار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زار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زار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زار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زار ذريتهما فكأنما زارهما</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يزيد بن عبدالملك عن أبيه عن جده</w:t>
      </w:r>
      <w:r>
        <w:rPr>
          <w:rStyle w:val="FootnoteAnchor"/>
          <w:rtl w:val="true"/>
        </w:rPr>
        <w:footnoteReference w:id="14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فبدأتني بالسلام،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وهو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سلّم عليه وعليّ ثلاثة أيام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إبراهيم بن محمد بن عيسى بن محمد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صرت إلى قبر جدتك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ممتحنةُ امتحنكِ الذي خلقكِ قبل أن يخلقكِ فوجدكِ لما امتحنكِ صابرة، وزعمنا أنّا لكِ أولياء ومصدّقون وصابرون لكل ما أتانا به أبوك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وأتانا به وصيه، فإنا نسألكِ إن كنّا صدقناك إلاّ ألحقتنا بتصديقنا لهما بالبشرى لنبشر أنفسنا بأنا قد طهرنا بولايتك</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من زار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الزيارة واستغفر اللّه، غفر اللّه له وأدخله الجنة، وهي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أمَتك وابنة نبيك وزوجة وصي نبيك، صلاةً تُزلفها فوق زُلفَى عبادك المكرمين من أهل السماوات وأهل الأرضين</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إذا أردت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بالروضة،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على ابنتك الصديقة الطاهرة، السلام عليكِ يا فاطمة بنت رسول اللّه، يا سيدة نساء العالمين، أيتها البتول الشهيدة الطاهرة، لعن اللّه مانعَكِ إرثَك، ودافعَكِ عن حقك، والرادَ عليك قولَكِ، لعن اللّه أشياعَهم وأتباعَهم وألحقهم بدرك الجحيم، صلى اللّه عليكِ وعلى أبيكِ وبعلكِ ووُلدكِ الأئمة الراشدين وعليهم السلام ورحمة اللّه وبركاته</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يوم مولدها،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بنتَ رسول اللّه، السلام عليكِ يا بنت نبي اللّه، السلام عليكِ يا بنتَ حبيب اللّه، السلام عليكِ يا بنتَ خليلِ اللّه، السلام عليكِ يا بنت أمين اللّه، السلام عليكِ يا بنتَ خير خلق اللّه، السلام عليكِ يا بنت أفضل أنبياء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خيرِ البرية، السلام عليكِ يا سيدة نساء العالمين من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زوجة ولي اللّه وخيرِ خلقه بعد رسول اللّه، السلام عليكِ يا اُمّ الحسن والحسين سيدَي شباب أهل الجنة، السلام عليكِ يا اُم المؤمنين، السلام عليكِ أيتها الصديقة الشهيدة، السلام عليكِ أيتها الرضية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المعصومة المظلومة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الطاهرة المطهرة، السلام عليكِ أيتها المضطهدة المغصوبة، السلام عليكِ أيتها الغراء الزهراء، السلام عليكِ يا فاطمة بنت محمد رسول اللّه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عليكِ يا مولاتي وابنة مولاي وعلى روحك وبدنك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مضيت على بينة من ربكِ، وأن من سرّكِ فقد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جفاكِ فقد جفا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آذاكِ فقد آذى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وصلكِ فقد 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قطعكِ فقد قطع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لأنك بضعة منه وروحه التي بين جنبيه، كما قال عليه أفضل الصلاة وأكمل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وملائكته أني راضٍ عمن رضيت عنه، وساخط على من سخطت عليه، ولي لمن والاك، عدو لمن عاداك، وحرب لمن حاربك، أنا يا مولاتي بك وبأبيك وبعلك والأئمة من ولدك موقن، وبولايتهم مؤمن، وبطاعتهم ملتزم،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أن الدينَ دينُهم، والحكمَ حكمُهم، وأنهم قد بلّغوا عن اللّه عزوجل ودعوا إلى سبيل اللّه بالحكمة والموعظة الحسنة، لا تأخذهم في اللّه لومة لائم، وصلوات اللّه عليكِ وعلى أبيك وبعلك وذريتك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وصلّ على البتول الطاهرة، الصديقة المعصومة، التقية النقية، الرضية المرضية، الزكية الرشيدة، المظلومة المقهورة، المغصوبة حقها، الممنوعة إرثها، المكسور ضلعها، المظلوم بعلها، المقتول ولدها، فاطمة بنت رسول اللّه، وبضعةِ لحمه، وصميمِ قلبه، وفلذةِ كبده، والنخبةِ منك له، والتحفةِ خصصت بها وصيه، حبيبةِ المصطفى وقرينةِ المرتضى، وسيدةِ النساء ومبشرةِ الأولياء، حليفةِ الورع والزهد، وتفاحةِ الفردوس والخلد، التي شرفت مولدها بنساء الجنة، وسللت منها أنوار الأئمة، وأرخيت دونها حجاب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عليها صلاةً تزيد في محلها عندك وشرفها لديك ومنزلتها من رضاك، وبلغها منا تحية وسلاماً، وآتنا من لدنك في حبها فضلاً وإحساناً ورحمةً وغفراناً، إنك ذو الفضل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وإن استطعت أن تصلي صلاتها صلى اللّه عليها فافعل، وهي ركعتان تقرأ في كل ركعة الحمد مرة وستين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تستطع فصلّ ركعتين بالحمد وسورة الإخلاص، والحمد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سلمت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بنبينا محمد وبأهل بيته صلواتك عليهم، وأسألك بحقك العظيم عليهم، الذي لا يعلم كنهَهُ سواك، وأسألك بحق من حقه عندك عظيم، وبأسمائك الحسنى التي أمرتني أن أدعوك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الأعظم الذي أمرت به إبراهيم أن يدعو به الطير فأجابته، وباسمك العظيم الذي قلت للنار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809" w:name="pg15555_161915"/>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برداً، وبأحب الأسماء إليك وأشرفها وأعظمها لديك، وأسرعها إجابةً وأنجحها طلبة، وبما أنت أهله ومستحقه ومستوجبه، وأتوسل إليك وأرغب إليك وأتضرع إليك وألح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بكتبك التي أنزلتها على أنبيائك ورسلك صلواتك عليهم، من التوراة والإنجيل والزبور والقرآن العظيم، فإن فيها اسمك الأعظم، وبما فيها من أسمائك العظمى، أن تصلي على محمد وآل محمد وأن تفرج عن محمد وآل محمد وشيعتهم ومحبيهم وعني، وتفتح أبواب السماء لدعائي وترفعه في عليين، وتأذن في هذا اليوم وفي هذه الساعة بفرجي وإعطاء أملي وسؤلي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لايعلم أحد كيف هو وقدرته إلاّ هو، يا من سدّ الهواء بالسماء، وكبس الأرض على الماء، واختار لنفسه أحسن الأسماء، يا من سمى نفسه بالاسم الذي يقضى به حاجة من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ذلك الاسم فلا شفيع أقوى لي منه، أن تصلي على محمد وآل محمد وتقضي لي حوائجي، وتسمع بمحمد وعلي وفاطمة والحسن والحسين، وعلي بن الحسين، ومحمد بن علي، وجعفر بن محمد، وموسى بن جعفر، وعلي بن موسى، ومحمد بن علي وعلي بن محمد، والحسن بن علي، والحجة المنتظر لأذنك، صلواتك وسلامك ورحمتك وبركاتك عليهم، صوتي، ليشفعوا لي إليك وتشفعهم في، ولا تردني خائباً، بحق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حوائجك تُقضى إن شاء اللّه تعالى</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9177418_2142443653"/>
      <w:bookmarkStart w:id="811" w:name="_Toc300"/>
      <w:bookmarkEnd w:id="810"/>
      <w:r>
        <w:rPr>
          <w:rtl w:val="true"/>
        </w:rPr>
        <w:t xml:space="preserve">الصلاة على فاطمة </w:t>
      </w:r>
      <w:r>
        <w:rPr>
          <w:rtl w:val="true"/>
        </w:rPr>
        <w:t>(</w:t>
      </w:r>
      <w:r>
        <w:rPr>
          <w:rtl w:val="true"/>
        </w:rPr>
        <w:t>عليها السلام</w:t>
      </w:r>
      <w:r>
        <w:rPr>
          <w:rtl w:val="true"/>
        </w:rPr>
        <w:t>)</w:t>
      </w:r>
      <w:bookmarkEnd w:id="811"/>
    </w:p>
    <w:p>
      <w:pPr>
        <w:pStyle w:val="BookText"/>
        <w:rPr/>
      </w:pPr>
      <w:r>
        <w:rPr>
          <w:rFonts w:ascii="Amiri" w:hAnsi="Amiri" w:eastAsia="Amiri" w:cs="Amiri"/>
          <w:color w:val="111111"/>
          <w:sz w:val="28"/>
          <w:sz w:val="28"/>
          <w:szCs w:val="28"/>
          <w:rtl w:val="true"/>
          <w:lang w:bidi="ar-SA"/>
        </w:rPr>
        <w:t xml:space="preserve">يستحب الصلاة على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مثلاً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فاطمةَ وأبيها وبَعْلِهَا وَبَنِيهَا عَدَدَ مَا أحاطَ بِهِ عِلْمُكَ</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أو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والشيخ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والشيخ الصدوق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فاطمة بنت النبي صلوات اللّه عليها وعلى أبيها وبعلها وبنيها، والفتال النيسابوري في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ومحمد بن جرير الطبري الإمامي 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والسيد ابن طاووس في جملة من كتبه، وابن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والكفعمي في المصباح نقلا عن الشيخ المفيد في مزاره، والعلامة المجلسي في مواضع متعددة من بحاره،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 في مجمع الفائدة،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والسيد محمد جواد العاملي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والشيخ الأنصاري في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مصباح المتهجد</w:t>
      </w:r>
      <w:r>
        <w:rPr>
          <w:rStyle w:val="FootnoteAnchor"/>
          <w:rtl w:val="true"/>
        </w:rPr>
        <w:footnoteReference w:id="1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الصدّيقةِ فاطمةَ الزكيةِ، حبيبةِ حبيبك ونبيك، وأم أحبائك وأصفيائك، التي انتجبتها وفضلتها واخترتها على نساء</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812" w:name="pg15555_161918"/>
    </w:p>
    <w:p>
      <w:pPr>
        <w:pStyle w:val="BookText"/>
        <w:rPr/>
      </w:pPr>
      <w:bookmarkEnd w:id="812"/>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كن الطالب لها ممن ظلمها واستخف بحقها، وكن الثائر اللّهم بدم أولادها، اللّهم وكما جعلتَهَا أمّ أئمةِ الهُدى وحليلةَ صاحب اللواء والكريمةَ عند الملأ العلى، فَصَلّ عليها وعلى أمّها خديجة الكبرى صلاةً تُكرم بها وجهَ أبيها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 بها أعين ذريتها، وأبلغهم عني في هذه الساعة أفضل التحية والسلام</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فاطمةَ بنتِ نبيّك، وزوجِ وليك، وأمِ السبطين الحسن والحسين، الطاهرة المطهّرة، الصديقة الزكية، سيدة نساء أهل الجنة أجمعين، صلاة لايقوى على إحصائها غيرك</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فاطمة من صلّى عليك غفر اللّه له، وألحقه بي حيث كنت من الجنة</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9177420_2142443653"/>
      <w:bookmarkStart w:id="814" w:name="_Toc301"/>
      <w:bookmarkEnd w:id="813"/>
      <w:r>
        <w:rPr>
          <w:rtl w:val="true"/>
        </w:rPr>
        <w:t xml:space="preserve">الاستغاثة بفاطمة الزهراء </w:t>
      </w:r>
      <w:r>
        <w:rPr>
          <w:rtl w:val="true"/>
        </w:rPr>
        <w:t>(</w:t>
      </w:r>
      <w:r>
        <w:rPr>
          <w:rtl w:val="true"/>
        </w:rPr>
        <w:t>عليها السلام</w:t>
      </w:r>
      <w:r>
        <w:rPr>
          <w:rtl w:val="true"/>
        </w:rPr>
        <w:t>)</w:t>
      </w:r>
      <w:bookmarkEnd w:id="814"/>
    </w:p>
    <w:p>
      <w:pPr>
        <w:pStyle w:val="BookText"/>
        <w:rPr/>
      </w:pPr>
      <w:r>
        <w:rPr>
          <w:rFonts w:ascii="Amiri" w:hAnsi="Amiri" w:eastAsia="Amiri" w:cs="Amiri"/>
          <w:color w:val="111111"/>
          <w:sz w:val="28"/>
          <w:sz w:val="28"/>
          <w:szCs w:val="28"/>
          <w:rtl w:val="true"/>
          <w:lang w:bidi="ar-SA"/>
        </w:rPr>
        <w:t>ذكر الشيخ الطبرسي</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في كتابه مكارم الأخلاق</w:t>
      </w:r>
      <w:r>
        <w:rPr>
          <w:rStyle w:val="FootnoteAnchor"/>
          <w:rtl w:val="true"/>
        </w:rPr>
        <w:footnoteReference w:id="14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الاستغاثة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ركعتين، ثم تسجد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تضع خدك الأيمن على الأرض وتقول مثل ذلك، وتضع خدك الأيسر على الأرض وتقول مثله، ثم تسجد وتقول ذلك مائة مرة وعشر دفعات،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آمِناً مِن كُلّ شَيء، وكُلُّ شَيءٍ منك خائفٌ حَذِر، أسألك بأمْنِكَ من كلّ شيء وخوفِ كلّ شيءٍ منك، أن تُصَلّي عَلَى محمدٍ وآلِ محمد وأن تعطيَني أمَاناً لنفسي وأهلي ومالي ووُلدي حتى لا أخاف أحَداً ولا أحْذَر من شَيءٍ أبَدَاً إنّك عَلَى كُلّ شيء قدير</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أحوال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وعك استعان بالماء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حتى يسمع صوته على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النداء كان استشفاعاً بها صلوات اللّه عليها للشفاء</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المعاصرين من أهل السنة في كتاب خلاصة الكلام في أمراء البلد الحرام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815" w:name="pg15555_161922"/>
    </w:p>
    <w:p>
      <w:pPr>
        <w:pStyle w:val="BookText"/>
        <w:rPr/>
      </w:pPr>
      <w:bookmarkEnd w:id="815"/>
      <w:r>
        <w:rPr>
          <w:rFonts w:ascii="Amiri" w:hAnsi="Amiri" w:eastAsia="Amiri" w:cs="Amiri"/>
          <w:color w:val="111111"/>
          <w:sz w:val="28"/>
          <w:sz w:val="28"/>
          <w:szCs w:val="28"/>
          <w:rtl w:val="true"/>
          <w:lang w:bidi="ar-SA"/>
        </w:rPr>
        <w:t>ولبعض العارفين دعاء مشتمل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الكعبة وبانيها وفاطمةَ وأبيها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بَصَري وبَصيرتي وسِرّي وَسَريرَتي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 هذا الدعاء لتنوير البصر، وأن من ذكره عند الاكتحال نوّر اللّه بصره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6" w:name="__RefHeading___Toc9177422_2142443653"/>
      <w:bookmarkStart w:id="817" w:name="_Toc302"/>
      <w:bookmarkEnd w:id="816"/>
      <w:r>
        <w:rPr>
          <w:rtl w:val="true"/>
        </w:rPr>
        <w:t>إقامة المجالس</w:t>
      </w:r>
      <w:bookmarkEnd w:id="817"/>
    </w:p>
    <w:p>
      <w:pPr>
        <w:pStyle w:val="BookText"/>
        <w:rPr/>
      </w:pPr>
      <w:r>
        <w:rPr>
          <w:rFonts w:ascii="Amiri" w:hAnsi="Amiri" w:eastAsia="Amiri" w:cs="Amiri"/>
          <w:color w:val="111111"/>
          <w:sz w:val="28"/>
          <w:sz w:val="28"/>
          <w:szCs w:val="28"/>
          <w:rtl w:val="true"/>
          <w:lang w:bidi="ar-SA"/>
        </w:rPr>
        <w:t>من الشعائر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المجالس في مولد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وفي ذكرى استشهادها، الفاطمية الأولى والثانية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من أحيى أمرنا</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9177424_2142443653"/>
      <w:bookmarkStart w:id="819" w:name="_Toc303"/>
      <w:bookmarkEnd w:id="818"/>
      <w:r>
        <w:rPr>
          <w:rtl w:val="true"/>
        </w:rPr>
        <w:t>المودة</w:t>
      </w:r>
      <w:bookmarkEnd w:id="819"/>
    </w:p>
    <w:p>
      <w:pPr>
        <w:pStyle w:val="BookText"/>
        <w:rPr/>
      </w:pPr>
      <w:r>
        <w:rPr>
          <w:rFonts w:ascii="Amiri" w:hAnsi="Amiri" w:eastAsia="Amiri" w:cs="Amiri"/>
          <w:color w:val="111111"/>
          <w:sz w:val="28"/>
          <w:sz w:val="28"/>
          <w:szCs w:val="28"/>
          <w:rtl w:val="true"/>
          <w:lang w:bidi="ar-SA"/>
        </w:rPr>
        <w:t>من الشعائر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ومودتها، فإن حبها واجب، كما أن بغض أعدائها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أحبّوا أهل بيتي لحبي</w:t>
      </w:r>
      <w:r>
        <w:rPr>
          <w:rFonts w:eastAsia="IRNazanin" w:cs="IRNazanin"/>
          <w:color w:val="111111"/>
          <w:sz w:val="28"/>
          <w:szCs w:val="28"/>
          <w:rtl w:val="true"/>
          <w:lang w:bidi="fa-IR"/>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الأحول</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وفضائله كثيرة منها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زرارة وبريد بن معاوية ومحمد بن مسلم والأحول أحب الناس إليّ أحياءً وأمواتاً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لأقارب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كذبوا إنما نزلت فينا خاصة، في أهل البيت، في علي وفاطمة والحسن والحسين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قرابتك هؤلاء الذين وجبت علينا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أذكّركم اللّه في أهل بيتي، أذكّركم اللّه في أهل بيتي، أذكركم اللّه في أهل بيتي</w:t>
      </w:r>
      <w:r>
        <w:rPr>
          <w:rFonts w:eastAsia="IRNazanin" w:cs="IRNazanin"/>
          <w:color w:val="111111"/>
          <w:sz w:val="28"/>
          <w:szCs w:val="28"/>
          <w:rtl w:val="true"/>
          <w:lang w:bidi="fa-IR"/>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820" w:name="pg15555_161927"/>
    </w:p>
    <w:p>
      <w:pPr>
        <w:pStyle w:val="BookText"/>
        <w:rPr/>
      </w:pPr>
      <w:bookmarkEnd w:id="820"/>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سرّها فقد سرّني</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بضعة مني، وهي روحي التي بين جنبيّ، يسؤوني ما ساءها، ويسرني ما سرها</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فاطمة شجنة مني، يبسطني ما يبسطها، ويقبضني ما يقبضها</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أما علمت أن فاطمة بضعة مني وأنا منها، فمن آذاها فقد آذاني ومن آذاني فقد آذى اللّه، ومن آذاها بعد موتي كان كمن آذاها في حياتي</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فاشهدوا يا من 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آذياني في حياتي وعند موتي، واللّه لا أكلّمكما من رأسي كلمة حتى ألقى ربي فأشكوكما إليه بما صنعتما بي وارتكبتما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بالويل والثبور،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كيف ولّوك أمورهم وأنت شيخ قد خرفت تجزع لغضب امرأة وتفرح برضاها وما لمن أغضب امرأة، وقاما وخرجا</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9177426_2142443653"/>
      <w:bookmarkStart w:id="822" w:name="_Toc304"/>
      <w:bookmarkEnd w:id="821"/>
      <w:r>
        <w:rPr>
          <w:rtl w:val="true"/>
        </w:rPr>
        <w:t>إكرام الذرية</w:t>
      </w:r>
      <w:bookmarkEnd w:id="822"/>
    </w:p>
    <w:p>
      <w:pPr>
        <w:pStyle w:val="BookText"/>
        <w:rPr/>
      </w:pPr>
      <w:r>
        <w:rPr>
          <w:rFonts w:ascii="Amiri" w:hAnsi="Amiri" w:eastAsia="Amiri" w:cs="Amiri"/>
          <w:color w:val="111111"/>
          <w:sz w:val="28"/>
          <w:sz w:val="28"/>
          <w:szCs w:val="28"/>
          <w:rtl w:val="true"/>
          <w:lang w:bidi="ar-SA"/>
        </w:rPr>
        <w:t>من الشعائر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ذرية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وبنيها وبرّهم، وفي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مقدمتهم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ذراريهم، وخاصة العلماء منهم</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برّ فاطمة ووُلدها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أربعة أنا شفيع لهم يوم القيامة</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لذريتي، والقاضي لهم حوائجهم، والساعي لهم في أمورهم عند اضطرارهم إليه، والمحب لهم بقلبه ولسانه</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شافع يوم القيامة لأربعة أصناف ولو جاؤوا بذنوب أهل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نصر ذريتي، ورجل بذل ماله لذريتي عند الضيق، ورجل أحب ذريتي باللسان والقلب، ورجل سعى في حوائج ذريتي إذا طردوا أو شردوا</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الخلائق أنصتوا فإن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يكلّمكم، فتنصت الخلائق فيقوم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من كانت له عندي يد أو منة أو معروف فليقم حتى أكافئه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بآبائنا وأمهاتنا، وأي يد أو أي منة وأي معروف لنا، بل اليد والمنة والمعروف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الخلائق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من آوى أحداً من أهل بيتي، أو بَرّهم، أو كساهم من عري، أو أشبع جائعهم فليقم حتى أكافئه، فيقوم أناس قد فعلوا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فيأتي النداء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حبيبي قد جعلت مكافاتهم إليك فأسكنهم من الجنة حيث شئت، فيسكنهم في الوسيلة حيث لا يحجبون عن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أيما رجل اصطنع إلى رجل من ولدي صنيعة فلم يكافئه عليها فأنا المكافئ له عليها</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صنع إلى أحد من أهل بيتي يداً كافأته يوم القيامة</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التوسل إليّ، وأن يكون له عندي يد أشفع له بها يوم القيامة فليصل أهل بيتي ويدخل السرور عليهم</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جمع اللّه الأولين والآخرين فينادي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فليقم، فيقوم عنق من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أياديكم عند رسول اللّه؟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أهل بيته من بعده،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فطوفوا في الناس، فمن كانت له عندكم يد فخذوا بيده فأدخلوه الجنة</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823" w:name="pg15555_161935"/>
    </w:p>
    <w:p>
      <w:pPr>
        <w:pStyle w:val="BookText"/>
        <w:rPr/>
      </w:pPr>
      <w:bookmarkEnd w:id="823"/>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824" w:name="__RefHeading___Toc9177428_2142443653"/>
      <w:bookmarkStart w:id="825" w:name="_Toc305"/>
      <w:bookmarkEnd w:id="824"/>
      <w:r>
        <w:rPr>
          <w:rtl w:val="true"/>
        </w:rPr>
        <w:t xml:space="preserve">أولاد فاطمة </w:t>
      </w:r>
      <w:r>
        <w:rPr>
          <w:rtl w:val="true"/>
        </w:rPr>
        <w:t>(</w:t>
      </w:r>
      <w:r>
        <w:rPr>
          <w:rtl w:val="true"/>
        </w:rPr>
        <w:t>عليها السلام</w:t>
      </w:r>
      <w:r>
        <w:rPr>
          <w:rtl w:val="true"/>
        </w:rPr>
        <w:t>)</w:t>
      </w:r>
      <w:bookmarkEnd w:id="825"/>
    </w:p>
    <w:p>
      <w:pPr>
        <w:pStyle w:val="BookText"/>
        <w:rPr/>
      </w:pPr>
      <w:r>
        <w:rPr>
          <w:rFonts w:ascii="IRNazanin" w:hAnsi="IRNazanin" w:eastAsia="IRNazanin"/>
          <w:color w:val="111111"/>
          <w:sz w:val="28"/>
          <w:sz w:val="28"/>
          <w:szCs w:val="28"/>
          <w:rtl w:val="true"/>
          <w:lang w:bidi="fa-IR"/>
        </w:rPr>
        <w:t>عن فاطمة الكبرى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بني أم ينتمون إلى عصبتهم إلاّ ولد فاطمة، فإني أنا أبوهم وعصبتهم</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كل بني أنثى عصبتهم لأبيهم، ما خلا 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أنا أبوهم وأنا عصبتهم</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عزوجل جعل ذرية كل نبي في صلبه وإن اللّه جعل ذريتي في صلب علي بن أبي طالب</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وأولاد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السقط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وبنت أخرى</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ماتت في زمان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ودُفنت في البقيع، ولم يصلنا من أحوالها شيء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التتبع غير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بأم كلثوم، أخذاً من اسم ولقب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حضرت كربلاء وكانت تعين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صاحبة القضايا المعروفة في المقتل، وقد ناداها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المشهورة التي كانت شريكة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مسيرته إلى كربلاء وفي نهضته المباركة ضد الظلم والطغيان، ثم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زعيمة قافلة الأسرى إلى الكوفة، ثم إلى الشام، ثم الرجوع إلى كربلاء في يوم الأربعين، ثم القفول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أبعدت عن وطن جدها إلى الشام لتكون قريبة من مركز السلطة ليزيد وتحت سيطرته ورقابته، وقد توفيت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مسمومة 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مقامها المشهور الآن حيث تزار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بنات كلها يسمين بزينب ويلقّبن بأم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دُفنت بالشام، والوسطى دُفنت في مصر، والصغرى دُفنت في المدينة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اثنتا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والمحسن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معارف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فسد من زخم قنفذ العدوي، وزينب وأم كلثوم</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826" w:name="pg15555_161941"/>
    </w:p>
    <w:p>
      <w:pPr>
        <w:pStyle w:val="Heading2"/>
        <w:numPr>
          <w:ilvl w:val="1"/>
          <w:numId w:val="1"/>
        </w:numPr>
        <w:rPr/>
      </w:pPr>
      <w:bookmarkStart w:id="827" w:name="__RefHeading___Toc9177430_2142443653"/>
      <w:bookmarkStart w:id="828" w:name="_Toc306"/>
      <w:bookmarkEnd w:id="826"/>
      <w:bookmarkEnd w:id="827"/>
      <w:r>
        <w:rPr>
          <w:rtl w:val="true"/>
        </w:rPr>
        <w:t>الفهرس</w:t>
      </w:r>
      <w:bookmarkEnd w:id="82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الأشبه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مزيد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الأسماء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حبيبة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الصديقة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سيدة بنات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ألقاب أخرى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تفاحة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يسميها بأمر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إجلالا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الكلمات المعهودة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النساء المصطفيات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ولسوف يعطيك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لإحدى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آية الإيذاء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آية 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وقف الحيطان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اللّه اختار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الملائكة تسلم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حلة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حلي من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حتى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خيرة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أفضل نساء 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من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معرفة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لشيعة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الأولى والأخيرة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فداها أبوها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إجلالا لها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أيكما أعيى؟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ما حبسك يا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والكرامات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 كرامات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الملاءة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محدَثة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تحدثها من بطنها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ولادة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زهرة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 حيض ولا 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دلو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العِقد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الملائكة في خدمتها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وتدور الرحى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ويتحرك المهد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نور يغلب نور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اللّه زوّجهما فزوّجهما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عقد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خطبة 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خطبة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زواج النور من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لا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سكوتها رضاها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زوجة لا مثيل لها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المهر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الجهاز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الزفاف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التكبير والتحميد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وليمة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رقعة البراءة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نعم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دعاء ليلة الزفاف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وفاءً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كرامات في ليلة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صبيحة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من هم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العائلة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صالة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ربّة بيت ورائدة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التأليف ونشر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ما ينبغي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الشفقة والمحبة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تقسيم الأدوار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الأعمال البيتية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التمجيد بمقام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 لم يكن يراني فإني أراه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أي شيء خير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الحجاب في الحياة والممات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الحجاب شرف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احترام الأم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تحمل المشاق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السلبيات الصعبة تتحول إلى إيجابيات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الأوقاف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ما تصنعون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لآل محمد وللدنيا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شدة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لا شيء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الشملة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قمة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الشكر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الأدعية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دعاء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أدعية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دعاء 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الثلاثاء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الأربعاء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عظيم الشأن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نقش 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التسبيح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دعاء بعد التسبيحة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 والحسينية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قميص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رثاء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في ظلامة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لا تنس قتيل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علم ماكان ومايكون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علم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المعرفة بالأشياء كلها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فقه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مجالس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فضة من تلامذتها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اللوح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الدفاع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البكاء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واحتجاج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لما منعوها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المظلومة المقهورة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بمصاب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أبكي لذريتي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أول من لحقت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الويل لمن ظلمك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فضة تحدث عن مولاتها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سبب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المغيرة يضرب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الهجوم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واللّه لا أرضى عنكما أبدا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قصة 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أذان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ما عهدتني كاذبة ولا خائنة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الزواج من 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النعش 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رفض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الوصية المكتوبة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لا يدخلن عليّ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الوصية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أدفني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الصدقات ومتاع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فاضل حنوط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التهيؤ للقاء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حضور الملائكة وجبرائيل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ماتت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صلاة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القبر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لماذا دفنت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الوداع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لقد استرجعت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وهاج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مؤامرات لنبش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قد دفنا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الفاطمية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مقام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على 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زيارة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أين ألقاك؟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يحزنك يا 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ناقة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احكم بين وبين من ظلمني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كسوة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أول من تدخل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جنة من 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هكذا زينت أبواب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تبسم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رثاء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لا خير بعدك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وللدهر ألوان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حبيب غاب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قبر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الجزع في مصابها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لعن ظالميها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زيارة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الاستغاثة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إقامة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إكرام الذرية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إجلالا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الكلمات المعهودة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النساء المصطفيات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ولسوف يعطيك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لإحدى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آية الإيذاء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آية 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وقف الحيطان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اللّه اختار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الملائكة تسلم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حلة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حلي من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حتى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خيرة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أفضل نساء 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من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معرفة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لشيعة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الأولى والأخيرة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فداها أبوها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إجلالا لها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أيكما أعيى؟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ما حبسك يا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والكرامات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 كرامات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الملاءة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محدَثة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تحدثها من بطنها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ولادة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زهرة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 حيض ولا 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دلو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العِقد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الملائكة في خدمتها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وتدور الرحى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ويتحرك المهد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نور يغلب نور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اللّه زوّجهما فزوّجهما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عقد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خطبة 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خطبة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زواج النور من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لا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سكوتها رضاها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زوجة لا مثيل لها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المهر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الجهاز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الزفاف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التكبير والتحميد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وليمة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رقعة البراءة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نعم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دعاء ليلة الزفاف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وفاءً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كرامات في ليلة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صبيحة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من هم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العائلة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صالة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ربّة بيت ورائدة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التأليف ونشر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ما ينبغي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الشفقة والمحبة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تقسيم الأدوار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الأعمال البيتية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التمجيد بمقام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 لم يكن يراني فإني أراه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أي شيء خير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الحجاب في الحياة والممات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الحجاب شرف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احترام الأم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تحمل المشاق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السلبيات الصعبة تتحول إلى إيجابيات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الأوقاف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ما تصنعون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لآل محمد وللدنيا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شدة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لا شيء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الشملة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قمة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الشكر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الأدعية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دعاء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أدعية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دعاء 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الثلاثاء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الأربعاء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عظيم الشأن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نقش 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التسبيح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دعاء بعد التسبيحة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 والحسينية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قميص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رثاء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في ظلامة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لا تنس قتيل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علم ماكان ومايكون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علم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المعرفة بالأشياء كلها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فقه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مجالس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فضة من تلامذتها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اللوح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الدفاع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البكاء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واحتجاج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لما منعوها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المظلومة المقهورة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بمصاب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أبكي لذريتي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أول من لحقت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الويل لمن ظلمك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فضة تحدث عن مولاتها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سبب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المغيرة يضرب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الهجوم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واللّه لا أرضى عنكما أبدا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قصة 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أذان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ما عهدتني كاذبة ولا خائنة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الزواج من 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النعش 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رفض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الوصية المكتوبة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لا يدخلن عليّ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الوصية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أدفني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الصدقات ومتاع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فاضل حنوط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التهيؤ للقاء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حضور الملائكة وجبرائيل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ماتت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صلاة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القبر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لماذا دفنت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الوداع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لقد استرجعت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وهاج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مؤامرات لنبش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قد دفنا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الفاطمية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مقام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على 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أين ألقاك؟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يحزنك يا 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ناقة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احكم بين وبين من ظلمني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كسوة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أول من تدخل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جنة من 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هكذا زينت أبواب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تبسم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رثاء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لا خير بعدك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وللدهر ألوان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حبيب غاب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قبر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الجزع في مصابها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لعن ظالميها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زيارة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الاستغاثة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إقامة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الأشبه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مزيد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الأسماء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الحوراء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حبيبة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الصديقة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سيدة بنات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ألقاب أخرى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تفاحة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يسميها بأمر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سورة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إجلالا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سورة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الكلمات المعهودة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النساء المصطفيات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ولسوف يعطيك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لإحدى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آية الإيذاء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آية ذي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وقف الحيطان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من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اللّه اختار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الملائكة تسلم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حلة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حلي من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حتى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سيدة نساء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خيرة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أفضل نساء 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من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معرفة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لشيعة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رائحة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الأولى والأخيرة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فداها أبوها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إجلالا لها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أيكما أعيى؟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ما حبسك يا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هل سررتك؟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المعاجز والكرامات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 كرامات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الملاءة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محدَثة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تحدثها من بطنها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ولادة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زهرة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لا حيض ولا 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دلو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العِقد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مثل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الملائكة في خدمتها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وتدور الرحى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ويتحرك المهد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الدعاء المستجاب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نور يغلب نور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اللّه زوّجهما فزوّجهما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عقد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خطبة 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خطبة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خطبة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زواج النور من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لا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سكوتها رضاها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زوجة لا مثيل لها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المهر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الجهاز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الزفاف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التكبير والتحميد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وليمة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رقعة البراءة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نعم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دعاء ليلة الزفاف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وفاءً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كرامات في ليلة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صبيحة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القدوة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من هم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العائلة السعيدة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الزواج المبكر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صالة العرس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ربّة بيت ورائدة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التأليف ونشر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ما ينبغي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الشفقة والمحبة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تقسيم الأدوار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الأعمال البيتية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الحياء والعفة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التمجيد بمقام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 لم يكن يراني فإني أراه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أي شيء خير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الحجاب في الحياة والممات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الحجاب شرف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احترام الأم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تحمل المشاق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السلبيات الصعبة تتحول إلى إيجابيات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الأوقاف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ما تصنعون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ما لآل محمد وللدنيا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شدة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لا شيء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الشملة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قمة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الشكر الدائم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الأدعية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دعاء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أدعية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دعاء 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الثلاثاء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دعاء يوم الأربعاء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دعاء عظيم الشأن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نقش الخاتم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التسبيح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دعاء بعد التسبيحة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الدينية والحسينية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قميص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رثاء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في ظلامة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لا تنس قتيل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علم ماكان ومايكون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علم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المعرفة بالأشياء كلها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فقه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مجالس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فضة من تلامذتها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اللوح الأخضر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الدفاع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البكاء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واحتجاج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لما منعوها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المظلومة المقهورة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بمصاب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أبكي لذريتي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أول من لحقت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الويل لمن ظلمك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فضة تحدث عن مولاتها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سبب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المغيرة يضرب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الهجوم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واللّه لا أرضى عنكما أبدا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قصة 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أذان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ما عهدتني كاذبة ولا خائنة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الزواج من 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النعش 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رفض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الوصية المكتوبة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لا يدخلن عليّ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الوصية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أدفني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الصدقات ومتاع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فاضل حنوط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وفي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التهيؤ للقاء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حضور الملائكة وجبرائيل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ماتت أمنا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لما توفيت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صلاة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القبر 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لماذا دفنت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الوداع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لقد استرجعت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وهاج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مؤامرات لنبش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قد دفنا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الفاطمية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مقام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على 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زيارة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أين ألقاك؟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يحزنك يا 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ناقة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احكم بين وبين من ظلمني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كسوة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أول من تدخل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جنة من لؤلؤة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هكذا زينت أبواب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تبسم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رثاء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لا خير بعدك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وللدهر ألوان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حبيب غاب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قبر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الجزع في مصابها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لعن ظالميها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زيارة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الصلاة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الاستغاثة بفاطمة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إقامة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إكرام الذرية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وقد روى العامة هذا المعنى أيضاً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خديجة بنت خويلد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أسد بن عبد العزى بن قصي بن كلاب، ولدت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وتوفيت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وهي أول امرأة أسلمت وثاني من أسلم وصدّق 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أفضل نساء العالمين ونساء الجنة بعد ابنتها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أفضل 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بالإجماع،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عذراء كما روى ذلك البلاذري وأبو القاسم الكوفي والسيد المرتضى وابن شهر آشوب، بل مشهور الإمامية على ذلك، وقد ولدت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أولاده ماعدا إبراهيم،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وزينب ورقية وأم كلثوم والزهراء والطاهر والطيب،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زينب ورقية وأم كلثوم ربائبه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وفضلها ومكانتها أشهر من أن يذكر أو يوصف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آل أبي طالب، للشيخ الجليل الحافظ مشير الدين أبي عبداللّه محمد بن علي بن شهرآشوب السروي المازندراني توفي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ه من أعلام الشيعة وشيوخها، والكتاب يدور حول فضائل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نبذة مختصرة للمعصومين سلام اللّه عليهم أجمعين وبيان كراماتهم ومعجزاتهم والأحداث التي جرت عليهم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الرميصاء أو الغميصاء وقيل غير ذلك، وهي بنت ملحان بن خالد الأنصارية الخزرجية المكناة بأم سليم زوجة أبي طلحة الأنصاري وهي أم أنس بن مالك بن النضر خادم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التغطية، 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كفرت على البناء للمجهول أي إن شئت شبهتها بالشمس المستورة بالغمام لسترها وعفافها أو لامكان النظر إليها، وإن شئت بالشمس الخارجة من تحت الغمام لنورها ولمعانها، ويحتمل أن يكون الغرض التشبيه بالشمس في حالتي ابتداء الدخول في الغمام والخروج منها تشبيهاً لها بالشمس ولقناعها بالسحاب التي أحاطت ببعض الشمس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بها في الحالتين لجمعها فيهما بين الستر والتمكن من النظر، وعدم محو الضوء والشعاع، وعلى التقادير مأخوذ من الكفر بمعنى التغطية،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كفرت الشيء أكفره بالكسر كفراً أي سترته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أنس بن مالك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والبيهقي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والنقص والعدول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الإسم من مشى يمشي مشياً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تنقص مشيها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كأنه هو بعينه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الحسن الأنماطي أخو أبي الديداء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وقد روى عنه حماد بن عثمان وهو من أصحاب الإجماع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زيد بن كليب الخزرجي المكنى بأبي أيوب الأنصاري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المخلصين ومن الأثني عشر الذين أنكروا على أبي بكر، ولاه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وتوفي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نقه من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 وهو في عقب علته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الثمانية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الاسم المبارك بأمر من اللّه تعالى كما سيأتي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الإمامان الهمامان هذه الرواية عن المأمون عن آبائه من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فمك أدينك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أشبه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قرر في علم الأصول أن العدد لا مفهوم له، وبالتالي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ذكر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العدد لا ينافي وجود أسماء أخرى للزهراء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الثابت بل يحتمل أن يكون 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الأسماء من أشهر أسمائها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نخيط ونغزل وننظم الإبرة بالليل في ضوء وجه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عن العلامة الشيخ أحمد بن يوسف الدمشقي القرماني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 وآثار 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أسماء محمد وعلي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أبو سعيد البكري الجريري من أصحاب الإمام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عظيم المنزلة عند الإئمة وكان من وجوه القراء، فقيهاً لغوياً مفسراً، وكان مقدماً في كل فن من العلوم توفي سنة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ه وعند ورود نبأ وفاته للإمام الصادق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 اللّه، أما واللّه لقد أوجع قلبي موت أبان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بن الحارث بن عبد يغوث الجعفي الكوفي، أبو عبداللّه أو أبو محمد،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إمامي تابعي عظيم الشأن والمنزلة، وكان من أصحاب سرهما وخاصتهما، توفي سنة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القاسم بن إسحاق بن عبداللّه بن جعفر الطيار المكنى بأبي هاشم الجعفري، من أصحاب الإمام الرضا والجواد والهادي والعسكري والصاحب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عظيم المنزلة عندهم جليل القدر شريفاً ثقة، حمل إلى سر من رأى، فحبس هنالك وذلك لثمان خلون من شعبان سنة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ه وتوفي في جمادى الأولى سنة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وسميت فاطمة بتولاً لأنها تبتلت كل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 المنقطعة من الأزواج، والتبتل الانقطاع عن الدنيا إلى اللّه تعالى، وهو وصف مختص بالمرأة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 اشتكل ذلك عليكم أنبئكم، ويدل عليه التنوين اللاحق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يسمى باصطلاح النحاة تنوين العوض عن الجملة،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وَانْشَقَّتِ السَّمَاءُ فَهِيَ يَوْمَئِذٍ وَاهِيَةٌ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ويَوْمَئِذٍ يَفْرَحُ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الثمانية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سيأتي في هذا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الشفقة والمحبة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الفاطمية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الأحوال الفاطمية يوم القيامة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الفحش من القول، والحمرة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الحيض، والنفاس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تراه المرأة عند خروج أول جزء من المولود والذي أقله مسماه وأكثره عادتها أو عشرة أيام، وسيأتي ما يدل على هذا المعنى أكثر من رواية أسماء بنت عميس وأم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الأنصارية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المعاجز والكرامات الفاطمية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النكاح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ولادتها صلوات اللّه عليها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النساء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وانظر أيضاً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نساء العالمين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عن هذا الحديث الشريف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بضعة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فضلاً عن ورود الحديث في موارد متعددة في هذا الكتاب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ابن شهرآشوب في كتابه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وأم الحسين، وأم المحسن، وأم الأئمة، وأم أبيها، وأسماؤها على ما ذكره أبو جعفر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الشيخ الصدوق والظاهر أن الشيخ ابن شهر آشوب نقل كلامه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البتول، الحصان، الحرة، السيدة، العذراء، الزهراء، الحوراء، المباركة، الطاهرة، الزكية، الراضية، المرضية، المحدثة، مريم الكبرى، الصديقة الكبرى، ويقال لها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النورية، السماوية، الحانية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الرؤية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والمطالب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كلها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منحوتة من الخشب والعاج وغير ذلك مما يصلح أن ينحت 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الخشاب البغدادي في تاريخه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باسنادين الأول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وُلدت فاطمة بعدما أظهر اللّه نبوة نبيه وأنزل عليه الوحي بخمس سنين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أبو عبداللّه وقيل أبو محمد، الجعفي الكوفي، إمامي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وخاصته بطانته، ومن ثقاته ومن الفقهاء الصالحين الممدوحين، وممن روى النص بالإمامة من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أصحابه أيضاً، له جملة من الكتب أشهرها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حياة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سميتُ ابنتي فاطمة لأن اللّه عزّوجلّ فطمها وفطم من أحبها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هذا المعنى في جملة من الأحاديث، منها ما ورد في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أَنْزَلْنَاهُ فِي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فاطمة، والقدر اللّه، فمن عرف فاطمة حق معرفتها قد أدرك ليلة القدر، وإنما سمّيت فاطمة لأن الخلق فُطموا عن معرفتها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مورد نزول الآية وسببها،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ظاهر القرآن الكريم أو بيان المصداق،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باطن القرآن الكريم أو بيان الفرد الأكمل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هذه المعاني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المرجع الديني سماحة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سماحته في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فهذه آيات بينات من القرآن الكريم وردت بحق سيدتنا ومولاتنا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تنزيلاً، أو تفسيراً، أو تأويلاً، أو تطبيقاً، جمعتها من كتب غير الشيعة ولم أذكر ما تفرد بذكره علماء الشيعة ليكون أقوى حجة وأظهر دليلاً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بعض مصادر الحديث من كتب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 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وسكون الراء، كساء يؤتزر به ويكون إما من صوف أو من شعر أو كتان أو خز، المرحل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وهو الذي فيه خطوط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أهل بيت النبي صلى اللّه عليه وآله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النيسابوري الحديث بأسانيد متعددة فروى الحديث الأول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ولم يخرجاه، والحديث الثاني والثالث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 ولم يخرجاه، والحديث الخامس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والذي ذكره المصنف هو الحديث الرابع، وللحاكم أسانيد أخرى في كتابه غير هذا الموضع،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بهذه السياقة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7021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المباهلة من الأحاديث المشهورة المتواترة، وهذه بعض المصادر من كتب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الحاكم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تواترت الأخبار في التفاسير عن عبداللّه بن عباس وغيره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يوم المباهلة بيد علي وحسن وحسين وجعلوا فاطمة وراءهم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أبناؤنا وأنفسنا ونساؤنا فهلموا أنفسكم وأبناؤكم ونساءكم ثم نبتهل فنجعل لعنة اللّه على الكاذبين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المصادر الكثيرة وأما روايات الإمامية فكثيرة بحيث لا يخلو كتاب من كتب الحديث والسير إلا ولهذا الحديث والواقعة ذكر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جزة، ويسمى صوف كل شاة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الآيات الشريفة في أمير المؤمنين وفاطمة الزهراء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اشتهر بين الخاصة والعامة، فمن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في عمدة القاري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أخبار فيها أنها نزلت بالمدينة في شأن علي وفاطمة وابنيهما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القرطبي قول القشيري بأن هذه السورة نزلت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كما روى الزمخشري في الكشاف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محمد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عباس في بيان الواقعة السابقة القريبة في المعنى من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الواحدي الحسكاني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الهندية بمصر، والبغوي في معالم التنزيل المطبوع بهامش تفسير الخازن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وعطاء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نزلت في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الرواية، والفخر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الواحدي والزمخشري عن ابن عباس، وغيرهم كثير وللمزيد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هذا المعنى الآلوسي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 في تفسيره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معاني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 أولاده،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هذه السورة إنما نزلت رداً على من عابه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الأولاد، فالمعنى أنه يعطيه نسلاً يبقون على مرّ الزمان، فانظر كم قُتل من أهل البيت؟ ثم العالَم ممتليء منهم، ولم يبق من بني أمية في الدنيا أحد يعبأ به، ثم انظر كم كان فيهم من الأكابر من العلماء؟ كالباقر والصادق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والنفس الزكية وأمثالهم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ملك من الملائكة ليس في الملائكة من هو أبلغ منه، وكان من أخطب الملائكة وأعظمهم شأناً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إنها نزلت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الليلة التي أراد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الهجرة والمسير بالفواطم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اللّه عزّوجلّ، أو ليلة القدر بمعنى ليلة اللّه أي ليلة منسوبة إليه، كما يقال ذلك في يوم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بن هاشم أبو الحسن القمي، شيخ شيوخ الطائفة ومسند عصره، كان ثقة ثبتاً معتمداً وكان من طبقة أصحاب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إلى سنة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العامة 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آية اللّه العظمى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فيه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نزلت في حق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بشكل خاص أو عام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نسبة إلى فدك ابن حام وكان أول من نزلها وهي قرية واسعة بالحجاز وهي من أعمال المدينة بينها وبين المدينة يومان،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وفيها عين فوارة ونخيل كثيرة، ولها حصن يطلق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الشمروخ، ولها قرى ونواحي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الشق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وكانت فدك لرسول اللّه خاصة، لأنه صلى اللّه عليه وآله فتحها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يكن معهما أحد فزال عنها اسم الفيء ولزمها اسم الأنفال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محيصة بن مسعود بن كعب بن عامر الأنصاري الأوسي أبو سعد،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والخندق وما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حوائط فدك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من غصبها ابن أبي قحافة، ثم أعادها الثاني إلى أمير المؤمنين والعباس بعنوان أن يكونا على صدقتها، فجعلها العباس في 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أحق بها منه، وفي زمن الثالث أخذها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وأعطاها خالصة لإبن عمه مروان بن الحكم طريد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طريده وورّثها مروان أولاده، إلى أن وصلت بيد عمر بن عبدالعزيز فأرجعها إلى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كمتولٍ على صدقتها ثم انتزعها يزيد بن عبدالملك، وبعد قدوم العباسين أعطاها السفاح إلى الحسن بن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أخذها المنصور عند قيام الحسنيين ضده، ثم أعادها المهدي العباسي ثم قبضها الهادي العباسي ثم ردها المأمون إلى الفاطميين وكانت في أيديهم مدة ملك المأمون والمعتصم والواثق، ثم أخذها المتوكل العباسي، وردها بعده المعتضد، ثم أخذها المكتفي ولم ترجع إليهم بعد ذلك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أوس بن الحدثان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مالك بن أوس بن الحدثان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الأحاديث المشهورة عند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 باب ما جاء في البينة على المدعي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الراوندي في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أمر خالد بن الوليد أن يقتل علياً إذا ما سلّم من صلاة الفجر بالناس، فأتى خالد وجلس إلى جنب علي ومعه السيف، فكان أبوبكر يتفكر في صلاته في عاقبة ذلك فخطر بباله أن علياً إن قتله خالد ثارت الفتنة وإن بني هاشم يقتلونني فلما فرغ من التشهد التفت إلى خالد قبل أن يسلم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ما أمرتك 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فقال علي 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تريد أن تفعل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فمد يده إلى عنقه وخنقه بإصبعين كادت عيناه تسقط من رأسه وناشده باللّه أن يتركه وشفع إليه الناس في تخليته فخلاه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احتجاج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بكر وعمر لما منعا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بالكتاب والسنة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هذه المواضع بالتفصيل لاحقاً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بأنه لو أطلق في كتب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أطلق في كتب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يتبع النوائب من أموال وما أشبه،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بالخصومة ما ظاهره ذلك، وإلاّ فالمسألة صورية لإثبات وبيان الحق، أي كما قال هشام بن الحكم عندما سئله يحيى البرمكي وهو في مجلس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الخصمين كان على الحق؟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فذكرت قول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لا تزال مؤيداً بروح القدس ما نصرتنا بلسانك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 أني لا أخذل، وعنّ لي الجواب في الحال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من أحدهما خطأ وكان جميعاً محقين ولهذا نظير قد نطق به القرآن في قصة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اللّه جل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أَتَاكَ نَبَأُ الْخَصْمِ إِذْ تَسَوَّرُوا 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خَصْمَانِ بَغَى بَعْضُنَا عَلَى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الملكين كان مخطأ وأيهما كان مصيباً أم تقول إنهما كانا مخطئين فجوابك في ذلك جوابي بعينه؟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الوقف ح</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وقد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الباري لها بأن يكسوها يوم القيامة حلتين من نور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للماحوزي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فاطمة ابنتك مني السلام وقل لها تسميه الحسين فقد سماه اللّه جل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فبكى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وضمني إلى صدره،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الأمين جبرئيل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فاطمة السلام وقل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فلتطلب ما في الغبراء والخضراء، وبشرها أني أحبها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بالطم والرم أي جاء بكل ما عنده، أو جاء بالمال الكثير، أو بالبحري والبري، أو الرطب واليابس، أو التراب والماء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أسامة بن زيد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 جعفر وعلي وزيد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جئناك نسألك من أحب الناس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والخطيب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وعن بريدة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أحب النساء إلى رسول اللّه فاطمة، ومن الرجال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وروى النسائي عنه أنه سُئل أيّ الناس أحب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أحب الناس إلى رسول اللّه من النساء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عائشة أنها سُئلت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الناس كان أحب إلى رسول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إن كان ما علمت صواماً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ورواه مقتصراً على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وروي أن عمر دخل على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واللّه ما رأيت أحداً أحب إلى رسول اللّه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وَذَا النّونِ إِذ ذّهَبَ مُغَاضِباً فَظَنّ أَن لّن نّقْدِرَ عَلَيْهِ فَنَادَىَ فِي الظّلُمَاتِ أَن لاّ إِلَهَ إِلاّ أَنتَ سُبْحَانَكَ إِنّي كُنتُ مِنَ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فَاسْتَجَبْنَا لَهُ وَنَجّيْنَاهُ مِنَ الْغَمّ وَكَذَلِكَ نُنجِي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يرضى لرضى فاطمة ويغضب لغضبها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وسيأتي ذكر تفصيل مصادر الحديث بألفاظه المتعددة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غضب اللّه لغضب فاطمة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بدلالة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عليه حديث البضعة والمضغة والشجنة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يدل بمعناه الحقيقي على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حقيقي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أن كل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جميع الأنبياء فكذلك جزؤه، وكذلك حديث قَسَم أبي لبابة وغيرها من الأدلة؛ وإلى هذا يمكن أن يشير كلام بعض العلماء من العامة قبل الخاصة،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في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بضعة مني، فلا شرف أعلى منه إلاّ شرف أبيها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ونقل المقريزي في نفس الصفحة عن ابن دحية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العالم الكبير أبو بكر بن داود بن علي من أفضل خديجة أم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بضعة مني ولا أعدل ببضعة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المقريزي عن السهيلي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استقراء حسن وشهد لصحة هذا الاستقراء أن أبا لبابة حين ربط نفسه وحلف ألاّ يحله إلاّ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فاطمة تحله فأبي من أجل قسمه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فاطمة بضعة مني فحلته، 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يدل على أن من سبها فقد كفر، وأن من صلى عليها فقد صلى على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تزويج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تفرد من مناقبها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النكاح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نساء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نساء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عند الفريقين فممن رواه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بنت النبي عليهما الصلاة والسلام، وابن ماجه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العطار الضبي،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 إمامي ثقة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خواصه، وهو من أصحاب الأصول وروى عنه إبن أبي عمير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البحث عن ذلك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أعز الناس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وثوبان أنهما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في سفره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ويختم بها، فجعلت وقتاً ستراً من كساء خيبرية لقدوم أبيها وزوجها، فلما رآه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عنها، حتى جلس عند المنبر، فنزعت قلادتها وقرطيها ومسكتيها ونزعت الستر، فبعثت به إلى أبيها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 هذا في سبيل اللّه، فلما أتاه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فعلت فداها أبوها، ثلاث مرات، ما لآل محمد وللدنيا، فإنهم خلقوا للآخرة وخلقت الدنيا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شاهين في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مسند الأنصار، ورواه الصدوق قريباً من اللفظ السابق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وقد فدّاها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موارد أخرى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دخل عليها وهو جائع لم يأكل منذ ثلاث أيام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فاطمة، فداك أبوك هل عندك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حمزة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والسيد هاشم البحراني 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وحين دخلت عليه باكية متفقدة الحسنين حيث إنهما خرجا ولم يعودا إليها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أبوك ما يبكيك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ابن طاووس 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والطبري 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وحين احتضاره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لا تبكي فداك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الخزاز القمي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عائشة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ثعلبة الخشني اختلف في اسمه واسم أبيه اختلافاً كبيراً، قدم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يتجهز إلى حنين فأسلم، وخشينة حي من قضاعة وهم خشين بن النمر بن وبرة بن تغلب بن حلوان بن عمران بن الحاف بن قضاعة، مات سنة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ثوبان بن بجدد أو ابن جحدر أبو عبد اللّه الهاشمي بالولاء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للسبي فاشتراه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واعتقه ولم يزل معه في الحضر والسفر حتى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إلى الشام فابتنى في حمص داراً ولم يزل بها إلى أن مات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المسك وهي الأسورة والخلاخيل من الذبل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كالعاج، ظهر السلحفاة البحرية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والقرون والعاج والفضة وغيرها،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بهذه السياقة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الجاروس أو الجاروش، قال الفيروزآبادي في القاموس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معروف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الفقيه قم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وسيأتي حديث 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وهي كذلك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ستدفن بَضعة مني بخراسان ما زارها مكروب إلاّ نفس اللّه عزّ وجلّ كربه، ولا مذنب إلاّ غفر اللّه له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عن أبي سعيد الخدري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علياً بضعة مني فمن حاربه فقد حاربني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في بشارة المصطفى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الحسن فإنه ابني وولدي وبضعة مني وقرة عيني وضياء قلبي وثمرة فؤادي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البضعة له ألفاظ عديدة وموارد متعددة مروية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فهذه بعض مصادر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 أنكِ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إنها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فاطمة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وهي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 وما فوقه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وهي بضعة مني وهي نور عيني وهي ثمرة فؤادي وهي روحي التي بين جنبي وهي الحوراء الأنسية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فاطمة بضعة مني، وهي نور عيني وثمرة فؤادي يسؤني ماساءها ويسرني ما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فاطمة بضعة مني وأنا منها فمن آذاها فقد آذاني ومن آذاني فقد آذى اللّه ومن آذاها بعد موتي كان كمن آذاها في حياتي ومن آذاها في حياتي كان كمن آذاها 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أباذر، إنها بضعة مني، فمن آذاها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ألا إنك بضعة مني، من آذاك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بضعة مني، فمن آذاها فقد آذاني، ومن آذاني فقد آذى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فاطمة بضعة مني، من آذاها فقد آذاني، ومن غاضها فقد غاضني، ومن سرها فقد سرني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فاطمة بضعة مني وهي روحي التي بين جنبي، يسؤوني ما ساءها، ويسرني ما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وغيرها من الموارد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تجده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شجنة مني، يسرني ما سرها، ويسؤوني ما ساءها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الشجنة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شجنة مني يؤذيني ما آذاها ويسرني ما يسرها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كتب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شجنة مني يبسطني ما بسطها ويقبضني ما 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شجنة مني يقبضني ما يقبضها، ويبسطني ما يبسطها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شجنة مني يغضبني ما أغضبها، ويبسطني ما يبسطها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شجنة مني يبسطني ما يبسطها ويقبضني ما يقبضها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فاطمة شجنة مني يرضيني ما أرضاها، ويسخطني ما أسخطها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الشجر المشتبكة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باب مناقب المهاجرين وفضلهم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وغيرها من المصادر، علماً بأن السهيلي وهو من كبار علماء العامة قد استدل بهذا الحديث على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يكفر، وتوجيهه أنه تغضب ممن سبها وقد سوى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غضبها وغضبه ومن أغضبه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بل قال المناوي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استدل به السهيلي على أن من سبها كفر لأنه يغضبه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أفضل من الشيخين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وقريب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بنت النبي عليها الصلاة والسلام،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وقريب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فضائل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 بنت النبي عليها السلام والسلام، فضائل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وقريب منه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8370</w:t>
      </w:r>
      <w:r>
        <w:rPr>
          <w:rFonts w:ascii="IRNazanin" w:hAnsi="IRNazanin" w:eastAsia="IRNazanin"/>
          <w:b w:val="false"/>
          <w:b w:val="false"/>
          <w:bCs w:val="false"/>
          <w:i w:val="false"/>
          <w:i w:val="false"/>
          <w:iCs w:val="false"/>
          <w:color w:val="333333"/>
          <w:sz w:val="20"/>
          <w:sz w:val="20"/>
          <w:szCs w:val="20"/>
          <w:rtl w:val="true"/>
        </w:rPr>
        <w:t>، فضائل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حديث المضغة وقد رواه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وابن عساكر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مضغة مني يقبضني ما قبضها ويبسطني ما بسطها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باب فضائل فاطمة بنت النبي عليهما الصلاة والسلام، والحاكم 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بنت محمد مضغة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مضغة مني فمن آذاها فقد آذاني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مضغة مني من أغضبها أغضبني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الشجنة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يغضب لغضبك ويرضى لرضاك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الحديث في كتب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واسناده حسن،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شرحه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لطيفة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الحديث تحريم أذى من يتأذى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بتأذيه، لأن أذى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اتفاقاً قليله وكثيره وقد 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يؤذيه مايؤذي فاطمة فكل من وقع منه في حق فاطمة شيء فتأذت به فهو يؤذي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هذا الخبر الصحيح ولا شيء أعظم في ادخال الأذى عليها من قتل ولدها ولهذا عرف بالاستقراء معاجلة من تعاطى ذلك أي قتل ولدها، بالعقوبة في الدنيا ولعذاب الآخرة أشد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جاء مختصراً عن العيني في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وجاء بالعبارة عينها المباركفوري في تحفة الأحوذي ولم ينسبها إلى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وكذا صنع العظيم آبادي في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ونقل المناوي التعليقة السابقة عن ابن حجر في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علماً بأن كلاً من العيني والمباركفوري والعظيم آبادي والمناوي لم يتعقبوا على تعليقة ابن حجر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يسوؤني ما أساءها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للضحاك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باسنادين، أمالي الحافظ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متفق عليه، وغيرها من المصادر وقد مرّ بعضها فراجع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رواه عن تفسير الثعلبي، الفصول المهمة لإبن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إمامة السبطين ومناقبهما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يتعلق بالآخرة من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المصنف، لإبن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وأخرج ابن مردويه عن أبي سعيد قريباً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قرر في محله أن الفعل المضارع يدل على الحدوث والاستمرار، وهذا ما يدل عليه الحديث الشريف فمن ظلمها في حياتها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شهادتها فالويل كل الويل له، وتتحقق الأذية بعد شهادتها في صور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إساءة الأدب بحقها، أو التقصير في شانها، أو انكار فضلها أو إنكار مظلوميتها أو أذية أولادها وشيعتها ومحبيها وهكذا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عادة الصهاكي إهانة البيت الهاشمي في زمن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فعند ما مات ابن لصفية بنت عبدالمطلب عمة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 قرطك، فإن قرابتك من رسول اللّه لا تنفعك شيئاً،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رأيت لي قرطاً يا بن اللخناء، ثم دخلت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فأخبرته بذلك وبكت، 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فنادى الصلاة جامعة، فاجتمع الناس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بال أقوام يزعمون أن قرابتي لا تنفع، لو قد قربت المقام المحمود لشفعت في أحوجكم، لا يسألني اليوم أحد من أبويه إلاّ أخبرته،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أبوك غير الذي تدعى له، أبوك فلان بن فلان، فقام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أبوك الذي تدعى له،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بال الذي يزعم أن قرابتي لا تنفع لا يسألني عن أبيه؟ فقام إليه الثاني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باللّه من غضب اللّه وغضب رسوله اعف عني عفى اللّه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وروي قريب منه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وكذلك صنع بعد رحيله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ما جرى بينه وبين ابن عباس من محاورة حتى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أبت واللّه قلوبكم يا بني هاشم إلاّ حسداً ما يحول وضغناً وغشاً ما يزول،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لا تصف قلوب قوم أذهب اللّه عنهم الرجس وطهرهم تطهيراً بالحسد والغش فإن قلب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 بني هاشم،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يا ابن عباس، فقال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قياماً يعتقد بأنه من حجج اللّه تعالى، وربما كان المراد القيام بالسيف فإنه لا يحل إلاّ إذا كان دفاعاً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بأمرهم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وجاء قريب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باسناده عن ابن عباس،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مرّ على نفر من قريش فإذا هم يتفاخرون ويذكرون أمر الجاهلية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رسول اللّه،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الشجرة لتنبت في الكبا،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فمررت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الحديث كما رواه العلامة المجلسي رضوان اللّه عليه، وآثار التلاعب في رواية البزار واضحة فإن عمر لا قرابة له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منا، والصحيح كما نقله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البزار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صفية بنت عبدالمطلب مرت على ملأ من قريش وساق الرواية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الحارث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وخادمه سكن حمص بعد رحيل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نفيع فهو ابن الحارث الأعمى المكنى بأبي داود الدارمي الكوفي القاص ضُعّف من قبل القوم لتشيعه ولرواياته في فضل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والقضية مشهورة مروية برواية أبي الحمراء وأنس بن مالك وأبي سعيد الخدري وأم سلمة، وفيها اختلاف في العدد، ستة أشهر أوسبعة أو أو ثمانية أو تسعة أشهر، ولا تضارب بين المثبتين، فإنه يحمل على الأكثر في مثل هذه الموارد فيشمل الأقل أيضاً، حيث من الممكن أنه روى الخبر بعد ستة أشهر من مشاهدة ذلك، ورواه أيضا بعد مرور سبعة أشهر وهكذا، إن كان الرواي شخصاً واحداً، أما بالاختلاف فالمسألة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مجهولة قدراً ومهضومة حقّاً، ولعل من مصاديق مجهولية قدرها عدم الإستفادة من كلماتها وخطبها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وعدم إدراجها ضمن الأدلة أو المؤيدات التي يعتمد عليها في استنباط الأحكام الشرعية، ولذلك فقد استعنت بالباري جل وعلا في الكتابة حول ذلك رجاءً المثوبة وأداءً لبعض الواجب، واللّه الموفق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ترحّم عليه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وترضّى عليه وكان أنيس الإمامين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ذلك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مكثراً في الرواية، وثّقه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ومدحه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نعم تكلم فيه جماعة 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بشيء، وتفصيل الكلام في علم الرجال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هنا بمعنى الغرفة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ولادتها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العرق، وهو العظم الذي أخذ عنه اللحم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أمة نبينا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الأمم، وذلك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كُنْتُمْ خَيْرَ أُمَّةٍ أُخْرِجَتْ لِلنَّاسِ تَأْمُرُونَ بِالْمَعْرُوفِ وَتَنْهَوْنَ عَنِ الْمُنْكَرِ وَتُؤْمِنُونَ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فتكون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العسكر لقب اُطلق على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حينما أسكنه الحاكم العباسي سر من رأى، وكانت معروفة بعسكر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صاحب رياض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 هذا الوجه مما لا وجه له، بل الصواب كونه من جهة إظهاره عسكر اللّه تعالى وجيشه للخليفة العباسي معجزةً كما رواه جماعة من علمائنا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على طريق المدينة إلى مكة، تبعد عن مكة أربع مراحل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وتبعد عن المدينة بست مراحل، وهي ميقات أهل مصر والشام إن لم يمروا بالمدينة، وكان اسمها مهيعة، ولكنها سميت بالجحفة لأن السيل اجتحفها وحمل أهلها في بعض الأعوام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الثوب الخلق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البعيد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الأديم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يتاح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نسخة المصدر 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أرتاح اللّه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رحمه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حمزة أسد اللّه وأسد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أمها سلمى بنت عميس أخت أسماء، وتكنى فاطمة بأم الفضل، 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سلمة ابن أبي سلمة بن عبد الأسد، وهي من رواة حديث الغدير، رواه عنها الحافظ ابن عقدة، وروت أيضاً حديث المنزلة، رواه عنها الحافظ ابن عساكر، وهي واحدة من الفواطم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الفرسان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يأت في المصادر الرجالية بهذا العنوان، ويحتمل التصحيف في الاسم، فربما يكون جبلة بن ثعلبة الأنصاري، شهد بدراً، وقد ذكره عبيداللّه بن أبي رافع كاتب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تسمية من شهد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النساخ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دبرت كفاك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أصابها الجرح والقرح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عَتَقَ العبد يَعتِق بالكسر، ومصدره العِتق والعَتاق بالفتح والعتاقة فهو عتيق وعاتق،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مولى عتاقة ومولى عتيق ومولاة عتيقة وموال عتقاء ونساء عتائق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إذا أعتقوا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ميمونة بنت الحارث بن خزن الهلالي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خالة عبداللّه بن عباس توفيت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الحرة، وروى عنها الحديث الموفق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 كما 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ورواه أيضاً أبو صالح المؤذن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قريب منه أيضا عن أبي ذر؛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وعن سلمان،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سطع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ارتفع، الخياشيم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الخيشوم وهو أقصى الأنف، ويظهر أن تعبيره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بالخياشيم بدل الأنوف إشارة لشدة الغبار بحيث إنه وصل إلى أقصى أنوفهم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وفضائلها 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رباح، وأمه حمامة، نسب في هذا الحديث لأمه، هو أبو عبد اللّه مؤذن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بدراً وتوفي بدمشق سنة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ه، وكان من الموالين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المخلصين له، 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بلال عبداً صالحاً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وقد رواه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البنت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وقد روى الخطيب الخوارزمي من علماء العامة قريباً من هذه الرواية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الملك صرصائيل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خباب بن الأرت بن جندلة بن سعد بن خزيمة بن كعب بن سعد بن زيد مناة بن تميم التميمي، أبي عبداللّه، سبي في الجاهلية فبيع بمكة، ثم حالف بني زهرة، وكان من المسلمين الأوائل ومن المستضعفين، حيث عُذّب عذاباً شديداً، وفيه وفي سلمان وأبي ذر وعمار 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تَطْرُدِ الَّذِينَ يَدْعُونَ رَبَّهُمْ بِالْغَدَاةِ وَالْعَشِيِّ يُرِيدُونَ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شهد بدراً وغيرها ونزل الكوفة ومات بها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ه ودفن في ظهر الكوفة، مرّ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قبره في منصرفه من صفين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خباباً، أسلم راغباً وهاجر طائعاً وعاش مجاهداً وابتلى في جسمه أحوالاً ولن يضيع اللّه أجره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يكفي في إذن البكر سكوتها، ولا يعتبر النطق، وخالف ابن ادريس، فإنه لم يعتبر السكوت في أي موضع دليلاً على الرضا كما قال السيد محمد العاملي صاحب المدارك، ونقل عن ابن البراج أنه ألحق بالسكوت الضحك والبكاء وهو مشكل، وأما الثيب فيعتبر نطقها بلا خلاف، وألحق العلامة بالبكر من زالت بكارتها بطفرة أو سقط أو نحو ذلك لأن حكم الابكار إنما يزول بمخالطة الرجال وهو غير بعيد وإن كان الأولى، وقيد صاحب العروة الوثقى وغيره هذا الحكم بما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رضاها وكان سكوتها بسبب حيائها عن النطق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على ذلك أغلب من علّق على العروة من الفقهاء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هند بنت أبي أمية بن المغيرة بن عبد اللّه بن عمر بن مخزوم، أم المؤمنين ومن أفضل أزواج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أم المؤمنين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شوال السنة الثانية بعد بدر،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بدر، أما القول بأن زواجها كان في شوال من السنة الرابعة فضعيف وإن اشتهر لدى بعض المؤرخين، لأنها كانت حاضرة في زفاف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حصل في أول ذي الحجة أو السادس منه بعد وقعة بدر الواقعة في شهر رمضان من السنة الثانية للهجرة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يستقى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معانٍ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نقيض الرفق، ويكون بمعنى 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المروط وهي أكسية من صوف أو خز كان يؤتزر بها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فكانوا مؤمنين باللّه بأجمعهم، والحيرة والشك ربما يرجع إلى بعض الأعمام، وربما يكون المراد الحيرة والشك بحسب الظاهر حيث لم يكن يعلم الناس بأنهم مؤمنين، وإلاّ ففي الواقع كانوا مؤمنين على تفصيل مذكور في مظانه، وربما يراد من الحيرة أنهم محتارون وشاكون في بعض أمورهم حتى يبعث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بالرسالة لا في أصل الإيمان باللّه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من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التى اختص بها على العالمَين ومنهم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بأن الخصيصة لا تعني الفضيلة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تزويج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بكير بن أعين بن سنسن أبو علي الشيباني ابن أخ زرارة، من أصحاب الإمام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فطحي المذهب لكنه ثقة، عملت الطائفة برواياته لوثاقته وفقاهته وكونه من أصحاب الإجماع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كذلك إما لأنها تحطّم السيوف، أو نسبة إلى حطم بن محارب بن وديعة وكان يعمل الدروع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وثُلثي الجنة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كشفت دراسة حديثة إلى أن ثلث عدد الفتيات في الدول العربية بلغن سن الثلاثين ومن دون زواج، وأشارت دراسة أجراها مركز الدراسات الاجتماعية في مصر إلى 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ملايين فتاة فاتهن قطار الزواج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وعدّت الدراسة أن أكثر الأسباب التي تدفع بالشباب إلى العزوف عن الزواج هو العائق المادي، وكشفت دراسة رسمية أيضاً أن في مصر فقط حوالي تسعة ملايين شخص تجاوزت أعمارهم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لم يتزوجوا منهم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شاب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فوق سنة 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ومعدل العنوسة في مصر يمثل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في تزايد مستمر، ومن أهم أسباب العنوسة حسب هذه الدراسة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ارتفاع معدلات البطالة، وغلاء المهور والاسكان وغيرها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له حمل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 مفتول يشرط به السرير ونحوه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في نسجها رقة وخيوطها غلاظ من مشاقة الكتان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مرفقة، وهي ما يتكأ عليها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 بفتحتين أو 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أديم، وهو الجلد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هجر، بلدة في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قطر قرية في البحرين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 يكون للماء واللبن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الخلق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يتطهر به، ولعلها كانت من ورق النخل وطليت بالزفت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جلد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عباءة بيضاء قصيرة الخمل، نسبة إلى قطوان موضع بالكوفة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ابن شهر آشوب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سبق عن الهلالين فقد نقله الشيخ ابن شهر آشوب عن رواية الشيخ الطوسي في أماليه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برد خَلِق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تزوج عليه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يخلط بسمن وأقط، والأقط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اللبن المخيض يطبخ ويترك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الوليمة للعرس، للأخبار منها ما ذكر في المتن ومنها ما رواه الكليني بسنده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نجد لطعام العرس رائحة ليست برائحة غيره،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عرس يكون ينحر فيه جزور أو تذبح بقرة أو شاة إلاّ بعث اللّه إليه ملكاً معه قيراط من مسك الجنة حتى يذيفه في طعامهم فتلك الرائحة التي تشم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تزويجه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وتكملة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سلم لمن سالمكما، وحرب لمن حاربكما، استودعكما اللّه واستخلفه عليكما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 أسماء وهي بنت السكن أو سلمى بنت عميس كما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إنها رمقت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يدعو لهما خاصة ولا يشركهما في دعائه حتى توارى في حجرته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الكنجي الشافعي محمد بن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أسماء التي حضرت في عرس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هي أسماء بنت يزيد بن السكن الأنصاري، أما أسماء بنت عميس كانت مع زوجها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بالحبشة وقدم بها يوم فتح خيبر سنة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إنها سلمى بنت عميس أختها، زوجة حمزة بن عبدالمطلب كما مال إليه الأربلي في كشف الغمة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الأخبار عنها، وكانت أسماء أشهر من أختها عند الرواة فرووا عنها أو سها راو واحد فتبعوه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بإسقاطه من قبل الظلمة أمر لا ينكره من الإمامية الشيعة أحد، حتى عُرف عنهم هذا الأمر، ونقله علماء العامة عن الشيعة على نحو التسليم، فممن نقل ذلك عن الشيعة أبو الحسن العمري في كتابه المجدي في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روت الشيعة خبر المحسن والرفسة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وولدت محسناً، وهو الذي تزعم الشيعة أنها أسقطته من ضربة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الصباغ المالكي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وذكروا أن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أولاد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 شقيقاً للحسن والحسين، ذكرته الشيعة وأنه كان سقطاً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والزبيدي في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المحسن بتشديد السين ذهب أكثر الإمامية من أنه كان حملاً فأسقطته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لستة أشهر وذلك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وابن حجر الهيثمي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ترى إلى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قاد علياً بحمائل سيفه، وحصر فاطمة فهابت فأسقطت ولداً اسمه المحسن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الأمور الشنيعة المستهجنة التي تذكرها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عمر أضغطها بين الباب والجدار فصاحت يا أبتاه يارسول اللّه، وألقت جنيناً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وقد نقلها بعض العامة رغم التعتيم الإعلامي حول هذه القضية المهمة كما سيأتي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المعنى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 بن ياسر وابن عباس وأبي رافع ومحمد بن الحنفية وسلمة بن كهيل والسدي وعتبة بن أبي حكيم ومجاهد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قممت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كنسته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عدّت دراسات أكاديمية حديثية أن من أهم الأسباب في ازدياد الطلاق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الزوجة الخارجي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نزوج العازبات؟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الإمام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الكتاب المذكور بعض الروايات الحاثة على الزواج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بني في الإسلام بناء أحب إلى اللّه عزوجل من التزويج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 الروايات الذامة للعزوبة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شراركم عزابكم، والعزاب إخوان الشياطين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ولادة السيدة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بعد البعثة بخمس سنين، فكان عمرها الشريف في عام الهجرة تسع سنين، وعلى رواية أن الزواج كان بعد الهجرة بسنتين يكون عمرها عشر سنين، وعلى رواية الثلاث سنين يكون عمرها الشريف إحدى عشرة سنة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روى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أن سعيد بن المسيب سأل الإمام زين العابدين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متى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بعد الهجرة بسنة وكان لها يومئذ تسع سنين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روى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بفاطمة بعد وفاة أختها رقية زوجة عثمان بستة عشر يوماً، وذلك بعد رجوعه من بدر وذلك لأيام خلت من 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تزوج علي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 وبنى بها في ذي الحجة من السنة الثانية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وأول يوم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لسنتين من الهجرة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بن أبي طالب بسيدة نساء العالمين فاطمة الزهراء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وهو قول الشيخ في مصباح المتهجد والشيخ ابن شهر آشوب وصاحب بشارة المصطفى والإربلي في كشف الغمة وغيرهم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حدائق الرياض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ليلة إحدى وعشرين من المحرم وكانت ليلة خميس سنة ثلاث من الهجرة كان زفاف فاطمة ابنة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منزل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صومه شكراً لله تعالى لما وفق من جمع حجته وصفوته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القول هو جمع لما ورد 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يوم من ذي الحجة 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يوم السادس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سدّ الأبواب إلاّ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المتواترة المشهورة، رواه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وسعد بن أبي وقاص وابن عباس وزيد بن الأرقم وعبد اللّه بن عمر وجابر بن سمرة وجابر بن عبداللّه وعائشة وغيرهم، وهذه بعض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 وعمرو بن أبي عاصم في كتابه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والنسائي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8427</w:t>
      </w:r>
      <w:r>
        <w:rPr>
          <w:rFonts w:ascii="IRNazanin" w:hAnsi="IRNazanin" w:eastAsia="IRNazanin"/>
          <w:b w:val="false"/>
          <w:b w:val="false"/>
          <w:bCs w:val="false"/>
          <w:i w:val="false"/>
          <w:i w:val="false"/>
          <w:iCs w:val="false"/>
          <w:color w:val="333333"/>
          <w:sz w:val="20"/>
          <w:sz w:val="20"/>
          <w:szCs w:val="20"/>
          <w:rtl w:val="true"/>
        </w:rPr>
        <w:t xml:space="preserve">، والنسائي أيضاً في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أمرت بسد هذه البواب غير باب علي وروى فيها خمسة أحاديث عن زيد بن أرقم وسعد وابن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يعلى الموصلي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وقد نقل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هذه الأحاديث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الأحاديث يقوي بعضها بعضاً وكل طريق منها صالح للاحتجاج فضلاً عن مجموعها وقد أورد ابن الجوزي هذا الحديث في الموضوعات، وأخرجه من حديث سعد بن أبي وقاص وزيد بن أرقم وابن عمر مقتصراً على بعض طرقه عنهم وأعلّه ببعض من تكلم فيه من رواته وليس ذلك بقادح لما ذكرت من كثرة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وأخطأ في ذلك خطأ شنيعاً فإنه سلك في ذلك رد الأحاديث الصحيحة بتوهمه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السيوطي في اللآلي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حديث مشهور له طرق متعددة كل طريق لا يقصر عن رتبة الحسن وبمجموعها يقطع بصحته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الفتني عن صاحب الوجيز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ولبعضها أي بعض الطرق طريق آخر صحيح وصحح الحاكم حديث سعد وأخرجه غير واحد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سابقاً جملة من الروايات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زواج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الجهاز البسيط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 هذا الحديث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التسبيح الفاطمي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فممن روى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الحوراء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 سلمة، وأم أيمن، وأم هانئ أخت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وخادمتها فضة، وأسماء بنت عميس، وسلمى أم رافع زوج أبي رافع، وزينب بنت أبي رافع جدة علي الرافعي، وبرة بن أمية الخزاعي، وعائشة، وغيرهن، فضلاً عمن روى عنها من الرجال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وابناها الإمام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وسلمان، وأبو ذر الغفاري، وعمار بن ياسر، وجابر بن عبداللّه الأنصاري، وعبداللّه بن عباس، وأبو سعيد الخدري، ومحمود بن لبيد، والمغيرة بن نوفل بن الحارث بن عبدالمطلب زوج أمامة بعد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وأنس بن مالك، وسهل بن سعد الأنصاري، وغيرهم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البحث عنه في فصل خاص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محفوظ عند الإئمة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توارثه بعضهم عن البعض، وهو الآن عند مولانا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وكانوا في بعض الأحيان يظهرونه لبعض الخواص، ويستدلون به على إثبات جملة من الأحكام الشرعية عند النقاش مع علماء العامة أو غيرهم، ويسمى أيضاً بالصحيفة أو بالجامعة أو بمصحف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الأحاديث أن طولها سبعون ذراعاً بذراع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بعرض الأديم وهو باطن الجلد الذي يلي اللحم مثل فخذ الفالج والفالج هو الجمل الضخم ذو السنامين،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كتاب مدرج عظيم وإنه من إملاء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كما صرّح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حلال وحرام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حلال ولا حرام إلاّ وهو فيها حتى أرش الخدش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يحتاج إليه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وفي بعضها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يحتاج إليه ولد آدم منذ كانت الدنيا إلى أن تفنى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وهنالك غيره من الصحف التي توارثها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المبهرجة والجفر الأبيض والجفر الأحمر وغيرها وهي تحتوي على علوم كثيرة من الأحكام الشرعية وأخبار القبائل والملوك والأنبياء والأوصياء وأسماء الشيعة واسماء آبائهم ومايصار إليه من أحداث وغيرها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الرجل في بيته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الجرائح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ما روي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أحصنت فرجها فحرّم اللّه ذريتها على النار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الشوكاني وهو من علماء العامة، في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المعنى أحاديث كثيرة وكلها تفيد أن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سيدة نساء عالمها، لا نساء جميع العالم، ويؤيده ما أخرجه ابن عساكر عن مقاتل عن الضحاك عن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نسوة سادات نساء عالمهن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عمران، وآسية بنت مزاحم، وخديجة بنت خويلد، وفاطمة بنت النبي، وأفضلهن عالماً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الآلوسي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نساء عالمها فلا يلزم منه أفضليتها على فاطمة رضي اللّه تعالى عنها، ويؤيده ما أخرجه ابن عساكر من طريق مقاتل عن الضحاك عن ابن عباس عن النبي صلى اللّه عليه وآله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أربع نسوة سادات عالمهن، مريم بنت عمران، وآسية بنت مزاحم، وخدجية بنت خويلد، وفاطمة بنت محمد صلى اللّه عليه وآله وأفضلهن عالماً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الحرث بن أسامة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لكنه مرسل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 خير نساء عالمها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ذهب أبو جعفر رضي اللّه تعالى عنه، وهو المشهور عن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أميل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فاطمة البتول أفضل النساء المتقدمات والمتأخرات من حيث إنها بضعة رسول اللّه صلى اللّه عليه وآله بل ومن حيثيات أخر أيضاً، ولا يعكر على ذلك الأخبار السابقة لجواز أن يراد بها أفضلية غيرها عليها من بعض الجهات وبحيثية من الحيثيات وبه يجمع بين الآثار، وهذا سائغ على القول بنبوة مريم أيضا إذ البضعية من روح الوجود وسيد كل موجود لا أراها تقابل بشيء، وأين الثريا من يد المتناول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عمران بن حصين أيضاً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ترضين أن تكوني سيدة نساء العالمين؟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وأين مريم بنت عمران؟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بنية تلك سيدة نساء عالمها وأنت سيدة نساء عالمك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فضائل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وغيرها من المصادر وقد مرّ البحث أكثر فراجعه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حسان بن ثابت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القضايا المشهورة المتواترة، والتي جاء ذكرها في الروايات تصريحاً أم تلويحاً 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البخاري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بدء الخلق، ومسلم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وابن حبان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كيف أنتم إذ نزل ابن مريم فيكم وإمامكم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مسلم في صحيحه عن جابر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يقاتلون على الحق ظاهرين إلى يوم القيامة،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فينزل عيسى بن مريم فيقول أميرهم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لنا،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أمراء تكرمة اللّه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أحمد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هم بعيسى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يا روح اللّه،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ليتقدم إمامكم فليصل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الهيثمي في مجمع الزوائد رواه أحمد باسنادين رجال أحدهما رجال الصحيح، وروى ابن ماجه عن أبي أمامة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وكلهم أي المسلمون، ببيت المقدس وامامهم رجل صالح قد تقدم ليصلي بهم إذ نزل عيسى فرجع الإمام ينكس ليتقدم عيسى فيقف عيسى بين كتفيه ثم يقول تقدم فإنها لك أقيمت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الذي يصلي عيسى بن مريم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عبدالرزاق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باسناده عن ابن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يصلي بكم إمامكم أنتم أمراء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معمر كان ابن سيرين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المهدي الذي يصلي وراءه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ابن أبي شيبة في المصنف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سيرين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هذه الأمة وهو الذي يؤم عيسى ابن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نعيم بن حماد في كتابه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نفس الصفحة عن عبد اللّه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الذي ينزل عليه عيسى بن مريم ويصلي خلفه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وتقام الصلاة فيرجع إمام المسلمين المهدي فيقول عيسى تقدم فلك أقيمت الصلاة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تلقين المحتضرين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الولادة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وعاء جنين الجزور الذي يخرج المولود من بطن أمه ملفوفاً فيه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وجاءت فاطمة فأخذته من ظهره ودعت على من صنع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أهل الحديث أن النضر بن الحارث وعقبة بن أبي معيط وعمرو بن العاص، عهدوا إلى سلا جمل فرفعوه بينهم ووضعوه على رأس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ساجد بفناء الكعبة، فسال عليه فصبر ولم يرفع رأسه وبكى في سجوده ودعا عليهم، فجاءت ابنته فاطمة وهي باكية، فاحتضنت ذلك السلا فرفعته عنه فألقته وقامت على رأسه تبكي فرفع رأسه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عليك بقريش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قالها 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مظلوم فانتصر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قالها ثلاثاً، ثم قام فدخل منزله وذلك بعد وفاة عمه أبي طالب بشهرين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بجبل أحد، دفن بقربه حمزة بن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اللّه وأسد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بعد قليل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بعد قليل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أولاد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السعادة بمصر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4700</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من الراوي، ويظهر من التاريخ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بكى على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وثلاثين عاماً، إن لم يكن أكثر، فقد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واستشهد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ه فيكون عمره المبارك سبعة وخمسين عاماً تقريباً، بقي مع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وعشرين سنة، وبعد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وثلاثين عاماً تقريباً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بديل بن أحمد الهروي روى عن أبي العباس الأصم وطبقته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روح أبو القاسم النوبختي، النائب الثالث من النواب الأربعة لصاحب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وفضله ومكانه أشهر من أن يذكر، توفي في شعبان سنة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ه وقبره ببغداد معروف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لمحمد بن همام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الصحيفة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هذا الكتاب ما ذكره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الكرامات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المبارك</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البساتين أو الحيطان كان قد أوصى بها مخيريق اليهودي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أسلم،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أموال بني النضير مما أفاءها اللّه على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ذلك، وكانت ملكاً خاصاً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أعطاها للصديقة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العواف أو الأعرف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 بالكسر، منعطف الوادي معروف بالعالية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لكل ما كان من جهة نجد من المدينة من قراها وعمارها إلى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يسقيه سيل مهزور، وهو وادي قريظة، وهو بالعالية في المدينة يهبط من حرة ينصب منه مياه عذبة من مياه الأمطار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بساتين متجاورات في شرق المدينة يسقيها سيل مهزور أيضاً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واد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الدلال يسقيها مهزور أيضاً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مشربة أم إبراهيم أي غرفتها، وهو موضع بالعوالي بالفتح، ضيعة بينها وبين المدينة أربعة أميال،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النخيل وهو أكمة قد حوّط عليها بلبن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ثمين جداً بحيث لا يمكن أن يجعل له قيمة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ثوبان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نجم بن حطيم العجلي الغنوي الكوفي،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حياة الامام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الإمامية الثقات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زهدها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لإخفاء قبرها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والعابد الزاهد والفقيه المتكلم والمحدث الأجل الشيخ أحمد بن محمد بن فهد الأسدي الحلي، ولد في الحلة سنة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ه وعاش ودرس فيها ثم انتقل إلى كربلاء المقدسة فأسس حوزة علمية عامرة بالعلم والعمل، له عدة مؤلفات من أهمها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البارع إلى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توفي في كربلاء المقدسة ودفن قرب 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 وقد بُني على قبره قبة ومدرسة علمية عامرة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تنهج، النهج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وتتابع النفس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العامة، قال عنه الفضل بن شاذان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والحسن كان يلقي كل أهل فرقة بما يهوون، ويتصنع للرئاسة، وكان رئيس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يعدّونه من كبار الزهاد، وكان من المدلسين، توفي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التذكير بالآخرة وحسابها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الجواليقي أبو محمد من أصحاب الإمام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المتكلمين والمحدثين ثقة، وكان من الرؤساء والأعلام المأخوذ منهم الحلال والحرام والفتيا والأحكام من الذين لا يطعن عليهم بشيء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وقد أفرد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الصلاة باباً خاصاً جمع فيه جملة من الأحاديث التي تذكر فضائل هذه الصلاة،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وما يناسبه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بهذه الكلمات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يؤثر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الميرزا النوري في مستدركه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سبحتها من خيط صوف مفتل، معقود عليه عدد التكبيرات، وكانت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تديرها بيدها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وتسبح حتى قُتل حمزة بن 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فاستعملت تربته وعملت التسابيح، فاستعملها الناس، فلما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بالأمر إليه، فاستعملوا تربته، لما فيه من الفضل والمزية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بن سنسن أبو الحسن واسمه عبد ربه،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شيخ الإمامية، كان قارئاً فقيهاً متكلماً شاعراً أديباً من أفقه الأولين، من أصحاب الإمام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خواصهم وأصحاب سرهم ومن حواري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ه ووردت في حقه وفي حق عدد من الأصحاب جملة كبيرة من المدائح من قبل الإئمة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أجد أحداً أحيى ذكرنا، وأحاديث أبي إلاّ زرارة وأبو بصير ليث المرادي، ومحمد بن مسلم، وبريد بن معاوية العجلي، ولولا هؤلاء ما كان أحد يستنبط هذا، هؤلاء حفاظ الدين وأمناء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حلال اللّه وحرامه، وهم السابقون إلينا في الدنيا، والسابقون إلينا في الآخرة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اللّه عزّ وجلّ كثيراً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الأعمال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تسبيح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للأردبيلي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الجماعة في حال تحادث بعضهم مع البعض الآخر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اللفاع، على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كالكساء تتلفع به المرأة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أنواع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التحية، وسلام الاستئذان، وسلام الوداع، والواجب هو رد سلام التحية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جاء في الخبر من باب سلام الاستذان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تسبيح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 أربع وثلاثين مرة، ثم التحميد ثلاثاً وثلاثين مرة، ثم التسبيح ثلاثاً وثلاثين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أفضلها وأكثرها ثواباً، وما ورد بغير هذا الترتيب فإنه جائز لكن الاختلاف محمول على درجات الفضل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تسبيح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لخاتمة المحدثين العلامة الميرزا حسين النوري المتوفى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 وقد تم طبعه لأول مرة سنة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 ويحتوي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وما يناسبه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الفقهاء بكراهة الصلاة عند القبور، والأكثر على خلاف ذلك لما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لِرَجُلٍ يَا فُلانُ مَا يَمْنَعُكَ إِذَا عَرَضَتْ لَكَ حَاجَةٌ أَنْ تَأْتِيَ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فَتُصَلِّيَ عِنْدَهُ أَرْبَعَ رَكَعَاتٍ ثُمَّ تَسْأَلَ حَاجَتَكَ فَإِنَّ الصَّلاةَ الْمَفْرُوضَةَ عِنْدَهُ تَعْدِلُ حَجَّةً وَالصَّلاةَ النَّافِلَةَ عِنْدَهُ تَعْدِلُ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كثرة الصلاة عند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ونفلاً عند رأسه وخلفه والإتمام فيه سفراً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أشعارها عند قبر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ولو في غير الصلاة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والرواية تجدها كاملة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الرؤيا التي رآتها سكينة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ورد في ثواب البكاء عليه خصوصاً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البحث أكثر عن هذا الموضوع في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الأحوال الفاطمية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حديث اللوح في الفصل القادم وفيها ذكر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باب تعليم الجاهل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جمع فيه الأحكام المستفادة من أقوالها وأفعالها وقسّم الكتاب إلى مقدمة وثلاثة فصول،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المستفادة من حديث الكساء،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المستفادة من الخطبة الشريفة،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الأحكام المستفادة من سائر ما روي عنها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سألت سؤالاً ثانياً، وهكذا إلى أن سألت عشرة أسئلة فقهية وأجابت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فضة النوبية جارية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أخدمها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لها يوم خدمة ويوم استراحة، دفنت في دمشق في الباب الصغير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مشتركة بين جماعة،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القاسم، وليث بن البختري، وعبد اللّه بن محمد الأسدي، ويوسف بن الحارث، وحماد بن عبد اللّه بن أسيد الهروي، ولكن عند الإطلاق وكون المروي عنه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يتعين الثاني، فإن الأول يقيد بأبي بصير الأسدي، وأما الثالث فهو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يثبت روايته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الرابع فوقع الخلاف في أنه من أصحاب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كل فهو خارج لعدم ثبوت روايته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وأما الأخير فقد روى عن أبي هاشم الجعفري رضوان اللّه عليه وهو يروي عن جمع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بالرضا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سالم بن عبدالرحمن الأشل الكوفي العطار، من أصحاب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كبار الفقهاء والرواة أمثال محمد بن أبي عمير وأحمد بن محمد بن أبي نصر البزنطي وأحمد بن محمد بن عيسى والحسن بن ظريف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وهي علامة التوثيق عند محققي الأصول خصوصاً من الثلاثة الأول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بن عمرو بن خالد الفزاري الكوفي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والكاظم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 الإجماع ومن الفقهاء الثقات، توفي سنة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بأن العالم وجد بلا صانع، فجحدوا وجود اللّه الصانع المدبر،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بدوام الدهر من أصحاب زرادشت،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على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شَكَت عدم كتابتها لما يحدثها الملك، وربما كان ذلك لشدة مرضها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شعب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حاصرهم المشركون وقاطعوهم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الموارد المذكورة في هذا الكتاب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المكتوم، الكرب والكربة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الذي يأخذ بالنفس</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أصبحت إمامته مقبضة أي مأخوذة، ومقتضبة أي مقتطعة منه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من المطر وغيره، والجمع الشآبيب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في صحيحه عن عائشة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رواه مسلم في صحيحه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وقال ابن حبان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علي بن أبي طالب وجماعة معه من بني هاشم تخلفوا عن بيعته إلى أن ماتت فاطمة على رأس ستة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البيهقي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قلت للزهري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 مكثت فاطمة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يبايعه علي حتى ماتت فاطمة، 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 من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قيل إن علياً لم يبايعه إلا بعد موت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وقال الحلبي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كلام المسعودي لم يبايع أبا بكر أحد من بني هاشم حتى ماتت فاطمة وقال رجل للزهري لم يبايع علي أبا بكر ستة أشهر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أحد من بني هاشم 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علي وبنو هاشم والزبير ستة أشهر لم يبايعوا أبا بكر حتى ماتت فاطمة فبايعوه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العياشي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والمفيد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عندما أتوا به إلى أبي بكر لكي يبايعه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 رأسه إلى السماء اللّهم إنك تعلم أن النبي صلى اللّه عليه وآله قد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تموا عشرين فجاهدهم، وهو قولك في كتابك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يَكُنْ مِنْكُمْ عِشْرُونَ صَابِرُونَ يَغْلِبُوا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وإنهم لم يتموا عشرين، حتى قالها ثلاثاً ثم انصرف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الشيخ الجليل علي بن يونس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جاءه جمع من أصحابه ليعرضوا عليه النصرة بعد السقيفة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أتيتموني شاهري سيوفكم لما ألجأوني إلى البيعة وهددوني بالقتل، وذلك أن رسول اللّه صلى اللّه عليه وآله أوعز إليّ أن الأمة تغدر بي،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وجدت أعواناً فجاهد وإلاّ كف يدك، وأحقن دمك حتى تلحق بي مظلوماً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عدي بن حاتم،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ما رحمت أحداً قط رحمتي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أُتي به ملبباً بثوبه، يقودونه إلى أبي بكر،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أفعل؟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نضرب الذي فيه عيناك،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رأسه الى السماء،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أشهدك أنهم أتوا أن يقتلوني، فإني عبد اللّه وأخي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يدك فبايع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عليهم فمدوا يده كرهاً فقبض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أنامله، فراموا بأجمعهم فتحها فلم يقدروا، فمسح عليها أبو بكر وهي مضمومة،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وينظر إلى قبر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عم إن القوم استضعفوني وكادوا يقتلوني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بن علي بن أبي طالب أبو منصور الطبرسي، العالم الفاضل الفقيه المحدث من أجلاء علماء الإمامية، له عدة مؤلفات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وكان من أعلام القرن السادس الهجري ومن مشايخ الشيخ ابن شهر آشوب المتوفى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الجعفي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اشتدت علة فاطمة بنت رسول اللّه صلوات اللّه عليها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 عندها نساء المهاجرين والأنصار، فقلن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نسوة من المهاجرين والأنصار على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يعدنها في علتها، فقلن لها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بنت رسول اللّه، كيف أصبحت؟ فقالت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غير موجود في معاني الأخبار والأمالي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الكارهة،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الشيء وأعافه إذا كرهته وكرهه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المبغضة،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قليت فلاناً إذا أبغضته،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وَدَّعَكَ رَبُّكَ وَمَا 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واللّه عائفة لدنياكم قالية لرجالكم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نسخ المعاني نفس ما في لفظ الاحتجاج</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طرح الشيء من الفم كراهة له،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عضضت على الطعام ثم لفظته أي رميت به من فمك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من قولك عجمت الشيء أي عضضت عليه وقولهم عود معجوم أي معضوض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لفظتهم قبل أن عجمتهم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لفظتهم بعد إذ عجمتهم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واللّه العالم على رواية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لفظتهم قبل أن أختبر عودهم لقبح أفعالهم وعدم وفائهم للحق وأهله، وعلى رواية الامالي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لفظتهم بعد ان اختبرتهم فلم يفلحوا في الاختبار ولم يقفوا مع الحق وأهله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سبرت الرجل إذ اختبرته وخبرته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وشنأتهم بعد أن سبرتهم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وسئمتهم بعد إذ سبرتهم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البغض</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فقبحاً لفلول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الانثلام، والحد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أي قبحاً لانثلام سيفكم، والسيف كناية عن القوة والمنعة، فتقبيحها لهم لضعفهم بعد قوتهم، وعلى رواية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فقبحاً لأفون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والأفن بالتحريك ضعف الرأي، وعليه فالتقبيح لضعف الرأي بعد أن كان منيعاً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أخذتم دينكم باللعب والباطل بعد أن كنتم مجدّين فيه آخذين بالحجة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الصفاة الحجر الأملس، أي جعلتم أنفسكم مقرعاً لخصومكم، وهي كناية عن عدم تأثير حيلتكم بعد ذلك، خصوصاً مع انثلام سيفكم فضربكم يكون على حجر أملس لا يؤثر فيهم بل يزيد من انثلامه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أي شق قناتكم، والقناة هو الرمح، وهو كناية عن القوة، وهو مثل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وفلول حدكم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الوقوع، والآراء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الرأي وهو الاعتقاد وهو مظنة العقل، والأهواء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الهوى وهو مظنة النفس، أي إنكم تخدعون عقولكم وتقعون في أهوائكم لتحصيل اللذات الدنيوية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الهلالين غير موجود في معاني الأخبار والأمالي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قناتكم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كناية عن المنعة والقوة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ورأيكم مضطرب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وخطل القول وخور القناة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تورد لتحقيق الشيء وتأكيده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جرم واللّه لقد قلدتهم ربقتها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والتقليد هو تعليق الشيء في عنقه، والربقة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حبل يربط في عنق الدابة أو يدها ليمسكها عن الفرار، أي إن تضييع حقوق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الخلافة وغصب أموالهم من فدك وما شابه وإسقاط الجنين وغيرها لازم إثمها في أعناقكم كالقلادة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غير موجود في معاني الأخبار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أي حملتهم ثقل حقوق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المتمثلة بالخلافة وما أشبه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التفريق،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شننت الماء على وجهه أي فرقته عليه،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عليهم الغارة إذا فرقها عليهم من كل وجه، أي إني فرقت آثام ما حصل من غصب حقوق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وظلمهم عليكم من كل جهة بحيث لا حجة لهم يدافعون بها عن أنفسهم، وأما على رواية المعاني والأمالي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وشننت عليهم 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فرّقت عار ظلمهم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الجماعة الواقع عليهم الذم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مصدر حذف فعله،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اللّه قبحاً، وجدعه اللّه جدعاً، وهكذا في العقر والبعد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قطع الأنف أو الأذن أو الشفة، 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وأصله من عقرت الناقة أو الشاة بالسيف ثم اتسع استخدامه للقتل والهلاك، السُحق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فجدعاً وعقراً وسُحقاً للقوم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فجدعاً ورغماً للقوم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رغم أنفه، أي التصق بالرَغام بالفتح وهو التراب، ويستعمل في الذل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وأمالي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ويحهم أنى زحزحوها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والزحزحة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التبعيد والتنحية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والمعنى أنهم لو مالوا عن جادة الطريق الظاهرة بعد تمكينهم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الخلافة لردهم إلى الحق بحال رضاهم في العودة، وحملهم عليها بحال عدم رضاهم على الرجوع إلى الحق، ولكنهم لم يمكنوه منها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وأمالي الشيخ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وتاللّه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والزمام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 والنبذ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واعتلقه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أو أخذه، أي إنهم لو كفوا وتركوا مقوداً طرحه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لأخذه ولم يكف عنه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الاحتجاج</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لسار بهم سيراً سُجُحاً، فإنه قواعد الرسالة، ورواسي النبوة، ومهبط الروح الأمين، والبطين بأمر الدنيا والدين ألا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هُوَ الْخُسْرَانُ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والسُجُح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السهل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يكلم خشاشه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لا يكتلم خشاشه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والخشاش 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 أنف البعير ويشد به الزمام ليكون أسرع لانقياده، وفي رواية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بقية الروح في المريض</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المعاني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السئم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وتعتعتُ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اقلقته وأزعجته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الماء، وهو عين ماء ترده الأبل، وتسمى المنازل في المفاوز على طرق المسافرين بالمناهل، 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الناجع العذب أو غير العذب،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النامي في الحشد وهو ما لا ينقطع ماؤها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رواية الاحتجاج، والروي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السحابة العظيمة القطر الشديدة الوقع، 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تمتليء حتى تفيض،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ضفتا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الضاد، وقيل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النهر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ولأوردهم منهلاً روياً فضفاضاً، تطفح ضفته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رنق الماء وترنق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وصار الماء رونقة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 الطين على الماء، والترنوق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الذي في الأنهار والمسيل، فالمراد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يترنق 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ينقص الماء حتى يظهر الطين والحمأ من جانبي النهر ويتكدر الماء بذلك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والأمالي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الارجاع، والبطان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بطين وهو الريان، وهذه الجملة معطوفة على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ولأوردهم منهلاً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يورد القوم لو كان على الأمر، منهلاً صافياً، ولأرجعهم مروين بطنين، لأن الإيراد لا يلازم الارجاع، ولكنه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الأمرين معاً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التزين، 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والمزية، أي لم يتزين من الدنيا بمزية دون المسلمين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يكفل غيره، أي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على الأمر فإنه لا يحظى من الخلافة بعطاء إلاّ بمقدار أضعف ما يكون من المسلمين، بأن يسدّ رمقه وجوعه، بل أكثر من هذا فإنها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تخبر بأنه لا يشرب من الماء إلا بقدر ما يشرب المرتوي الريان وهو لا يشرب عادة إلاّ القليل، ولا يأكل إلاّ ما يأكل الكافل وهو عادة لا يأكل إلاّ القليل رعاية لمن يكفله، وهكذا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وصل إلى الخلافة الظاهرية بعد مقتل عثمان إلى حين استشهاده وآثار زهده وحيطته على أموال المسلمين تدهش العقول وتجفل النفوس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والأمالي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حيرته فتحير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ودار فيهم الري، أو مصدر تحير في أمره أي صاروا حياري لكثرة الري، والري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العطش</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تخيّر لهم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تخيّر تصحيف تحيّر،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خثر بهم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أثقلهم الري لأن الخثورة ضد الرقة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متحل بطائل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كان لا يأخذ من مالهم قليلاً ولا كثيراً ولم يستفد منها كثير فائدة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والتغمر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القليل دون الري، سورة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وشدته،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 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وفي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بغمر الماء، وردعه سورة الساغب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بغمر الناهل، وردع سورة الساغب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 أنه صلوات اللّه عليه لا يستفيد من الأمر لو كان عليه إلا بمقدار شرب الماء القليل كشرب الريان للماء فلا يشرب منه إلاّ قليلاً، وإلاّ بمقدار ما يسد حدة الجوع وشدته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رواية الاحتجاج</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عرض وحث، وهو من معاني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عشت أراك الدهر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فهلم فاسمع، فما عشت أراك الدهر العجب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تعجب وقد أعجبك الحادث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تعجب بعد الحادث</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والأمالي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أي سناد استندوا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بالهم بأي سند استندوا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والأمالي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بأية عروة تمسكوا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الأمالي، الاحتناك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الاستيلاء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لَأَحْتَنِكَنَّ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تشابهت قلوبهم فتشابهت أفعالهم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وعلى أي ذرية أقدموا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وبئس للظالمين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وأيضاً بمعنى الأتباع والسفلة، وبمعنى شبه المخاط يقع من أنوف الإبل، 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مقاديم ريش الطائر وهي عشر في كل جناح، والقوادم جمع القادم وهو رأس الإنسان، 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استبدلوا الذنابى واللّه بالقوادم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استبدلوا الذنابى بالقوادم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والاحتجاج،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الذي لا ينقاد، والحرون فرس من جياد الخيل العزيزة،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للفرس الذي يرمي فارسه على وجهه،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الكتفين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فتعساً 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معطس وهو الأنف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معاني الأخبار والأمالي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الأمالي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لعمر آلهك لقد لقحت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احتلبوا طلاع القعب دماً عبيطاً، وزعافاً ممقراً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احتلبوا طلاع القعب دماً عبيطاً، وذعافاً ممضاً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ضخم، 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الامتلاء،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الطري، زعاف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الموت السريع والسم القاتل، الممقر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الممض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ويعرف التالون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طيبوا عن أنفسكم نفساً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طيبوا بعد ذلك عن أنفسكم لفتنتها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اطمئنوا للفتنة جأشاً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جأش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راع واضطرب عند الفزع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والأمالي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وهرج دائم شامل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وزرعكم حصيداً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حسرتي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حسرة لهم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الأمالي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عميت عليهم الأنباء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معاني الأخبار والأمالي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الخطبة الشريفة نصاً وتعليقاً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الحديث الأول، تحقيق ونشر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احتجاج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القوم لما منعوها فدك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أبوبكر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أحكما النية والعزيمة عليه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من الكلمات التي يجوز فيها الصرف ومنع الصرف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عصبته وجمعته،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 العمامة على رأسه يلوثها لوثاً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شدها وربطها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الملحفة والرداء والإزار والثوب الواسع للمرأة دون الملحفة والثوب كالمقنعة تغطي بها المرأة رأسها وصدرها وظهرها، والأول أظهر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إنها خرجت في لُمة من نسائها تتوطأ ذيلها إلى أبي بكر فعاتبته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جماعة من نسائها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بين الثلاثة إلى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في السن والترب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عوض من الهمزة الذاهبة من وسطه، وهو مما أخذت عينه كسر ومد،وأصلها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الملائمة وهي الموافقة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بتشديد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والأصحاب في السفر، والمؤنس للواحد والجمع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والخدم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أثوابها طويلة تستر قدميها، وتضع عليها قدمها عند المشي، وجمع الذيل باعتبار الأجزاء أو تعدد الثياب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مشي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والنقص والعدول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الإسم من مشى يمشي مشياً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تنقص مشيها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كأنه هو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خرمت من صلاة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أي ما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أخرم عنه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أدع</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 بالفتح وقد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بلغها إجماع أبي بكر على منعها فدكاً، لاثت خمارها وأقبلت في لميمة من حفدتها ونساء قومها، تجرّ أدراعها، وتطأ في ذيولها، ما تخرم من مشية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دخلت على أبي بكر، وقد حشد المهاجرين والأنصار، فضرب بينهم بريطة بيضاء،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قبطية، فأنّت أنّة أجهش القوم لها بالبكاء، ثم أمهلت طويلاً حتى سكنوا من فورتهم،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أبتدئ بحمد من هو أولى بالحمد والطول والمجد، الحمد لله على ما أنعم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بالضم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 والإزار، ونيطت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علّقت، أي ضربوا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القوم ستراً وحجاباً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والريطة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كانت قطعة واحدة ولم تكن لفقين، أو هي كل ثوب ليّن 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والقبطية،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رقاق من كتان تتخذ بمصر، وقد يضم لأنهم يغيرون في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لابن أبي الحديد في شرح النهج، وصاحب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 بينها وبينهم ريطة 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قُبطية، 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والقبطية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منسوبة إلى القبط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القبط، 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القبط بالديار المصرية سميت بالجبل الذي كان يسكنه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يفزع الإنسان إلى غيره وهو مع ذلك يريد البكاء، كالصبي يفزع إلى أمه وقد تهيأ للبكاء،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جهش إليه كمنع وأجهش</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صبرت زماناً قليلاً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وبكاء، كما يردد الصبي بكاءه في صدره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هدأت، كمنعت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وفار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جاشت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بنعم أعطاها العباد قبل أن يستحقوها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الإيجاد والفعل من غير ملاحظة معنى الابتداء فيكون تأسيساً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النعماء، جمع ألى بالفتح والقصر، وقد تكسر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وأسدى وأولى وأعطى بمعنى واحد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تابعها بإعطاء نعمة بعد أخرى بلا فصل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والتعدية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لتضمين معنى التعدي والتجاوز</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المنتهى، أي بَعُد عن الجزاء بالشكر غايتها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بالأمد إما الأمد المفروض، إذ لا أمد لها على الحقيقة، أو الأمد الحقيقي لكل حد من حدودها المفروضة، ويحتمل أن يكون المراد بأمدها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ابتداؤها، وقد مر في كثير من الخطب ما 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الحجاج،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سنتان من خلافة عمر، أراد أنه ولد لسنتين من خلافته، وللإنسان أمدان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وموته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حمل عليه يكون أبلغ، ويحتمل على بُعد أن يقرأ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 من خير وشر، والسفينة المشحونة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 الأزلي، وبُعده عن الإدراك لعدم الانتهاء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ندبه للأمر،وإليه فانتدب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في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لتعليل الندب، أي رغّبهم في استزادة النعمة بسبب الشكر، لتكون نعمة متصلة لهم غير منقطعة عنهم، وجعل اللام الأولى للتعليل، والثانية للصلة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لإفضالها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تعلقه بالشكر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منهم الحمد بسبب إجزال النعم وإكمالها عليهم،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أجزلت له من العطاء أي أكثرت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وأجزلك النعم كأنه طلب الحمد أو طلب منهم الحمد حقيقة لإجزال النعم، وعلى التقديرين التعدية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لتضمين معنى الانتهاء، أو التوجه، وهذه التعدية في الحمد شائع بوجه آخر،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إليك اللّه،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أحمده معك،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إليك نعمة اللّه بتحديثك إياها، ويحتمل أن يكون استحمد بمعنى تحمّد،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يتحمّد عليّ، أي يمتنّ، فيكون إلى بمعنى على، وفيه بُعد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أكمل لهم النعم الدنيوية، ندبهم إلى تحصيل أمثالها من النعم الأخروية، أو الأعم منها، ومن مزيد النعم الدنيوية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بالندب إلى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العباد بالإحسان والمعروف وهو إنعام على المحسن إليه وعلى المحسن أيضاً، لأنه به يصير مستوجباً للأعواض والمثوبات الدنيوية والأخروية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الأعمال كلها خالصة لله تعالى وعدم شوب الرياء والأغراض الفاسدة، وعدم التوسل بغيره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من الأمور، فهذا تأويل كلمة التوحيد، لأن من أيقن بأنه الخالق والمدبر، وبأنه لا شريك له في الإلهية، فحق له أن لا يشرك في العبادة غيره، ولا يتوجه في شيء من الأمور إلى غيره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تحتمل وجوهاً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ألزم وأوجب على القلوب ما تستلزمه هذه الكلمة من عدم تركّبه تعالى وعدم زيادة صفاته الكمالية الموجودة وأشباه ذلك مما يؤول إلى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المعنى جعل ما يصل إليه العقل من تلك الكلمة مدرجا في القلوب بما أراهم من الآيات في الآفاق وفي أنفسهم، أو بما فطرهم عليه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المعنى لم يكلف العقول الوصول إلى منتهى دقائق كلمة التوحيد وتأويلها، بل إنما كلف عامة القلوب بالإذعان بظاهر معناها وصريح مغزاها وهو المراد بالموصول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 إلى القلوب، أي لم يلزم القلوب إلاّ ما يمكنها الوصول إليها من تأويل تلك الكلمة الطيبة، والدقائق المستنبطة منها، أو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التفكيك لكان أحسن الوجوه بعد الوجه الأول، بل مطلقا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أوضح في الأذهان ما يتعقل من تلك الكلمة، بالتفكر في الدلائل والبراهين، ويحتمل إرجاع الضمير إلى القلوب أو الفكر بصيغة الجمع، أي أوضح بالتفكر ما يعقلها العقول، وهذا يؤيد الوجه الرابع من وجوه الفقرة السابقة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والمصدر، والمراد بالرؤية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الكامل والظهور التام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الصفة هنا مصدر، ويحتمل المعنى المشهور بتقدير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بيان 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مادة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به،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يتعد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يخلقها على وفق صنع غيره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ذوي العقول يتنبهون بمشاهدة مصنوعاته بأن شكر خالقها والمنعم بها واجب، أو أن خالقها مستحق للعبادة، أو بأن من قدر عليها يقدر على الإعادة والانتقام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البرية ليتعبّدهم، أو خلق الأشياء ليتعبّد البرايا بمعرفته والاستدلال بها عليه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 الأشياء ليغلب ويظهر دعوة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بالاستدلال بها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والذياد،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والطرد والدفع والإبعاد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حشت الصيد أوحشته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جئته من حواليه لتصرفه إلى الحبال، ولعل التعبير بذلك لنفور الناس بطباعهم عما يوجب دخول الجنة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يقال جبلهم اللّه أي خلقهم، وجبله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طبعه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سماه لابتنائه قبل أن يخلقه، ولعل زيادة البناء للمبالغة تنبيهاً على أنه خلق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يقال احتبل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بالحبالة، فيكون المراد به الخلق أو البعث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اجتباه واصطفاه بالبعثة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العدم، أو حجب الأصلاب والأرحام، ونسبته إلى الأهاويل لما يلحق الأشياء في تلك الأحوال من موانع الوجود وعوائقه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كانت مصونة عن الأهاويل بستر العدم، إذ هي إنما تلحقها بعد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بالأهاويل من قبيل التعبير عن درجات العدم بالظلمات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على صيغة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عواقبها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المفرد</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ومعرفة بمواقع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لمعرفته تعالى بما يصلح وينبغي من أزمنة الأمور الممكنة المقدورة وأمكنتها، ويحتمل أن يكون المراد بالمقدور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بل هو أظهر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للحكمة التي خلق الأشياء لأجله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مقادير حتمه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إضافة الموصوف إلى الصفة، أي مقاديره المحتومة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عكف على الشيء، كضرب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أقبل عليه مواظباً ولازمه، فهو عاكف، ويجمع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وفتح الكاف المشددة، كما هو الغالب في فاعل الصفة، نحو شهد وغيّب،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نار وهو قياس مطرد في جمع الأجوف، نحو تيجان وجيران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معرفته تعالى فطرية، أو لقيام الدلائل الواضحة الدالة على وجوده سبحانه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الأمم، والضميران التاليان له يمكن إرجاعهما إليها، وإلى القلوب والأبصار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بضم الظاء وفتح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 استعيرت هنا للجهالة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مشكلات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أوضحته وكشفته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غمة،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مبهم 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يَكُنْ أَمْرُكُمْ عَلَيْكُمْ 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مجازها ظلمة وضيق،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غممت الشيء إذا غطيته وسترته، والغمامة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 واللجاج، ذكره الفيروز آبادي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اللّه له ما هو خير له، أو باختيار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ورضا، وكذا الإيثار، والأول أظهر فيهما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الظرف متعلق بالإيثار بتضمين معنى الضنة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فتكون الجملة استينافية أو مؤكدة للفقرة السابقة أو حالية بتقدير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رغبته بمحمد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تعب هذه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أحمد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عرّت هذه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ولعل المراد بالدار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القرار، ولو كان المراد الدنيا تكون الجملة معترضة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وأمينه على الوحي وصفيّه وخيرته من الخلق ورضيّه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المنصوب، ويحرّك،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نصب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والفتح،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نصبكم اللّه لأوامره ونواهيه وهو خبر الضمير،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النداء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تؤدون الأحكام إلى سائر الناس، لأنكم أدركتم صحبة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حق لكم لله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زعمتم أن ما ذكر ثابت لكم، وتلك الأسماء صادقة عليكم بالاستحقاق، ويمكن أن يقرأ على الماضي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إيراد لفظ الزعم إشارة بأنهم ليسوا متصفين بها حقيقة، وإنما يدعون ذلك كذبا، 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أخرى مستأنفة، أي زعمتم أنكم كذلك، وكان يحق لكم وينبغي أن تكونوا كذلك لكن قصرتم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حق له فيكم وعهد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كتاب المناقب القديم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زعمتم أن لا حق لي فيكم عهداً قدمه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بأذكروا أو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الأمم خولكم اللّه فيكم عهد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وبقية،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يخلفه في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أو بالأول ما أوصاهم به في أهل بيته وعترته، وبالثاني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أحمد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وبقية استخلفنا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فالمراد بالبقية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أوصاهم به فيهم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بصيرة، وهي الحجة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انكشاف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وضوحها عند حملة القرآن وأهله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يتمنى المرء مثل حال المغبوط من غير أن يريد زوالها منه،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غبطته فاغتبط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للسببية أي أشياعه مغبوطون بسبب اتباعه، وتلك الفقرة غير موجودة في سائر الروايات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الإفعال أي تلاوته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الاحتجاج وسائر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المباحات، بل ما يشمل المكروهات أيضا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سوى ذلك من الأحكام، كالحدود والديات،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الحجج والبينات والبراهين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بعضها مؤكدة لبعض، ويمكن تخصيص كل منها ببعض ما يتعلق بأصول الدين لبعض المناسبات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وبيانه الجالية وجمله الكافية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فالمراد بالبينات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المحكمات، وبالجمل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ووصفها بالكافية لدفع توهم نقص فيه لإجمالها، فإنها كافية فيما أريد منها، ويكفي معرفة الراسخين في العلم بالمقصود منها فإنهم المفسرون لغيرهم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بالجمل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العمومات التي يستنبط منها الأحكام الكثيرة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دنس الذنوب، او من رذيلة البخل،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تُطَهِّرُهُمْ وَتُزَكِّيهِمْ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آَتَيْتُمْ مِنْ زَكَاةٍ تُرِيدُونَ وَجْهَ اللَّهِ فَأُولَئِكَ هُمُ الْمُضْعِفُونَ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على بعض التفاسير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لتشييد الإخلاص وإبقائه، أو للإثباته وبيانه، ويؤيد الأخير أن 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تخصيص الصوم بذلك، لكونه أمراً عدمياً لا يظهر لغيره تعالى، فهو أبعد من الرياء وأقرب إلى الإخلاص، وهذا أحد الوجوه في تفسير الحديث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لي وأنا أجزي به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التشييد به لظهوره ووضوحه، وتحمل المشاق فيه، وبذل النفس والمال، فالإتيان به أدل دليل على ثبوت الدين، أو يوجب استقرار الدين في النفس، لتلك العلل وغيرها مما لا نعرفه، ويحتمل أن يكون إشارة إلى ما ورد في الأخبار الكثيرة من أن علة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التشرف بخدمة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النصرة عليه وتعلم الشرائع منه، فالتشييد لا يحتاج إلى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تسلية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المعنى تسلية للنفس بتحمل المشاق وبذل الأموال بسبب التقييد بالدين، أو المراد بالتسلية الكشف والإيضاح فإنها كشف الهم، أو المراد بالدين أهل الدين، أو أسند إليه مجازاً، والظاهر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العلل، أي يصير سبباً لرفعة الدين وعلوه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يتمسك به وما يمسك الأبدان من الغذاء والشراب،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 كصُرَد، والمسك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يمسك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 وكشف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تنسكاً للقلوب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عبادة لها، لأن العدل أمر نفساني يظهر آثاره على الجوارح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به يتم فعل الطاعات وترك السيئات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سخطهما، أو سخط اللّه تعالى، والأول أظهر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مصدر ميمي، أي يصير سبباً لكثرة عدد الأولاد والعشائر، كما أن قطعها تذر الديار بلاقع من أهلها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للبخسة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ينقص مال من ينقص المكيال والميزان، إذ التوفية موجب للبركة وكثرة المال، أو لئلا ينقصوا أموال الناس، فيكون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أمر يحكم العقل بقبحه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النجس، أو ما يجب التنزه عنه عقلاً، والأول أوضح في التعليل، فيمكن الاستدلال على نجاستها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لعنة اللّه، أو لعنة المقذوف أو القاذف، فيرجع إلى الوجه الأخير في السابقة، والأول أظهر، 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للعفة عن التصرف في أموال الناس مطلقاً، أو يرجع إلى ما مر، وكذا الفقرة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للعفة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والتنزه عن أكل أموال الأيتام والاستيثار بفيئهم إجارة من الظلم، والعدل في الأحكام إيناساً للرعية، والتبري من الشرك إخلاصاً للربوبية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أولاً وآخراً، وفي رواية ابن أبي الحديد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عوداً على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الحق ومجاوزة الحد في كل شيء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يصبه شيء من ولاة الجاهلية، بل عن نكاح طيب، كما 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جنسكم من البشر، ثم من العرب من بني إسماعيل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عليه ما 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شاق عليه عنتكم وما يلحقكم من الضرر، بترك الإيمان أو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حريص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إيمانكم وصلاح شأنكم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بالمؤمنين رؤوف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رحيم بالمؤمنين منكم ومن غيركم، والرأفة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الرحمة، والتقديم لرعاية الفواصل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بالمطيعين، رحيم بالمذنبين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بأقربائه، رحيم بأوليائه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بمن رآه، رحيم بمن لم يره، فالتقديم للاهتمام بالمتعلق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عزوته إلى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نسبته إليه،أي إن ذكرتم نسبه وعرفتموه تجدوه أبي وأخا ابن عمي، فالأخوة ذكرت استطراداً، ويمكن أن يكون الانتساب أعم من النسب ومما طرأ أخيرا، ويمكن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الماضي،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تعزروه وتوقروه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الانتساب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الإظهار،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الشيء أي أظهرته، وصدعت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تكلمت به جهارا،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وهو الإعلام على وجه التخويف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والمسلك، 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ناكباً عن سنن مدرجة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مائلا عن 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قائماً للرد عليهم، وهو تصحيف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من الحلق، أي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يبالي بكثرة المشركين واجتماعهم ولا يداريهم في الدعوة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أمره سبحانه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وقيل المراد 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 وهي للخواص، وبالموعظة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الخطابات المقنعة والعبر النافعة وهي للعوام، وبالمجادلة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المعاندين والجاحدين بالمقدمات المشهورة والمسلّمة، وأما المغالطات والشعريات فلا يناسب درجة أصحاب النبوات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يكسر الأصنام وينكث 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النكث إلقاء الرجل على رأسه،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فنكثه،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بالتخفيف فيهما وهي الرأس، والمراد قتل رؤساء المشركين وقمعهم وإذلالهم والمشركين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به إلقاء الأصنام على رؤوسها، ولا يخفى بُعده لا سيما بالنظر إلى ما بعده،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ينكس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يجذ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الشيء أي كسرته،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فَجَعَلَهُمْ جُذَاذًا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 الغطاء عن محضه وخالصه، والواو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حتى ظهر ضوء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سيدهم والمتكلم عنهم، والزعيم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الكفيل، والإضافة لامية ويحتمل البيانية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خرس بكسر الراء،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بالكسر، وهي شيء كالرية يخرجها البعير من فيه إذا هاج، وإذا قالوا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شقشقة فإنما يشبه بالفحل، وإسناد الخرس إلى الشقاشق مجازي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 فلان يطوح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هلك أو أشرف على الهلاك وتاه في الأرض وسقط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والسفلة من الناس، 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والوشايظ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لفيف من الناس ليس أصلهم واحد، أو بنو فلان وشيظة في قومهم، أي هم حشو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القوم نسباً وأرفعهم محلاً، وكذا في بعض النسخ، وهو أيضا مناسب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 فلان بالكلام كقال أي لفظ به كتفوه، وكلمة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التوحيد، وفيه تعريض بأنه لم يكن إيمانهم عن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أبيض، وهو من الناس خلاف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خميص،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دقة البطن خلقة وعلى خلوه من الطعام،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خميص البطن من أموال الناس، أي عفيف منها،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كالطير تغدو خماصا وتروح 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بالبيض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نفر من البيض الخماص الذين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ووصفهم بالبيض، لبياض وجوههم، أو هو من قبيل وصف الرجل بالأغر، وبالخماص لكونهم ضامري البطون بالصوم وقلة الأكل، أو لعفتهم عن أكل أموال الناس بالباطل، أو المراد بهم من آمن من العجم كسلمان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يقال لأهل فارس بيض، لغلبة البياض على ألوانهم وأموالهم، إذ الغالب في أموالهم الفضة، كما يقال لأهل الشام حمر، لحمرة ألوانهم وغلبة الذهب في أموالهم،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اعتبار نوع تخصيص في المخاطبين، فيكون المراد بهم غير الراسخين الكاملين في الإيمان، وبالبيض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الكمّل منهم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وشفيره، أي كنتم على شفير جهنم، مشرفين على دخولها، لشرككم وكفركم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والنهزة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أي محل نهزته، أي كنتم قليلين أذلاء يتخطفكم الناس بسهولة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نار يقتبس من معظمها، والإضافة إلى العجلان لبيان القلة والحقارة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المغلوبية والمذلة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وتشربون الطرق وتقتاتون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فيه الإبل وتبعر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وتقتاتون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بكسر القاف وتشديد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وصفهم بخباثة المشرب وجشوبة المأكل لعدم اهتدائهم إلى ما يصلحهم في دنياهم ولفقرهم وقلة ذات يدهم وخوفهم من الأعادي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 الشيء وأخذه بسرعة، اقتبس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وَاذْكُرُوا إِذْ أَنْتُمْ قَلِيلٌ مُسْتَضْعَفُونَ فِي الأرْضِ تَخَافُونَ أَنْ يَتَخَطَّفَكُمُ النَّاسُ فَآَوَاكُمْ وَأَيَّدَكُمْ بِنَصْرِهِ وَرَزَقَكُمْ مِنَ الطَّيِّبَاتِ لَعَلَّكُمْ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الخطاب في تلك الآية لقريش خاصة، فالمراد بالناس سائر العرب، أو الأعم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التي، وجوز بعضهم فيه ضم اللام، وهما كنايتان عن الداهية الصغيرة والكبيرة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بكذا، على صيغة المجهول أي ابتلي،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منهم لأنهم لشدة بأسهم لا يدرى من أين يؤتون،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لصوصهم وصعاليكهم الذين لا مال لهم ولا اعتماد عليهم،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 المتكبرون المجاوزون للحد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الشيء، كنصر، نجوماً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وطلع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بأمته ومتابعيه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فتحه، وفغر 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انفتح، يتعدى ولا يتعدى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الفاغرة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العادية منهم، تشبيهاً بالحية أو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تقدير الموصوف مذكراً على أن يكون التاء للمبالغة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ويستعمل في الحجارة، كما أن الخذف يستعمل في الحصا،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بين خاذف وقاذف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وهي اللحمة في أقصى سقف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مهواتها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بالميم والتسكين، الحفرة وما بين الجبلين ونحو ذلك، وعلى أي حال المراد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أراده طائفة من المشركين أو عرضت له داهية عظيمة بعث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لدفعها وعرّضه للمهالك، وفي رواية الكشف وابن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حشوا ناراً للحرب، ونجم قرن للضلال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حششت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أوقدتها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ينكفئ حتى يطأ صماخها بأخمصه ويخمد لهبها بسيفه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 من قولهم كفأت القوم 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وجهاً فصرفتهم عنه إلى غيره، فانكفئوا أي 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الأذن والأذن نفسها، وبالسين كما في بعض الروايات لغة فيه،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 عند المشي،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 الصماخ بالأخمص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القهر والغلبة على أبلغ وجه، وكذا إخماد اللّهب بماء السيف استعارة بليغة شائعة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التعب والأذى،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ودينه وكلما يتعلق به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مكدوداً دؤوباً في ذات اللّه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أولياء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صفة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بالنصب عطفاً على الأحوال السابقة، ويؤيد الأخير ما 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سيداً في أولياء اللّه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والتشمير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والاهتمام فيه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والسعي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الخفض،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ودع الرجل فهو وديع أي ساكن ووادع أيضاً،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فلان المكارم وادعى من غير كلفة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الفكاهة،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فكه الرجل بالكسر فهو فكه، إذا كان طيب النفس مزّاحاً، والفكه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 والبطر، وقرئ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ونعمة كانوا فيها فكهين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أشرين،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ناعمين، والمفاكهة الممازحة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 في بلهنية وادعون 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بلهنية من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سعة ورفاهية وهو ملحق بالخماسي بألف في آخره، وإنما صارت ياء لكسرة ما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وأنتم في رفهينة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مثلها لفظاً ومعنى</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وحوادث الأيام والعواقب المذمومة، وأكثر ما تستعمل الدائرة في تحول النعمة إلى الشدة، أي كنتم تنتظرون نزول البلايا علينا وزوال النعمة والغلبة عنا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التوقع، والمراد أخبار المصائب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تتواكفون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واكفه في الحرب أي واجهه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الإحجام والرجوع عن الشيء،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ينزل القرنان عن إبلهما إلى خيلهما فيتضاربا، والمقصود من تلك الفقرات أنهم لم يزالوا منافقين لم يؤمنوا قط</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العداوة،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في صدره على حسيكة وحساكة، أي ضغن وعداوة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حسكة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على الاستعارة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وسمل الثوب، 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 للمرأة غير الملحفة،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إزار ورداء،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كالمقنعة تغطي به المرأة رأسها وظهرها وصدرها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نبغ الشيء، كمنع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ونبغ الرجل إذا لم يكن في أرث الشعر ثم قال وأجاد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وصوته وكان ساقطاً لا نباهة 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الأذلون، وفي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فنطق كاظم، ونبغ حامل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الأبل الذي لا يركب ولا يهان لكرامته على أهله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البعير بذنبه، يخطر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 وخطراناً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بعد مرة، وضرب به فخذيه، ومنه قول الحجاج لما نصب المنجنيق على الكعبة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 الرأس،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يختفي 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الكلام تشبيهاً للشيطان بالقنفذ، فإنه إنما يطلع رأسه عند زوال الخوف، أو بالرجل الحريص المقدم على أمر، فإنه يمد عنقه إليه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وألفاكم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وجدكم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الاغترار والانخداع، والضمير المجرور راجع إلى الشيطان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مراعاته، وأصله من اللحظ وهو النظر بمؤخر العين، وهو إنما يكون عند تعلق القلب بشيء، أي وجدكم الشيطان لشدة قبولكم للانخداع، كالذي كان مطمح نظره أن يغتر بأباطيله،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المهملة على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وللعزة ملاحظين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وجدكم طالبين للعزة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واستنهضه 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أمره بالقيام إليه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 إليه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وأحمشت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وأحمشت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حملكم الشيطان على الغضب، فوجدكم مغضبين لغضبه، أو من عند أنفسكم، وفي المناقب القديم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والفاء، من العطف بمعنى الميل والشفقة، ولعله أظهر لفظا ومعنى</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وسمته كوعدته، وسماً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الإحضار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 وهما كنايتان عن أخذ ما ليس لهم بحق من الخلافة والإمامة وميراث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وأوردتموها شربا ليس لكم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يصلح بعدُ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له للأفعال السابقة، ويحتمل المصدر بتقدير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بداراً زعمتم خوف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ادعيتم وأظهرتم للناس كذباً وخديعة إنا إنما اجتمعنا في السقيفة دفعاً للفتنة، مع أن الغرض كان غصب الخلافة عن أهلها، فهو عين الفتنة، والالتفات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مع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تسابقوا في الأمر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للتبعيد، وفيه معنى التعجب، كما صرح به الشيخ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كيف وأنى تستعملان في التعجب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أفكه، كضربه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 الشيء وقلبه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أين يصرفكم الشيطان وأنفسكم والحال أن كتاب اللّه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بين أظهر قوم وبين ظهرانيهم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مقيم بينهم محفوف من جانبيه أو من جوانبه بهم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أظهركم، قائمة فرائضه، واضحة دلائله، نيرة شرائعه، زواجره واضحة، وأوامره لائحة، أرغبة عنه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المتلألئ المشرق</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تدبرون، خ 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الكتاب ما اختاروه من الحكم الباطل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ريث،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قدر، وهي كلمة يستعملها أهل الحجاز كثيراً، وقد يستعمل مع 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يلبث إلاّ ريثما فعل كذا، وفي كشف الغمة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تبرحوا ريثا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تريثوا حتّها إلا 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تريثوا أختها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التقديرين ضمير المؤنث راجع إلى فتنة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 الورق من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نثرها، أي لم تصبروا إلى ذهاب أثر تلك المصيبة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الدابة،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ذهابها وعدم انقيادها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 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المنقاد، ذكره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مصباح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 سلساً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ولان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يقاد به الدابة من حبل وغيره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ورى الزند يري ورياً، إذا خرجت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لغة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وري الزند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وأوريته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وريته تورية، وفلان يستوري زناد الضلالة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وقدة النار،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المتوقد من الحطب، فإذا برد فهو فحم، والجمر بدون التاء جمعها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والهتاف،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وهتف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وإهماد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اطفاؤها بالكلية، والحاصل أنكم إنما صبرتم حتى استقرت الخلافة المغصوبة عليكم، ثم شرعتم في تهييج الشرور والفتن واتباع الشيطان وإبداع البدع وتغيير السنن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الإعلان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 بفتح الحاء وسكون السين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المرق وغيره، شيئاً بعد شيء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وهو زبد اللبن،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 مثلثة زبد اللبن، وارتغيت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الرغوة، وفي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يظهر أمراً ويريد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سأله عن رجل قبّل أم امرأته؟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 حسواً في ارتغاء وقد حرمت عليه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زيد والأصمعي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الرجل يوتى باللبن فيظهر أنه يريد الرغوة خاصة ولايريد غيرها فيشربها، وهو في ذلك ينال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يريك أنه يعينك وإنما يجر النفع إلى نفسه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وغيره،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الصيد عني في خمر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فلان في خمار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يواريه ويستره منهم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بالضاد المعجمة المفتوحة والراء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ختل صاحبه وخادمه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 له الضراء ويمشي له الخمر، وقال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ما انخفض من الأرض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 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أو قطع الشيء من غير إبانته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والشفرة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 ونحوه لا يكون نافذا،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وخزه بالخنجر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أنتم أولا تزعمون أن لا إرث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أيضا كذلك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كالشمس الضاحية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الظاهرة البينة،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ذلك الأمر ضاحية أي علانية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أمراً عظيماً بديعاً،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أمراً منكراً قبيحاً، وهو مأخوذ من الافتراء بمعنى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أنه وردت الروايات المتظافرة كما ستعرف في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ادعت أن فدكا كانت نحلة لها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عدم تعرضها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الخطبة لتلك الدعوى ليأسها عن قبولهم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كانت الخطبة بعد ما ردّ أبوبكر 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شهد معه وقد كان المنافقون الحاضرون معتقدين لصدقها فتمسكت بحديث الميراث لكونه من ضروريات الدين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وزعمتم أن لا خظوة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الخظوة، بكسر الخاء وضمها وسكون 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 والمنزلة،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خظيت المرأة عند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دنت من قلبه، 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فزعمتم أن لا حظ لي ولا إرث لي من أبيه، أفحكم اللّه بآية أخرج أبي منها، أم تقولون أهل ملتين لا يتوارثان، أم أنتم أعلم بخصوص القرآن وعمومه من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أَفَحُكْمَ الْجَاهِلِيَّةِ يَبْغُونَ وَمَنْ أَحْسَنُ مِنَ اللَّهِ حُكْمًا لِقَوْمٍ يُوقِنُونَ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إيهاً معاشر المسلمة أأبتزّ ارثيه، أآلله أن ترث أباك ولا أرث أبيه، لقد جئتم شيئا فريا، فدونكها مرحولة مخطومة مزمومة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ويهاً معشر المهاجرة أبتز إرث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أغريته بالشيء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ويهاً يا فلان وهو تحريض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الأنسب هنا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بمعنى الميراث، للسكت كما في سورة الحاقة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كتابيه وحسابيه وماليه وسلطانيه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في الوقف وتسقط في الوصل، وقرئ بإثباتها في الوصل أيضاً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فدك، المدلول عليها بالمقام والأمر بأخذها للتهديد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يوضع في أنف البعير ليقاد به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بالفتح للناقة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كالسرج للفرس، ورحل البعير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على ظهره الرحل، شبّهتها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كونها مسلمة لا يعارضه في أخذها أحد بالناقة المنقادة المهيأة للركوب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طالب الحق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الساعة ما تخسرون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ما مصدرية، أي في القيامة يظهر خسرانكم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لكل خبر يريد العذاب أو الايعاد به وقت استقرار ووقوع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تعلمون أي عند وقوعه من يأتيه عذاب يخزيه، والاقتباس من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سورة الأنعام، والآخر سورة هود في قصة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تَسْخَرُوا مِنَّا فَإِنَّا نَسْخَرُ مِنْكُمْ كَمَا تَسْخَرُونَ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تَعْلَمُونَ مَنْ يَأْتِيهِ عَذَابٌ يُخْزِيهِ وَيَحِلُّ عَلَيْهِ عَذَابٌ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فالعذاب الذي يخزيهم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والعذاب المقيم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النار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فتى وهو الشاب، والكريم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البقية، ويا عماد الملة، وحصنة الإسلام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عضدته كنصرته لفظا ومعنى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فلان غميزة، أي مطعن ونحوه، ذكره الفيروز آبادي، وهو لا يناسب المقام إلاّ بتكلف،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غمز أي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الخليل في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الغمز، بفتح الغين المعجمة والزاء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في العمل وجهلة في العقل،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كلمة فاغتمزتها في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علمت أنه أحمق، وهذا المعنى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هذه 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المفتوحة وسكون التاء وهو السكون وهو أيضا 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ولعله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 على أخيه أي حقد وضغن، أو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 عليه، أي أغمي عليه، أو من الغمر بمعنى الستر، ولعله كان بالضاد المعجمة فصحف، فإن استعمال إغماض العين في مثل هذا المقام شائع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وسن يوسن، كعلم يعلم، وسناً 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 أو النوم الخفيف، والهاء عوض عن الواو</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كالمظلمة بالكسر، ما أخذه الظالم منك فتطلبه عنده، والغرض تهييج الأنصار لنصرتها أو توبيخهم على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يحفظ</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مثلثة السين، وعجلان 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أسماء الأفعال، بمعنى سرع وعجل، وفيهما معنى التعجب، أي ما أسرع وأعجل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سرعان ما أجدبتم فأكديتم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أجدب القوم أي أصابهم الجدب، وأكدى الرجل إذا قل خيره، والإهالة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الودك، وهو دسم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سرعان ذا إهالة،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كانت له نعجة عجفاء، وكانت رعامها يسيل من منخريها لهزالها،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الذي يسيل؟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ودكها، فقال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سرعان ذا إهالة،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الرعام، أو تمييز على تقدير نقل الفعل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تصبب زيد عرقا، والتقدير سرعان إهالة هذه، وهو مثل يُضرب لمن يخبر بكينونة الشيء قبل وفاته،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يسيل من أنف الشاة والخيل، ولعل المثل كان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فاشتبه على الفيروزآبادي أو غيره، أو كان كل منهما مستعملاً في هذا المثل، وغرضها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تعجيل الأنصار، ومبادرتهم إلى إحداث البدع وترك السنن والأحكام والتخاذل عن نصرة عترة سيد الأنام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قرب عهدهم به، وعدم نسيانهم ما أوصاهم به فيهم، وقدرتهم على نصرتها، وأخذ حقها ممن ظلمها، ولا يبعد أن يكون المثل إخبارا مجملا بما يترتب على هذه البدعة من المفاسد الدينية وذهاب الآثار النبوية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والأمر، عظم أو صغر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 كالرمي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والخرق،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الثوب إذا بلي وتخرق، واستوسع واستنهر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استفعل من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السعة أي اتسع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والرتق ضده، وانفتق أي انشق، والضمائر المجرورات الثلاثة، راجعة إلى الخطب، بخلاف المجرورين بعدها، فإنهما راجعان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كسفت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وكسف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نورها، والفعل منه يكون متعدياً ولازماً، والفعل كضرب، 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 الفقرة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واكتأبت خيرة اللّه لمصيبته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والاكتئاب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الكآبة بمعنى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واستهر فتقه، وفقد راتقه، وأظلمت الأرض، واكتأبت لخيرة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وأديلت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الإدالة بمعنى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واستنهر فتقه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 فلان أي بخل أو قلّ خيره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يحميه ويقاتل عنه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يحل انتهاكه،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فناء الدار، ككساء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 المتسعة أمامها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الممسي والمصبح، بضم الميم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مصدران وموضعان من الإصباح والإمساء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أو الشديد منه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التلاوة،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الإفهام،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ألحنه القول أي أفهمه إياه، ويحتمل أن يكون من اللحن بمعنى الغناء والطرب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اللحن واحد الألحان واللحون،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اقرؤوا القرآن بلحون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لحن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طرب بها وغرّد، وهو ألحن الناس إذا كان أحسنهم قراءة أو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يقرأ على هذا بصيغة الجمع أيضا،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فتلك نازلة أعلن بها كتاب اللّه في قبلتكم ممساكم ومصبحكم هتافا هتافا، ولقبلة ما حل بأنبياء اللّه ورسله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المقطوع به الذي لا ريب فيه ولا مردّ له، وقد يكون بمعنى القاطع، الفارق بين الحق والباطل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إحكام الأمر،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يتطرق إليه التغيير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الانقلاب على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القهقرى، أريد به الارتداد بعد الإيمان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المطيعون المعترفون بالنِعَم، الحامدون عليها، قال بعض الأماثل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الشبهة العارضة للمخاطبين بموت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عدم تحتم العمل بأوامره وحفظ حرمته في أهله لغيبته، فإن العقول الضعيفة مجبولة على رعاية الحاضر أكثر من الغائب، وأنه إذا غاب عن أبصارهم ذهب كلامه عن أسماعهم ووصاياه عن قلوبهم، فدفعها ما أشارت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إعلان اللّه جل ثناؤه وإخباره بوقوع تلك الواقعة الهائلة قبل وقوعها، وأن الموت مما قد نزل بالماضين من أنبياء اللّه ورسله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تثبيتاً للأمة على الإيمان، وإزالة لتلك الخصلة الذميمة عن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معنى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أتقولون مات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موته ليس لنا زاجر ولا مانع عما نريد، ولا نخاف أحداً في ترك الانقياد للأوامر وعدم الانزجار عن النواهي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الجواب ما يستفاد من حكاية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أفَإِنْ مَاتَ أَو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لكن لا يكون حينئذ لحديث إعلان اللّه سبحانه وإخباره بموت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في الجواب إلا بتكلف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شبهتهم عدم تجويزهم الموت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أفصح عنه عمر بن الخطاب، وسيأتي في مطاعنه، فبعد تحقق موته عرض لهم شك في الإيمان ووهن في الأعمال، فلذلك خذلوها وقعدوا عن نصرتها، وحينئذ مدخلية حديث الإعلان وما بعده في الجواب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التقادير لايكون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فخطب جليل، داخلاً في الجواب، ولامقولاً لقول المخاطبين على الاستفهام التوبيخي، بل هو كلام مستأنف لبث الحزن والشكوى، بل يكون الجواب ما بعد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فتلك واللّه النازلة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مقولا لقولهم، فيكون حاصل شبهتهم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أعظم الدواهي، قد وقع فلا يبالي بما وقع بعده من المحذورات، فلذلك لم ينهضوا بنصرها والانتصاف ممن ظلمها، ولما تضمن ما زعموه كون مماته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المصائب، سلّمت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في مقام الجواب تلك المقدمة، لكونها محض الحق، ثم نبهت على خطأهم في أنها مستلزمة لقلة المبالات بما وقع، والقعود عن نصرة الحق، وعدم إتباع أوامره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بها كتاب اللّه، إلى آخر الكلام، فيكون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قد أعلمكم بها قبل الوقوع، وأخبركم بأنها سنة ماضية في السلف من أنبيائه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وحذركم الانقلاب على أعقابكم كيلا تتركوا اعمل بلوازم الإيمان بعد وقوعها، ولا تهنوا عن نصرة الحق وقمع الباطل، وفي تسليمها ما سلمته أولاً دلالة على أن كونها أعظم المصائب مما يؤيد وجوب نصرتي، فإني أنا المصاب بها حقيقة وإن شاركني فيها غيري، فمن نزلت به تلك النازلة الكبرى فهو بالرعاية أحق وأحرى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فخطب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أجزاء الجواب فتكون شبهتهم بعض الوجوه المذكورة أو المركب من بعضها مع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الجواب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نزل بي مثل تلك النازلة الكبرى، وقد كان اللّه عزّ وجلّ أخبركم بها وأمركم أن لا ترتدوا بعدها على أعقابكم، فكان الواجب عليكم دفع الضيم عني والقيام بنصرتي، ولعل الأنسب بهذا الوجه ما في رواية ابن أبي طاهر، من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نازلة أعلن بها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دون الفاء، ويحتمل أن لا تكون الشبهة العارضة للمخاطبين مقصورة على أحد الوجوه المذكورة، بل تكون الشبهة لبعضهم بعضها، وللأخرى أخرى، ويكون كل مقدمة من مقدمات الجواب إشارة إلى دفع واحدة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لا تكون هناك شبهة حقيقة، بل يكون الغرض أنه ليس لهم في ارتكاب تك الأمور الشنيعة حجة ومتمسك إلا أن يتمسك أحد بأمثال تلك الأمور الباطلة الواهية التي لا يخفى على أحد بطلانها، وهذا شائع في الاحتجاج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 بفتح الهمزة والتنوين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قبيلتا الأنصار،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لهم قديمة، وهي قيلة بنت كامل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هضمت الشيء أي كسرته، وهضمه حقه واهتضمه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ظلمه وكسر عليه حقه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والتراث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الميراث، وأصل التاء فيه واو</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بحيث أراكم وأسمع كلامكم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والمبتدأ في أكثر النسخ بالباء الموحدة مهموزاً، فلعل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في مكان يبتدأ منه الأمور والأحكام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بالنون غير مهموز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المجلس، وكذا في المناقب القديم، فيكون المجمع كتفسير له، والغرض الاحتجاج عليهم بالاجتماع الذي هو من أسباب القدرة على دفع الظلم، واللفظان غير موجودين في رواية ابن أبي طاهر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تلبسكم، على بناء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تغطيكم وتحيط بكم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الدعاء أي النداء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الخبرة بالضم، بمعنى العلم، أو الخبرة بالكسر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بالدعوة نداء المظلوم للنصرة، وبالخبرة علمهم بمظلوميتها صلوات اللّه عليها، والتعبير بالإحاطة والشمول للمبالغة، أو للتصريح بأن ذلك قد عمهم جميعا، وليس من قبيل الحكم على الجماعة بحكم البعض أو الأكثر، 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ولعله تصحيف، ولا يخفى توجيهه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العدو في الحرب بلا ترس ولا جُنة،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يكافح الأمور، أي يباشرها بنفسه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النجبة التي انتجبت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النجبة، كهمزة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النجيب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بفتح الخاء المعجمة أو سكونها، بمعنى المنتخب المختار، ويظهر من ابن الأثير أنها بالسكون تكون جمعا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كعنبة، المفضل من القوم، المختار منهم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أهل البيت قاتلتم وناطحتم الأمم وكافحتم البهم، فلا نبرح أو تبرحون، نأمركم فتأمرون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حاربتم الخصوم ودافعتموهم بجدّ واهتمام كما يدافع الكبش قرنه بقرنه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كما مر، ومكافحتها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لدفعها من غير توان أو ضعف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دخول النفي، فالمنفي أحد الأمرين، ولا ينتفي إلاّ بانتفائهما معاً، فالمعنى لا نبرح ولا تبرحون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كنا لم نزل آمرين وكنتم مطيعين لنا في أوامرنا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فالعطف على مدخول النفي أيضا، ويرجع إلى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وعطفه على النفي إشعار بأنه قد كان يقع منه براح عن الإطاعة، كما في غزوة أحد وغيرها، بخلاف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يعض لهم كلال عن الدعوة والهداية، بعيد عن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فباديتم العرب، وبادهتم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دارت لكم بنا رحى الإسلام، ودرّ حلب البلاد، وخبت نيران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بأمر أي استقبله، وبادهه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والأظهر ما في رواية ابن أبي طاهر من ترك المعطوف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نبرح نأمركم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يزل عادتنا الأمر وعادتكم الائتمار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نبرح ولا تبرحون نأمركم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النسخة أيضا بمعنى الواو، أي لا نزال نأمركم ولا تزالون تأتمرون، ولعل ما في المناقب أظهر النسخ وأصوبها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انتظام أمرها، والباء للسببية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جريانه وكثرته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ما في الضرع من اللبن، وبالتحريك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 والثاني أظهر، للزوم ارتكاب تجوز في الإسناد أو في المسند إليه على الأول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والعين والراء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همزة الخيشوم والخيلاء والكبر، أو بفتح النون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 العرق بالدم، أي فار، فيكون الخضوع بمعنى السكون، أو بالغين المعجمة، من نغرت القدر أي فارت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اغتاظ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يغلي جوفه من اليغظ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ظل فلان يتنغّر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يتذمّر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المضمومة، والغين المعجمة، وهي نقرة النحر بين الترقوتين، فخضوع ثغرة الشرك كناية عن محقه وسقوطه كالحيوان الساقط على الأرض، نظيره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وضعت كلكل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صدورهم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وفورة 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غليانه وهيجانه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خمدت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لهبها ولم يطفأ جمرها، 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طفى جمرها، وفيه إشعار بنفاق بعضهم، وبقاء مادة الكفر في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وباخت نيران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 الحرب والنار والغضب والحمّى أي سكن وفتر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وانضم من الوسق، بالفتح، وهو ضم الشيء إلى الشيء، واتساق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انتظامه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مكان بمعنى أين، وقد يكون بمعنى كيف، أي من أين حزتم وما كان منشأه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بالجيم من الجور وهو الميل عن القصد، والعدول عن الطريق، أي لماذا تركتم سبيل الحق بعد ما تبين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بالحاء المهملة المضمومة، من الحور بمعنى الرجوع أو النقصان،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الحور بعد الكور، أي من النقصان بعد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بكسرها من الحيرة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إلى الخلف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نكث العهد،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اليمين، وهو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تُقَاتِلُونَ قَوْمًا نَكَثُوا أَيْمَانَهُمْ وَهَمُّوا بِإِخْرَاجِ الرَّسُولِ وَهُمْ بَدَءُوكُمْ أَوَّلَ مَرَّةٍ أَتَخْشَوْنَهُمْ فَاللَّهُ أَحَقُّ أَنْ تَخْشَوْهُ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الآية نزلت في اليهود الذين نقضوا عهدهم، وخرجوا مع الأحزاب، وهمّوا بإخراج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 وبدؤوا بنقض العهد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مشركي قريش وأهل مكة حيث تقضوا أيمانهم التي عقدوها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والمؤمنين على أن لايعاونوا عليهم أعداءهم، فعاونوا بني بكر على خزاعة، وقصدوا 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حين تشاوروا بدارالندوة، وأتاهم إبليس بصورة شيخ نجدي، إلى آخر القصة، فهم بدؤوا بالمعاداة والمقاتلة في هذا الوقت، أو يوم بدر، أو بنقض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بالقوم الذين نكثوا أيمانهم في كلامها 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الذين نزلت فيهم الآية، فالغرض بيان وجوب قتال الغاصبين للإمامة ولحقها، الناكثين لما عهد إليهم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وذوي قرباه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وجب بأمره سبحانه قتال من نزلت الآية فيهم، أو المراد بهم الغاصبون لحق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بنكثهم أيمانهم نقض ما عهدوا إلى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بايعوه من الانقياد له في أوامره والانتهاء عند نواهيه، وأن لا يضمروا له العداوة، فنقضوه وناقضوا ما أمرهم به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بقصدهم 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عزمهم على إخراج من هو كنفس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وقائم مقامه بأمر اللّه وأمره عن مقام الخلافة، وعلى إبطال أوامره ووصاياه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منزلة إخراجه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مستقره، وحينئذ يكون من قبيل الاقتباس، وفي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لقوم نكثوا أيمانهم وهمّوا بإخراج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بدؤوكم أول مرة أتخشونهم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تخشونهم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أو النظر بالعين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ومال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بمن هو أحق بالبسط والقبض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وصيغة التفضيل مثلها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أَذَلِكَ خَيْرٌ أَمْ جَنَّةُ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خلوت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 واجتمعت معه في خلوة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والسكون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 الشراب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حفظتم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 كالمنع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والقيء، وإخراج البعير جرته إلى فيه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الشراب يسوغ سوغاً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سهل مدخله في الحلق، وتسوغه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بسهولة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الكفران وترك الشكر، كما هو الظاهر من سياق الكلام المجيد، 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تَأَذَّنَ رَبُّكُمْ لَئِنْ شَكَرْتُمْ لأزِيدَنَّكُمْ وَلَئِنْ كَفَرْتُمْ إِنَّ عَذَابِي 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مُوسَى إِنْ تَكْفُرُوا أَنْتُمْ وَمَنْ فِي الأرْضِ جَمِيعًا فَإِنَّ اللَّهَ لَغَنِيٌّ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من الكفر بالمعنى الأخص، والتغيير في المعنى لا ينافي الاقتباس، مع أن في الآية أيضا يحتمل هذا المعنى، والمراد إن تكفروا أنتم ومن في الأرض جميعا من الثقلين، فلا يضرّ ذلك إلا أنفسكم، فإنه سبحانه غني عن شكركم وطاعتكم، مستحق للحمد في ذاته، أو محمود تحمده الملائكة، بل جميع الموجودات بلسان الحال، فضرر الكفران عائد إليكم حيث حرمتم من فضله تعالى ومزيد إنعامه وإكرامه،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إنما تركتم الإمام بالحق وخلعتم بيعته من رقابكم ورضيتم ببيعة أبي بكر لعلمكم بأن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يتهاون ولا يداهن في دين اللّه، ولا تأخذه في اللّه لومة لائم، ويأمركم بارتكاب الشدائد في الجهاد وغيره، وترك ما تشتهون من زخارف الدنيا، ويقسّم الفيء بالسوية، ولا يفضل الرؤساء والأمراء، وإن أبابكر رجل سلس القيادة ومداهن في الدين لإرضاء العباد، فلذا رفضتم الإيمان وخرجتم عن طاعته سبحانه إلى طاعة الشيطان ولا يعود وباله إلا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وقد أرى واللّه أن قد أخلدتم إلى الخفض، وركنتم إلى الدعة، فمحجتم الذي أوعيتم، ولفظتم الذي سوغتم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ركن إليه، بفتح الكاف وقد يكسر، أي مال وسكن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ابن أبي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فعجتم عن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عجت بالمكان أعوج، أي أقمت به عجت غيري، يتعدى ولايتعدى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رأسه بالزمام، والعايج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وذكر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يعوجّ من شيء، أي ما يرجع عنه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النصر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خالطتكم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الوفاء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لبسه، 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الملاصق للبدن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كثرة الماء وسيلانه،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شاع، وفاض صدره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باح به وأظهره،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خرجت روحه، والمراد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المضمر في النفس لاستيلاء الهم وغلبة الحزن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 بالفم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النفخ، وقد يكون للمغتاظ تنفس عال تسكيناً لحر القلب وإطفاءً لنائرة الغضب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 بالفتح والتحريك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وهي الرمح،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عصا مستوية أو معوجّة قناة، ولعل المراد بخور القناة ضعف النفس عن الصبر على الشدة وكتمان الضر، أو ضعف ما يعتمد عليه في النصر على العدو، والأول أنسب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والإظهار والهمّ الذي لا يقدر صاحبه على كتمانه فيبثّه أي يفرّقه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الرجل قبل وقت الحاجة قطعاً لاعتذاره بالغفلة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استنصاري منكم وتظلمي لديكم وإقامة الحجة عليكم لم يكن رجاءً للعون والمظاهرة، بل تسلية للنفس وتسكيناً للغضب وإتماماً للحجة لئلا تقولوا يوم القيامة إنا كنا عن هذا غافلين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به الرجل إلى بطن البعير،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أحقبت البعير أي شددته به، وكل ما شد في مؤخر رحل أو قتب فقد احتقب، ومنه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احتقب فلان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جمعه واحتقبه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أحقبوها بصيغة الإفعال، أي شدوا عليها ذلك وهيؤها للركوب، وفيما وصل إلينا من الروايات على بناء الافتعال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في ظهر البعير،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 الدابة مطلقا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خف البعير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لا يكون في معرض الزوال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وسمته وسماً 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أثرت فيه بسمة وكيّ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المؤججة على الدوام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على الأفئدة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إشرافها على القلوب بحيث يبلغه ألمها كما يبلغ ظواهر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 أن هذه النار تخرج من الباطن إلى الظاهر، بخلاف نيران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عليهم مؤصدة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متلبس بعلم اللّه أعمالكم ويطلع عليها كما يعلم أحدكم ما يراه ويبصره، وقيل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 بِأَعْيُنِنَا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إن المعنى تجري بأعين أوليائنا من الملائكة والحفظة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والمنصرف،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أنه صفة مصدر محذوف، والعامل فيه ينقلبون، لأن ما قبل الاستفهام لا يعمل فيه، وإنما يعمل فيه ما بعده،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 الذين ظلموا أي منقلب ينقلبون انقلاباً أي انقلاب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ابنة من أنذركم بعذاب اللّه على ظلمكم، فقد تمت الحجة عليكم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للتهديد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فأطلعت أم سلمة من بابها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ألمثل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هذا؟ وهي الحوراء بين الإنس، والأنس للنفس، وبيت في حجور أمهات الأنبياء وتداولتها أيدي الملائكة، ونمت في المغارس الطاهرات، نشأت خير منشأ، وربيت خير مربى، أتزعمون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عليها ميراثه ولم يعلمها، وقد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أفأنذرها وجاءت تطلبه وهي خيرة النسوان، وأم سادة الشبان، وعديلة مريم ابنة عمران، وحليلة ليث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بأبيها رسالات ربه، فواللّه لقد كان يشفق عليها من الحر والقر، فيوسّدها يمينه ويدثّرها بشماله رويدا، فرسول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بمرأى لأعينكم وعلى اللّه تردون، فواهاً لكم وسوف تعلمون، أنسيتم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ما أسرع ما أحدثتم وأعجل ما نكثتم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أم سلمة عطاءها تلك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وفاة الصديقة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الخليل وهو الصديق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استشهد به في صدق الخبر الذي افتراه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يتقدم القوم يبصر لهم الكلاء والماء ومساقط الغيث، حيث جعل نفسه لاحتماله الخلافة التي هي الرياسة العامة بمنزلة الرائد للأمة الذي يجب عليه أن ينصحهم ويخبرهم بالصدق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بالسيوف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يرو حديث انتفاء الإرث إلاّ أبوبكر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كلام في ذلك أيضا في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السيوطي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أبو القاسم البغوي وأبوبكر الشافعي في فوائده وابن عساكر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ميراثه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وجدوا عند أحد من ذلك علما، 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لانورّث ما تركناه صدقة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فلان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انفرد به واستقل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نزوي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نقبض ولا نصرف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نحط درجتك ولا ننكر فضل أصولك وأجدادك وفروعك وأولادك</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الرأي بمعنى الاعتقاد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الصادف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عنه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بالتحريك وبالكسر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القدم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مرتفع عال،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ويكون جمع سورة، وهي كل منزلة من البناء، ومنه سورة القرآن لأنها منزلة بعد منزلة، ويجمع على سُوَر بفتح الواو، وفي العبارة يحتملها، والضمائر المجرورة تعود إلى اللّه تعالى أو إلى كتابه، والثاني أظهر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إبداء العلة والاعتذار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والدواهي، أشارت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إلى ما دبروا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إهلاك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واستيصال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العقبتين وغيرهما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التقسيم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والنصيب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الإذهاب والإبعاد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 وأصله التظنن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وقد يطلق على الماضي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تحسين ما ليس بحسن، وتزيينه وتحبيبه إلى الإنسان ليفعله أو يقوله،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تقدير معنى في النفس على الطمع في تمامه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فصبري جميل، أو الصبر الجميل أولى من الجزع الذي لا يغني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الصبر جميلا إذا قصد به وجه اللّه تعالى وفعل للوجه الذي وجب، ذكره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المضاف إلى الفاعل، ومراده بما تقلدوا، ما أخذ فدك أو الخلافة أي أخذت الخلافة بقول المسلمين واتفاقهم، فلزمني القيام بحدودها التي من جملتها أخذ فدك للحديث المذكور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والاستيثار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بالشيء</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المبتغية المسرعة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القول، وكذا القال،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في الخير، والقيل والقال في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مصدر، والقيل والقال اسمان 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إدناء الجفون، وأغضى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 ورضي 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يتدبرون القرآن فيقضوا بما عليهم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لإرادة قلوب هؤلاء ومن كان مثلهم من غيرهم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والتغطية، وأصله الغلبة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التأول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التصيير والإرجاع ونقل الشيء عن موضعه، ومنه تأويل الألفاظ أي نقل اللفظ عن الظاهر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بأحسن الوجوه في أمر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والاعتياض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العوض والرضا به،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ما أخذتم منه عوضاً عما تركتم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كمجلس، 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الثقل والمكروه، ويراد به في عرف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الآخرة، والعذاب 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 بالفتح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الصيد مني في 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بمعنى قّدام كما يكون بمعنى خلف، وبالأول فسّر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وَراءَهُمْ مَلِكٌ يَأْخُذُ كُلَّ سَفينَةٍ غَصْباً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الهاء زيدت من النساخ، أو الهمزة فيكون على الأخير بتشديد الراء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ورّى الشيء 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أخفاه، وعلى التقادير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لكم ما ستره عنكم الضراء</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لكم من صنوف العذاب ما لم تكونوا تنتظرونه ولا تظنونه واصلاً إليكم ولم يكن في حسبانكم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الباطل، من أبطل الرجل إذا أتى بالباطل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التفتت إلى قبر أبيها متمثلة بقول هند ابنة اُثاثة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الأبيات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الهنابث، وهي الأمور الشداد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الاختلاط في القول، والنون زائدة، وذكر فيه أن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بعد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كان بعدك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البيتين،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فاشهدهم ولا تغبُ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الذي تقع فيه المخاطبة، والشأن والحال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ونكب فلان عن الطريق، كنصر وفرح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عدل ومال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القرابة في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والدرجة، ولا تجمع</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الأقربون</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اقترب زيادة مبالغة على قرب، كما أن في اقتدر زيادة مبالغة على قدر، ويمكن تصحيح تركيب البيت وتأويل معناه على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لأهل، والتنوين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للتعظيم، والظرفان متعلقان بالمنزلة لما فيها من معنى الزيادة والرجحان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مقترب خبر لكل، أي ذو القرب الحقيقي أو عند ذي الأهل كل أهل كانت له مزية وزيادة على غيره من الأقربين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الظرفين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أهل له قرب ومنزلة من ذي الأهل فهو عند اللّه تعالى مقترب مفضل على سائر الأدنين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الظرف الأول بالمنزلة، والثاني بالمقترب، أي كل أهل اتصف بالقربى بالرجل وبالمنزلة عند اللّه فهو مفضل على سائر الأدنين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للكل،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ثانيا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النهر جماعة، أي قبل أن تصل إليه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والتراب والتربة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وجمع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أتربة وتربان، ولم يسمع لسائرها بجمع،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بصيغة المفرد والتأنيث بتأويل الأرض كما قيل، والأظهر أنه بضم التاء وفتح الراء جمع تربة، قال في مصباح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 والجمع ترب، مثل غرفة وغرف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بدى الأمر 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نجوته إذا ساررته، ونجوى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أضمروه من نفوسهم من العداوة ولم يتمكنوا من إظهاره في حياته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فحوى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وفحوى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والمآل واحد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الشيء بيني وبينك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منعني من الوصول إليك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المفعول المغصوب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بالوجه الكريه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الفاعل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 وهو التل من الرمل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ولقيه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بالضم والتحريك، خلاف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قاله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 بالضم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بفقد الأعزة،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قديمة لكشف الغمة منقولة من خط المصنف، مكتوباً على هامشها بعد إيراد 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السيد المرتضى علم الهدى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خرجت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أبي بكر، حين ردّها عن فدك، استقبلها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تعنّفه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كلامها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وتوقّعت الشيء واستوقعته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انتظرت وقوعه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وطلعت 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أتيتهم، وتطلع الطلوع انتظاره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 كأنها اضطربت وتحركت لخروجها، أو على سبيل القلب وهذا شائع،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استقرت نوى القوم، واستقرت بهم النوى، أي أقاموا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أداره على جسده كله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يشتمل به، والشملة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الاشتمال، فالشملة إما مفعول مطلق من غير الباب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الكلام حذف وإيصال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مشيمة الجنين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محل الولد في الرحم، ولعله أظهر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ما دام في البطن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الإبل، ومنه حجرة الدار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اختفيت عن الناس كالجنين، وقعدت عن طلب الحق، ونزلت منزلة الخائف المتهم، 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قعدت حجزة 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موضع شد الإزار، ثم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للإزار، حجزة للمجاورة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الإزار، ومن الفرس مركب مؤخر الصفاق بالحقو،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الحجز، كناية عن الصبر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مقاديم ريشه، وهي عشر في كل جناح، 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سلاح معه،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الصقر الذي نقضت قوادمه بمن لا سلاح له،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طلب الخلافة في أول الأمر قبل أن يتمكنوا منها ويشيدوا أركانها وظننت أن الناس لا يرون غيرك أهلا للخلافة، ولا يقدّمون عليك أحداً، فكنت كمن يتوقع الطيران من صقر منقوضة 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أنك نازلت الأبطال، وخضت الأهوال، ولم تبال بكثرة الرجال، حتى نقضت شوكتهم، واليوم غلبت من هؤلاء الضعفاء والأرزال، وسلمت لهم الأمر ولاتنازعهم، وعلى هذا ربما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خاتك، بالتاء المثناة الفوقانية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 البازي واختات أي انقضّ ليأخذه، وقال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يخوتون أخرى القوم خوت الأجادل، والخائنة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إذا انقضت فسمعت صوت انقضاضها، والخوات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 جناح العقاب، والخوّات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الجريء، وفي رواية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وهو يؤيد المعنى الأول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 وأخذ الشيء بقهر وغلبة، من البزّ بمعنى السلب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فعلية بمعنى مفعول من النحلة، بالكسر، بمعنى الهبة والعطية عن طيبة نفس من غير مطالبة أو عوض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يبلغ به من العيش ويكتفى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فالتصغير في النحيلة أيضاً أنسب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بتخفيف الياء فالمراد به الجنس، أو تشديدها على التثنية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وإجهار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إعلانه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كالمخاصمة، ويحتمل أن يكون جمع خصم، أي أجهر العداوة أو الكلام لي بين الخصام والأول أظهر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وجدته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الخصومة، وليس فعلاً ماضياً، فإن فعله على بناء المجرد، والإضافة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قبيل الإضافة إلى المخاطب أو إلى المتكلم، وفي للظرفية أو السببية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بني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أجهد في ظلامتي وألدّ في خصامتي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الرجل في الأمر، إذا جدّ وبالغ فيه، وأجهد دابته، إذا حمل عليها في السير فوق طاقتها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قديمة لقبيلتي الأنصار، والمراد 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منعتني الأنصار نصرها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أو نحوها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طرفه أي كسره وأطرق ولم يفتح عينه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السيد بعد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ناصر ولا شافع خرجت كاظمة وعدت راغمة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كظم الغيض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تجرعه والصبر عليه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فلان،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ذلّ وعجز عن الانتصاف ممن ظلمه، والظاهر من الخروج، الخروج من البيت وهو لا يناسب كاظمة، إلاّ أن يراد بها الامتلاء من الغيظ، فإنه من لوازم الكظم، ويحتمل أن يكون المراد الخروج من المسجد المعبّر عنه ثانيا بالعود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السيد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الرجل،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 وأضرعه غيره، وإسناد الضراعة إلى الخد لأن أظهر أفرادها وضع الخد على التراب، أو لأن الذل يظهر في الوجه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الشيء وتضييعه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إهماله وإهلاكه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الرجل،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وبطشه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بالجيم، أي تركت اهتمامك وسعيك، 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أضعت جدّك يوم أصرعت خدّك</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 الأسد فريسته كضرب وافترسها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 ويستعمل في كل قتل، ويمكن أن يقرأ بصيغة الغائب، فالذئاب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قعدت عن طلب الخلافة، ولزمت الأرض مع أنك أسد اللّه والخلافة كانت فريستك، حتى افترسها وأخذها الذئب الغاصب لها، ويحتمل أن يكون بصيغة الخطاب، أي كنت تفترس الذئاب واليوم افترشت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بالبائين الموحدتين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ذبابة، فيتعين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افترست الذئاب وافترستك الذئاب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 مكانهما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وتوسدت الوراء كالوزغ، ومسّتك الهناة والنزغ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الخلف، والهناء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والفتنة، والنزغ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والفساد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والكف،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 عني شرك، أي اصرفه وكفه، به فسّر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لَنْ يُغْنُوا عَنْكَ مِنَ اللَّهِ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أغنيت طائلا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هذا أمر لا طائل فيه، إذا لم يكن فيه غناء ومزية،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يغني عنك هذا، أي ما يجديك وما ينفعك</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في الرفق والسكون،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 على هنينك، أي على رسلك، أي ليتني مت قبل هذا اليوم الذي لابد لي من الصبر على ظلمهم، ولا محيص لي عن الرفق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والزلة بفتح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 من قولك زللت في طين، أو منطق، إذا زلقت ويكون بمعنى السقطة، والمراد بها عدم القدرة على دفع الظلم، ولو كانت الكلمة بالذال المعجمة كان أظهر وأوضح كما في رواية السيد فإن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لهفتاه ليتني متّ قبل ذلتي ودون هينتي عذيري اللّه منك عادياً ومنك حامياً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العاذر، كالسميع، أو بمعنى العذر كالأليم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أجل الإساءة إليك وإيذائك،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عذيري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مرفوعان بالابتدائية والخبرية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 فلانا عن الأمر، أي صرفته عنه، أو من العدوان، بمعنى تجاوز الحدّ، وهو حال عن ضمير المخاطب، أي اللّه يقيم العذر من قبلي في إساءتي إليك حال صرفك المكاره ودفعك الظلم عني، أو حال تجاوزك الحدّ في القعود عن نصري، أي عذيري في هكذا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قصرت في إعانتي والذب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الظاهر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الحماية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عنه،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كما هو الشائع في هذه الكلمة، واللّه مجرورا بالقسم،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عذيرك من فلان، أي هات من يعذرك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نظر إلى ابن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عذيريك من خليلك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أظهر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كلمة مثل ويح، إلا أنها كلمة عذاب،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ويله وويلك وويلي، وفي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ويلاه، ولعله جمع فيها بين ألف الندبة وياء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بصيغة التثنية، فيكون مبتدأ والظرف خبره، والمراد به تكرر 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ويلاه في كل شارق، ويلاه في كل غارب، ويلاه مات العمد، وذلّ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أنت أشد قوة وبطشا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أي عند كل شروق شارق وطلوع صباح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المشرق والشرق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الشرق ولا آتيك، ما ذرّ شارق وشرقت الشمس تشرق شروقاً وشرقاً أيضا، أي طلعت، وأشرقت أي أضاءت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 بالتحريك وبضمتين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العمود، ولعل المراد هنا ما يعتمد عليه في الأمور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شكوت فلاناً شكاية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إلى وال لينتقم لك ممن ظلمك</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والحيلة والدفع والمنع، الكل هنا محتمل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وجعل الرجل نكالاً وعبرة لغيرة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العذاب والشر لمبغضك، والشناءة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أحزنك</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نهنتُ الرجل عن الشيء فتنهنه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كففته وزجرته فكفّ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أي امنعي نفسك عن غضبك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الصفوة،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الشيء وخياره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الونى، كفتى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والفتور والكلال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كوقى يقي، أي ما عجزت عن القيام بما أمرني به ربي، وما تركت ما دخل تحت قدرتي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 من العيش ولا يفضل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والضامن والكفيل للرزق هو اللّه تعالى</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أعد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ثواب الآخرة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الاعتداد، ويقال لمن ينوي بعمله وجه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اصبري وادخري ثوابه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ويل لك، بل الويل لمن أحزنك، نهنهي عن وجدك يا بنية الصفوة، وبقية النبوة، فما ونيت عن حظّك، ولا أخطأت مقدرتي، فقد ترى فإن ترزئي حقك فرزقك مضمون، وكفيلك مأمون، وما عند اللّه خير لك مما قطع عنك، فرفعت يدها الكريمة،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وسلّمت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 كجعله وعمله، رُزءً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 وتعليقاً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العباس ابن عبد المطلب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إسقاط السبط المحسن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القضايا المتواترة المقطوع بصدورها لدى الإمامية، وأما من ذكر إسقاط السبط المحسن من العامة على رغم خطورة المسألة، 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المتوفى سنة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ه كما نقل عنه ذلك الشهرستاني في الملل والنحل، والصفدي في الوافي بالوفيات، وابن قتيبة المتوفى سنة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ه ونقل عنه ذلك ابن شهر آشوب في المناقب والكنجي الشافعي، وأبو الحسن العمري الذي كان حياً سنة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ه، وصاحب مطالب السؤول كمال الدين الشافعي المتوفى سنة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ه، والحافظ الكنجي الشافعي المتوفى سنة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ه، وشرف الدين الموصلي الشافعي المتوفى سنة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ه، والحمويني في فرائد السمطين المتوفى سنة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ه، والحافظ المزي سنة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ه، والصلاح الصفدي في الوافي بالوفيات المتوفى سنة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ه، وغيرهم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الصحيفة والجفر والجامعة وصحف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 المشاهد وقبور الشهداء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القبور،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ومن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الذرية الطاهرة للدولابي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 وسبعين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في الإسلام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وفاته صلى اللّه عليه وآله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حديث حسن معتبر، كما عبر عنه جملة من العلماء، بل هو صحيح السند ومن أشد الأسانيد قوةً، حيث قد رواه أعاظم فقهاء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وكبارهم ورؤساء الطائفة في وقتهم 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جرير بن رستم الصغير، وهارون بن موسى التلعكبري، ومحمد بن همام، وأحمد بن محمد بن خالد البرقي، وأحمد بن محمد بن عيسى الأشعري، وعبد الرحمن بن أبي نجران، وعبد اللّه بن سنان، وعبد اللّه بن مسكان، وأبي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شيوخ الطائفة وفقهاؤها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أسفل جفنه من حديدة أو فضة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كان من المنافقين، قال عنه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واللّه دائماً يلبس الحق بالباطل، ويموه فيه، ولن يتعلق من الدين إلاّ بما يوافق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ولاه عمر الكوفة وفي ولايته شهد الشهود عليه بالزنا إلاّ زياداً فقد انقذه لما بينهما من الصحبة والمكر، اعتزل حرب صفين وبعد الهدنة بين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ومعاوية ولاه معاوية على الكوفة فجعل يتتبع شيعة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ويقصيهم ويؤذيهم ويقرب شيعة عثمان ويدنيهم، ويشتم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ويذمه، كل ذلك بأمر من معاوية، كما رواه علماء العامة، وكان شتاماً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السبب في قتل حجر بن عدي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فأراح اللّه منه الإسلام والمسلمين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قنفذ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 والقائل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فظ غليظ جاف من الطلقاء، أحد بني عدي بن كعب، ويحتمل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قنفذ بن عمير التيمي والد المهاجر بن قنفذ ولاه عمر مكة ثم صرفه عنها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المعضد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سلمان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وقريب منه برواية ابن عباس في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الطبرسي،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الصحابة وبعض العلماء وبعض الذرية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في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نأتي في أكثر مانورده من الأخبار باسناده إما لوجود الإجماع عليه أو لاشتهاره في السير والكتب من المخالف والمؤالف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من الكتب المعتبرة المعتمد عليها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من لمنكرين لفضله وفضل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كامل الزيارات للشيخ الجليل أبي القاسم جعفر بن محمد بن قولويه من تلامذة الشيخ الكليني ومن مشايخ الشيخ المفيد، والكتاب يحتوي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في مختلف المواضيع المرتبطة بالزيارات وتحتوي الأبواب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ويُعدّ الكتاب من الأصول المعتمدة في هذا الموضوع ويعتبر من أصح الكتب الحديثية من ناحية الأسانيد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الخطاب كما سيأتي بيانه مفصلاً، مضافاً إلى 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الرواية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أبي صادق العامري الكوفي من أصحاب أمير المؤمنين والحسنين والسجاد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حياة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متستراً من جبروت الحجّاج وظلمه، وكان من الموالين المخلصين الصادقين بنص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النعماني وهو من كبار المفسرين المحدثين المتكلمين وكان من تلاميذ الشيخ الكليني وأحد رواة كتابه الكافي الشريف توفي سنة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 وصفاً لهذا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بين جميع الشيعة ممن حمل العلم ورواه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في أن كتاب سليم بن قيس الهلالي أصل من أكبر كتب الأصول التي رواها أهل العلم وحملة حديث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وأقدمها لأن جميع ما اشتمل عليه هذا الأصل إنما هو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والمقداد وسلمان الفارسي وأبي ذر ومن جرى مجراهم ممن شهد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منهما، وهو من الأصول التي ترجع الشيعة إليها وتعول عليها، وروي عن أبي عبداللّه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يكن عنده من شيعتنا ومحبينا كتاب سليم بن قيس الهلالي فليس عنده من أمرنا شيء، ولا يعلم من أسبابنا شيئاً، وهو أبجد الشيعة وهو سر من أسرار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وبعد تأليف سليم رحمه اللّه لهذا الكتاب عرضه على الإمام 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فأقراه على ذلك، ثم قرأه أحد رواة الكتاب على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بحضرة جماعة من خلص أصحابه، فيقول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فأغرورقت عيناه،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سليم، قد أتى أبي بعد قتل جدي الحسين وأنا قاعد عنده فحدثه بهذا الحديث بعينه فقال أبي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صدق، وقد حدثني أبي وعمي الحسن بهذا الحديث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المختار يزيد بن قيس، وقد نظم قصيدة شكا فيها عمال عمر بن الخطاب وطالبه بمقاسمتهم،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محسن بن مرتضى الكاشي كان من كبار علماء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مفسراً محدثاً فقيهاً متألهاً حكيماً، له نحو ثمانين مصنفاً، من أشهرها الوافي والصافي والمحجة البيضاء، وُلد سنة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بيدار قم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تأليف تفسير القرآن وعلومه، وإلاّ فإن القرآن قد جُمع في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وبإشراف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الترتيب الموجود بين أيدينا بلا زيادة ولا 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الناس لأبي بكر ليست سواسية، فمنهم من بايع تحت وطئة السيف، ومنهم من بايع غدراً وحقداً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ومنهم من رغب بالمال والجاه، ومنهم من سار مع القوم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مع الناس عيد، فقلة سالكي الحق لا تغير من أحقيته لأنها سنة الحياة التي أكدها القرآن الكريم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أَكْثَرَكُمْ لِلْحَقِّ كَارِهُونَ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وقد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لاتستوحشوا طريق الحق لقلة سالكيه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فضلاً عن أن غير المبايعين لم يكونوا بالقلة فكان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هاشم وعلى رأسهم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قريش خالد بن سعيد بن العاص وأبو سفيان ومن الأنصار سعد بن عبادة وغيرهم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صلواته فرادى من دون أن يأتم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ابن أبي قحافة كان يتظاهر بذلك علّه ينال رضاها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لمؤلفه عبد الزهراء مهدي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حذفت من طبعة مؤسسة الأعلمي وغيرها من الطبعات، ولكنها موجودة في طبعة دار الهجرة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وهي عبارة عن طبعة اوفسيت مصورة للطبعة الأولى بالمطبعة الأزهرية المصرية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ه ونقلها عنه الشيخ عباس القمي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محرفة أيضاًً حيث لم يذكر فيها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ذلك عنه ابن أبي الحديد كما سيأتي وما جاء في المطبعة الميمنية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 وفي ط الميمنية جاءت العبارة على طبق ما في شرح نهج البلاغة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عروة بن الزبير يعذر أخاه عبداللّه في حصر بني هاشم في الشعب، وجمعه الحطب ليحرقهم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أراد بذلك ألاّ تنتشر الكلمة، ولا يختلف المسلمون، وأن يدخلوا في الطاعة فتكون الكلمة واحدة كما فعل عمر بن الخطاب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أبو جعفر النقيب بعد أن صرّح بما قال، خوفاً من السلطة ومن العامة، وإلا فلا مجال للتوقف لعدم وجود المعارض،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لتعارض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عذر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وفي طبعة أخرى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النظامية وما يعتقد به النظام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البكاء من ابن أبي قحافة تظاهراً بالصلاح كما لا يخفى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الكلام تظاهر بالصلاح وإخداع الآخرين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النظام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في أخبار الأوائل والأواخر، هامش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للروافض والنواقض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الوحيد البهبهاني في تعليقته عن جده المولى التقي المجلسي أنه رأى في بعض كتب أصحابنا عن هشام بن سالم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البختري عن عبد اللّه بن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بلالاً أبى أن يبايع أبا بكر وأن عمر أخذ بتلابيبه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هذا جزاء أبي بكر منك أن أعتقك فلا تجيء تبايعه،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أبو بكر أعتقني لله فليدعني لله، وإن كان أعتقني لغير ذلك فها أنا ذا، وأما بيعته فما كنت أبايع من لم يستخلفه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والذي استخلفه بيعته في أعناقنا إلى يوم القيامة،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 لا تقم معنا فارتحل إلى الشام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قول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لنساء المهاجرين والانصار في علتها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غضبت، قال 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ووجد عليه في الغضب، يَجُدُ ويجِدُ وجداً وجدة وموجدة ووجدانا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وفي حديث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سائلك فلا تجد علي، أي لا تغضب من سؤالي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غزوة خيبر،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الفيء، المصنف لعبدالرزاق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9774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وقريب منه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عائشة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دُفنت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دفنها علي ولم يشعر بها أبو بكر حتى دفنت وصلى عليها علي 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كتاب المصنف، لعبدالرزاق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فاطمة 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بالليل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بها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بكر أن يصلي عليها، كان بينهما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أوصته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علياً دفن فاطمة ليلا ولم يؤذن بها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كتاب 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وقد طالبت فاطمة أبا بكر بميراث أبيها رسول اللّه فلما لم يعطها إياه حلفت لا تكلمه أبدا وأوصت أن تدفن ليلا لئلا يحضرها فدفنت ليلا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أمامة بنت أبي العاص بن الربيع بن عبدالعزى بن عبدالشمس بن عبدالمناف، وأمها زينب بنت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الزبير بن العوام حيث إن أباها قد أوصاه بها، وقد تزوجها بعد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نوفل بن الحارث فولدت له ابن اسمه يحيى وقيل لم تلد له كما لم تلد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زواجها بالمغيرة بأمر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لا يخطبها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ومايناسبه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ومايناسبه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معين بناحية البقيع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أوصيك أن لا يشهد أحد جنازتي من هؤلاء الذين ظلموني، وأخذوا حقي فإنهم أعدائي وأعداء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 لا يصلي عليّ أحد منهم ولا من أتباعهم وادفني في الليل إذا هدأت العيون ونامت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الناس فجلسوا وهم يرجون وينظرون أن تخرج الجنازة فيصلون عليها، وخرج أبو ذر،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انصرفوا فإن ابنة رسول اللّه قد أخّر إخراجها في هذه العشية فقام الناس وانصرفوا، فلما أن هدأت العيون ومضى من الليل أخرجها علي والحسن والحسين وعمار والمقداد وعقيل والزبير وأبو ذر وسلمان وبريدة ونفر من بني هاشم وخواصه وصلوا عليها، ودفنوها في جوف الليل وسوّى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حواليها قبوراً مزورة مقدار سبعة حتى لا يعرف قبرها، وقال بعضهم من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قبرها سوي مع الارض مستويا، فمسحها مسحا سواء مع الأرض حتى لا يعرف أحد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غزوة خيبر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حالها بعد أبيها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حالها بعد أبيها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سلامها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جبرئيل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نزلا عليها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منامها قبل وفاتها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تتابعوا في الدخول عليه كعرف الفرس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المنكدر بن عبداللّه بن الهذير القرشي التيمي أبو عبداللّه كان محدثاً مقرئاً وكان من علماء العامة الذين لهم ميل ومحبة شديدة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الشيخ الكشي رحمه اللّه 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السبعة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بن رستم الآملي أبو جعفر الصغير من أعلام القرن الخامس الهجري وكان معاصراً للشيخ الطوسي والنجاشي بل أعلى منهما طبقة، وثقه السيد ابن طاووس واعتمد على كتابه، له جملة من المصنفات منها نوادر الإمامة ونوادر المعجزات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أو دلائل الإئمة أو الإمامة أو غيرها للشيخ محمد بن جرير الصغير ألفه بعد سنة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ه وقد جمع جملة من الأحاديث حول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وفضائلهم وقد سقطت من النسخة المعتمد عليها باب أخبار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فابتدأت النسخة المطبوعة باب أخبار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وانتهى بذكر أخبار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ألحق في المطبوع من الكتاب مستدركاً في أول الكتاب نقلوا فيها الأخبار التي رواها السيد ابن طاووس المتوفى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 عن نسخته التامة التي كانت عنده والمتعلقة بباب بأمير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وفاتها ودفنها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جرى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القوم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الشيخ المفيد وظاهر قول الشيخ الطوسي والشيخ ابن شهر آشوب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قول الشيخ الكليني وصريح قول الشيخ الصدوق</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جملة من الروايات السابقة الذكر واللاحقة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قبرها عند المسجد الذي يصلون على جنائزهم بالبقيع وكان يسمى بمسجد رقية وهي امرأة كانت قد عمرته،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في زاوية دار عقيل في المدينة بالقرب من البقيع مما يلي دار الجحشيين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حالها بعد أبيها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الخبر الذي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قبري ومنبري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أن الشيخ الصدوق روى هذه الرواية إلا أنه اختار الرواية القائلة أنها مدفونة في بيتها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فاطمة بنت النبي صلوات اللّه عليها وعلى أبيها وبعلها وبنيها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المجاشعي أبو القاسم الكوفي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ومن خاصته وثقاته ومن شرطة الخميس، وكان من أصحاب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الراوي لعهد مالك الأشتر ووصية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لمولانا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الرؤيا التي رأت فيها أباها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بشرها بأنها تكون عنده بعد أيام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منامها قبل وفاتها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حالها بعد أبيها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أحدهم في كتابه وهو الكاتب السوداني المتشيع عبد المنعم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فاطمة اهتديت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الشمعة التي أخذتني إلى حيث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وفتحت لي آفاق نور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سيدتي ومولاتي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وقال في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كيفما كانت التساؤلات ومهما كان التبرير، ها هي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وجدت بين طيات الكتب غاضبة على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سأبين لك عزيز القاريء في الفصول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وبرغم كل الحواجز قررت مواصلة البحث والتنقيب على ألا أجعل بين نفسي والحقائق حجاب الخوف أو الرهبة أو التبرير ومضيت في طريق ربما كان شائكاً في بدايته ولكني بفضل بركات الصديقة الطاهرة وصلت إلى شاطيء اليقين، ومعها روحي فداها كانت البداية المفجعة والنهاية الممزوجة بحلاوة الإيمان وقمة المعرفة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همام بن سهيل الكاتب الاسكافي أبو علي شيخ الامامية ومتقدمهم كان عظيم المنزلة جليل القدر كثير الحديث ثقة وكان قد ولد بدعاء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من المؤلفات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توفي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وكأني أنظر إلى ابنتي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أقبلت يوم القيامة على نجيب من نور، عن يمينها سبعون ألف ملك، وعن شمالها سبعون ألف ملك، وبين يديها سبعون ألف ملك، وخلفها سبعون ألف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وفي بعض الأحاديث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لها في الجنة قبة من ياقوت حمراء، ارتفاعها في الهواء مسيرة سنة، معلقة بقدرة الجبار، لا علاقة لها من فوقها فتمسكها، ولا دعامة لها من تحتها فتلزمها، لها مائة ألف باب، على كل باب ألف من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الفاطمية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رياح أبو جعفر الأوقص الطحان الثقفي ولد سنة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ه من أصحاب الإمام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الإمامية وكان من أوثق الناس وكان من الأعلام الرؤساء المأخوذ عنهم الحلال والحرام والفتيا والأحكام، الذين لا يطعن عليهم وكان من أصحاب الإجماع وكان من أوعية العلم وفضله أشهر من أن يذكر أو يوصف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زوقائيل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وروفائيل ملك بعثه اللّه إلى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ليعينها في المنزل على أعمالها المنزلية،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أي الحملة الذين لم يعملوا بالقرآن بل خالفوه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طائفة من النار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فدك</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وروى هذا المعنى علماء العامة منهم أبو الحسن أحمد بن ميمون في كتابه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والرافعي، وأبو صالح المؤذن في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عنهم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علماء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يحث دائماً على إقامة الإذاعات والفضائيات التي تعني بنشر فكر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تم تأسيس بعض ما كان يدعو إليه بعيد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درجاته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 فضائية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الفاطمية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ماتعارف عليها من إقامة المآتم والعزاء لفاجعتها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الثامن من شهر ربيع الأول تبعاً للرواية القائلة بأن شهادتها بعد أربعين يوماً من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مصباح المتهجد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اليوم الأول من شهر 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يوم السادس، ويستحب أن تصلي فيه صلاة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أنها أربع ركعات مثل صلاة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ركعة بالحمد مرة، وخمسين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ويسبح عقبها بتسبيح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ذي العز الشامخ المنيف، سبحان ذي الجلال الباذخ العظيم، سبحان ذي الملك الفاخر القديم، سبحان من يرى أثر النملة في الصفا، سبحان من يرى وقع الطير في الهواء، سبحان من هو هكذا ولا هكذا غيره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قال فينا مؤمن شعراً يمدحنا به إلاّ بنى اللّه له مدينة في الجنة أوسع من الدنيا سبع مرات يزوره كل ملك مقرب وكل نبي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من قال في مدح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الرواية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قال فينا بيت شعر بنى اللّه له بيتاً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ماقال فينا قائل بيت شعر حتى يؤيد بروح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سائر فضائلهم ومناقبهم وغرائب شؤونهم صلوات اللّه عليهم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والروايتان مطلقتان تشمل حالتي المدح والرثاء</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وصيتها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تعليق المحدث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تأسفوا وتأثروا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مصيبة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الأولاد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عيسى بن المستفاد البجلي أبو موسى الضرير من أصحاب الإمام الكاظم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والستون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مناقبها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من شرايع الدين</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يتعلق بارتحاله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الروايات أو الأقوال من أن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دُفنت في بيتها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دار عقيل، أو في مسجد رقية بالبقيع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عبد الملك أبو خالد المدني من أصحاب الإمام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رواة كتاب كامل الزيارات، واما والده أبو محمد المدني النوفلي توفي في زمن عمر بن عبد العزيز وقد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جده فهو المغيرة بن نوفل بن الحارث بن عبدالمطلب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قبل الهجرة وقد صحب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حروبه وهو الذي قبض على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ضرب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الذي تزوج بامامة زوج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بوصية منه لكي لا يتزوجها معاوية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زيارة أخرى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بين المحدثين والفقهاء بل حتى المعصومين والملائكة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أفضل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على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بكيفيات متعددة متقاربة المعنى 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عليها وعلى أبيها وبعلها وبنيها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كتاب فقه الرضا منسوباً إلى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وكل بفاطمة رعيلاً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معها في حياتها وعند قبرها بعد موتها يكثرون الصلاة على أبيها وبعلها وبنيها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الكبير في أعمال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الطائفة الطوسي المتوفى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ويحتوي على أمهات الأدعية والزيارات وقدم فصولا في أقسام العبادات وفي آخره ذكراً أحكام الزكاة والأمر بالمعروف، قال صاحب الذريعة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والمصباح هذا من أجل الكتب في الأعمال والأدعية وقدوتها ومنه اقتبس كثير من كتب الباب فهو أصلها كاختيار المصباح وإيضاح المصباح وتتمات المصباح وقبس المصباح ومنهاج الصلاح وهو كتاب العلامة الذي أضاف في آخره الباب الحادي عشر من الكتب العقائدية المشهورة، ومختصر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اختصر المصباح هو نفسه الشيخ الطوسي سماه بمصباح المتهجد الصغير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السيدة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أبو نصر رضي الدين الحسن بن أمين الإسلام الشيخ الطبرسي الفضل بن الحسن صاحب المؤلفات الشهيرة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الكتب المؤلفة في الآداب الدينية رتبه الشيخ الطبرسي على إثنى عشر باباً ولكل باب جملة من الفصول، ولولده الشيخ علي أبي الفضل ثقة الإسلام تتميم الكتاب المذكور سماه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رتبه على تسعة أبواب ولكل باب جملة من الفصول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المحدثين ومن إليه انتهت أسانيد الرواية الشيخ الجليل الحسين بن محمد تقي النوري المازندراني الطبرسي، كان فقيهاً محدثاً صدوقاً ولد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ه وتوفي في النجف الأشرف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مسار الشيعة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اليوم العشرين منه أي من شهر جمادى الآخرة، سنة اثنتين من المبعث كان مولد السيدة الزهراء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يوم شريف يتجدد فيه سرور المؤمنين، ويستحب فيه التطوع بالخيرات، والصدقة على المساكين، وقد مرّ أنه يستحب أن تزار بالزيارة التي رواه السيد ابن طاووس في خصوص يوم ولادتها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ومن مصادر الحديث في كتب العامة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النعمان بن أبي طريفة البجلي أبو جعفر الأحول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المخالفين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حقداً وكرهاً له، هو من أصحاب الإمام زين العابدين والباقر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المتكلمين الحاذقين حاضر الجواب وله جملة من المناظرات مع أبي حنيفة مشهورة مذكورة في الكتب وله جملة من المؤلفات المتخصصة بالاحتجاج والمناظرة مع أصحاب البدع والأهواء، وغيرها من التأليفات، كان من خواص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الرابع،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جمعوا فضيلة النسب والعلم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أتوني بذنوب أهل الأرض</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وقد رواه العامة أيضاً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34180</w:t>
      </w:r>
      <w:r>
        <w:rPr>
          <w:rFonts w:ascii="IRNazanin" w:hAnsi="IRNazanin" w:eastAsia="IRNazanin"/>
          <w:b w:val="false"/>
          <w:b w:val="false"/>
          <w:bCs w:val="false"/>
          <w:i w:val="false"/>
          <w:i w:val="false"/>
          <w:iCs w:val="false"/>
          <w:color w:val="333333"/>
          <w:sz w:val="20"/>
          <w:sz w:val="20"/>
          <w:szCs w:val="20"/>
          <w:rtl w:val="true"/>
        </w:rPr>
        <w:t>، سبل الهدى والصلاح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الزكاة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لبني هاشم ومواليهم وصلتهم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وورد في كتب العامة ومن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34152</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شتى وأحاديث متفرقة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ثواب الأعمال باب ثواب صلة آل محمد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وقريب منه تجده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قريب منه 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والجامع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للشيخ 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زينب عالمة غير معلمة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بنات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زيارة السيدة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63007</Words>
  <Characters>285729</Characters>
  <CharactersWithSpaces>345977</CharactersWithSpaces>
  <Paragraphs>3130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2026-08-25T01:52:00Z</dcterms:created>
  <dc:creator>ghaemiyeh.com</dc:creator>
  <dc:description/>
  <dc:language>en-US</dc:language>
  <cp:lastModifiedBy/>
  <dcterms:modified xsi:type="dcterms:W3CDTF">2026-08-25T05:22:18Z</dcterms:modified>
  <cp:revision>1</cp:revision>
  <dc:subject/>
  <dc:title>من حیاة المعصومین علیهم السلام جلد 3</dc:title>
</cp:coreProperties>
</file>

<file path=docProps/custom.xml><?xml version="1.0" encoding="utf-8"?>
<Properties xmlns="http://schemas.openxmlformats.org/officeDocument/2006/custom-properties" xmlns:vt="http://schemas.openxmlformats.org/officeDocument/2006/docPropsVTypes"/>
</file>