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4630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57463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574634_2142443653">
            <w:r>
              <w:rPr>
                <w:webHidden/>
                <w:rStyle w:val="IndexLink"/>
                <w:rtl w:val="true"/>
              </w:rPr>
              <w:t>سورة الأنفال</w:t>
            </w:r>
            <w:r>
              <w:rPr>
                <w:rStyle w:val="IndexLink"/>
                <w:rtl w:val="true"/>
              </w:rPr>
              <w:tab/>
            </w:r>
            <w:r>
              <w:rPr>
                <w:rStyle w:val="IndexLink"/>
              </w:rPr>
              <w:t>13</w:t>
            </w:r>
          </w:hyperlink>
        </w:p>
        <w:p>
          <w:pPr>
            <w:pStyle w:val="Contents3"/>
            <w:tabs>
              <w:tab w:val="clear" w:pos="8459"/>
              <w:tab w:val="right" w:pos="9026" w:leader="dot"/>
            </w:tabs>
            <w:rPr/>
          </w:pPr>
          <w:hyperlink w:anchor="__RefHeading___Toc4574636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574638_2142443653">
            <w:r>
              <w:rPr>
                <w:webHidden/>
                <w:rStyle w:val="IndexLink"/>
                <w:rtl w:val="true"/>
              </w:rPr>
              <w:t>الإطار العام للسورة</w:t>
            </w:r>
            <w:r>
              <w:rPr>
                <w:rStyle w:val="IndexLink"/>
                <w:rtl w:val="true"/>
              </w:rPr>
              <w:tab/>
            </w:r>
            <w:r>
              <w:rPr>
                <w:rStyle w:val="IndexLink"/>
              </w:rPr>
              <w:t>13</w:t>
            </w:r>
          </w:hyperlink>
        </w:p>
        <w:p>
          <w:pPr>
            <w:pStyle w:val="Contents3"/>
            <w:tabs>
              <w:tab w:val="clear" w:pos="8459"/>
              <w:tab w:val="right" w:pos="9026" w:leader="dot"/>
            </w:tabs>
            <w:rPr/>
          </w:pPr>
          <w:hyperlink w:anchor="__RefHeading___Toc4574640_2142443653">
            <w:r>
              <w:rPr>
                <w:webHidden/>
                <w:rStyle w:val="IndexLink"/>
                <w:rtl w:val="true"/>
              </w:rPr>
              <w:t>الآيات</w:t>
            </w:r>
            <w:r>
              <w:rPr>
                <w:rStyle w:val="IndexLink"/>
              </w:rPr>
              <w:t>1</w:t>
            </w:r>
            <w:r>
              <w:rPr>
                <w:rStyle w:val="IndexLink"/>
                <w:rtl w:val="true"/>
              </w:rPr>
              <w:t>-</w:t>
            </w:r>
            <w:r>
              <w:rPr>
                <w:rStyle w:val="IndexLink"/>
              </w:rPr>
              <w:t>4</w:t>
            </w:r>
            <w:r>
              <w:rPr>
                <w:rStyle w:val="IndexLink"/>
                <w:rtl w:val="true"/>
              </w:rPr>
              <w:tab/>
            </w:r>
            <w:r>
              <w:rPr>
                <w:rStyle w:val="IndexLink"/>
              </w:rPr>
              <w:t>15</w:t>
            </w:r>
          </w:hyperlink>
        </w:p>
        <w:p>
          <w:pPr>
            <w:pStyle w:val="Contents4"/>
            <w:tabs>
              <w:tab w:val="clear" w:pos="8176"/>
              <w:tab w:val="right" w:pos="9026" w:leader="dot"/>
            </w:tabs>
            <w:rPr/>
          </w:pPr>
          <w:hyperlink w:anchor="__RefHeading___Toc4574642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574644_2142443653">
            <w:r>
              <w:rPr>
                <w:webHidden/>
                <w:rStyle w:val="IndexLink"/>
                <w:rtl w:val="true"/>
              </w:rPr>
              <w:t>معنى الأنفال وشأن نزولها</w:t>
            </w:r>
            <w:r>
              <w:rPr>
                <w:rStyle w:val="IndexLink"/>
                <w:rtl w:val="true"/>
              </w:rPr>
              <w:tab/>
            </w:r>
            <w:r>
              <w:rPr>
                <w:rStyle w:val="IndexLink"/>
              </w:rPr>
              <w:t>17</w:t>
            </w:r>
          </w:hyperlink>
        </w:p>
        <w:p>
          <w:pPr>
            <w:pStyle w:val="Contents4"/>
            <w:tabs>
              <w:tab w:val="clear" w:pos="8176"/>
              <w:tab w:val="right" w:pos="9026" w:leader="dot"/>
            </w:tabs>
            <w:rPr/>
          </w:pPr>
          <w:hyperlink w:anchor="__RefHeading___Toc4574646_2142443653">
            <w:r>
              <w:rPr>
                <w:webHidden/>
                <w:rStyle w:val="IndexLink"/>
                <w:rtl w:val="true"/>
              </w:rPr>
              <w:t>صفات المؤمنين</w:t>
            </w:r>
            <w:r>
              <w:rPr>
                <w:rStyle w:val="IndexLink"/>
                <w:rtl w:val="true"/>
              </w:rPr>
              <w:tab/>
            </w:r>
            <w:r>
              <w:rPr>
                <w:rStyle w:val="IndexLink"/>
              </w:rPr>
              <w:t>19</w:t>
            </w:r>
          </w:hyperlink>
        </w:p>
        <w:p>
          <w:pPr>
            <w:pStyle w:val="Contents4"/>
            <w:tabs>
              <w:tab w:val="clear" w:pos="8176"/>
              <w:tab w:val="right" w:pos="9026" w:leader="dot"/>
            </w:tabs>
            <w:rPr/>
          </w:pPr>
          <w:hyperlink w:anchor="__RefHeading___Toc4574648_2142443653">
            <w:r>
              <w:rPr>
                <w:webHidden/>
                <w:rStyle w:val="IndexLink"/>
                <w:rtl w:val="true"/>
              </w:rPr>
              <w:t>نتيجة الإيمان</w:t>
            </w:r>
            <w:r>
              <w:rPr>
                <w:rStyle w:val="IndexLink"/>
                <w:rtl w:val="true"/>
              </w:rPr>
              <w:tab/>
            </w:r>
            <w:r>
              <w:rPr>
                <w:rStyle w:val="IndexLink"/>
              </w:rPr>
              <w:t>22</w:t>
            </w:r>
          </w:hyperlink>
        </w:p>
        <w:p>
          <w:pPr>
            <w:pStyle w:val="Contents3"/>
            <w:tabs>
              <w:tab w:val="clear" w:pos="8459"/>
              <w:tab w:val="right" w:pos="9026" w:leader="dot"/>
            </w:tabs>
            <w:rPr/>
          </w:pPr>
          <w:hyperlink w:anchor="__RefHeading___Toc4574650_2142443653">
            <w:r>
              <w:rPr>
                <w:webHidden/>
                <w:rStyle w:val="IndexLink"/>
                <w:rtl w:val="true"/>
              </w:rPr>
              <w:t xml:space="preserve">الآيات </w:t>
            </w:r>
            <w:r>
              <w:rPr>
                <w:rStyle w:val="IndexLink"/>
              </w:rPr>
              <w:t>5</w:t>
            </w:r>
            <w:r>
              <w:rPr>
                <w:rStyle w:val="IndexLink"/>
                <w:rtl w:val="true"/>
              </w:rPr>
              <w:t>-</w:t>
            </w:r>
            <w:r>
              <w:rPr>
                <w:rStyle w:val="IndexLink"/>
              </w:rPr>
              <w:t>8</w:t>
            </w:r>
            <w:r>
              <w:rPr>
                <w:rStyle w:val="IndexLink"/>
                <w:rtl w:val="true"/>
              </w:rPr>
              <w:tab/>
            </w:r>
            <w:r>
              <w:rPr>
                <w:rStyle w:val="IndexLink"/>
              </w:rPr>
              <w:t>23</w:t>
            </w:r>
          </w:hyperlink>
        </w:p>
        <w:p>
          <w:pPr>
            <w:pStyle w:val="Contents4"/>
            <w:tabs>
              <w:tab w:val="clear" w:pos="8176"/>
              <w:tab w:val="right" w:pos="9026" w:leader="dot"/>
            </w:tabs>
            <w:rPr/>
          </w:pPr>
          <w:hyperlink w:anchor="__RefHeading___Toc4574652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574654_2142443653">
            <w:r>
              <w:rPr>
                <w:webHidden/>
                <w:rStyle w:val="IndexLink"/>
                <w:rtl w:val="true"/>
              </w:rPr>
              <w:t>سبب غزوة بدر</w:t>
            </w:r>
            <w:r>
              <w:rPr>
                <w:rStyle w:val="IndexLink"/>
                <w:rtl w:val="true"/>
              </w:rPr>
              <w:tab/>
            </w:r>
            <w:r>
              <w:rPr>
                <w:rStyle w:val="IndexLink"/>
              </w:rPr>
              <w:t>29</w:t>
            </w:r>
          </w:hyperlink>
        </w:p>
        <w:p>
          <w:pPr>
            <w:pStyle w:val="Contents3"/>
            <w:tabs>
              <w:tab w:val="clear" w:pos="8459"/>
              <w:tab w:val="right" w:pos="9026" w:leader="dot"/>
            </w:tabs>
            <w:rPr/>
          </w:pPr>
          <w:hyperlink w:anchor="__RefHeading___Toc4574656_2142443653">
            <w:r>
              <w:rPr>
                <w:webHidden/>
                <w:rStyle w:val="IndexLink"/>
                <w:rtl w:val="true"/>
              </w:rPr>
              <w:t xml:space="preserve">الآيات </w:t>
            </w:r>
            <w:r>
              <w:rPr>
                <w:rStyle w:val="IndexLink"/>
              </w:rPr>
              <w:t>9</w:t>
            </w:r>
            <w:r>
              <w:rPr>
                <w:rStyle w:val="IndexLink"/>
                <w:rtl w:val="true"/>
              </w:rPr>
              <w:t>-</w:t>
            </w:r>
            <w:r>
              <w:rPr>
                <w:rStyle w:val="IndexLink"/>
              </w:rPr>
              <w:t>11</w:t>
            </w:r>
            <w:r>
              <w:rPr>
                <w:rStyle w:val="IndexLink"/>
                <w:rtl w:val="true"/>
              </w:rPr>
              <w:tab/>
            </w:r>
            <w:r>
              <w:rPr>
                <w:rStyle w:val="IndexLink"/>
              </w:rPr>
              <w:t>31</w:t>
            </w:r>
          </w:hyperlink>
        </w:p>
        <w:p>
          <w:pPr>
            <w:pStyle w:val="Contents4"/>
            <w:tabs>
              <w:tab w:val="clear" w:pos="8176"/>
              <w:tab w:val="right" w:pos="9026" w:leader="dot"/>
            </w:tabs>
            <w:rPr/>
          </w:pPr>
          <w:hyperlink w:anchor="__RefHeading___Toc4574658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574660_2142443653">
            <w:r>
              <w:rPr>
                <w:webHidden/>
                <w:rStyle w:val="IndexLink"/>
                <w:rtl w:val="true"/>
              </w:rPr>
              <w:t>عدد الملائكة في غزوة بدر</w:t>
            </w:r>
            <w:r>
              <w:rPr>
                <w:rStyle w:val="IndexLink"/>
                <w:rtl w:val="true"/>
              </w:rPr>
              <w:tab/>
            </w:r>
            <w:r>
              <w:rPr>
                <w:rStyle w:val="IndexLink"/>
              </w:rPr>
              <w:t>33</w:t>
            </w:r>
          </w:hyperlink>
        </w:p>
        <w:p>
          <w:pPr>
            <w:pStyle w:val="Contents4"/>
            <w:tabs>
              <w:tab w:val="clear" w:pos="8176"/>
              <w:tab w:val="right" w:pos="9026" w:leader="dot"/>
            </w:tabs>
            <w:rPr/>
          </w:pPr>
          <w:hyperlink w:anchor="__RefHeading___Toc4574662_2142443653">
            <w:r>
              <w:rPr>
                <w:webHidden/>
                <w:rStyle w:val="IndexLink"/>
                <w:rtl w:val="true"/>
              </w:rPr>
              <w:t>سبب إرسال الملائكة</w:t>
            </w:r>
            <w:r>
              <w:rPr>
                <w:rStyle w:val="IndexLink"/>
                <w:rtl w:val="true"/>
              </w:rPr>
              <w:tab/>
            </w:r>
            <w:r>
              <w:rPr>
                <w:rStyle w:val="IndexLink"/>
              </w:rPr>
              <w:t>35</w:t>
            </w:r>
          </w:hyperlink>
        </w:p>
        <w:p>
          <w:pPr>
            <w:pStyle w:val="Contents4"/>
            <w:tabs>
              <w:tab w:val="clear" w:pos="8176"/>
              <w:tab w:val="right" w:pos="9026" w:leader="dot"/>
            </w:tabs>
            <w:rPr/>
          </w:pPr>
          <w:hyperlink w:anchor="__RefHeading___Toc4574664_2142443653">
            <w:r>
              <w:rPr>
                <w:webHidden/>
                <w:rStyle w:val="IndexLink"/>
                <w:rtl w:val="true"/>
              </w:rPr>
              <w:t>من نِعم اللّه يوم بدر</w:t>
            </w:r>
            <w:r>
              <w:rPr>
                <w:rStyle w:val="IndexLink"/>
                <w:rtl w:val="true"/>
              </w:rPr>
              <w:tab/>
            </w:r>
            <w:r>
              <w:rPr>
                <w:rStyle w:val="IndexLink"/>
              </w:rPr>
              <w:t>36</w:t>
            </w:r>
          </w:hyperlink>
        </w:p>
        <w:p>
          <w:pPr>
            <w:pStyle w:val="Contents3"/>
            <w:tabs>
              <w:tab w:val="clear" w:pos="8459"/>
              <w:tab w:val="right" w:pos="9026" w:leader="dot"/>
            </w:tabs>
            <w:rPr/>
          </w:pPr>
          <w:hyperlink w:anchor="__RefHeading___Toc4574666_2142443653">
            <w:r>
              <w:rPr>
                <w:webHidden/>
                <w:rStyle w:val="IndexLink"/>
                <w:rtl w:val="true"/>
              </w:rPr>
              <w:t xml:space="preserve">الآيات </w:t>
            </w:r>
            <w:r>
              <w:rPr>
                <w:rStyle w:val="IndexLink"/>
              </w:rPr>
              <w:t>12</w:t>
            </w:r>
            <w:r>
              <w:rPr>
                <w:rStyle w:val="IndexLink"/>
                <w:rtl w:val="true"/>
              </w:rPr>
              <w:t>-</w:t>
            </w:r>
            <w:r>
              <w:rPr>
                <w:rStyle w:val="IndexLink"/>
              </w:rPr>
              <w:t>14</w:t>
            </w:r>
            <w:r>
              <w:rPr>
                <w:rStyle w:val="IndexLink"/>
                <w:rtl w:val="true"/>
              </w:rPr>
              <w:tab/>
            </w:r>
            <w:r>
              <w:rPr>
                <w:rStyle w:val="IndexLink"/>
              </w:rPr>
              <w:t>38</w:t>
            </w:r>
          </w:hyperlink>
        </w:p>
        <w:p>
          <w:pPr>
            <w:pStyle w:val="Contents3"/>
            <w:tabs>
              <w:tab w:val="clear" w:pos="8459"/>
              <w:tab w:val="right" w:pos="9026" w:leader="dot"/>
            </w:tabs>
            <w:rPr/>
          </w:pPr>
          <w:hyperlink w:anchor="__RefHeading___Toc4574668_2142443653">
            <w:r>
              <w:rPr>
                <w:webHidden/>
                <w:rStyle w:val="IndexLink"/>
                <w:rtl w:val="true"/>
              </w:rPr>
              <w:t xml:space="preserve">الآيات </w:t>
            </w:r>
            <w:r>
              <w:rPr>
                <w:rStyle w:val="IndexLink"/>
              </w:rPr>
              <w:t>15</w:t>
            </w:r>
            <w:r>
              <w:rPr>
                <w:rStyle w:val="IndexLink"/>
                <w:rtl w:val="true"/>
              </w:rPr>
              <w:t>-</w:t>
            </w:r>
            <w:r>
              <w:rPr>
                <w:rStyle w:val="IndexLink"/>
              </w:rPr>
              <w:t>18</w:t>
            </w:r>
            <w:r>
              <w:rPr>
                <w:rStyle w:val="IndexLink"/>
                <w:rtl w:val="true"/>
              </w:rPr>
              <w:tab/>
            </w:r>
            <w:r>
              <w:rPr>
                <w:rStyle w:val="IndexLink"/>
              </w:rPr>
              <w:t>43</w:t>
            </w:r>
          </w:hyperlink>
        </w:p>
        <w:p>
          <w:pPr>
            <w:pStyle w:val="Contents4"/>
            <w:tabs>
              <w:tab w:val="clear" w:pos="8176"/>
              <w:tab w:val="right" w:pos="9026" w:leader="dot"/>
            </w:tabs>
            <w:rPr/>
          </w:pPr>
          <w:hyperlink w:anchor="__RefHeading___Toc4574670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574672_2142443653">
            <w:r>
              <w:rPr>
                <w:webHidden/>
                <w:rStyle w:val="IndexLink"/>
                <w:rtl w:val="true"/>
              </w:rPr>
              <w:t xml:space="preserve">رمي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هو رمي اللّه تعالى</w:t>
            </w:r>
            <w:r>
              <w:rPr>
                <w:rStyle w:val="IndexLink"/>
                <w:rtl w:val="true"/>
              </w:rPr>
              <w:tab/>
            </w:r>
            <w:r>
              <w:rPr>
                <w:rStyle w:val="IndexLink"/>
              </w:rPr>
              <w:t>46</w:t>
            </w:r>
          </w:hyperlink>
        </w:p>
        <w:p>
          <w:pPr>
            <w:pStyle w:val="Contents4"/>
            <w:tabs>
              <w:tab w:val="clear" w:pos="8176"/>
              <w:tab w:val="right" w:pos="9026" w:leader="dot"/>
            </w:tabs>
            <w:rPr/>
          </w:pPr>
          <w:hyperlink w:anchor="__RefHeading___Toc4574674_2142443653">
            <w:r>
              <w:rPr>
                <w:webHidden/>
                <w:rStyle w:val="IndexLink"/>
                <w:rtl w:val="true"/>
              </w:rPr>
              <w:t>قصة غزوة بدر</w:t>
            </w:r>
            <w:r>
              <w:rPr>
                <w:rStyle w:val="IndexLink"/>
                <w:rtl w:val="true"/>
              </w:rPr>
              <w:tab/>
            </w:r>
            <w:r>
              <w:rPr>
                <w:rStyle w:val="IndexLink"/>
              </w:rPr>
              <w:t>48</w:t>
            </w:r>
          </w:hyperlink>
        </w:p>
        <w:p>
          <w:pPr>
            <w:pStyle w:val="Contents3"/>
            <w:tabs>
              <w:tab w:val="clear" w:pos="8459"/>
              <w:tab w:val="right" w:pos="9026" w:leader="dot"/>
            </w:tabs>
            <w:rPr/>
          </w:pPr>
          <w:hyperlink w:anchor="__RefHeading___Toc4574676_2142443653">
            <w:r>
              <w:rPr>
                <w:webHidden/>
                <w:rStyle w:val="IndexLink"/>
                <w:rtl w:val="true"/>
              </w:rPr>
              <w:t xml:space="preserve">الآيات </w:t>
            </w:r>
            <w:r>
              <w:rPr>
                <w:rStyle w:val="IndexLink"/>
              </w:rPr>
              <w:t>19</w:t>
            </w:r>
            <w:r>
              <w:rPr>
                <w:rStyle w:val="IndexLink"/>
                <w:rtl w:val="true"/>
              </w:rPr>
              <w:t>-</w:t>
            </w:r>
            <w:r>
              <w:rPr>
                <w:rStyle w:val="IndexLink"/>
              </w:rPr>
              <w:t>23</w:t>
            </w:r>
            <w:r>
              <w:rPr>
                <w:rStyle w:val="IndexLink"/>
                <w:rtl w:val="true"/>
              </w:rPr>
              <w:tab/>
            </w:r>
            <w:r>
              <w:rPr>
                <w:rStyle w:val="IndexLink"/>
              </w:rPr>
              <w:t>51</w:t>
            </w:r>
          </w:hyperlink>
        </w:p>
        <w:p>
          <w:pPr>
            <w:pStyle w:val="Contents3"/>
            <w:tabs>
              <w:tab w:val="clear" w:pos="8459"/>
              <w:tab w:val="right" w:pos="9026" w:leader="dot"/>
            </w:tabs>
            <w:rPr/>
          </w:pPr>
          <w:hyperlink w:anchor="__RefHeading___Toc4574678_2142443653">
            <w:r>
              <w:rPr>
                <w:webHidden/>
                <w:rStyle w:val="IndexLink"/>
                <w:rtl w:val="true"/>
              </w:rPr>
              <w:t xml:space="preserve">الآيات </w:t>
            </w:r>
            <w:r>
              <w:rPr>
                <w:rStyle w:val="IndexLink"/>
              </w:rPr>
              <w:t>24</w:t>
            </w:r>
            <w:r>
              <w:rPr>
                <w:rStyle w:val="IndexLink"/>
                <w:rtl w:val="true"/>
              </w:rPr>
              <w:t>-</w:t>
            </w:r>
            <w:r>
              <w:rPr>
                <w:rStyle w:val="IndexLink"/>
              </w:rPr>
              <w:t>26</w:t>
            </w:r>
            <w:r>
              <w:rPr>
                <w:rStyle w:val="IndexLink"/>
                <w:rtl w:val="true"/>
              </w:rPr>
              <w:tab/>
            </w:r>
            <w:r>
              <w:rPr>
                <w:rStyle w:val="IndexLink"/>
              </w:rPr>
              <w:t>58</w:t>
            </w:r>
          </w:hyperlink>
        </w:p>
        <w:p>
          <w:pPr>
            <w:pStyle w:val="Contents4"/>
            <w:tabs>
              <w:tab w:val="clear" w:pos="8176"/>
              <w:tab w:val="right" w:pos="9026" w:leader="dot"/>
            </w:tabs>
            <w:rPr/>
          </w:pPr>
          <w:hyperlink w:anchor="__RefHeading___Toc4574680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4574682_2142443653">
            <w:r>
              <w:rPr>
                <w:webHidden/>
                <w:rStyle w:val="IndexLink"/>
                <w:rtl w:val="true"/>
              </w:rPr>
              <w:t>حيلولة اللّه بين الإنسان وقلبه</w:t>
            </w:r>
            <w:r>
              <w:rPr>
                <w:rStyle w:val="IndexLink"/>
                <w:rtl w:val="true"/>
              </w:rPr>
              <w:tab/>
            </w:r>
            <w:r>
              <w:rPr>
                <w:rStyle w:val="IndexLink"/>
              </w:rPr>
              <w:t>62</w:t>
            </w:r>
          </w:hyperlink>
        </w:p>
        <w:p>
          <w:pPr>
            <w:pStyle w:val="Contents4"/>
            <w:tabs>
              <w:tab w:val="clear" w:pos="8176"/>
              <w:tab w:val="right" w:pos="9026" w:leader="dot"/>
            </w:tabs>
            <w:rPr/>
          </w:pPr>
          <w:hyperlink w:anchor="__RefHeading___Toc4574684_2142443653">
            <w:r>
              <w:rPr>
                <w:webHidden/>
                <w:rStyle w:val="IndexLink"/>
                <w:rtl w:val="true"/>
              </w:rPr>
              <w:t>الفتنة التي تعمّ الجميع</w:t>
            </w:r>
            <w:r>
              <w:rPr>
                <w:rStyle w:val="IndexLink"/>
                <w:rtl w:val="true"/>
              </w:rPr>
              <w:tab/>
            </w:r>
            <w:r>
              <w:rPr>
                <w:rStyle w:val="IndexLink"/>
              </w:rPr>
              <w:t>63</w:t>
            </w:r>
          </w:hyperlink>
        </w:p>
        <w:p>
          <w:pPr>
            <w:pStyle w:val="Contents3"/>
            <w:tabs>
              <w:tab w:val="clear" w:pos="8459"/>
              <w:tab w:val="right" w:pos="9026" w:leader="dot"/>
            </w:tabs>
            <w:rPr/>
          </w:pPr>
          <w:hyperlink w:anchor="__RefHeading___Toc4574686_2142443653">
            <w:r>
              <w:rPr>
                <w:webHidden/>
                <w:rStyle w:val="IndexLink"/>
                <w:rtl w:val="true"/>
              </w:rPr>
              <w:t xml:space="preserve">الآيات </w:t>
            </w:r>
            <w:r>
              <w:rPr>
                <w:rStyle w:val="IndexLink"/>
              </w:rPr>
              <w:t>27</w:t>
            </w:r>
            <w:r>
              <w:rPr>
                <w:rStyle w:val="IndexLink"/>
                <w:rtl w:val="true"/>
              </w:rPr>
              <w:t>-</w:t>
            </w:r>
            <w:r>
              <w:rPr>
                <w:rStyle w:val="IndexLink"/>
              </w:rPr>
              <w:t>29</w:t>
            </w:r>
            <w:r>
              <w:rPr>
                <w:rStyle w:val="IndexLink"/>
                <w:rtl w:val="true"/>
              </w:rPr>
              <w:tab/>
            </w:r>
            <w:r>
              <w:rPr>
                <w:rStyle w:val="IndexLink"/>
              </w:rPr>
              <w:t>67</w:t>
            </w:r>
          </w:hyperlink>
        </w:p>
        <w:p>
          <w:pPr>
            <w:pStyle w:val="Contents4"/>
            <w:tabs>
              <w:tab w:val="clear" w:pos="8176"/>
              <w:tab w:val="right" w:pos="9026" w:leader="dot"/>
            </w:tabs>
            <w:rPr/>
          </w:pPr>
          <w:hyperlink w:anchor="__RefHeading___Toc4574688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574690_2142443653">
            <w:r>
              <w:rPr>
                <w:webHidden/>
                <w:rStyle w:val="IndexLink"/>
                <w:rtl w:val="true"/>
              </w:rPr>
              <w:t>من آثار التقوى</w:t>
            </w:r>
            <w:r>
              <w:rPr>
                <w:rStyle w:val="IndexLink"/>
                <w:rtl w:val="true"/>
              </w:rPr>
              <w:tab/>
            </w:r>
            <w:r>
              <w:rPr>
                <w:rStyle w:val="IndexLink"/>
              </w:rPr>
              <w:t>70</w:t>
            </w:r>
          </w:hyperlink>
        </w:p>
        <w:p>
          <w:pPr>
            <w:pStyle w:val="Contents3"/>
            <w:tabs>
              <w:tab w:val="clear" w:pos="8459"/>
              <w:tab w:val="right" w:pos="9026" w:leader="dot"/>
            </w:tabs>
            <w:rPr/>
          </w:pPr>
          <w:hyperlink w:anchor="__RefHeading___Toc4574692_2142443653">
            <w:r>
              <w:rPr>
                <w:webHidden/>
                <w:rStyle w:val="IndexLink"/>
                <w:rtl w:val="true"/>
              </w:rPr>
              <w:t xml:space="preserve">الآيات </w:t>
            </w:r>
            <w:r>
              <w:rPr>
                <w:rStyle w:val="IndexLink"/>
              </w:rPr>
              <w:t>30</w:t>
            </w:r>
            <w:r>
              <w:rPr>
                <w:rStyle w:val="IndexLink"/>
                <w:rtl w:val="true"/>
              </w:rPr>
              <w:t>-</w:t>
            </w:r>
            <w:r>
              <w:rPr>
                <w:rStyle w:val="IndexLink"/>
              </w:rPr>
              <w:t>35</w:t>
            </w:r>
            <w:r>
              <w:rPr>
                <w:rStyle w:val="IndexLink"/>
                <w:rtl w:val="true"/>
              </w:rPr>
              <w:tab/>
            </w:r>
            <w:r>
              <w:rPr>
                <w:rStyle w:val="IndexLink"/>
              </w:rPr>
              <w:t>72</w:t>
            </w:r>
          </w:hyperlink>
        </w:p>
        <w:p>
          <w:pPr>
            <w:pStyle w:val="Contents4"/>
            <w:tabs>
              <w:tab w:val="clear" w:pos="8176"/>
              <w:tab w:val="right" w:pos="9026" w:leader="dot"/>
            </w:tabs>
            <w:rPr/>
          </w:pPr>
          <w:hyperlink w:anchor="__RefHeading___Toc4574694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574696_2142443653">
            <w:r>
              <w:rPr>
                <w:webHidden/>
                <w:rStyle w:val="IndexLink"/>
                <w:rtl w:val="true"/>
              </w:rPr>
              <w:t xml:space="preserve">مؤامرة المشركين لقتل الرسول </w:t>
            </w:r>
            <w:r>
              <w:rPr>
                <w:rStyle w:val="IndexLink"/>
                <w:rtl w:val="true"/>
              </w:rPr>
              <w:t>(</w:t>
            </w:r>
            <w:r>
              <w:rPr>
                <w:rStyle w:val="IndexLink"/>
                <w:rtl w:val="true"/>
              </w:rPr>
              <w:t>صلی اللّه عليه وآله وسلم</w:t>
            </w:r>
            <w:r>
              <w:rPr>
                <w:rStyle w:val="IndexLink"/>
                <w:rtl w:val="true"/>
              </w:rPr>
              <w:t>)</w:t>
              <w:tab/>
            </w:r>
            <w:r>
              <w:rPr>
                <w:rStyle w:val="IndexLink"/>
              </w:rPr>
              <w:t>75</w:t>
            </w:r>
          </w:hyperlink>
        </w:p>
        <w:p>
          <w:pPr>
            <w:pStyle w:val="Contents3"/>
            <w:tabs>
              <w:tab w:val="clear" w:pos="8459"/>
              <w:tab w:val="right" w:pos="9026" w:leader="dot"/>
            </w:tabs>
            <w:rPr/>
          </w:pPr>
          <w:hyperlink w:anchor="__RefHeading___Toc4574698_2142443653">
            <w:r>
              <w:rPr>
                <w:webHidden/>
                <w:rStyle w:val="IndexLink"/>
                <w:rtl w:val="true"/>
              </w:rPr>
              <w:t xml:space="preserve">الآيات </w:t>
            </w:r>
            <w:r>
              <w:rPr>
                <w:rStyle w:val="IndexLink"/>
              </w:rPr>
              <w:t>36</w:t>
            </w:r>
            <w:r>
              <w:rPr>
                <w:rStyle w:val="IndexLink"/>
                <w:rtl w:val="true"/>
              </w:rPr>
              <w:t>-</w:t>
            </w:r>
            <w:r>
              <w:rPr>
                <w:rStyle w:val="IndexLink"/>
              </w:rPr>
              <w:t>40</w:t>
            </w:r>
            <w:r>
              <w:rPr>
                <w:rStyle w:val="IndexLink"/>
                <w:rtl w:val="true"/>
              </w:rPr>
              <w:tab/>
            </w:r>
            <w:r>
              <w:rPr>
                <w:rStyle w:val="IndexLink"/>
              </w:rPr>
              <w:t>82</w:t>
            </w:r>
          </w:hyperlink>
        </w:p>
        <w:p>
          <w:pPr>
            <w:pStyle w:val="Contents4"/>
            <w:tabs>
              <w:tab w:val="clear" w:pos="8176"/>
              <w:tab w:val="right" w:pos="9026" w:leader="dot"/>
            </w:tabs>
            <w:rPr/>
          </w:pPr>
          <w:hyperlink w:anchor="__RefHeading___Toc4574700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4574702_2142443653">
            <w:r>
              <w:rPr>
                <w:webHidden/>
                <w:rStyle w:val="IndexLink"/>
                <w:rtl w:val="true"/>
              </w:rPr>
              <w:t>جعل الخبيث بعضه فوق بعض</w:t>
            </w:r>
            <w:r>
              <w:rPr>
                <w:rStyle w:val="IndexLink"/>
                <w:rtl w:val="true"/>
              </w:rPr>
              <w:tab/>
            </w:r>
            <w:r>
              <w:rPr>
                <w:rStyle w:val="IndexLink"/>
              </w:rPr>
              <w:t>86</w:t>
            </w:r>
          </w:hyperlink>
        </w:p>
        <w:p>
          <w:pPr>
            <w:pStyle w:val="Contents4"/>
            <w:tabs>
              <w:tab w:val="clear" w:pos="8176"/>
              <w:tab w:val="right" w:pos="9026" w:leader="dot"/>
            </w:tabs>
            <w:rPr/>
          </w:pPr>
          <w:hyperlink w:anchor="__RefHeading___Toc4574704_2142443653">
            <w:r>
              <w:rPr>
                <w:webHidden/>
                <w:rStyle w:val="IndexLink"/>
                <w:rtl w:val="true"/>
              </w:rPr>
              <w:t>معنى الإسلام يجبّ ما قبله</w:t>
            </w:r>
            <w:r>
              <w:rPr>
                <w:rStyle w:val="IndexLink"/>
                <w:rtl w:val="true"/>
              </w:rPr>
              <w:tab/>
            </w:r>
            <w:r>
              <w:rPr>
                <w:rStyle w:val="IndexLink"/>
              </w:rPr>
              <w:t>88</w:t>
            </w:r>
          </w:hyperlink>
        </w:p>
        <w:p>
          <w:pPr>
            <w:pStyle w:val="Contents4"/>
            <w:tabs>
              <w:tab w:val="clear" w:pos="8176"/>
              <w:tab w:val="right" w:pos="9026" w:leader="dot"/>
            </w:tabs>
            <w:rPr/>
          </w:pPr>
          <w:hyperlink w:anchor="__RefHeading___Toc4574706_2142443653">
            <w:r>
              <w:rPr>
                <w:webHidden/>
                <w:rStyle w:val="IndexLink"/>
                <w:rtl w:val="true"/>
              </w:rPr>
              <w:t>متى يكون الدين كلّه للّه تعالى</w:t>
            </w:r>
            <w:r>
              <w:rPr>
                <w:rStyle w:val="IndexLink"/>
                <w:rtl w:val="true"/>
              </w:rPr>
              <w:tab/>
            </w:r>
            <w:r>
              <w:rPr>
                <w:rStyle w:val="IndexLink"/>
              </w:rPr>
              <w:t>90</w:t>
            </w:r>
          </w:hyperlink>
        </w:p>
        <w:p>
          <w:pPr>
            <w:pStyle w:val="Contents3"/>
            <w:tabs>
              <w:tab w:val="clear" w:pos="8459"/>
              <w:tab w:val="right" w:pos="9026" w:leader="dot"/>
            </w:tabs>
            <w:rPr/>
          </w:pPr>
          <w:hyperlink w:anchor="__RefHeading___Toc4574708_2142443653">
            <w:r>
              <w:rPr>
                <w:webHidden/>
                <w:rStyle w:val="IndexLink"/>
                <w:rtl w:val="true"/>
              </w:rPr>
              <w:t xml:space="preserve">الآية </w:t>
            </w:r>
            <w:r>
              <w:rPr>
                <w:rStyle w:val="IndexLink"/>
              </w:rPr>
              <w:t>41</w:t>
            </w:r>
            <w:r>
              <w:rPr>
                <w:rStyle w:val="IndexLink"/>
                <w:rtl w:val="true"/>
              </w:rPr>
              <w:tab/>
            </w:r>
            <w:r>
              <w:rPr>
                <w:rStyle w:val="IndexLink"/>
              </w:rPr>
              <w:t>92</w:t>
            </w:r>
          </w:hyperlink>
        </w:p>
        <w:p>
          <w:pPr>
            <w:pStyle w:val="Contents4"/>
            <w:tabs>
              <w:tab w:val="clear" w:pos="8176"/>
              <w:tab w:val="right" w:pos="9026" w:leader="dot"/>
            </w:tabs>
            <w:rPr/>
          </w:pPr>
          <w:hyperlink w:anchor="__RefHeading___Toc4574710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4574712_2142443653">
            <w:r>
              <w:rPr>
                <w:webHidden/>
                <w:rStyle w:val="IndexLink"/>
                <w:rtl w:val="true"/>
              </w:rPr>
              <w:t>كيفية تقسيم الغنائم</w:t>
            </w:r>
            <w:r>
              <w:rPr>
                <w:rStyle w:val="IndexLink"/>
                <w:rtl w:val="true"/>
              </w:rPr>
              <w:tab/>
            </w:r>
            <w:r>
              <w:rPr>
                <w:rStyle w:val="IndexLink"/>
              </w:rPr>
              <w:t>93</w:t>
            </w:r>
          </w:hyperlink>
        </w:p>
        <w:p>
          <w:pPr>
            <w:pStyle w:val="Contents4"/>
            <w:tabs>
              <w:tab w:val="clear" w:pos="8176"/>
              <w:tab w:val="right" w:pos="9026" w:leader="dot"/>
            </w:tabs>
            <w:rPr/>
          </w:pPr>
          <w:hyperlink w:anchor="__RefHeading___Toc4574714_2142443653">
            <w:r>
              <w:rPr>
                <w:webHidden/>
                <w:rStyle w:val="IndexLink"/>
                <w:rtl w:val="true"/>
              </w:rPr>
              <w:t>معنى الغنيمة</w:t>
            </w:r>
            <w:r>
              <w:rPr>
                <w:rStyle w:val="IndexLink"/>
                <w:rtl w:val="true"/>
              </w:rPr>
              <w:tab/>
            </w:r>
            <w:r>
              <w:rPr>
                <w:rStyle w:val="IndexLink"/>
              </w:rPr>
              <w:t>93</w:t>
            </w:r>
          </w:hyperlink>
        </w:p>
        <w:p>
          <w:pPr>
            <w:pStyle w:val="Contents4"/>
            <w:tabs>
              <w:tab w:val="clear" w:pos="8176"/>
              <w:tab w:val="right" w:pos="9026" w:leader="dot"/>
            </w:tabs>
            <w:rPr/>
          </w:pPr>
          <w:hyperlink w:anchor="__RefHeading___Toc4574716_2142443653">
            <w:r>
              <w:rPr>
                <w:webHidden/>
                <w:rStyle w:val="IndexLink"/>
                <w:rtl w:val="true"/>
              </w:rPr>
              <w:t>وجوب الخمس في كل فائدة</w:t>
            </w:r>
            <w:r>
              <w:rPr>
                <w:rStyle w:val="IndexLink"/>
                <w:rtl w:val="true"/>
              </w:rPr>
              <w:tab/>
            </w:r>
            <w:r>
              <w:rPr>
                <w:rStyle w:val="IndexLink"/>
              </w:rPr>
              <w:t>94</w:t>
            </w:r>
          </w:hyperlink>
        </w:p>
        <w:p>
          <w:pPr>
            <w:pStyle w:val="Contents4"/>
            <w:tabs>
              <w:tab w:val="clear" w:pos="8176"/>
              <w:tab w:val="right" w:pos="9026" w:leader="dot"/>
            </w:tabs>
            <w:rPr/>
          </w:pPr>
          <w:hyperlink w:anchor="__RefHeading___Toc4574718_2142443653">
            <w:r>
              <w:rPr>
                <w:webHidden/>
                <w:rStyle w:val="IndexLink"/>
                <w:rtl w:val="true"/>
              </w:rPr>
              <w:t>تقسيم الخمس على ستة أقسام</w:t>
            </w:r>
            <w:r>
              <w:rPr>
                <w:rStyle w:val="IndexLink"/>
                <w:rtl w:val="true"/>
              </w:rPr>
              <w:tab/>
            </w:r>
            <w:r>
              <w:rPr>
                <w:rStyle w:val="IndexLink"/>
              </w:rPr>
              <w:t>95</w:t>
            </w:r>
          </w:hyperlink>
        </w:p>
        <w:p>
          <w:pPr>
            <w:pStyle w:val="Contents3"/>
            <w:tabs>
              <w:tab w:val="clear" w:pos="8459"/>
              <w:tab w:val="right" w:pos="9026" w:leader="dot"/>
            </w:tabs>
            <w:rPr/>
          </w:pPr>
          <w:hyperlink w:anchor="__RefHeading___Toc4574720_2142443653">
            <w:r>
              <w:rPr>
                <w:webHidden/>
                <w:rStyle w:val="IndexLink"/>
                <w:rtl w:val="true"/>
              </w:rPr>
              <w:t xml:space="preserve">الآيات </w:t>
            </w:r>
            <w:r>
              <w:rPr>
                <w:rStyle w:val="IndexLink"/>
              </w:rPr>
              <w:t>42</w:t>
            </w:r>
            <w:r>
              <w:rPr>
                <w:rStyle w:val="IndexLink"/>
                <w:rtl w:val="true"/>
              </w:rPr>
              <w:t>-</w:t>
            </w:r>
            <w:r>
              <w:rPr>
                <w:rStyle w:val="IndexLink"/>
              </w:rPr>
              <w:t>44</w:t>
            </w:r>
            <w:r>
              <w:rPr>
                <w:rStyle w:val="IndexLink"/>
                <w:rtl w:val="true"/>
              </w:rPr>
              <w:tab/>
            </w:r>
            <w:r>
              <w:rPr>
                <w:rStyle w:val="IndexLink"/>
              </w:rPr>
              <w:t>98</w:t>
            </w:r>
          </w:hyperlink>
        </w:p>
        <w:p>
          <w:pPr>
            <w:pStyle w:val="Contents4"/>
            <w:tabs>
              <w:tab w:val="clear" w:pos="8176"/>
              <w:tab w:val="right" w:pos="9026" w:leader="dot"/>
            </w:tabs>
            <w:rPr/>
          </w:pPr>
          <w:hyperlink w:anchor="__RefHeading___Toc4574722_2142443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574724_2142443653">
            <w:r>
              <w:rPr>
                <w:webHidden/>
                <w:rStyle w:val="IndexLink"/>
                <w:rtl w:val="true"/>
              </w:rPr>
              <w:t>من مقدمات غزوة بدر</w:t>
            </w:r>
            <w:r>
              <w:rPr>
                <w:rStyle w:val="IndexLink"/>
                <w:rtl w:val="true"/>
              </w:rPr>
              <w:tab/>
            </w:r>
            <w:r>
              <w:rPr>
                <w:rStyle w:val="IndexLink"/>
              </w:rPr>
              <w:t>99</w:t>
            </w:r>
          </w:hyperlink>
        </w:p>
        <w:p>
          <w:pPr>
            <w:pStyle w:val="Contents3"/>
            <w:tabs>
              <w:tab w:val="clear" w:pos="8459"/>
              <w:tab w:val="right" w:pos="9026" w:leader="dot"/>
            </w:tabs>
            <w:rPr/>
          </w:pPr>
          <w:hyperlink w:anchor="__RefHeading___Toc4574726_2142443653">
            <w:r>
              <w:rPr>
                <w:webHidden/>
                <w:rStyle w:val="IndexLink"/>
                <w:rtl w:val="true"/>
              </w:rPr>
              <w:t xml:space="preserve">الآيات </w:t>
            </w:r>
            <w:r>
              <w:rPr>
                <w:rStyle w:val="IndexLink"/>
              </w:rPr>
              <w:t>45</w:t>
            </w:r>
            <w:r>
              <w:rPr>
                <w:rStyle w:val="IndexLink"/>
                <w:rtl w:val="true"/>
              </w:rPr>
              <w:t>-</w:t>
            </w:r>
            <w:r>
              <w:rPr>
                <w:rStyle w:val="IndexLink"/>
              </w:rPr>
              <w:t>48</w:t>
            </w:r>
            <w:r>
              <w:rPr>
                <w:rStyle w:val="IndexLink"/>
                <w:rtl w:val="true"/>
              </w:rPr>
              <w:tab/>
            </w:r>
            <w:r>
              <w:rPr>
                <w:rStyle w:val="IndexLink"/>
              </w:rPr>
              <w:t>106</w:t>
            </w:r>
          </w:hyperlink>
        </w:p>
        <w:p>
          <w:pPr>
            <w:pStyle w:val="Contents4"/>
            <w:tabs>
              <w:tab w:val="clear" w:pos="8176"/>
              <w:tab w:val="right" w:pos="9026" w:leader="dot"/>
            </w:tabs>
            <w:rPr/>
          </w:pPr>
          <w:hyperlink w:anchor="__RefHeading___Toc4574728_2142443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574730_2142443653">
            <w:r>
              <w:rPr>
                <w:webHidden/>
                <w:rStyle w:val="IndexLink"/>
                <w:rtl w:val="true"/>
              </w:rPr>
              <w:t>الأوامر والنواهي التي توجب النصر</w:t>
            </w:r>
            <w:r>
              <w:rPr>
                <w:rStyle w:val="IndexLink"/>
                <w:rtl w:val="true"/>
              </w:rPr>
              <w:tab/>
            </w:r>
            <w:r>
              <w:rPr>
                <w:rStyle w:val="IndexLink"/>
              </w:rPr>
              <w:t>107</w:t>
            </w:r>
          </w:hyperlink>
        </w:p>
        <w:p>
          <w:pPr>
            <w:pStyle w:val="Contents3"/>
            <w:tabs>
              <w:tab w:val="clear" w:pos="8459"/>
              <w:tab w:val="right" w:pos="9026" w:leader="dot"/>
            </w:tabs>
            <w:rPr/>
          </w:pPr>
          <w:hyperlink w:anchor="__RefHeading___Toc4574732_2142443653">
            <w:r>
              <w:rPr>
                <w:webHidden/>
                <w:rStyle w:val="IndexLink"/>
                <w:rtl w:val="true"/>
              </w:rPr>
              <w:t xml:space="preserve">الآيات </w:t>
            </w:r>
            <w:r>
              <w:rPr>
                <w:rStyle w:val="IndexLink"/>
              </w:rPr>
              <w:t>49</w:t>
            </w:r>
            <w:r>
              <w:rPr>
                <w:rStyle w:val="IndexLink"/>
                <w:rtl w:val="true"/>
              </w:rPr>
              <w:t>-</w:t>
            </w:r>
            <w:r>
              <w:rPr>
                <w:rStyle w:val="IndexLink"/>
              </w:rPr>
              <w:t>54</w:t>
            </w:r>
            <w:r>
              <w:rPr>
                <w:rStyle w:val="IndexLink"/>
                <w:rtl w:val="true"/>
              </w:rPr>
              <w:tab/>
            </w:r>
            <w:r>
              <w:rPr>
                <w:rStyle w:val="IndexLink"/>
              </w:rPr>
              <w:t>113</w:t>
            </w:r>
          </w:hyperlink>
        </w:p>
        <w:p>
          <w:pPr>
            <w:pStyle w:val="Contents4"/>
            <w:tabs>
              <w:tab w:val="clear" w:pos="8176"/>
              <w:tab w:val="right" w:pos="9026" w:leader="dot"/>
            </w:tabs>
            <w:rPr/>
          </w:pPr>
          <w:hyperlink w:anchor="__RefHeading___Toc4574734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4574736_2142443653">
            <w:r>
              <w:rPr>
                <w:webHidden/>
                <w:rStyle w:val="IndexLink"/>
                <w:rtl w:val="true"/>
              </w:rPr>
              <w:t>المنافقون في غزوة أحد</w:t>
            </w:r>
            <w:r>
              <w:rPr>
                <w:rStyle w:val="IndexLink"/>
                <w:rtl w:val="true"/>
              </w:rPr>
              <w:tab/>
            </w:r>
            <w:r>
              <w:rPr>
                <w:rStyle w:val="IndexLink"/>
              </w:rPr>
              <w:t>115</w:t>
            </w:r>
          </w:hyperlink>
        </w:p>
        <w:p>
          <w:pPr>
            <w:pStyle w:val="Contents4"/>
            <w:tabs>
              <w:tab w:val="clear" w:pos="8176"/>
              <w:tab w:val="right" w:pos="9026" w:leader="dot"/>
            </w:tabs>
            <w:rPr/>
          </w:pPr>
          <w:hyperlink w:anchor="__RefHeading___Toc4574738_2142443653">
            <w:r>
              <w:rPr>
                <w:webHidden/>
                <w:rStyle w:val="IndexLink"/>
                <w:rtl w:val="true"/>
              </w:rPr>
              <w:t>سبب عدم تغيير النعمة إلى نقمة</w:t>
            </w:r>
            <w:r>
              <w:rPr>
                <w:rStyle w:val="IndexLink"/>
                <w:rtl w:val="true"/>
              </w:rPr>
              <w:tab/>
            </w:r>
            <w:r>
              <w:rPr>
                <w:rStyle w:val="IndexLink"/>
              </w:rPr>
              <w:t>119</w:t>
            </w:r>
          </w:hyperlink>
        </w:p>
        <w:p>
          <w:pPr>
            <w:pStyle w:val="Contents3"/>
            <w:tabs>
              <w:tab w:val="clear" w:pos="8459"/>
              <w:tab w:val="right" w:pos="9026" w:leader="dot"/>
            </w:tabs>
            <w:rPr/>
          </w:pPr>
          <w:hyperlink w:anchor="__RefHeading___Toc4574740_2142443653">
            <w:r>
              <w:rPr>
                <w:webHidden/>
                <w:rStyle w:val="IndexLink"/>
                <w:rtl w:val="true"/>
              </w:rPr>
              <w:t xml:space="preserve">الآيات </w:t>
            </w:r>
            <w:r>
              <w:rPr>
                <w:rStyle w:val="IndexLink"/>
              </w:rPr>
              <w:t>55</w:t>
            </w:r>
            <w:r>
              <w:rPr>
                <w:rStyle w:val="IndexLink"/>
                <w:rtl w:val="true"/>
              </w:rPr>
              <w:t>-</w:t>
            </w:r>
            <w:r>
              <w:rPr>
                <w:rStyle w:val="IndexLink"/>
              </w:rPr>
              <w:t>59</w:t>
            </w:r>
            <w:r>
              <w:rPr>
                <w:rStyle w:val="IndexLink"/>
                <w:rtl w:val="true"/>
              </w:rPr>
              <w:tab/>
            </w:r>
            <w:r>
              <w:rPr>
                <w:rStyle w:val="IndexLink"/>
              </w:rPr>
              <w:t>124</w:t>
            </w:r>
          </w:hyperlink>
        </w:p>
        <w:p>
          <w:pPr>
            <w:pStyle w:val="Contents4"/>
            <w:tabs>
              <w:tab w:val="clear" w:pos="8176"/>
              <w:tab w:val="right" w:pos="9026" w:leader="dot"/>
            </w:tabs>
            <w:rPr/>
          </w:pPr>
          <w:hyperlink w:anchor="__RefHeading___Toc4574742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574744_2142443653">
            <w:r>
              <w:rPr>
                <w:webHidden/>
                <w:rStyle w:val="IndexLink"/>
                <w:rtl w:val="true"/>
              </w:rPr>
              <w:t>أهل الكتاب الذين غدروا بالمسلمين في غزوة بدر</w:t>
            </w:r>
            <w:r>
              <w:rPr>
                <w:rStyle w:val="IndexLink"/>
                <w:rtl w:val="true"/>
              </w:rPr>
              <w:tab/>
            </w:r>
            <w:r>
              <w:rPr>
                <w:rStyle w:val="IndexLink"/>
              </w:rPr>
              <w:t>125</w:t>
            </w:r>
          </w:hyperlink>
        </w:p>
        <w:p>
          <w:pPr>
            <w:pStyle w:val="Contents3"/>
            <w:tabs>
              <w:tab w:val="clear" w:pos="8459"/>
              <w:tab w:val="right" w:pos="9026" w:leader="dot"/>
            </w:tabs>
            <w:rPr/>
          </w:pPr>
          <w:hyperlink w:anchor="__RefHeading___Toc4574746_2142443653">
            <w:r>
              <w:rPr>
                <w:webHidden/>
                <w:rStyle w:val="IndexLink"/>
                <w:rtl w:val="true"/>
              </w:rPr>
              <w:t xml:space="preserve">الآيات </w:t>
            </w:r>
            <w:r>
              <w:rPr>
                <w:rStyle w:val="IndexLink"/>
              </w:rPr>
              <w:t>60</w:t>
            </w:r>
            <w:r>
              <w:rPr>
                <w:rStyle w:val="IndexLink"/>
                <w:rtl w:val="true"/>
              </w:rPr>
              <w:t>-</w:t>
            </w:r>
            <w:r>
              <w:rPr>
                <w:rStyle w:val="IndexLink"/>
              </w:rPr>
              <w:t>63</w:t>
            </w:r>
            <w:r>
              <w:rPr>
                <w:rStyle w:val="IndexLink"/>
                <w:rtl w:val="true"/>
              </w:rPr>
              <w:tab/>
            </w:r>
            <w:r>
              <w:rPr>
                <w:rStyle w:val="IndexLink"/>
              </w:rPr>
              <w:t>131</w:t>
            </w:r>
          </w:hyperlink>
        </w:p>
        <w:p>
          <w:pPr>
            <w:pStyle w:val="Contents4"/>
            <w:tabs>
              <w:tab w:val="clear" w:pos="8176"/>
              <w:tab w:val="right" w:pos="9026" w:leader="dot"/>
            </w:tabs>
            <w:rPr/>
          </w:pPr>
          <w:hyperlink w:anchor="__RefHeading___Toc4574748_2142443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574750_2142443653">
            <w:r>
              <w:rPr>
                <w:webHidden/>
                <w:rStyle w:val="IndexLink"/>
                <w:rtl w:val="true"/>
              </w:rPr>
              <w:t>كيفية القتال مع الكفّار</w:t>
            </w:r>
            <w:r>
              <w:rPr>
                <w:rStyle w:val="IndexLink"/>
                <w:rtl w:val="true"/>
              </w:rPr>
              <w:tab/>
            </w:r>
            <w:r>
              <w:rPr>
                <w:rStyle w:val="IndexLink"/>
              </w:rPr>
              <w:t>132</w:t>
            </w:r>
          </w:hyperlink>
        </w:p>
        <w:p>
          <w:pPr>
            <w:pStyle w:val="Contents3"/>
            <w:tabs>
              <w:tab w:val="clear" w:pos="8459"/>
              <w:tab w:val="right" w:pos="9026" w:leader="dot"/>
            </w:tabs>
            <w:rPr/>
          </w:pPr>
          <w:hyperlink w:anchor="__RefHeading___Toc4574752_2142443653">
            <w:r>
              <w:rPr>
                <w:webHidden/>
                <w:rStyle w:val="IndexLink"/>
                <w:rtl w:val="true"/>
              </w:rPr>
              <w:t xml:space="preserve">الآيات </w:t>
            </w:r>
            <w:r>
              <w:rPr>
                <w:rStyle w:val="IndexLink"/>
              </w:rPr>
              <w:t>64</w:t>
            </w:r>
            <w:r>
              <w:rPr>
                <w:rStyle w:val="IndexLink"/>
                <w:rtl w:val="true"/>
              </w:rPr>
              <w:t>-</w:t>
            </w:r>
            <w:r>
              <w:rPr>
                <w:rStyle w:val="IndexLink"/>
              </w:rPr>
              <w:t>66</w:t>
            </w:r>
            <w:r>
              <w:rPr>
                <w:rStyle w:val="IndexLink"/>
                <w:rtl w:val="true"/>
              </w:rPr>
              <w:tab/>
            </w:r>
            <w:r>
              <w:rPr>
                <w:rStyle w:val="IndexLink"/>
              </w:rPr>
              <w:t>140</w:t>
            </w:r>
          </w:hyperlink>
        </w:p>
        <w:p>
          <w:pPr>
            <w:pStyle w:val="Contents4"/>
            <w:tabs>
              <w:tab w:val="clear" w:pos="8176"/>
              <w:tab w:val="right" w:pos="9026" w:leader="dot"/>
            </w:tabs>
            <w:rPr/>
          </w:pPr>
          <w:hyperlink w:anchor="__RefHeading___Toc4574754_214244365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4574756_2142443653">
            <w:r>
              <w:rPr>
                <w:webHidden/>
                <w:rStyle w:val="IndexLink"/>
                <w:rtl w:val="true"/>
              </w:rPr>
              <w:t>أسباب غلبة المسلمين مع قلة عددهم</w:t>
            </w:r>
            <w:r>
              <w:rPr>
                <w:rStyle w:val="IndexLink"/>
                <w:rtl w:val="true"/>
              </w:rPr>
              <w:tab/>
            </w:r>
            <w:r>
              <w:rPr>
                <w:rStyle w:val="IndexLink"/>
              </w:rPr>
              <w:t>141</w:t>
            </w:r>
          </w:hyperlink>
        </w:p>
        <w:p>
          <w:pPr>
            <w:pStyle w:val="Contents3"/>
            <w:tabs>
              <w:tab w:val="clear" w:pos="8459"/>
              <w:tab w:val="right" w:pos="9026" w:leader="dot"/>
            </w:tabs>
            <w:rPr/>
          </w:pPr>
          <w:hyperlink w:anchor="__RefHeading___Toc4574758_2142443653">
            <w:r>
              <w:rPr>
                <w:webHidden/>
                <w:rStyle w:val="IndexLink"/>
                <w:rtl w:val="true"/>
              </w:rPr>
              <w:t xml:space="preserve">الآيات </w:t>
            </w:r>
            <w:r>
              <w:rPr>
                <w:rStyle w:val="IndexLink"/>
              </w:rPr>
              <w:t>67</w:t>
            </w:r>
            <w:r>
              <w:rPr>
                <w:rStyle w:val="IndexLink"/>
                <w:rtl w:val="true"/>
              </w:rPr>
              <w:t>-</w:t>
            </w:r>
            <w:r>
              <w:rPr>
                <w:rStyle w:val="IndexLink"/>
              </w:rPr>
              <w:t>71</w:t>
            </w:r>
            <w:r>
              <w:rPr>
                <w:rStyle w:val="IndexLink"/>
                <w:rtl w:val="true"/>
              </w:rPr>
              <w:tab/>
            </w:r>
            <w:r>
              <w:rPr>
                <w:rStyle w:val="IndexLink"/>
              </w:rPr>
              <w:t>146</w:t>
            </w:r>
          </w:hyperlink>
        </w:p>
        <w:p>
          <w:pPr>
            <w:pStyle w:val="Contents4"/>
            <w:tabs>
              <w:tab w:val="clear" w:pos="8176"/>
              <w:tab w:val="right" w:pos="9026" w:leader="dot"/>
            </w:tabs>
            <w:rPr/>
          </w:pPr>
          <w:hyperlink w:anchor="__RefHeading___Toc4574760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574762_2142443653">
            <w:r>
              <w:rPr>
                <w:webHidden/>
                <w:rStyle w:val="IndexLink"/>
                <w:rtl w:val="true"/>
              </w:rPr>
              <w:t>حول أسرى المشركين في بدر</w:t>
            </w:r>
            <w:r>
              <w:rPr>
                <w:rStyle w:val="IndexLink"/>
                <w:rtl w:val="true"/>
              </w:rPr>
              <w:tab/>
            </w:r>
            <w:r>
              <w:rPr>
                <w:rStyle w:val="IndexLink"/>
              </w:rPr>
              <w:t>148</w:t>
            </w:r>
          </w:hyperlink>
        </w:p>
        <w:p>
          <w:pPr>
            <w:pStyle w:val="Contents4"/>
            <w:tabs>
              <w:tab w:val="clear" w:pos="8176"/>
              <w:tab w:val="right" w:pos="9026" w:leader="dot"/>
            </w:tabs>
            <w:rPr/>
          </w:pPr>
          <w:hyperlink w:anchor="__RefHeading___Toc4574764_2142443653">
            <w:r>
              <w:rPr>
                <w:webHidden/>
                <w:rStyle w:val="IndexLink"/>
                <w:rtl w:val="true"/>
              </w:rPr>
              <w:t>الهاشميون الذين كانوا مع المشركين</w:t>
            </w:r>
            <w:r>
              <w:rPr>
                <w:rStyle w:val="IndexLink"/>
                <w:rtl w:val="true"/>
              </w:rPr>
              <w:tab/>
            </w:r>
            <w:r>
              <w:rPr>
                <w:rStyle w:val="IndexLink"/>
              </w:rPr>
              <w:t>153</w:t>
            </w:r>
          </w:hyperlink>
        </w:p>
        <w:p>
          <w:pPr>
            <w:pStyle w:val="Contents3"/>
            <w:tabs>
              <w:tab w:val="clear" w:pos="8459"/>
              <w:tab w:val="right" w:pos="9026" w:leader="dot"/>
            </w:tabs>
            <w:rPr/>
          </w:pPr>
          <w:hyperlink w:anchor="__RefHeading___Toc4574766_2142443653">
            <w:r>
              <w:rPr>
                <w:webHidden/>
                <w:rStyle w:val="IndexLink"/>
                <w:rtl w:val="true"/>
              </w:rPr>
              <w:t xml:space="preserve">الآيات </w:t>
            </w:r>
            <w:r>
              <w:rPr>
                <w:rStyle w:val="IndexLink"/>
              </w:rPr>
              <w:t>72</w:t>
            </w:r>
            <w:r>
              <w:rPr>
                <w:rStyle w:val="IndexLink"/>
                <w:rtl w:val="true"/>
              </w:rPr>
              <w:t>-</w:t>
            </w:r>
            <w:r>
              <w:rPr>
                <w:rStyle w:val="IndexLink"/>
              </w:rPr>
              <w:t>75</w:t>
            </w:r>
            <w:r>
              <w:rPr>
                <w:rStyle w:val="IndexLink"/>
                <w:rtl w:val="true"/>
              </w:rPr>
              <w:tab/>
            </w:r>
            <w:r>
              <w:rPr>
                <w:rStyle w:val="IndexLink"/>
              </w:rPr>
              <w:t>155</w:t>
            </w:r>
          </w:hyperlink>
        </w:p>
        <w:p>
          <w:pPr>
            <w:pStyle w:val="Contents4"/>
            <w:tabs>
              <w:tab w:val="clear" w:pos="8176"/>
              <w:tab w:val="right" w:pos="9026" w:leader="dot"/>
            </w:tabs>
            <w:rPr/>
          </w:pPr>
          <w:hyperlink w:anchor="__RefHeading___Toc4574768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4574770_2142443653">
            <w:r>
              <w:rPr>
                <w:webHidden/>
                <w:rStyle w:val="IndexLink"/>
                <w:rtl w:val="true"/>
              </w:rPr>
              <w:t>أصناف الناس من جهة الولاية</w:t>
            </w:r>
            <w:r>
              <w:rPr>
                <w:rStyle w:val="IndexLink"/>
                <w:rtl w:val="true"/>
              </w:rPr>
              <w:tab/>
            </w:r>
            <w:r>
              <w:rPr>
                <w:rStyle w:val="IndexLink"/>
              </w:rPr>
              <w:t>157</w:t>
            </w:r>
          </w:hyperlink>
        </w:p>
        <w:p>
          <w:pPr>
            <w:pStyle w:val="Contents4"/>
            <w:tabs>
              <w:tab w:val="clear" w:pos="8176"/>
              <w:tab w:val="right" w:pos="9026" w:leader="dot"/>
            </w:tabs>
            <w:rPr/>
          </w:pPr>
          <w:hyperlink w:anchor="__RefHeading___Toc4574772_2142443653">
            <w:r>
              <w:rPr>
                <w:webHidden/>
                <w:rStyle w:val="IndexLink"/>
                <w:rtl w:val="true"/>
              </w:rPr>
              <w:t>أضرار ولاية الكفّار</w:t>
            </w:r>
            <w:r>
              <w:rPr>
                <w:rStyle w:val="IndexLink"/>
                <w:rtl w:val="true"/>
              </w:rPr>
              <w:tab/>
            </w:r>
            <w:r>
              <w:rPr>
                <w:rStyle w:val="IndexLink"/>
              </w:rPr>
              <w:t>162</w:t>
            </w:r>
          </w:hyperlink>
        </w:p>
        <w:p>
          <w:pPr>
            <w:pStyle w:val="Contents4"/>
            <w:tabs>
              <w:tab w:val="clear" w:pos="8176"/>
              <w:tab w:val="right" w:pos="9026" w:leader="dot"/>
            </w:tabs>
            <w:rPr/>
          </w:pPr>
          <w:hyperlink w:anchor="__RefHeading___Toc4574774_2142443653">
            <w:r>
              <w:rPr>
                <w:webHidden/>
                <w:rStyle w:val="IndexLink"/>
                <w:rtl w:val="true"/>
              </w:rPr>
              <w:t>أولوية أولو الأرحام</w:t>
            </w:r>
            <w:r>
              <w:rPr>
                <w:rStyle w:val="IndexLink"/>
                <w:rtl w:val="true"/>
              </w:rPr>
              <w:tab/>
            </w:r>
            <w:r>
              <w:rPr>
                <w:rStyle w:val="IndexLink"/>
              </w:rPr>
              <w:t>165</w:t>
            </w:r>
          </w:hyperlink>
        </w:p>
        <w:p>
          <w:pPr>
            <w:pStyle w:val="Contents4"/>
            <w:tabs>
              <w:tab w:val="clear" w:pos="8176"/>
              <w:tab w:val="right" w:pos="9026" w:leader="dot"/>
            </w:tabs>
            <w:rPr/>
          </w:pPr>
          <w:hyperlink w:anchor="__RefHeading___Toc4574776_2142443653">
            <w:r>
              <w:rPr>
                <w:webHidden/>
                <w:rStyle w:val="IndexLink"/>
                <w:rtl w:val="true"/>
              </w:rPr>
              <w:t>خاتمة</w:t>
            </w:r>
            <w:r>
              <w:rPr>
                <w:rStyle w:val="IndexLink"/>
                <w:rtl w:val="true"/>
              </w:rPr>
              <w:t xml:space="preserve">: </w:t>
            </w:r>
            <w:r>
              <w:rPr>
                <w:rStyle w:val="IndexLink"/>
                <w:rtl w:val="true"/>
              </w:rPr>
              <w:t>في ثواب قراءة سورة الأنفال والتوبة</w:t>
            </w:r>
            <w:r>
              <w:rPr>
                <w:rStyle w:val="IndexLink"/>
                <w:rtl w:val="true"/>
              </w:rPr>
              <w:tab/>
            </w:r>
            <w:r>
              <w:rPr>
                <w:rStyle w:val="IndexLink"/>
              </w:rPr>
              <w:t>167</w:t>
            </w:r>
          </w:hyperlink>
        </w:p>
        <w:p>
          <w:pPr>
            <w:pStyle w:val="Contents2"/>
            <w:tabs>
              <w:tab w:val="clear" w:pos="8743"/>
              <w:tab w:val="right" w:pos="9026" w:leader="dot"/>
            </w:tabs>
            <w:rPr/>
          </w:pPr>
          <w:hyperlink w:anchor="__RefHeading___Toc4574778_2142443653">
            <w:r>
              <w:rPr>
                <w:webHidden/>
                <w:rStyle w:val="IndexLink"/>
                <w:rtl w:val="true"/>
              </w:rPr>
              <w:t>سورة التوبة</w:t>
            </w:r>
            <w:r>
              <w:rPr>
                <w:rStyle w:val="IndexLink"/>
                <w:rtl w:val="true"/>
              </w:rPr>
              <w:tab/>
            </w:r>
            <w:r>
              <w:rPr>
                <w:rStyle w:val="IndexLink"/>
              </w:rPr>
              <w:t>169</w:t>
            </w:r>
          </w:hyperlink>
        </w:p>
        <w:p>
          <w:pPr>
            <w:pStyle w:val="Contents3"/>
            <w:tabs>
              <w:tab w:val="clear" w:pos="8459"/>
              <w:tab w:val="right" w:pos="9026" w:leader="dot"/>
            </w:tabs>
            <w:rPr/>
          </w:pPr>
          <w:hyperlink w:anchor="__RefHeading___Toc4574780_2142443653">
            <w:r>
              <w:rPr>
                <w:webHidden/>
                <w:rStyle w:val="IndexLink"/>
                <w:rtl w:val="true"/>
              </w:rPr>
              <w:t>الإطار العام للسورة</w:t>
            </w:r>
            <w:r>
              <w:rPr>
                <w:rStyle w:val="IndexLink"/>
                <w:rtl w:val="true"/>
              </w:rPr>
              <w:tab/>
            </w:r>
            <w:r>
              <w:rPr>
                <w:rStyle w:val="IndexLink"/>
              </w:rPr>
              <w:t>169</w:t>
            </w:r>
          </w:hyperlink>
        </w:p>
        <w:p>
          <w:pPr>
            <w:pStyle w:val="Contents3"/>
            <w:tabs>
              <w:tab w:val="clear" w:pos="8459"/>
              <w:tab w:val="right" w:pos="9026" w:leader="dot"/>
            </w:tabs>
            <w:rPr/>
          </w:pPr>
          <w:hyperlink w:anchor="__RefHeading___Toc4574782_2142443653">
            <w:r>
              <w:rPr>
                <w:webHidden/>
                <w:rStyle w:val="IndexLink"/>
                <w:rtl w:val="true"/>
              </w:rPr>
              <w:t xml:space="preserve">الآيات </w:t>
            </w:r>
            <w:r>
              <w:rPr>
                <w:rStyle w:val="IndexLink"/>
              </w:rPr>
              <w:t>1</w:t>
            </w:r>
            <w:r>
              <w:rPr>
                <w:rStyle w:val="IndexLink"/>
                <w:rtl w:val="true"/>
              </w:rPr>
              <w:t>-</w:t>
            </w:r>
            <w:r>
              <w:rPr>
                <w:rStyle w:val="IndexLink"/>
              </w:rPr>
              <w:t>4</w:t>
            </w:r>
            <w:r>
              <w:rPr>
                <w:rStyle w:val="IndexLink"/>
                <w:rtl w:val="true"/>
              </w:rPr>
              <w:tab/>
            </w:r>
            <w:r>
              <w:rPr>
                <w:rStyle w:val="IndexLink"/>
              </w:rPr>
              <w:t>171</w:t>
            </w:r>
          </w:hyperlink>
        </w:p>
        <w:p>
          <w:pPr>
            <w:pStyle w:val="Contents4"/>
            <w:tabs>
              <w:tab w:val="clear" w:pos="8176"/>
              <w:tab w:val="right" w:pos="9026" w:leader="dot"/>
            </w:tabs>
            <w:rPr/>
          </w:pPr>
          <w:hyperlink w:anchor="__RefHeading___Toc4574784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574786_2142443653">
            <w:r>
              <w:rPr>
                <w:webHidden/>
                <w:rStyle w:val="IndexLink"/>
                <w:rtl w:val="true"/>
              </w:rPr>
              <w:t>عدم بدأ سورة التوبة بالبسملة</w:t>
            </w:r>
            <w:r>
              <w:rPr>
                <w:rStyle w:val="IndexLink"/>
                <w:rtl w:val="true"/>
              </w:rPr>
              <w:tab/>
            </w:r>
            <w:r>
              <w:rPr>
                <w:rStyle w:val="IndexLink"/>
              </w:rPr>
              <w:t>172</w:t>
            </w:r>
          </w:hyperlink>
        </w:p>
        <w:p>
          <w:pPr>
            <w:pStyle w:val="Contents4"/>
            <w:tabs>
              <w:tab w:val="clear" w:pos="8176"/>
              <w:tab w:val="right" w:pos="9026" w:leader="dot"/>
            </w:tabs>
            <w:rPr/>
          </w:pPr>
          <w:hyperlink w:anchor="__RefHeading___Toc4574788_2142443653">
            <w:r>
              <w:rPr>
                <w:webHidden/>
                <w:rStyle w:val="IndexLink"/>
                <w:rtl w:val="true"/>
              </w:rPr>
              <w:t>عزل أبي بكر عن تلاوتها في الحج</w:t>
            </w:r>
            <w:r>
              <w:rPr>
                <w:rStyle w:val="IndexLink"/>
                <w:rtl w:val="true"/>
              </w:rPr>
              <w:tab/>
            </w:r>
            <w:r>
              <w:rPr>
                <w:rStyle w:val="IndexLink"/>
              </w:rPr>
              <w:t>173</w:t>
            </w:r>
          </w:hyperlink>
        </w:p>
        <w:p>
          <w:pPr>
            <w:pStyle w:val="Contents4"/>
            <w:tabs>
              <w:tab w:val="clear" w:pos="8176"/>
              <w:tab w:val="right" w:pos="9026" w:leader="dot"/>
            </w:tabs>
            <w:rPr/>
          </w:pPr>
          <w:hyperlink w:anchor="__RefHeading___Toc4574790_2142443653">
            <w:r>
              <w:rPr>
                <w:webHidden/>
                <w:rStyle w:val="IndexLink"/>
                <w:rtl w:val="true"/>
              </w:rPr>
              <w:t xml:space="preserve">لا يؤدّي عن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إلاّ الإمام علي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4574792_2142443653">
            <w:r>
              <w:rPr>
                <w:webHidden/>
                <w:rStyle w:val="IndexLink"/>
                <w:rtl w:val="true"/>
              </w:rPr>
              <w:t>وقت الحج الأكبر</w:t>
            </w:r>
            <w:r>
              <w:rPr>
                <w:rStyle w:val="IndexLink"/>
                <w:rtl w:val="true"/>
              </w:rPr>
              <w:tab/>
            </w:r>
            <w:r>
              <w:rPr>
                <w:rStyle w:val="IndexLink"/>
              </w:rPr>
              <w:t>177</w:t>
            </w:r>
          </w:hyperlink>
        </w:p>
        <w:p>
          <w:pPr>
            <w:pStyle w:val="Contents3"/>
            <w:tabs>
              <w:tab w:val="clear" w:pos="8459"/>
              <w:tab w:val="right" w:pos="9026" w:leader="dot"/>
            </w:tabs>
            <w:rPr/>
          </w:pPr>
          <w:hyperlink w:anchor="__RefHeading___Toc4574794_2142443653">
            <w:r>
              <w:rPr>
                <w:webHidden/>
                <w:rStyle w:val="IndexLink"/>
                <w:rtl w:val="true"/>
              </w:rPr>
              <w:t xml:space="preserve">الآيتان </w:t>
            </w:r>
            <w:r>
              <w:rPr>
                <w:rStyle w:val="IndexLink"/>
              </w:rPr>
              <w:t>5</w:t>
            </w:r>
            <w:r>
              <w:rPr>
                <w:rStyle w:val="IndexLink"/>
                <w:rtl w:val="true"/>
              </w:rPr>
              <w:t>-</w:t>
            </w:r>
            <w:r>
              <w:rPr>
                <w:rStyle w:val="IndexLink"/>
              </w:rPr>
              <w:t>6</w:t>
            </w:r>
            <w:r>
              <w:rPr>
                <w:rStyle w:val="IndexLink"/>
                <w:rtl w:val="true"/>
              </w:rPr>
              <w:tab/>
            </w:r>
            <w:r>
              <w:rPr>
                <w:rStyle w:val="IndexLink"/>
              </w:rPr>
              <w:t>181</w:t>
            </w:r>
          </w:hyperlink>
        </w:p>
        <w:p>
          <w:pPr>
            <w:pStyle w:val="Contents3"/>
            <w:tabs>
              <w:tab w:val="clear" w:pos="8459"/>
              <w:tab w:val="right" w:pos="9026" w:leader="dot"/>
            </w:tabs>
            <w:rPr/>
          </w:pPr>
          <w:hyperlink w:anchor="__RefHeading___Toc4574796_2142443653">
            <w:r>
              <w:rPr>
                <w:webHidden/>
                <w:rStyle w:val="IndexLink"/>
                <w:rtl w:val="true"/>
              </w:rPr>
              <w:t xml:space="preserve">الآيات </w:t>
            </w:r>
            <w:r>
              <w:rPr>
                <w:rStyle w:val="IndexLink"/>
              </w:rPr>
              <w:t>7</w:t>
            </w:r>
            <w:r>
              <w:rPr>
                <w:rStyle w:val="IndexLink"/>
                <w:rtl w:val="true"/>
              </w:rPr>
              <w:t>-</w:t>
            </w:r>
            <w:r>
              <w:rPr>
                <w:rStyle w:val="IndexLink"/>
              </w:rPr>
              <w:t>12</w:t>
            </w:r>
            <w:r>
              <w:rPr>
                <w:rStyle w:val="IndexLink"/>
                <w:rtl w:val="true"/>
              </w:rPr>
              <w:tab/>
            </w:r>
            <w:r>
              <w:rPr>
                <w:rStyle w:val="IndexLink"/>
              </w:rPr>
              <w:t>186</w:t>
            </w:r>
          </w:hyperlink>
        </w:p>
        <w:p>
          <w:pPr>
            <w:pStyle w:val="Contents4"/>
            <w:tabs>
              <w:tab w:val="clear" w:pos="8176"/>
              <w:tab w:val="right" w:pos="9026" w:leader="dot"/>
            </w:tabs>
            <w:rPr/>
          </w:pPr>
          <w:hyperlink w:anchor="__RefHeading___Toc4574798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574800_2142443653">
            <w:r>
              <w:rPr>
                <w:webHidden/>
                <w:rStyle w:val="IndexLink"/>
                <w:rtl w:val="true"/>
              </w:rPr>
              <w:t>سبب البراءة من المشركين</w:t>
            </w:r>
            <w:r>
              <w:rPr>
                <w:rStyle w:val="IndexLink"/>
                <w:rtl w:val="true"/>
              </w:rPr>
              <w:tab/>
            </w:r>
            <w:r>
              <w:rPr>
                <w:rStyle w:val="IndexLink"/>
              </w:rPr>
              <w:t>188</w:t>
            </w:r>
          </w:hyperlink>
        </w:p>
        <w:p>
          <w:pPr>
            <w:pStyle w:val="Contents4"/>
            <w:tabs>
              <w:tab w:val="clear" w:pos="8176"/>
              <w:tab w:val="right" w:pos="9026" w:leader="dot"/>
            </w:tabs>
            <w:rPr/>
          </w:pPr>
          <w:hyperlink w:anchor="__RefHeading___Toc4574802_2142443653">
            <w:r>
              <w:rPr>
                <w:webHidden/>
                <w:rStyle w:val="IndexLink"/>
                <w:rtl w:val="true"/>
              </w:rPr>
              <w:t>سبب نقض المشركين للعهد</w:t>
            </w:r>
            <w:r>
              <w:rPr>
                <w:rStyle w:val="IndexLink"/>
                <w:rtl w:val="true"/>
              </w:rPr>
              <w:tab/>
            </w:r>
            <w:r>
              <w:rPr>
                <w:rStyle w:val="IndexLink"/>
              </w:rPr>
              <w:t>190</w:t>
            </w:r>
          </w:hyperlink>
        </w:p>
        <w:p>
          <w:pPr>
            <w:pStyle w:val="Contents4"/>
            <w:tabs>
              <w:tab w:val="clear" w:pos="8176"/>
              <w:tab w:val="right" w:pos="9026" w:leader="dot"/>
            </w:tabs>
            <w:rPr/>
          </w:pPr>
          <w:hyperlink w:anchor="__RefHeading___Toc4574804_2142443653">
            <w:r>
              <w:rPr>
                <w:webHidden/>
                <w:rStyle w:val="IndexLink"/>
                <w:rtl w:val="true"/>
              </w:rPr>
              <w:t>كيفية قتالهم والغرض منه</w:t>
            </w:r>
            <w:r>
              <w:rPr>
                <w:rStyle w:val="IndexLink"/>
                <w:rtl w:val="true"/>
              </w:rPr>
              <w:tab/>
            </w:r>
            <w:r>
              <w:rPr>
                <w:rStyle w:val="IndexLink"/>
              </w:rPr>
              <w:t>192</w:t>
            </w:r>
          </w:hyperlink>
        </w:p>
        <w:p>
          <w:pPr>
            <w:pStyle w:val="Contents4"/>
            <w:tabs>
              <w:tab w:val="clear" w:pos="8176"/>
              <w:tab w:val="right" w:pos="9026" w:leader="dot"/>
            </w:tabs>
            <w:rPr/>
          </w:pPr>
          <w:hyperlink w:anchor="__RefHeading___Toc4574806_2142443653">
            <w:r>
              <w:rPr>
                <w:webHidden/>
                <w:rStyle w:val="IndexLink"/>
                <w:rtl w:val="true"/>
              </w:rPr>
              <w:t>قتال أهل الجمل</w:t>
            </w:r>
            <w:r>
              <w:rPr>
                <w:rStyle w:val="IndexLink"/>
                <w:rtl w:val="true"/>
              </w:rPr>
              <w:tab/>
            </w:r>
            <w:r>
              <w:rPr>
                <w:rStyle w:val="IndexLink"/>
              </w:rPr>
              <w:t>193</w:t>
            </w:r>
          </w:hyperlink>
        </w:p>
        <w:p>
          <w:pPr>
            <w:pStyle w:val="Contents3"/>
            <w:tabs>
              <w:tab w:val="clear" w:pos="8459"/>
              <w:tab w:val="right" w:pos="9026" w:leader="dot"/>
            </w:tabs>
            <w:rPr/>
          </w:pPr>
          <w:hyperlink w:anchor="__RefHeading___Toc4574808_2142443653">
            <w:r>
              <w:rPr>
                <w:webHidden/>
                <w:rStyle w:val="IndexLink"/>
                <w:rtl w:val="true"/>
              </w:rPr>
              <w:t xml:space="preserve">الآيات </w:t>
            </w:r>
            <w:r>
              <w:rPr>
                <w:rStyle w:val="IndexLink"/>
              </w:rPr>
              <w:t>13</w:t>
            </w:r>
            <w:r>
              <w:rPr>
                <w:rStyle w:val="IndexLink"/>
                <w:rtl w:val="true"/>
              </w:rPr>
              <w:t>-</w:t>
            </w:r>
            <w:r>
              <w:rPr>
                <w:rStyle w:val="IndexLink"/>
              </w:rPr>
              <w:t>16</w:t>
            </w:r>
            <w:r>
              <w:rPr>
                <w:rStyle w:val="IndexLink"/>
                <w:rtl w:val="true"/>
              </w:rPr>
              <w:tab/>
            </w:r>
            <w:r>
              <w:rPr>
                <w:rStyle w:val="IndexLink"/>
              </w:rPr>
              <w:t>195</w:t>
            </w:r>
          </w:hyperlink>
        </w:p>
        <w:p>
          <w:pPr>
            <w:pStyle w:val="Contents4"/>
            <w:tabs>
              <w:tab w:val="clear" w:pos="8176"/>
              <w:tab w:val="right" w:pos="9026" w:leader="dot"/>
            </w:tabs>
            <w:rPr/>
          </w:pPr>
          <w:hyperlink w:anchor="__RefHeading___Toc4574810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4574812_2142443653">
            <w:r>
              <w:rPr>
                <w:webHidden/>
                <w:rStyle w:val="IndexLink"/>
                <w:rtl w:val="true"/>
              </w:rPr>
              <w:t>أسباب قتال المشركين</w:t>
            </w:r>
            <w:r>
              <w:rPr>
                <w:rStyle w:val="IndexLink"/>
                <w:rtl w:val="true"/>
              </w:rPr>
              <w:tab/>
            </w:r>
            <w:r>
              <w:rPr>
                <w:rStyle w:val="IndexLink"/>
              </w:rPr>
              <w:t>197</w:t>
            </w:r>
          </w:hyperlink>
        </w:p>
        <w:p>
          <w:pPr>
            <w:pStyle w:val="Contents4"/>
            <w:tabs>
              <w:tab w:val="clear" w:pos="8176"/>
              <w:tab w:val="right" w:pos="9026" w:leader="dot"/>
            </w:tabs>
            <w:rPr/>
          </w:pPr>
          <w:hyperlink w:anchor="__RefHeading___Toc4574814_2142443653">
            <w:r>
              <w:rPr>
                <w:webHidden/>
                <w:rStyle w:val="IndexLink"/>
                <w:rtl w:val="true"/>
              </w:rPr>
              <w:t>فوائد قتالهم</w:t>
            </w:r>
            <w:r>
              <w:rPr>
                <w:rStyle w:val="IndexLink"/>
                <w:rtl w:val="true"/>
              </w:rPr>
              <w:tab/>
            </w:r>
            <w:r>
              <w:rPr>
                <w:rStyle w:val="IndexLink"/>
              </w:rPr>
              <w:t>198</w:t>
            </w:r>
          </w:hyperlink>
        </w:p>
        <w:p>
          <w:pPr>
            <w:pStyle w:val="Contents3"/>
            <w:tabs>
              <w:tab w:val="clear" w:pos="8459"/>
              <w:tab w:val="right" w:pos="9026" w:leader="dot"/>
            </w:tabs>
            <w:rPr/>
          </w:pPr>
          <w:hyperlink w:anchor="__RefHeading___Toc4574816_2142443653">
            <w:r>
              <w:rPr>
                <w:webHidden/>
                <w:rStyle w:val="IndexLink"/>
                <w:rtl w:val="true"/>
              </w:rPr>
              <w:t xml:space="preserve">الآيات </w:t>
            </w:r>
            <w:r>
              <w:rPr>
                <w:rStyle w:val="IndexLink"/>
              </w:rPr>
              <w:t>17</w:t>
            </w:r>
            <w:r>
              <w:rPr>
                <w:rStyle w:val="IndexLink"/>
                <w:rtl w:val="true"/>
              </w:rPr>
              <w:t>-</w:t>
            </w:r>
            <w:r>
              <w:rPr>
                <w:rStyle w:val="IndexLink"/>
              </w:rPr>
              <w:t>22</w:t>
            </w:r>
            <w:r>
              <w:rPr>
                <w:rStyle w:val="IndexLink"/>
                <w:rtl w:val="true"/>
              </w:rPr>
              <w:tab/>
            </w:r>
            <w:r>
              <w:rPr>
                <w:rStyle w:val="IndexLink"/>
              </w:rPr>
              <w:t>202</w:t>
            </w:r>
          </w:hyperlink>
        </w:p>
        <w:p>
          <w:pPr>
            <w:pStyle w:val="Contents4"/>
            <w:tabs>
              <w:tab w:val="clear" w:pos="8176"/>
              <w:tab w:val="right" w:pos="9026" w:leader="dot"/>
            </w:tabs>
            <w:rPr/>
          </w:pPr>
          <w:hyperlink w:anchor="__RefHeading___Toc4574818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4574820_2142443653">
            <w:r>
              <w:rPr>
                <w:webHidden/>
                <w:rStyle w:val="IndexLink"/>
                <w:rtl w:val="true"/>
              </w:rPr>
              <w:t>عمارة المسجد الحرام وخدمة زواره</w:t>
            </w:r>
            <w:r>
              <w:rPr>
                <w:rStyle w:val="IndexLink"/>
                <w:rtl w:val="true"/>
              </w:rPr>
              <w:tab/>
            </w:r>
            <w:r>
              <w:rPr>
                <w:rStyle w:val="IndexLink"/>
              </w:rPr>
              <w:t>204</w:t>
            </w:r>
          </w:hyperlink>
        </w:p>
        <w:p>
          <w:pPr>
            <w:pStyle w:val="Contents3"/>
            <w:tabs>
              <w:tab w:val="clear" w:pos="8459"/>
              <w:tab w:val="right" w:pos="9026" w:leader="dot"/>
            </w:tabs>
            <w:rPr/>
          </w:pPr>
          <w:hyperlink w:anchor="__RefHeading___Toc4574822_2142443653">
            <w:r>
              <w:rPr>
                <w:webHidden/>
                <w:rStyle w:val="IndexLink"/>
                <w:rtl w:val="true"/>
              </w:rPr>
              <w:t xml:space="preserve">الآيتان </w:t>
            </w:r>
            <w:r>
              <w:rPr>
                <w:rStyle w:val="IndexLink"/>
              </w:rPr>
              <w:t>23</w:t>
            </w:r>
            <w:r>
              <w:rPr>
                <w:rStyle w:val="IndexLink"/>
                <w:rtl w:val="true"/>
              </w:rPr>
              <w:t>-</w:t>
            </w:r>
            <w:r>
              <w:rPr>
                <w:rStyle w:val="IndexLink"/>
              </w:rPr>
              <w:t>24</w:t>
            </w:r>
            <w:r>
              <w:rPr>
                <w:rStyle w:val="IndexLink"/>
                <w:rtl w:val="true"/>
              </w:rPr>
              <w:tab/>
            </w:r>
            <w:r>
              <w:rPr>
                <w:rStyle w:val="IndexLink"/>
              </w:rPr>
              <w:t>210</w:t>
            </w:r>
          </w:hyperlink>
        </w:p>
        <w:p>
          <w:pPr>
            <w:pStyle w:val="Contents4"/>
            <w:tabs>
              <w:tab w:val="clear" w:pos="8176"/>
              <w:tab w:val="right" w:pos="9026" w:leader="dot"/>
            </w:tabs>
            <w:rPr/>
          </w:pPr>
          <w:hyperlink w:anchor="__RefHeading___Toc4574824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574826_2142443653">
            <w:r>
              <w:rPr>
                <w:webHidden/>
                <w:rStyle w:val="IndexLink"/>
                <w:rtl w:val="true"/>
              </w:rPr>
              <w:t>موانع طاعة اللّه تعالى</w:t>
            </w:r>
            <w:r>
              <w:rPr>
                <w:rStyle w:val="IndexLink"/>
                <w:rtl w:val="true"/>
              </w:rPr>
              <w:tab/>
            </w:r>
            <w:r>
              <w:rPr>
                <w:rStyle w:val="IndexLink"/>
              </w:rPr>
              <w:t>212</w:t>
            </w:r>
          </w:hyperlink>
        </w:p>
        <w:p>
          <w:pPr>
            <w:pStyle w:val="Contents3"/>
            <w:tabs>
              <w:tab w:val="clear" w:pos="8459"/>
              <w:tab w:val="right" w:pos="9026" w:leader="dot"/>
            </w:tabs>
            <w:rPr/>
          </w:pPr>
          <w:hyperlink w:anchor="__RefHeading___Toc4574828_2142443653">
            <w:r>
              <w:rPr>
                <w:webHidden/>
                <w:rStyle w:val="IndexLink"/>
                <w:rtl w:val="true"/>
              </w:rPr>
              <w:t xml:space="preserve">الآيات </w:t>
            </w:r>
            <w:r>
              <w:rPr>
                <w:rStyle w:val="IndexLink"/>
              </w:rPr>
              <w:t>25</w:t>
            </w:r>
            <w:r>
              <w:rPr>
                <w:rStyle w:val="IndexLink"/>
                <w:rtl w:val="true"/>
              </w:rPr>
              <w:t>-</w:t>
            </w:r>
            <w:r>
              <w:rPr>
                <w:rStyle w:val="IndexLink"/>
              </w:rPr>
              <w:t>28</w:t>
            </w:r>
            <w:r>
              <w:rPr>
                <w:rStyle w:val="IndexLink"/>
                <w:rtl w:val="true"/>
              </w:rPr>
              <w:tab/>
            </w:r>
            <w:r>
              <w:rPr>
                <w:rStyle w:val="IndexLink"/>
              </w:rPr>
              <w:t>215</w:t>
            </w:r>
          </w:hyperlink>
        </w:p>
        <w:p>
          <w:pPr>
            <w:pStyle w:val="Contents4"/>
            <w:tabs>
              <w:tab w:val="clear" w:pos="8176"/>
              <w:tab w:val="right" w:pos="9026" w:leader="dot"/>
            </w:tabs>
            <w:rPr/>
          </w:pPr>
          <w:hyperlink w:anchor="__RefHeading___Toc4574830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574832_2142443653">
            <w:r>
              <w:rPr>
                <w:webHidden/>
                <w:rStyle w:val="IndexLink"/>
                <w:rtl w:val="true"/>
              </w:rPr>
              <w:t>قصة غزوة حنين</w:t>
            </w:r>
            <w:r>
              <w:rPr>
                <w:rStyle w:val="IndexLink"/>
                <w:rtl w:val="true"/>
              </w:rPr>
              <w:tab/>
            </w:r>
            <w:r>
              <w:rPr>
                <w:rStyle w:val="IndexLink"/>
              </w:rPr>
              <w:t>217</w:t>
            </w:r>
          </w:hyperlink>
        </w:p>
        <w:p>
          <w:pPr>
            <w:pStyle w:val="Contents4"/>
            <w:tabs>
              <w:tab w:val="clear" w:pos="8176"/>
              <w:tab w:val="right" w:pos="9026" w:leader="dot"/>
            </w:tabs>
            <w:rPr/>
          </w:pPr>
          <w:hyperlink w:anchor="__RefHeading___Toc4574834_2142443653">
            <w:r>
              <w:rPr>
                <w:webHidden/>
                <w:rStyle w:val="IndexLink"/>
                <w:rtl w:val="true"/>
              </w:rPr>
              <w:t>نجاسة المشركين</w:t>
            </w:r>
            <w:r>
              <w:rPr>
                <w:rStyle w:val="IndexLink"/>
                <w:rtl w:val="true"/>
              </w:rPr>
              <w:tab/>
            </w:r>
            <w:r>
              <w:rPr>
                <w:rStyle w:val="IndexLink"/>
              </w:rPr>
              <w:t>221</w:t>
            </w:r>
          </w:hyperlink>
        </w:p>
        <w:p>
          <w:pPr>
            <w:pStyle w:val="Contents3"/>
            <w:tabs>
              <w:tab w:val="clear" w:pos="8459"/>
              <w:tab w:val="right" w:pos="9026" w:leader="dot"/>
            </w:tabs>
            <w:rPr/>
          </w:pPr>
          <w:hyperlink w:anchor="__RefHeading___Toc4574836_2142443653">
            <w:r>
              <w:rPr>
                <w:webHidden/>
                <w:rStyle w:val="IndexLink"/>
                <w:rtl w:val="true"/>
              </w:rPr>
              <w:t xml:space="preserve">الآيات </w:t>
            </w:r>
            <w:r>
              <w:rPr>
                <w:rStyle w:val="IndexLink"/>
              </w:rPr>
              <w:t>29</w:t>
            </w:r>
            <w:r>
              <w:rPr>
                <w:rStyle w:val="IndexLink"/>
                <w:rtl w:val="true"/>
              </w:rPr>
              <w:t>-</w:t>
            </w:r>
            <w:r>
              <w:rPr>
                <w:rStyle w:val="IndexLink"/>
              </w:rPr>
              <w:t>31</w:t>
            </w:r>
            <w:r>
              <w:rPr>
                <w:rStyle w:val="IndexLink"/>
                <w:rtl w:val="true"/>
              </w:rPr>
              <w:tab/>
            </w:r>
            <w:r>
              <w:rPr>
                <w:rStyle w:val="IndexLink"/>
              </w:rPr>
              <w:t>224</w:t>
            </w:r>
          </w:hyperlink>
        </w:p>
        <w:p>
          <w:pPr>
            <w:pStyle w:val="Contents4"/>
            <w:tabs>
              <w:tab w:val="clear" w:pos="8176"/>
              <w:tab w:val="right" w:pos="9026" w:leader="dot"/>
            </w:tabs>
            <w:rPr/>
          </w:pPr>
          <w:hyperlink w:anchor="__RefHeading___Toc4574838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4574840_2142443653">
            <w:r>
              <w:rPr>
                <w:webHidden/>
                <w:rStyle w:val="IndexLink"/>
                <w:rtl w:val="true"/>
              </w:rPr>
              <w:t>قتال أهل الكتاب</w:t>
            </w:r>
            <w:r>
              <w:rPr>
                <w:rStyle w:val="IndexLink"/>
                <w:rtl w:val="true"/>
              </w:rPr>
              <w:tab/>
            </w:r>
            <w:r>
              <w:rPr>
                <w:rStyle w:val="IndexLink"/>
              </w:rPr>
              <w:t>225</w:t>
            </w:r>
          </w:hyperlink>
        </w:p>
        <w:p>
          <w:pPr>
            <w:pStyle w:val="Contents4"/>
            <w:tabs>
              <w:tab w:val="clear" w:pos="8176"/>
              <w:tab w:val="right" w:pos="9026" w:leader="dot"/>
            </w:tabs>
            <w:rPr/>
          </w:pPr>
          <w:hyperlink w:anchor="__RefHeading___Toc4574842_2142443653">
            <w:r>
              <w:rPr>
                <w:webHidden/>
                <w:rStyle w:val="IndexLink"/>
                <w:rtl w:val="true"/>
              </w:rPr>
              <w:t>سبب قتال أهل الكتاب</w:t>
            </w:r>
            <w:r>
              <w:rPr>
                <w:rStyle w:val="IndexLink"/>
                <w:rtl w:val="true"/>
              </w:rPr>
              <w:tab/>
            </w:r>
            <w:r>
              <w:rPr>
                <w:rStyle w:val="IndexLink"/>
              </w:rPr>
              <w:t>226</w:t>
            </w:r>
          </w:hyperlink>
        </w:p>
        <w:p>
          <w:pPr>
            <w:pStyle w:val="Contents4"/>
            <w:tabs>
              <w:tab w:val="clear" w:pos="8176"/>
              <w:tab w:val="right" w:pos="9026" w:leader="dot"/>
            </w:tabs>
            <w:rPr/>
          </w:pPr>
          <w:hyperlink w:anchor="__RefHeading___Toc4574844_2142443653">
            <w:r>
              <w:rPr>
                <w:webHidden/>
                <w:rStyle w:val="IndexLink"/>
                <w:rtl w:val="true"/>
              </w:rPr>
              <w:t>عدم قتال أهل الذمة</w:t>
            </w:r>
            <w:r>
              <w:rPr>
                <w:rStyle w:val="IndexLink"/>
                <w:rtl w:val="true"/>
              </w:rPr>
              <w:tab/>
            </w:r>
            <w:r>
              <w:rPr>
                <w:rStyle w:val="IndexLink"/>
              </w:rPr>
              <w:t>228</w:t>
            </w:r>
          </w:hyperlink>
        </w:p>
        <w:p>
          <w:pPr>
            <w:pStyle w:val="Contents4"/>
            <w:tabs>
              <w:tab w:val="clear" w:pos="8176"/>
              <w:tab w:val="right" w:pos="9026" w:leader="dot"/>
            </w:tabs>
            <w:rPr/>
          </w:pPr>
          <w:hyperlink w:anchor="__RefHeading___Toc4574846_2142443653">
            <w:r>
              <w:rPr>
                <w:webHidden/>
                <w:rStyle w:val="IndexLink"/>
                <w:rtl w:val="true"/>
              </w:rPr>
              <w:t>من أسباب كفر أهل الكتاب</w:t>
            </w:r>
            <w:r>
              <w:rPr>
                <w:rStyle w:val="IndexLink"/>
                <w:rtl w:val="true"/>
              </w:rPr>
              <w:tab/>
            </w:r>
            <w:r>
              <w:rPr>
                <w:rStyle w:val="IndexLink"/>
              </w:rPr>
              <w:t>231</w:t>
            </w:r>
          </w:hyperlink>
        </w:p>
        <w:p>
          <w:pPr>
            <w:pStyle w:val="Contents3"/>
            <w:tabs>
              <w:tab w:val="clear" w:pos="8459"/>
              <w:tab w:val="right" w:pos="9026" w:leader="dot"/>
            </w:tabs>
            <w:rPr/>
          </w:pPr>
          <w:hyperlink w:anchor="__RefHeading___Toc4574848_2142443653">
            <w:r>
              <w:rPr>
                <w:webHidden/>
                <w:rStyle w:val="IndexLink"/>
                <w:rtl w:val="true"/>
              </w:rPr>
              <w:t xml:space="preserve">الآيات </w:t>
            </w:r>
            <w:r>
              <w:rPr>
                <w:rStyle w:val="IndexLink"/>
              </w:rPr>
              <w:t>32</w:t>
            </w:r>
            <w:r>
              <w:rPr>
                <w:rStyle w:val="IndexLink"/>
                <w:rtl w:val="true"/>
              </w:rPr>
              <w:t>-</w:t>
            </w:r>
            <w:r>
              <w:rPr>
                <w:rStyle w:val="IndexLink"/>
              </w:rPr>
              <w:t>35</w:t>
            </w:r>
            <w:r>
              <w:rPr>
                <w:rStyle w:val="IndexLink"/>
                <w:rtl w:val="true"/>
              </w:rPr>
              <w:tab/>
            </w:r>
            <w:r>
              <w:rPr>
                <w:rStyle w:val="IndexLink"/>
              </w:rPr>
              <w:t>234</w:t>
            </w:r>
          </w:hyperlink>
        </w:p>
        <w:p>
          <w:pPr>
            <w:pStyle w:val="Contents4"/>
            <w:tabs>
              <w:tab w:val="clear" w:pos="8176"/>
              <w:tab w:val="right" w:pos="9026" w:leader="dot"/>
            </w:tabs>
            <w:rPr/>
          </w:pPr>
          <w:hyperlink w:anchor="__RefHeading___Toc4574850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4574852_2142443653">
            <w:r>
              <w:rPr>
                <w:webHidden/>
                <w:rStyle w:val="IndexLink"/>
                <w:rtl w:val="true"/>
              </w:rPr>
              <w:t>أسباب أخرى لقتال أهل الكتاب</w:t>
            </w:r>
            <w:r>
              <w:rPr>
                <w:rStyle w:val="IndexLink"/>
                <w:rtl w:val="true"/>
              </w:rPr>
              <w:tab/>
            </w:r>
            <w:r>
              <w:rPr>
                <w:rStyle w:val="IndexLink"/>
              </w:rPr>
              <w:t>235</w:t>
            </w:r>
          </w:hyperlink>
        </w:p>
        <w:p>
          <w:pPr>
            <w:pStyle w:val="Contents4"/>
            <w:tabs>
              <w:tab w:val="clear" w:pos="8176"/>
              <w:tab w:val="right" w:pos="9026" w:leader="dot"/>
            </w:tabs>
            <w:rPr/>
          </w:pPr>
          <w:hyperlink w:anchor="__RefHeading___Toc4574854_2142443653">
            <w:r>
              <w:rPr>
                <w:webHidden/>
                <w:rStyle w:val="IndexLink"/>
                <w:rtl w:val="true"/>
              </w:rPr>
              <w:t>غلبة الإسلام على كل الأديان</w:t>
            </w:r>
            <w:r>
              <w:rPr>
                <w:rStyle w:val="IndexLink"/>
                <w:rtl w:val="true"/>
              </w:rPr>
              <w:tab/>
            </w:r>
            <w:r>
              <w:rPr>
                <w:rStyle w:val="IndexLink"/>
              </w:rPr>
              <w:t>237</w:t>
            </w:r>
          </w:hyperlink>
        </w:p>
        <w:p>
          <w:pPr>
            <w:pStyle w:val="Contents3"/>
            <w:tabs>
              <w:tab w:val="clear" w:pos="8459"/>
              <w:tab w:val="right" w:pos="9026" w:leader="dot"/>
            </w:tabs>
            <w:rPr/>
          </w:pPr>
          <w:hyperlink w:anchor="__RefHeading___Toc4574856_2142443653">
            <w:r>
              <w:rPr>
                <w:webHidden/>
                <w:rStyle w:val="IndexLink"/>
                <w:rtl w:val="true"/>
              </w:rPr>
              <w:t xml:space="preserve">الآيتان </w:t>
            </w:r>
            <w:r>
              <w:rPr>
                <w:rStyle w:val="IndexLink"/>
              </w:rPr>
              <w:t>36</w:t>
            </w:r>
            <w:r>
              <w:rPr>
                <w:rStyle w:val="IndexLink"/>
                <w:rtl w:val="true"/>
              </w:rPr>
              <w:t>-</w:t>
            </w:r>
            <w:r>
              <w:rPr>
                <w:rStyle w:val="IndexLink"/>
              </w:rPr>
              <w:t>37</w:t>
            </w:r>
            <w:r>
              <w:rPr>
                <w:rStyle w:val="IndexLink"/>
                <w:rtl w:val="true"/>
              </w:rPr>
              <w:tab/>
            </w:r>
            <w:r>
              <w:rPr>
                <w:rStyle w:val="IndexLink"/>
              </w:rPr>
              <w:t>242</w:t>
            </w:r>
          </w:hyperlink>
        </w:p>
        <w:p>
          <w:pPr>
            <w:pStyle w:val="Contents4"/>
            <w:tabs>
              <w:tab w:val="clear" w:pos="8176"/>
              <w:tab w:val="right" w:pos="9026" w:leader="dot"/>
            </w:tabs>
            <w:rPr/>
          </w:pPr>
          <w:hyperlink w:anchor="__RefHeading___Toc4574858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574860_2142443653">
            <w:r>
              <w:rPr>
                <w:webHidden/>
                <w:rStyle w:val="IndexLink"/>
                <w:rtl w:val="true"/>
              </w:rPr>
              <w:t>حكم الأشهر الحرم</w:t>
            </w:r>
            <w:r>
              <w:rPr>
                <w:rStyle w:val="IndexLink"/>
                <w:rtl w:val="true"/>
              </w:rPr>
              <w:tab/>
            </w:r>
            <w:r>
              <w:rPr>
                <w:rStyle w:val="IndexLink"/>
              </w:rPr>
              <w:t>243</w:t>
            </w:r>
          </w:hyperlink>
        </w:p>
        <w:p>
          <w:pPr>
            <w:pStyle w:val="Contents4"/>
            <w:tabs>
              <w:tab w:val="clear" w:pos="8176"/>
              <w:tab w:val="right" w:pos="9026" w:leader="dot"/>
            </w:tabs>
            <w:rPr/>
          </w:pPr>
          <w:hyperlink w:anchor="__RefHeading___Toc4574862_2142443653">
            <w:r>
              <w:rPr>
                <w:webHidden/>
                <w:rStyle w:val="IndexLink"/>
                <w:rtl w:val="true"/>
              </w:rPr>
              <w:t>النسيء ونوعاه</w:t>
            </w:r>
            <w:r>
              <w:rPr>
                <w:rStyle w:val="IndexLink"/>
                <w:rtl w:val="true"/>
              </w:rPr>
              <w:tab/>
            </w:r>
            <w:r>
              <w:rPr>
                <w:rStyle w:val="IndexLink"/>
              </w:rPr>
              <w:t>244</w:t>
            </w:r>
          </w:hyperlink>
        </w:p>
        <w:p>
          <w:pPr>
            <w:pStyle w:val="Contents3"/>
            <w:tabs>
              <w:tab w:val="clear" w:pos="8459"/>
              <w:tab w:val="right" w:pos="9026" w:leader="dot"/>
            </w:tabs>
            <w:rPr/>
          </w:pPr>
          <w:hyperlink w:anchor="__RefHeading___Toc4574864_2142443653">
            <w:r>
              <w:rPr>
                <w:webHidden/>
                <w:rStyle w:val="IndexLink"/>
                <w:rtl w:val="true"/>
              </w:rPr>
              <w:t xml:space="preserve">الآيات </w:t>
            </w:r>
            <w:r>
              <w:rPr>
                <w:rStyle w:val="IndexLink"/>
              </w:rPr>
              <w:t>38</w:t>
            </w:r>
            <w:r>
              <w:rPr>
                <w:rStyle w:val="IndexLink"/>
                <w:rtl w:val="true"/>
              </w:rPr>
              <w:t>-</w:t>
            </w:r>
            <w:r>
              <w:rPr>
                <w:rStyle w:val="IndexLink"/>
              </w:rPr>
              <w:t>40</w:t>
            </w:r>
            <w:r>
              <w:rPr>
                <w:rStyle w:val="IndexLink"/>
                <w:rtl w:val="true"/>
              </w:rPr>
              <w:tab/>
            </w:r>
            <w:r>
              <w:rPr>
                <w:rStyle w:val="IndexLink"/>
              </w:rPr>
              <w:t>250</w:t>
            </w:r>
          </w:hyperlink>
        </w:p>
        <w:p>
          <w:pPr>
            <w:pStyle w:val="Contents4"/>
            <w:tabs>
              <w:tab w:val="clear" w:pos="8176"/>
              <w:tab w:val="right" w:pos="9026" w:leader="dot"/>
            </w:tabs>
            <w:rPr/>
          </w:pPr>
          <w:hyperlink w:anchor="__RefHeading___Toc4574866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574868_2142443653">
            <w:r>
              <w:rPr>
                <w:webHidden/>
                <w:rStyle w:val="IndexLink"/>
                <w:rtl w:val="true"/>
              </w:rPr>
              <w:t>أسباب عدم خروجهم للجهاد</w:t>
            </w:r>
            <w:r>
              <w:rPr>
                <w:rStyle w:val="IndexLink"/>
                <w:rtl w:val="true"/>
              </w:rPr>
              <w:tab/>
            </w:r>
            <w:r>
              <w:rPr>
                <w:rStyle w:val="IndexLink"/>
              </w:rPr>
              <w:t>253</w:t>
            </w:r>
          </w:hyperlink>
        </w:p>
        <w:p>
          <w:pPr>
            <w:pStyle w:val="Contents4"/>
            <w:tabs>
              <w:tab w:val="clear" w:pos="8176"/>
              <w:tab w:val="right" w:pos="9026" w:leader="dot"/>
            </w:tabs>
            <w:rPr/>
          </w:pPr>
          <w:hyperlink w:anchor="__RefHeading___Toc4574870_2142443653">
            <w:r>
              <w:rPr>
                <w:webHidden/>
                <w:rStyle w:val="IndexLink"/>
                <w:rtl w:val="true"/>
              </w:rPr>
              <w:t>آية الغار</w:t>
            </w:r>
            <w:r>
              <w:rPr>
                <w:rStyle w:val="IndexLink"/>
                <w:rtl w:val="true"/>
              </w:rPr>
              <w:tab/>
            </w:r>
            <w:r>
              <w:rPr>
                <w:rStyle w:val="IndexLink"/>
              </w:rPr>
              <w:t>253</w:t>
            </w:r>
          </w:hyperlink>
        </w:p>
        <w:p>
          <w:pPr>
            <w:pStyle w:val="Contents4"/>
            <w:tabs>
              <w:tab w:val="clear" w:pos="8176"/>
              <w:tab w:val="right" w:pos="9026" w:leader="dot"/>
            </w:tabs>
            <w:rPr/>
          </w:pPr>
          <w:hyperlink w:anchor="__RefHeading___Toc4574872_2142443653">
            <w:r>
              <w:rPr>
                <w:webHidden/>
                <w:rStyle w:val="IndexLink"/>
                <w:rtl w:val="true"/>
              </w:rPr>
              <w:t>مدلول آية الغار</w:t>
            </w:r>
            <w:r>
              <w:rPr>
                <w:rStyle w:val="IndexLink"/>
                <w:rtl w:val="true"/>
              </w:rPr>
              <w:tab/>
            </w:r>
            <w:r>
              <w:rPr>
                <w:rStyle w:val="IndexLink"/>
              </w:rPr>
              <w:t>256</w:t>
            </w:r>
          </w:hyperlink>
        </w:p>
        <w:p>
          <w:pPr>
            <w:pStyle w:val="Contents3"/>
            <w:tabs>
              <w:tab w:val="clear" w:pos="8459"/>
              <w:tab w:val="right" w:pos="9026" w:leader="dot"/>
            </w:tabs>
            <w:rPr/>
          </w:pPr>
          <w:hyperlink w:anchor="__RefHeading___Toc4574874_2142443653">
            <w:r>
              <w:rPr>
                <w:webHidden/>
                <w:rStyle w:val="IndexLink"/>
                <w:rtl w:val="true"/>
              </w:rPr>
              <w:t xml:space="preserve">الآيات </w:t>
            </w:r>
            <w:r>
              <w:rPr>
                <w:rStyle w:val="IndexLink"/>
              </w:rPr>
              <w:t>41</w:t>
            </w:r>
            <w:r>
              <w:rPr>
                <w:rStyle w:val="IndexLink"/>
                <w:rtl w:val="true"/>
              </w:rPr>
              <w:t>-</w:t>
            </w:r>
            <w:r>
              <w:rPr>
                <w:rStyle w:val="IndexLink"/>
              </w:rPr>
              <w:t>43</w:t>
            </w:r>
            <w:r>
              <w:rPr>
                <w:rStyle w:val="IndexLink"/>
                <w:rtl w:val="true"/>
              </w:rPr>
              <w:tab/>
            </w:r>
            <w:r>
              <w:rPr>
                <w:rStyle w:val="IndexLink"/>
              </w:rPr>
              <w:t>259</w:t>
            </w:r>
          </w:hyperlink>
        </w:p>
        <w:p>
          <w:pPr>
            <w:pStyle w:val="Contents4"/>
            <w:tabs>
              <w:tab w:val="clear" w:pos="8176"/>
              <w:tab w:val="right" w:pos="9026" w:leader="dot"/>
            </w:tabs>
            <w:rPr/>
          </w:pPr>
          <w:hyperlink w:anchor="__RefHeading___Toc4574876_2142443653">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4574878_2142443653">
            <w:r>
              <w:rPr>
                <w:webHidden/>
                <w:rStyle w:val="IndexLink"/>
                <w:rtl w:val="true"/>
              </w:rPr>
              <w:t xml:space="preserve">سبب إذن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للتخلف عن الجهاد</w:t>
            </w:r>
            <w:r>
              <w:rPr>
                <w:rStyle w:val="IndexLink"/>
                <w:rtl w:val="true"/>
              </w:rPr>
              <w:tab/>
            </w:r>
            <w:r>
              <w:rPr>
                <w:rStyle w:val="IndexLink"/>
              </w:rPr>
              <w:t>262</w:t>
            </w:r>
          </w:hyperlink>
        </w:p>
        <w:p>
          <w:pPr>
            <w:pStyle w:val="Contents3"/>
            <w:tabs>
              <w:tab w:val="clear" w:pos="8459"/>
              <w:tab w:val="right" w:pos="9026" w:leader="dot"/>
            </w:tabs>
            <w:rPr/>
          </w:pPr>
          <w:hyperlink w:anchor="__RefHeading___Toc4574880_2142443653">
            <w:r>
              <w:rPr>
                <w:webHidden/>
                <w:rStyle w:val="IndexLink"/>
                <w:rtl w:val="true"/>
              </w:rPr>
              <w:t xml:space="preserve">الآيات </w:t>
            </w:r>
            <w:r>
              <w:rPr>
                <w:rStyle w:val="IndexLink"/>
              </w:rPr>
              <w:t>44</w:t>
            </w:r>
            <w:r>
              <w:rPr>
                <w:rStyle w:val="IndexLink"/>
                <w:rtl w:val="true"/>
              </w:rPr>
              <w:t>-</w:t>
            </w:r>
            <w:r>
              <w:rPr>
                <w:rStyle w:val="IndexLink"/>
              </w:rPr>
              <w:t>48</w:t>
            </w:r>
            <w:r>
              <w:rPr>
                <w:rStyle w:val="IndexLink"/>
                <w:rtl w:val="true"/>
              </w:rPr>
              <w:tab/>
            </w:r>
            <w:r>
              <w:rPr>
                <w:rStyle w:val="IndexLink"/>
              </w:rPr>
              <w:t>265</w:t>
            </w:r>
          </w:hyperlink>
        </w:p>
        <w:p>
          <w:pPr>
            <w:pStyle w:val="Contents4"/>
            <w:tabs>
              <w:tab w:val="clear" w:pos="8176"/>
              <w:tab w:val="right" w:pos="9026" w:leader="dot"/>
            </w:tabs>
            <w:rPr/>
          </w:pPr>
          <w:hyperlink w:anchor="__RefHeading___Toc4574882_214244365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4574884_2142443653">
            <w:r>
              <w:rPr>
                <w:webHidden/>
                <w:rStyle w:val="IndexLink"/>
                <w:rtl w:val="true"/>
              </w:rPr>
              <w:t>أوصاف المنافقين الذين يريدون الفرار من الجهاد</w:t>
            </w:r>
            <w:r>
              <w:rPr>
                <w:rStyle w:val="IndexLink"/>
                <w:rtl w:val="true"/>
              </w:rPr>
              <w:tab/>
            </w:r>
            <w:r>
              <w:rPr>
                <w:rStyle w:val="IndexLink"/>
              </w:rPr>
              <w:t>269</w:t>
            </w:r>
          </w:hyperlink>
        </w:p>
        <w:p>
          <w:pPr>
            <w:pStyle w:val="Contents4"/>
            <w:tabs>
              <w:tab w:val="clear" w:pos="8176"/>
              <w:tab w:val="right" w:pos="9026" w:leader="dot"/>
            </w:tabs>
            <w:rPr/>
          </w:pPr>
          <w:hyperlink w:anchor="__RefHeading___Toc4574886_2142443653">
            <w:r>
              <w:rPr>
                <w:webHidden/>
                <w:rStyle w:val="IndexLink"/>
                <w:rtl w:val="true"/>
              </w:rPr>
              <w:t>سبب عدم توفيق اللّه لهم</w:t>
            </w:r>
            <w:r>
              <w:rPr>
                <w:rStyle w:val="IndexLink"/>
                <w:rtl w:val="true"/>
              </w:rPr>
              <w:tab/>
            </w:r>
            <w:r>
              <w:rPr>
                <w:rStyle w:val="IndexLink"/>
              </w:rPr>
              <w:t>270</w:t>
            </w:r>
          </w:hyperlink>
        </w:p>
        <w:p>
          <w:pPr>
            <w:pStyle w:val="Contents3"/>
            <w:tabs>
              <w:tab w:val="clear" w:pos="8459"/>
              <w:tab w:val="right" w:pos="9026" w:leader="dot"/>
            </w:tabs>
            <w:rPr/>
          </w:pPr>
          <w:hyperlink w:anchor="__RefHeading___Toc4574888_2142443653">
            <w:r>
              <w:rPr>
                <w:webHidden/>
                <w:rStyle w:val="IndexLink"/>
                <w:rtl w:val="true"/>
              </w:rPr>
              <w:t xml:space="preserve">الآيات </w:t>
            </w:r>
            <w:r>
              <w:rPr>
                <w:rStyle w:val="IndexLink"/>
              </w:rPr>
              <w:t>49</w:t>
            </w:r>
            <w:r>
              <w:rPr>
                <w:rStyle w:val="IndexLink"/>
                <w:rtl w:val="true"/>
              </w:rPr>
              <w:t>-</w:t>
            </w:r>
            <w:r>
              <w:rPr>
                <w:rStyle w:val="IndexLink"/>
              </w:rPr>
              <w:t>52</w:t>
            </w:r>
            <w:r>
              <w:rPr>
                <w:rStyle w:val="IndexLink"/>
                <w:rtl w:val="true"/>
              </w:rPr>
              <w:tab/>
            </w:r>
            <w:r>
              <w:rPr>
                <w:rStyle w:val="IndexLink"/>
              </w:rPr>
              <w:t>274</w:t>
            </w:r>
          </w:hyperlink>
        </w:p>
        <w:p>
          <w:pPr>
            <w:pStyle w:val="Contents4"/>
            <w:tabs>
              <w:tab w:val="clear" w:pos="8176"/>
              <w:tab w:val="right" w:pos="9026" w:leader="dot"/>
            </w:tabs>
            <w:rPr/>
          </w:pPr>
          <w:hyperlink w:anchor="__RefHeading___Toc4574890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574892_2142443653">
            <w:r>
              <w:rPr>
                <w:webHidden/>
                <w:rStyle w:val="IndexLink"/>
                <w:rtl w:val="true"/>
              </w:rPr>
              <w:t>الصنف الأوّل من المنافقين وأوصافهم</w:t>
            </w:r>
            <w:r>
              <w:rPr>
                <w:rStyle w:val="IndexLink"/>
                <w:rtl w:val="true"/>
              </w:rPr>
              <w:tab/>
            </w:r>
            <w:r>
              <w:rPr>
                <w:rStyle w:val="IndexLink"/>
              </w:rPr>
              <w:t>275</w:t>
            </w:r>
          </w:hyperlink>
        </w:p>
        <w:p>
          <w:pPr>
            <w:pStyle w:val="Contents3"/>
            <w:tabs>
              <w:tab w:val="clear" w:pos="8459"/>
              <w:tab w:val="right" w:pos="9026" w:leader="dot"/>
            </w:tabs>
            <w:rPr/>
          </w:pPr>
          <w:hyperlink w:anchor="__RefHeading___Toc4574894_2142443653">
            <w:r>
              <w:rPr>
                <w:webHidden/>
                <w:rStyle w:val="IndexLink"/>
                <w:rtl w:val="true"/>
              </w:rPr>
              <w:t xml:space="preserve">الآيات </w:t>
            </w:r>
            <w:r>
              <w:rPr>
                <w:rStyle w:val="IndexLink"/>
              </w:rPr>
              <w:t>53</w:t>
            </w:r>
            <w:r>
              <w:rPr>
                <w:rStyle w:val="IndexLink"/>
                <w:rtl w:val="true"/>
              </w:rPr>
              <w:t>-</w:t>
            </w:r>
            <w:r>
              <w:rPr>
                <w:rStyle w:val="IndexLink"/>
              </w:rPr>
              <w:t>57</w:t>
            </w:r>
            <w:r>
              <w:rPr>
                <w:rStyle w:val="IndexLink"/>
                <w:rtl w:val="true"/>
              </w:rPr>
              <w:tab/>
            </w:r>
            <w:r>
              <w:rPr>
                <w:rStyle w:val="IndexLink"/>
              </w:rPr>
              <w:t>281</w:t>
            </w:r>
          </w:hyperlink>
        </w:p>
        <w:p>
          <w:pPr>
            <w:pStyle w:val="Contents4"/>
            <w:tabs>
              <w:tab w:val="clear" w:pos="8176"/>
              <w:tab w:val="right" w:pos="9026" w:leader="dot"/>
            </w:tabs>
            <w:rPr/>
          </w:pPr>
          <w:hyperlink w:anchor="__RefHeading___Toc4574896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4574898_2142443653">
            <w:r>
              <w:rPr>
                <w:webHidden/>
                <w:rStyle w:val="IndexLink"/>
                <w:rtl w:val="true"/>
              </w:rPr>
              <w:t>من طرقهم للفرار من الجهاد</w:t>
            </w:r>
            <w:r>
              <w:rPr>
                <w:rStyle w:val="IndexLink"/>
                <w:rtl w:val="true"/>
              </w:rPr>
              <w:tab/>
            </w:r>
            <w:r>
              <w:rPr>
                <w:rStyle w:val="IndexLink"/>
              </w:rPr>
              <w:t>282</w:t>
            </w:r>
          </w:hyperlink>
        </w:p>
        <w:p>
          <w:pPr>
            <w:pStyle w:val="Contents3"/>
            <w:tabs>
              <w:tab w:val="clear" w:pos="8459"/>
              <w:tab w:val="right" w:pos="9026" w:leader="dot"/>
            </w:tabs>
            <w:rPr/>
          </w:pPr>
          <w:hyperlink w:anchor="__RefHeading___Toc4574900_2142443653">
            <w:r>
              <w:rPr>
                <w:webHidden/>
                <w:rStyle w:val="IndexLink"/>
                <w:rtl w:val="true"/>
              </w:rPr>
              <w:t xml:space="preserve">الآيات </w:t>
            </w:r>
            <w:r>
              <w:rPr>
                <w:rStyle w:val="IndexLink"/>
              </w:rPr>
              <w:t>58</w:t>
            </w:r>
            <w:r>
              <w:rPr>
                <w:rStyle w:val="IndexLink"/>
                <w:rtl w:val="true"/>
              </w:rPr>
              <w:t>-</w:t>
            </w:r>
            <w:r>
              <w:rPr>
                <w:rStyle w:val="IndexLink"/>
              </w:rPr>
              <w:t>60</w:t>
            </w:r>
            <w:r>
              <w:rPr>
                <w:rStyle w:val="IndexLink"/>
                <w:rtl w:val="true"/>
              </w:rPr>
              <w:tab/>
            </w:r>
            <w:r>
              <w:rPr>
                <w:rStyle w:val="IndexLink"/>
              </w:rPr>
              <w:t>288</w:t>
            </w:r>
          </w:hyperlink>
        </w:p>
        <w:p>
          <w:pPr>
            <w:pStyle w:val="Contents4"/>
            <w:tabs>
              <w:tab w:val="clear" w:pos="8176"/>
              <w:tab w:val="right" w:pos="9026" w:leader="dot"/>
            </w:tabs>
            <w:rPr/>
          </w:pPr>
          <w:hyperlink w:anchor="__RefHeading___Toc4574902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574904_2142443653">
            <w:r>
              <w:rPr>
                <w:webHidden/>
                <w:rStyle w:val="IndexLink"/>
                <w:rtl w:val="true"/>
              </w:rPr>
              <w:t>الصنف الثاني من المنافقين وأوصافهم</w:t>
            </w:r>
            <w:r>
              <w:rPr>
                <w:rStyle w:val="IndexLink"/>
                <w:rtl w:val="true"/>
              </w:rPr>
              <w:tab/>
            </w:r>
            <w:r>
              <w:rPr>
                <w:rStyle w:val="IndexLink"/>
              </w:rPr>
              <w:t>289</w:t>
            </w:r>
          </w:hyperlink>
        </w:p>
        <w:p>
          <w:pPr>
            <w:pStyle w:val="Contents4"/>
            <w:tabs>
              <w:tab w:val="clear" w:pos="8176"/>
              <w:tab w:val="right" w:pos="9026" w:leader="dot"/>
            </w:tabs>
            <w:rPr/>
          </w:pPr>
          <w:hyperlink w:anchor="__RefHeading___Toc4574906_2142443653">
            <w:r>
              <w:rPr>
                <w:webHidden/>
                <w:rStyle w:val="IndexLink"/>
                <w:rtl w:val="true"/>
              </w:rPr>
              <w:t>بيان مصارف الزكاة</w:t>
            </w:r>
            <w:r>
              <w:rPr>
                <w:rStyle w:val="IndexLink"/>
                <w:rtl w:val="true"/>
              </w:rPr>
              <w:tab/>
            </w:r>
            <w:r>
              <w:rPr>
                <w:rStyle w:val="IndexLink"/>
              </w:rPr>
              <w:t>292</w:t>
            </w:r>
          </w:hyperlink>
        </w:p>
        <w:p>
          <w:pPr>
            <w:pStyle w:val="Contents3"/>
            <w:tabs>
              <w:tab w:val="clear" w:pos="8459"/>
              <w:tab w:val="right" w:pos="9026" w:leader="dot"/>
            </w:tabs>
            <w:rPr/>
          </w:pPr>
          <w:hyperlink w:anchor="__RefHeading___Toc4574908_2142443653">
            <w:r>
              <w:rPr>
                <w:webHidden/>
                <w:rStyle w:val="IndexLink"/>
                <w:rtl w:val="true"/>
              </w:rPr>
              <w:t xml:space="preserve">الآيات </w:t>
            </w:r>
            <w:r>
              <w:rPr>
                <w:rStyle w:val="IndexLink"/>
              </w:rPr>
              <w:t>61</w:t>
            </w:r>
            <w:r>
              <w:rPr>
                <w:rStyle w:val="IndexLink"/>
                <w:rtl w:val="true"/>
              </w:rPr>
              <w:t>-</w:t>
            </w:r>
            <w:r>
              <w:rPr>
                <w:rStyle w:val="IndexLink"/>
              </w:rPr>
              <w:t>63</w:t>
            </w:r>
            <w:r>
              <w:rPr>
                <w:rStyle w:val="IndexLink"/>
                <w:rtl w:val="true"/>
              </w:rPr>
              <w:tab/>
            </w:r>
            <w:r>
              <w:rPr>
                <w:rStyle w:val="IndexLink"/>
              </w:rPr>
              <w:t>295</w:t>
            </w:r>
          </w:hyperlink>
        </w:p>
        <w:p>
          <w:pPr>
            <w:pStyle w:val="Contents4"/>
            <w:tabs>
              <w:tab w:val="clear" w:pos="8176"/>
              <w:tab w:val="right" w:pos="9026" w:leader="dot"/>
            </w:tabs>
            <w:rPr/>
          </w:pPr>
          <w:hyperlink w:anchor="__RefHeading___Toc4574910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574912_2142443653">
            <w:r>
              <w:rPr>
                <w:webHidden/>
                <w:rStyle w:val="IndexLink"/>
                <w:rtl w:val="true"/>
              </w:rPr>
              <w:t>الصنف الثالث من المنافقين وأوصافهم</w:t>
            </w:r>
            <w:r>
              <w:rPr>
                <w:rStyle w:val="IndexLink"/>
                <w:rtl w:val="true"/>
              </w:rPr>
              <w:tab/>
            </w:r>
            <w:r>
              <w:rPr>
                <w:rStyle w:val="IndexLink"/>
              </w:rPr>
              <w:t>296</w:t>
            </w:r>
          </w:hyperlink>
        </w:p>
        <w:p>
          <w:pPr>
            <w:pStyle w:val="Contents3"/>
            <w:tabs>
              <w:tab w:val="clear" w:pos="8459"/>
              <w:tab w:val="right" w:pos="9026" w:leader="dot"/>
            </w:tabs>
            <w:rPr/>
          </w:pPr>
          <w:hyperlink w:anchor="__RefHeading___Toc4574914_2142443653">
            <w:r>
              <w:rPr>
                <w:webHidden/>
                <w:rStyle w:val="IndexLink"/>
                <w:rtl w:val="true"/>
              </w:rPr>
              <w:t xml:space="preserve">الآيات </w:t>
            </w:r>
            <w:r>
              <w:rPr>
                <w:rStyle w:val="IndexLink"/>
              </w:rPr>
              <w:t>64</w:t>
            </w:r>
            <w:r>
              <w:rPr>
                <w:rStyle w:val="IndexLink"/>
                <w:rtl w:val="true"/>
              </w:rPr>
              <w:t>-</w:t>
            </w:r>
            <w:r>
              <w:rPr>
                <w:rStyle w:val="IndexLink"/>
              </w:rPr>
              <w:t>66</w:t>
            </w:r>
            <w:r>
              <w:rPr>
                <w:rStyle w:val="IndexLink"/>
                <w:rtl w:val="true"/>
              </w:rPr>
              <w:tab/>
            </w:r>
            <w:r>
              <w:rPr>
                <w:rStyle w:val="IndexLink"/>
              </w:rPr>
              <w:t>301</w:t>
            </w:r>
          </w:hyperlink>
        </w:p>
        <w:p>
          <w:pPr>
            <w:pStyle w:val="Contents3"/>
            <w:tabs>
              <w:tab w:val="clear" w:pos="8459"/>
              <w:tab w:val="right" w:pos="9026" w:leader="dot"/>
            </w:tabs>
            <w:rPr/>
          </w:pPr>
          <w:hyperlink w:anchor="__RefHeading___Toc4574916_2142443653">
            <w:r>
              <w:rPr>
                <w:webHidden/>
                <w:rStyle w:val="IndexLink"/>
                <w:rtl w:val="true"/>
              </w:rPr>
              <w:t xml:space="preserve">الآيات </w:t>
            </w:r>
            <w:r>
              <w:rPr>
                <w:rStyle w:val="IndexLink"/>
              </w:rPr>
              <w:t>67</w:t>
            </w:r>
            <w:r>
              <w:rPr>
                <w:rStyle w:val="IndexLink"/>
                <w:rtl w:val="true"/>
              </w:rPr>
              <w:t>-</w:t>
            </w:r>
            <w:r>
              <w:rPr>
                <w:rStyle w:val="IndexLink"/>
              </w:rPr>
              <w:t>70</w:t>
            </w:r>
            <w:r>
              <w:rPr>
                <w:rStyle w:val="IndexLink"/>
                <w:rtl w:val="true"/>
              </w:rPr>
              <w:tab/>
            </w:r>
            <w:r>
              <w:rPr>
                <w:rStyle w:val="IndexLink"/>
              </w:rPr>
              <w:t>306</w:t>
            </w:r>
          </w:hyperlink>
        </w:p>
        <w:p>
          <w:pPr>
            <w:pStyle w:val="Contents4"/>
            <w:tabs>
              <w:tab w:val="clear" w:pos="8176"/>
              <w:tab w:val="right" w:pos="9026" w:leader="dot"/>
            </w:tabs>
            <w:rPr/>
          </w:pPr>
          <w:hyperlink w:anchor="__RefHeading___Toc4574918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4574920_2142443653">
            <w:r>
              <w:rPr>
                <w:webHidden/>
                <w:rStyle w:val="IndexLink"/>
                <w:rtl w:val="true"/>
              </w:rPr>
              <w:t>بعض صفات المنافقين</w:t>
            </w:r>
            <w:r>
              <w:rPr>
                <w:rStyle w:val="IndexLink"/>
                <w:rtl w:val="true"/>
              </w:rPr>
              <w:tab/>
            </w:r>
            <w:r>
              <w:rPr>
                <w:rStyle w:val="IndexLink"/>
              </w:rPr>
              <w:t>308</w:t>
            </w:r>
          </w:hyperlink>
        </w:p>
        <w:p>
          <w:pPr>
            <w:pStyle w:val="Contents3"/>
            <w:tabs>
              <w:tab w:val="clear" w:pos="8459"/>
              <w:tab w:val="right" w:pos="9026" w:leader="dot"/>
            </w:tabs>
            <w:rPr/>
          </w:pPr>
          <w:hyperlink w:anchor="__RefHeading___Toc4574922_2142443653">
            <w:r>
              <w:rPr>
                <w:webHidden/>
                <w:rStyle w:val="IndexLink"/>
                <w:rtl w:val="true"/>
              </w:rPr>
              <w:t xml:space="preserve">الآيتان </w:t>
            </w:r>
            <w:r>
              <w:rPr>
                <w:rStyle w:val="IndexLink"/>
              </w:rPr>
              <w:t>71</w:t>
            </w:r>
            <w:r>
              <w:rPr>
                <w:rStyle w:val="IndexLink"/>
                <w:rtl w:val="true"/>
              </w:rPr>
              <w:t>-</w:t>
            </w:r>
            <w:r>
              <w:rPr>
                <w:rStyle w:val="IndexLink"/>
              </w:rPr>
              <w:t>72</w:t>
            </w:r>
            <w:r>
              <w:rPr>
                <w:rStyle w:val="IndexLink"/>
                <w:rtl w:val="true"/>
              </w:rPr>
              <w:tab/>
            </w:r>
            <w:r>
              <w:rPr>
                <w:rStyle w:val="IndexLink"/>
              </w:rPr>
              <w:t>315</w:t>
            </w:r>
          </w:hyperlink>
        </w:p>
        <w:p>
          <w:pPr>
            <w:pStyle w:val="Contents4"/>
            <w:tabs>
              <w:tab w:val="clear" w:pos="8176"/>
              <w:tab w:val="right" w:pos="9026" w:leader="dot"/>
            </w:tabs>
            <w:rPr/>
          </w:pPr>
          <w:hyperlink w:anchor="__RefHeading___Toc4574924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4574926_2142443653">
            <w:r>
              <w:rPr>
                <w:webHidden/>
                <w:rStyle w:val="IndexLink"/>
                <w:rtl w:val="true"/>
              </w:rPr>
              <w:t>من أوصاف المؤمنين وثوابهم</w:t>
            </w:r>
            <w:r>
              <w:rPr>
                <w:rStyle w:val="IndexLink"/>
                <w:rtl w:val="true"/>
              </w:rPr>
              <w:tab/>
            </w:r>
            <w:r>
              <w:rPr>
                <w:rStyle w:val="IndexLink"/>
              </w:rPr>
              <w:t>316</w:t>
            </w:r>
          </w:hyperlink>
        </w:p>
        <w:p>
          <w:pPr>
            <w:pStyle w:val="Contents3"/>
            <w:tabs>
              <w:tab w:val="clear" w:pos="8459"/>
              <w:tab w:val="right" w:pos="9026" w:leader="dot"/>
            </w:tabs>
            <w:rPr/>
          </w:pPr>
          <w:hyperlink w:anchor="__RefHeading___Toc4574928_2142443653">
            <w:r>
              <w:rPr>
                <w:webHidden/>
                <w:rStyle w:val="IndexLink"/>
                <w:rtl w:val="true"/>
              </w:rPr>
              <w:t xml:space="preserve">الآيتان </w:t>
            </w:r>
            <w:r>
              <w:rPr>
                <w:rStyle w:val="IndexLink"/>
              </w:rPr>
              <w:t>73</w:t>
            </w:r>
            <w:r>
              <w:rPr>
                <w:rStyle w:val="IndexLink"/>
                <w:rtl w:val="true"/>
              </w:rPr>
              <w:t>-</w:t>
            </w:r>
            <w:r>
              <w:rPr>
                <w:rStyle w:val="IndexLink"/>
              </w:rPr>
              <w:t>74</w:t>
            </w:r>
            <w:r>
              <w:rPr>
                <w:rStyle w:val="IndexLink"/>
                <w:rtl w:val="true"/>
              </w:rPr>
              <w:tab/>
            </w:r>
            <w:r>
              <w:rPr>
                <w:rStyle w:val="IndexLink"/>
              </w:rPr>
              <w:t>319</w:t>
            </w:r>
          </w:hyperlink>
        </w:p>
        <w:p>
          <w:pPr>
            <w:pStyle w:val="Contents4"/>
            <w:tabs>
              <w:tab w:val="clear" w:pos="8176"/>
              <w:tab w:val="right" w:pos="9026" w:leader="dot"/>
            </w:tabs>
            <w:rPr/>
          </w:pPr>
          <w:hyperlink w:anchor="__RefHeading___Toc4574930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4574932_2142443653">
            <w:r>
              <w:rPr>
                <w:webHidden/>
                <w:rStyle w:val="IndexLink"/>
                <w:rtl w:val="true"/>
              </w:rPr>
              <w:t>كيفية التعامل مع المنافقين</w:t>
            </w:r>
            <w:r>
              <w:rPr>
                <w:rStyle w:val="IndexLink"/>
                <w:rtl w:val="true"/>
              </w:rPr>
              <w:tab/>
            </w:r>
            <w:r>
              <w:rPr>
                <w:rStyle w:val="IndexLink"/>
              </w:rPr>
              <w:t>320</w:t>
            </w:r>
          </w:hyperlink>
        </w:p>
        <w:p>
          <w:pPr>
            <w:pStyle w:val="Contents3"/>
            <w:tabs>
              <w:tab w:val="clear" w:pos="8459"/>
              <w:tab w:val="right" w:pos="9026" w:leader="dot"/>
            </w:tabs>
            <w:rPr/>
          </w:pPr>
          <w:hyperlink w:anchor="__RefHeading___Toc4574934_2142443653">
            <w:r>
              <w:rPr>
                <w:webHidden/>
                <w:rStyle w:val="IndexLink"/>
                <w:rtl w:val="true"/>
              </w:rPr>
              <w:t xml:space="preserve">الآيات </w:t>
            </w:r>
            <w:r>
              <w:rPr>
                <w:rStyle w:val="IndexLink"/>
              </w:rPr>
              <w:t>75</w:t>
            </w:r>
            <w:r>
              <w:rPr>
                <w:rStyle w:val="IndexLink"/>
                <w:rtl w:val="true"/>
              </w:rPr>
              <w:t>-</w:t>
            </w:r>
            <w:r>
              <w:rPr>
                <w:rStyle w:val="IndexLink"/>
              </w:rPr>
              <w:t>80</w:t>
            </w:r>
            <w:r>
              <w:rPr>
                <w:rStyle w:val="IndexLink"/>
                <w:rtl w:val="true"/>
              </w:rPr>
              <w:tab/>
            </w:r>
            <w:r>
              <w:rPr>
                <w:rStyle w:val="IndexLink"/>
              </w:rPr>
              <w:t>325</w:t>
            </w:r>
          </w:hyperlink>
        </w:p>
        <w:p>
          <w:pPr>
            <w:pStyle w:val="Contents4"/>
            <w:tabs>
              <w:tab w:val="clear" w:pos="8176"/>
              <w:tab w:val="right" w:pos="9026" w:leader="dot"/>
            </w:tabs>
            <w:rPr/>
          </w:pPr>
          <w:hyperlink w:anchor="__RefHeading___Toc4574936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574938_2142443653">
            <w:r>
              <w:rPr>
                <w:webHidden/>
                <w:rStyle w:val="IndexLink"/>
                <w:rtl w:val="true"/>
              </w:rPr>
              <w:t>الصنف الرابع من المنافقين وصفاتهم</w:t>
            </w:r>
            <w:r>
              <w:rPr>
                <w:rStyle w:val="IndexLink"/>
                <w:rtl w:val="true"/>
              </w:rPr>
              <w:tab/>
            </w:r>
            <w:r>
              <w:rPr>
                <w:rStyle w:val="IndexLink"/>
              </w:rPr>
              <w:t>326</w:t>
            </w:r>
          </w:hyperlink>
        </w:p>
        <w:p>
          <w:pPr>
            <w:pStyle w:val="Contents3"/>
            <w:tabs>
              <w:tab w:val="clear" w:pos="8459"/>
              <w:tab w:val="right" w:pos="9026" w:leader="dot"/>
            </w:tabs>
            <w:rPr/>
          </w:pPr>
          <w:hyperlink w:anchor="__RefHeading___Toc4574940_2142443653">
            <w:r>
              <w:rPr>
                <w:webHidden/>
                <w:rStyle w:val="IndexLink"/>
                <w:rtl w:val="true"/>
              </w:rPr>
              <w:t xml:space="preserve">الآيات </w:t>
            </w:r>
            <w:r>
              <w:rPr>
                <w:rStyle w:val="IndexLink"/>
              </w:rPr>
              <w:t>81</w:t>
            </w:r>
            <w:r>
              <w:rPr>
                <w:rStyle w:val="IndexLink"/>
                <w:rtl w:val="true"/>
              </w:rPr>
              <w:t>-</w:t>
            </w:r>
            <w:r>
              <w:rPr>
                <w:rStyle w:val="IndexLink"/>
              </w:rPr>
              <w:t>85</w:t>
            </w:r>
            <w:r>
              <w:rPr>
                <w:rStyle w:val="IndexLink"/>
                <w:rtl w:val="true"/>
              </w:rPr>
              <w:tab/>
            </w:r>
            <w:r>
              <w:rPr>
                <w:rStyle w:val="IndexLink"/>
              </w:rPr>
              <w:t>334</w:t>
            </w:r>
          </w:hyperlink>
        </w:p>
        <w:p>
          <w:pPr>
            <w:pStyle w:val="Contents4"/>
            <w:tabs>
              <w:tab w:val="clear" w:pos="8176"/>
              <w:tab w:val="right" w:pos="9026" w:leader="dot"/>
            </w:tabs>
            <w:rPr/>
          </w:pPr>
          <w:hyperlink w:anchor="__RefHeading___Toc4574942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4574944_2142443653">
            <w:r>
              <w:rPr>
                <w:webHidden/>
                <w:rStyle w:val="IndexLink"/>
                <w:rtl w:val="true"/>
              </w:rPr>
              <w:t>المتخلفون عن غزوة تبوك</w:t>
            </w:r>
            <w:r>
              <w:rPr>
                <w:rStyle w:val="IndexLink"/>
                <w:rtl w:val="true"/>
              </w:rPr>
              <w:tab/>
            </w:r>
            <w:r>
              <w:rPr>
                <w:rStyle w:val="IndexLink"/>
              </w:rPr>
              <w:t>336</w:t>
            </w:r>
          </w:hyperlink>
        </w:p>
        <w:p>
          <w:pPr>
            <w:pStyle w:val="Contents3"/>
            <w:tabs>
              <w:tab w:val="clear" w:pos="8459"/>
              <w:tab w:val="right" w:pos="9026" w:leader="dot"/>
            </w:tabs>
            <w:rPr/>
          </w:pPr>
          <w:hyperlink w:anchor="__RefHeading___Toc4574946_2142443653">
            <w:r>
              <w:rPr>
                <w:webHidden/>
                <w:rStyle w:val="IndexLink"/>
                <w:rtl w:val="true"/>
              </w:rPr>
              <w:t xml:space="preserve">الآيات </w:t>
            </w:r>
            <w:r>
              <w:rPr>
                <w:rStyle w:val="IndexLink"/>
              </w:rPr>
              <w:t>86</w:t>
            </w:r>
            <w:r>
              <w:rPr>
                <w:rStyle w:val="IndexLink"/>
                <w:rtl w:val="true"/>
              </w:rPr>
              <w:t>-</w:t>
            </w:r>
            <w:r>
              <w:rPr>
                <w:rStyle w:val="IndexLink"/>
              </w:rPr>
              <w:t>89</w:t>
            </w:r>
            <w:r>
              <w:rPr>
                <w:rStyle w:val="IndexLink"/>
                <w:rtl w:val="true"/>
              </w:rPr>
              <w:tab/>
            </w:r>
            <w:r>
              <w:rPr>
                <w:rStyle w:val="IndexLink"/>
              </w:rPr>
              <w:t>344</w:t>
            </w:r>
          </w:hyperlink>
        </w:p>
        <w:p>
          <w:pPr>
            <w:pStyle w:val="Contents4"/>
            <w:tabs>
              <w:tab w:val="clear" w:pos="8176"/>
              <w:tab w:val="right" w:pos="9026" w:leader="dot"/>
            </w:tabs>
            <w:rPr/>
          </w:pPr>
          <w:hyperlink w:anchor="__RefHeading___Toc4574948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4574950_2142443653">
            <w:r>
              <w:rPr>
                <w:webHidden/>
                <w:rStyle w:val="IndexLink"/>
                <w:rtl w:val="true"/>
              </w:rPr>
              <w:t>مخالفة المنافقين لأوامر اللّه تعالى</w:t>
            </w:r>
            <w:r>
              <w:rPr>
                <w:rStyle w:val="IndexLink"/>
                <w:rtl w:val="true"/>
              </w:rPr>
              <w:tab/>
            </w:r>
            <w:r>
              <w:rPr>
                <w:rStyle w:val="IndexLink"/>
              </w:rPr>
              <w:t>345</w:t>
            </w:r>
          </w:hyperlink>
        </w:p>
        <w:p>
          <w:pPr>
            <w:pStyle w:val="Contents3"/>
            <w:tabs>
              <w:tab w:val="clear" w:pos="8459"/>
              <w:tab w:val="right" w:pos="9026" w:leader="dot"/>
            </w:tabs>
            <w:rPr/>
          </w:pPr>
          <w:hyperlink w:anchor="__RefHeading___Toc4574952_2142443653">
            <w:r>
              <w:rPr>
                <w:webHidden/>
                <w:rStyle w:val="IndexLink"/>
                <w:rtl w:val="true"/>
              </w:rPr>
              <w:t xml:space="preserve">الآيات </w:t>
            </w:r>
            <w:r>
              <w:rPr>
                <w:rStyle w:val="IndexLink"/>
              </w:rPr>
              <w:t>90</w:t>
            </w:r>
            <w:r>
              <w:rPr>
                <w:rStyle w:val="IndexLink"/>
                <w:rtl w:val="true"/>
              </w:rPr>
              <w:t>-</w:t>
            </w:r>
            <w:r>
              <w:rPr>
                <w:rStyle w:val="IndexLink"/>
              </w:rPr>
              <w:t>93</w:t>
            </w:r>
            <w:r>
              <w:rPr>
                <w:rStyle w:val="IndexLink"/>
                <w:rtl w:val="true"/>
              </w:rPr>
              <w:tab/>
            </w:r>
            <w:r>
              <w:rPr>
                <w:rStyle w:val="IndexLink"/>
              </w:rPr>
              <w:t>350</w:t>
            </w:r>
          </w:hyperlink>
        </w:p>
        <w:p>
          <w:pPr>
            <w:pStyle w:val="Contents4"/>
            <w:tabs>
              <w:tab w:val="clear" w:pos="8176"/>
              <w:tab w:val="right" w:pos="9026" w:leader="dot"/>
            </w:tabs>
            <w:rPr/>
          </w:pPr>
          <w:hyperlink w:anchor="__RefHeading___Toc4574954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574956_2142443653">
            <w:r>
              <w:rPr>
                <w:webHidden/>
                <w:rStyle w:val="IndexLink"/>
                <w:rtl w:val="true"/>
              </w:rPr>
              <w:t>أصناف المتخلفين</w:t>
            </w:r>
            <w:r>
              <w:rPr>
                <w:rStyle w:val="IndexLink"/>
                <w:rtl w:val="true"/>
              </w:rPr>
              <w:tab/>
            </w:r>
            <w:r>
              <w:rPr>
                <w:rStyle w:val="IndexLink"/>
              </w:rPr>
              <w:t>351</w:t>
            </w:r>
          </w:hyperlink>
        </w:p>
        <w:p>
          <w:pPr>
            <w:pStyle w:val="Contents3"/>
            <w:tabs>
              <w:tab w:val="clear" w:pos="8459"/>
              <w:tab w:val="right" w:pos="9026" w:leader="dot"/>
            </w:tabs>
            <w:rPr/>
          </w:pPr>
          <w:hyperlink w:anchor="__RefHeading___Toc4574958_2142443653">
            <w:r>
              <w:rPr>
                <w:webHidden/>
                <w:rStyle w:val="IndexLink"/>
                <w:rtl w:val="true"/>
              </w:rPr>
              <w:t xml:space="preserve">الآيات </w:t>
            </w:r>
            <w:r>
              <w:rPr>
                <w:rStyle w:val="IndexLink"/>
              </w:rPr>
              <w:t>94</w:t>
            </w:r>
            <w:r>
              <w:rPr>
                <w:rStyle w:val="IndexLink"/>
                <w:rtl w:val="true"/>
              </w:rPr>
              <w:t>-</w:t>
            </w:r>
            <w:r>
              <w:rPr>
                <w:rStyle w:val="IndexLink"/>
              </w:rPr>
              <w:t>96</w:t>
            </w:r>
            <w:r>
              <w:rPr>
                <w:rStyle w:val="IndexLink"/>
                <w:rtl w:val="true"/>
              </w:rPr>
              <w:tab/>
            </w:r>
            <w:r>
              <w:rPr>
                <w:rStyle w:val="IndexLink"/>
              </w:rPr>
              <w:t>356</w:t>
            </w:r>
          </w:hyperlink>
        </w:p>
        <w:p>
          <w:pPr>
            <w:pStyle w:val="Contents3"/>
            <w:tabs>
              <w:tab w:val="clear" w:pos="8459"/>
              <w:tab w:val="right" w:pos="9026" w:leader="dot"/>
            </w:tabs>
            <w:rPr/>
          </w:pPr>
          <w:hyperlink w:anchor="__RefHeading___Toc4574960_2142443653">
            <w:r>
              <w:rPr>
                <w:webHidden/>
                <w:rStyle w:val="IndexLink"/>
                <w:rtl w:val="true"/>
              </w:rPr>
              <w:t xml:space="preserve">الآيات </w:t>
            </w:r>
            <w:r>
              <w:rPr>
                <w:rStyle w:val="IndexLink"/>
              </w:rPr>
              <w:t>97</w:t>
            </w:r>
            <w:r>
              <w:rPr>
                <w:rStyle w:val="IndexLink"/>
                <w:rtl w:val="true"/>
              </w:rPr>
              <w:t>-</w:t>
            </w:r>
            <w:r>
              <w:rPr>
                <w:rStyle w:val="IndexLink"/>
              </w:rPr>
              <w:t>101</w:t>
            </w:r>
            <w:r>
              <w:rPr>
                <w:rStyle w:val="IndexLink"/>
                <w:rtl w:val="true"/>
              </w:rPr>
              <w:tab/>
            </w:r>
            <w:r>
              <w:rPr>
                <w:rStyle w:val="IndexLink"/>
              </w:rPr>
              <w:t>361</w:t>
            </w:r>
          </w:hyperlink>
        </w:p>
        <w:p>
          <w:pPr>
            <w:pStyle w:val="Contents4"/>
            <w:tabs>
              <w:tab w:val="clear" w:pos="8176"/>
              <w:tab w:val="right" w:pos="9026" w:leader="dot"/>
            </w:tabs>
            <w:rPr/>
          </w:pPr>
          <w:hyperlink w:anchor="__RefHeading___Toc4574962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4574964_2142443653">
            <w:r>
              <w:rPr>
                <w:webHidden/>
                <w:rStyle w:val="IndexLink"/>
                <w:rtl w:val="true"/>
              </w:rPr>
              <w:t>أصناف الناس في غزوة تبوك</w:t>
            </w:r>
            <w:r>
              <w:rPr>
                <w:rStyle w:val="IndexLink"/>
                <w:rtl w:val="true"/>
              </w:rPr>
              <w:tab/>
            </w:r>
            <w:r>
              <w:rPr>
                <w:rStyle w:val="IndexLink"/>
              </w:rPr>
              <w:t>361</w:t>
            </w:r>
          </w:hyperlink>
        </w:p>
        <w:p>
          <w:pPr>
            <w:pStyle w:val="Contents4"/>
            <w:tabs>
              <w:tab w:val="clear" w:pos="8176"/>
              <w:tab w:val="right" w:pos="9026" w:leader="dot"/>
            </w:tabs>
            <w:rPr/>
          </w:pPr>
          <w:hyperlink w:anchor="__RefHeading___Toc4574966_2142443653">
            <w:r>
              <w:rPr>
                <w:webHidden/>
                <w:rStyle w:val="IndexLink"/>
                <w:rtl w:val="true"/>
              </w:rPr>
              <w:t>الصنف الأوّل</w:t>
            </w:r>
            <w:r>
              <w:rPr>
                <w:rStyle w:val="IndexLink"/>
                <w:rtl w:val="true"/>
              </w:rPr>
              <w:t xml:space="preserve">: </w:t>
            </w:r>
            <w:r>
              <w:rPr>
                <w:rStyle w:val="IndexLink"/>
                <w:rtl w:val="true"/>
              </w:rPr>
              <w:t>الأعراب المنافقون</w:t>
            </w:r>
            <w:r>
              <w:rPr>
                <w:rStyle w:val="IndexLink"/>
                <w:rtl w:val="true"/>
              </w:rPr>
              <w:tab/>
            </w:r>
            <w:r>
              <w:rPr>
                <w:rStyle w:val="IndexLink"/>
              </w:rPr>
              <w:t>363</w:t>
            </w:r>
          </w:hyperlink>
        </w:p>
        <w:p>
          <w:pPr>
            <w:pStyle w:val="Contents4"/>
            <w:tabs>
              <w:tab w:val="clear" w:pos="8176"/>
              <w:tab w:val="right" w:pos="9026" w:leader="dot"/>
            </w:tabs>
            <w:rPr/>
          </w:pPr>
          <w:hyperlink w:anchor="__RefHeading___Toc4574968_2142443653">
            <w:r>
              <w:rPr>
                <w:webHidden/>
                <w:rStyle w:val="IndexLink"/>
                <w:rtl w:val="true"/>
              </w:rPr>
              <w:t>الصنف الثاني</w:t>
            </w:r>
            <w:r>
              <w:rPr>
                <w:rStyle w:val="IndexLink"/>
                <w:rtl w:val="true"/>
              </w:rPr>
              <w:t xml:space="preserve">: </w:t>
            </w:r>
            <w:r>
              <w:rPr>
                <w:rStyle w:val="IndexLink"/>
                <w:rtl w:val="true"/>
              </w:rPr>
              <w:t>الأعراب المؤمنون</w:t>
            </w:r>
            <w:r>
              <w:rPr>
                <w:rStyle w:val="IndexLink"/>
                <w:rtl w:val="true"/>
              </w:rPr>
              <w:tab/>
            </w:r>
            <w:r>
              <w:rPr>
                <w:rStyle w:val="IndexLink"/>
              </w:rPr>
              <w:t>364</w:t>
            </w:r>
          </w:hyperlink>
        </w:p>
        <w:p>
          <w:pPr>
            <w:pStyle w:val="Contents4"/>
            <w:tabs>
              <w:tab w:val="clear" w:pos="8176"/>
              <w:tab w:val="right" w:pos="9026" w:leader="dot"/>
            </w:tabs>
            <w:rPr/>
          </w:pPr>
          <w:hyperlink w:anchor="__RefHeading___Toc4574970_2142443653">
            <w:r>
              <w:rPr>
                <w:webHidden/>
                <w:rStyle w:val="IndexLink"/>
                <w:rtl w:val="true"/>
              </w:rPr>
              <w:t>الصنف الثالث</w:t>
            </w:r>
            <w:r>
              <w:rPr>
                <w:rStyle w:val="IndexLink"/>
                <w:rtl w:val="true"/>
              </w:rPr>
              <w:t xml:space="preserve">: </w:t>
            </w:r>
            <w:r>
              <w:rPr>
                <w:rStyle w:val="IndexLink"/>
                <w:rtl w:val="true"/>
              </w:rPr>
              <w:t>السابقون الأوّلون</w:t>
            </w:r>
            <w:r>
              <w:rPr>
                <w:rStyle w:val="IndexLink"/>
                <w:rtl w:val="true"/>
              </w:rPr>
              <w:tab/>
            </w:r>
            <w:r>
              <w:rPr>
                <w:rStyle w:val="IndexLink"/>
              </w:rPr>
              <w:t>364</w:t>
            </w:r>
          </w:hyperlink>
        </w:p>
        <w:p>
          <w:pPr>
            <w:pStyle w:val="Contents4"/>
            <w:tabs>
              <w:tab w:val="clear" w:pos="8176"/>
              <w:tab w:val="right" w:pos="9026" w:leader="dot"/>
            </w:tabs>
            <w:rPr/>
          </w:pPr>
          <w:hyperlink w:anchor="__RefHeading___Toc4574972_2142443653">
            <w:r>
              <w:rPr>
                <w:webHidden/>
                <w:rStyle w:val="IndexLink"/>
                <w:rtl w:val="true"/>
              </w:rPr>
              <w:t>الصنف الرابع</w:t>
            </w:r>
            <w:r>
              <w:rPr>
                <w:rStyle w:val="IndexLink"/>
                <w:rtl w:val="true"/>
              </w:rPr>
              <w:t xml:space="preserve">: </w:t>
            </w:r>
            <w:r>
              <w:rPr>
                <w:rStyle w:val="IndexLink"/>
                <w:rtl w:val="true"/>
              </w:rPr>
              <w:t>المنافقون المحترفون</w:t>
            </w:r>
            <w:r>
              <w:rPr>
                <w:rStyle w:val="IndexLink"/>
                <w:rtl w:val="true"/>
              </w:rPr>
              <w:tab/>
            </w:r>
            <w:r>
              <w:rPr>
                <w:rStyle w:val="IndexLink"/>
              </w:rPr>
              <w:t>364</w:t>
            </w:r>
          </w:hyperlink>
        </w:p>
        <w:p>
          <w:pPr>
            <w:pStyle w:val="Contents3"/>
            <w:tabs>
              <w:tab w:val="clear" w:pos="8459"/>
              <w:tab w:val="right" w:pos="9026" w:leader="dot"/>
            </w:tabs>
            <w:rPr/>
          </w:pPr>
          <w:hyperlink w:anchor="__RefHeading___Toc4574974_2142443653">
            <w:r>
              <w:rPr>
                <w:webHidden/>
                <w:rStyle w:val="IndexLink"/>
                <w:rtl w:val="true"/>
              </w:rPr>
              <w:t xml:space="preserve">الآيات </w:t>
            </w:r>
            <w:r>
              <w:rPr>
                <w:rStyle w:val="IndexLink"/>
              </w:rPr>
              <w:t>102</w:t>
            </w:r>
            <w:r>
              <w:rPr>
                <w:rStyle w:val="IndexLink"/>
                <w:rtl w:val="true"/>
              </w:rPr>
              <w:t>-</w:t>
            </w:r>
            <w:r>
              <w:rPr>
                <w:rStyle w:val="IndexLink"/>
              </w:rPr>
              <w:t>106</w:t>
            </w:r>
            <w:r>
              <w:rPr>
                <w:rStyle w:val="IndexLink"/>
                <w:rtl w:val="true"/>
              </w:rPr>
              <w:tab/>
            </w:r>
            <w:r>
              <w:rPr>
                <w:rStyle w:val="IndexLink"/>
              </w:rPr>
              <w:t>371</w:t>
            </w:r>
          </w:hyperlink>
        </w:p>
        <w:p>
          <w:pPr>
            <w:pStyle w:val="Contents4"/>
            <w:tabs>
              <w:tab w:val="clear" w:pos="8176"/>
              <w:tab w:val="right" w:pos="9026" w:leader="dot"/>
            </w:tabs>
            <w:rPr/>
          </w:pPr>
          <w:hyperlink w:anchor="__RefHeading___Toc4574976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574978_2142443653">
            <w:r>
              <w:rPr>
                <w:webHidden/>
                <w:rStyle w:val="IndexLink"/>
                <w:rtl w:val="true"/>
              </w:rPr>
              <w:t>الصنف الخامس</w:t>
            </w:r>
            <w:r>
              <w:rPr>
                <w:rStyle w:val="IndexLink"/>
                <w:rtl w:val="true"/>
              </w:rPr>
              <w:t xml:space="preserve">: </w:t>
            </w:r>
            <w:r>
              <w:rPr>
                <w:rStyle w:val="IndexLink"/>
                <w:rtl w:val="true"/>
              </w:rPr>
              <w:t>الذين خلطوا عملاً صالحاً وسيئاً</w:t>
            </w:r>
            <w:r>
              <w:rPr>
                <w:rStyle w:val="IndexLink"/>
                <w:rtl w:val="true"/>
              </w:rPr>
              <w:tab/>
            </w:r>
            <w:r>
              <w:rPr>
                <w:rStyle w:val="IndexLink"/>
              </w:rPr>
              <w:t>371</w:t>
            </w:r>
          </w:hyperlink>
        </w:p>
        <w:p>
          <w:pPr>
            <w:pStyle w:val="Contents4"/>
            <w:tabs>
              <w:tab w:val="clear" w:pos="8176"/>
              <w:tab w:val="right" w:pos="9026" w:leader="dot"/>
            </w:tabs>
            <w:rPr/>
          </w:pPr>
          <w:hyperlink w:anchor="__RefHeading___Toc4574980_2142443653">
            <w:r>
              <w:rPr>
                <w:webHidden/>
                <w:rStyle w:val="IndexLink"/>
                <w:rtl w:val="true"/>
              </w:rPr>
              <w:t>الصنف السادس</w:t>
            </w:r>
            <w:r>
              <w:rPr>
                <w:rStyle w:val="IndexLink"/>
                <w:rtl w:val="true"/>
              </w:rPr>
              <w:t xml:space="preserve">: </w:t>
            </w:r>
            <w:r>
              <w:rPr>
                <w:rStyle w:val="IndexLink"/>
                <w:rtl w:val="true"/>
              </w:rPr>
              <w:t>المرجون لأمر اللّه</w:t>
            </w:r>
            <w:r>
              <w:rPr>
                <w:rStyle w:val="IndexLink"/>
                <w:rtl w:val="true"/>
              </w:rPr>
              <w:tab/>
            </w:r>
            <w:r>
              <w:rPr>
                <w:rStyle w:val="IndexLink"/>
              </w:rPr>
              <w:t>372</w:t>
            </w:r>
          </w:hyperlink>
        </w:p>
        <w:p>
          <w:pPr>
            <w:pStyle w:val="Contents4"/>
            <w:tabs>
              <w:tab w:val="clear" w:pos="8176"/>
              <w:tab w:val="right" w:pos="9026" w:leader="dot"/>
            </w:tabs>
            <w:rPr/>
          </w:pPr>
          <w:hyperlink w:anchor="__RefHeading___Toc4574982_2142443653">
            <w:r>
              <w:rPr>
                <w:webHidden/>
                <w:rStyle w:val="IndexLink"/>
                <w:rtl w:val="true"/>
              </w:rPr>
              <w:t>كيفية تطهيرهم</w:t>
            </w:r>
            <w:r>
              <w:rPr>
                <w:rStyle w:val="IndexLink"/>
                <w:rtl w:val="true"/>
              </w:rPr>
              <w:tab/>
            </w:r>
            <w:r>
              <w:rPr>
                <w:rStyle w:val="IndexLink"/>
              </w:rPr>
              <w:t>374</w:t>
            </w:r>
          </w:hyperlink>
        </w:p>
        <w:p>
          <w:pPr>
            <w:pStyle w:val="Contents3"/>
            <w:tabs>
              <w:tab w:val="clear" w:pos="8459"/>
              <w:tab w:val="right" w:pos="9026" w:leader="dot"/>
            </w:tabs>
            <w:rPr/>
          </w:pPr>
          <w:hyperlink w:anchor="__RefHeading___Toc4574984_2142443653">
            <w:r>
              <w:rPr>
                <w:webHidden/>
                <w:rStyle w:val="IndexLink"/>
                <w:rtl w:val="true"/>
              </w:rPr>
              <w:t xml:space="preserve">الآيات </w:t>
            </w:r>
            <w:r>
              <w:rPr>
                <w:rStyle w:val="IndexLink"/>
              </w:rPr>
              <w:t>107</w:t>
            </w:r>
            <w:r>
              <w:rPr>
                <w:rStyle w:val="IndexLink"/>
                <w:rtl w:val="true"/>
              </w:rPr>
              <w:t>-</w:t>
            </w:r>
            <w:r>
              <w:rPr>
                <w:rStyle w:val="IndexLink"/>
              </w:rPr>
              <w:t>110</w:t>
            </w:r>
            <w:r>
              <w:rPr>
                <w:rStyle w:val="IndexLink"/>
                <w:rtl w:val="true"/>
              </w:rPr>
              <w:tab/>
            </w:r>
            <w:r>
              <w:rPr>
                <w:rStyle w:val="IndexLink"/>
              </w:rPr>
              <w:t>380</w:t>
            </w:r>
          </w:hyperlink>
        </w:p>
        <w:p>
          <w:pPr>
            <w:pStyle w:val="Contents4"/>
            <w:tabs>
              <w:tab w:val="clear" w:pos="8176"/>
              <w:tab w:val="right" w:pos="9026" w:leader="dot"/>
            </w:tabs>
            <w:rPr/>
          </w:pPr>
          <w:hyperlink w:anchor="__RefHeading___Toc4574986_2142443653">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4574988_2142443653">
            <w:r>
              <w:rPr>
                <w:webHidden/>
                <w:rStyle w:val="IndexLink"/>
                <w:rtl w:val="true"/>
              </w:rPr>
              <w:t>الصنف السابع</w:t>
            </w:r>
            <w:r>
              <w:rPr>
                <w:rStyle w:val="IndexLink"/>
                <w:rtl w:val="true"/>
              </w:rPr>
              <w:t xml:space="preserve">: </w:t>
            </w:r>
            <w:r>
              <w:rPr>
                <w:rStyle w:val="IndexLink"/>
                <w:rtl w:val="true"/>
              </w:rPr>
              <w:t>المنافقون المخرّبون</w:t>
            </w:r>
            <w:r>
              <w:rPr>
                <w:rStyle w:val="IndexLink"/>
                <w:rtl w:val="true"/>
              </w:rPr>
              <w:tab/>
            </w:r>
            <w:r>
              <w:rPr>
                <w:rStyle w:val="IndexLink"/>
              </w:rPr>
              <w:t>380</w:t>
            </w:r>
          </w:hyperlink>
        </w:p>
        <w:p>
          <w:pPr>
            <w:pStyle w:val="Contents4"/>
            <w:tabs>
              <w:tab w:val="clear" w:pos="8176"/>
              <w:tab w:val="right" w:pos="9026" w:leader="dot"/>
            </w:tabs>
            <w:rPr/>
          </w:pPr>
          <w:hyperlink w:anchor="__RefHeading___Toc4574990_2142443653">
            <w:r>
              <w:rPr>
                <w:webHidden/>
                <w:rStyle w:val="IndexLink"/>
                <w:rtl w:val="true"/>
              </w:rPr>
              <w:t>سبب اتخاذهم مسجد ضرار</w:t>
            </w:r>
            <w:r>
              <w:rPr>
                <w:rStyle w:val="IndexLink"/>
                <w:rtl w:val="true"/>
              </w:rPr>
              <w:tab/>
            </w:r>
            <w:r>
              <w:rPr>
                <w:rStyle w:val="IndexLink"/>
              </w:rPr>
              <w:t>383</w:t>
            </w:r>
          </w:hyperlink>
        </w:p>
        <w:p>
          <w:pPr>
            <w:pStyle w:val="Contents3"/>
            <w:tabs>
              <w:tab w:val="clear" w:pos="8459"/>
              <w:tab w:val="right" w:pos="9026" w:leader="dot"/>
            </w:tabs>
            <w:rPr/>
          </w:pPr>
          <w:hyperlink w:anchor="__RefHeading___Toc4574992_2142443653">
            <w:r>
              <w:rPr>
                <w:webHidden/>
                <w:rStyle w:val="IndexLink"/>
                <w:rtl w:val="true"/>
              </w:rPr>
              <w:t xml:space="preserve">الآيتان </w:t>
            </w:r>
            <w:r>
              <w:rPr>
                <w:rStyle w:val="IndexLink"/>
              </w:rPr>
              <w:t>111</w:t>
            </w:r>
            <w:r>
              <w:rPr>
                <w:rStyle w:val="IndexLink"/>
                <w:rtl w:val="true"/>
              </w:rPr>
              <w:t>-</w:t>
            </w:r>
            <w:r>
              <w:rPr>
                <w:rStyle w:val="IndexLink"/>
              </w:rPr>
              <w:t>112</w:t>
            </w:r>
            <w:r>
              <w:rPr>
                <w:rStyle w:val="IndexLink"/>
                <w:rtl w:val="true"/>
              </w:rPr>
              <w:tab/>
            </w:r>
            <w:r>
              <w:rPr>
                <w:rStyle w:val="IndexLink"/>
              </w:rPr>
              <w:t>388</w:t>
            </w:r>
          </w:hyperlink>
        </w:p>
        <w:p>
          <w:pPr>
            <w:pStyle w:val="Contents4"/>
            <w:tabs>
              <w:tab w:val="clear" w:pos="8176"/>
              <w:tab w:val="right" w:pos="9026" w:leader="dot"/>
            </w:tabs>
            <w:rPr/>
          </w:pPr>
          <w:hyperlink w:anchor="__RefHeading___Toc4574994_2142443653">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4574996_2142443653">
            <w:r>
              <w:rPr>
                <w:webHidden/>
                <w:rStyle w:val="IndexLink"/>
                <w:rtl w:val="true"/>
              </w:rPr>
              <w:t>الصنف الثامن</w:t>
            </w:r>
            <w:r>
              <w:rPr>
                <w:rStyle w:val="IndexLink"/>
                <w:rtl w:val="true"/>
              </w:rPr>
              <w:t xml:space="preserve">: </w:t>
            </w:r>
            <w:r>
              <w:rPr>
                <w:rStyle w:val="IndexLink"/>
                <w:rtl w:val="true"/>
              </w:rPr>
              <w:t>المؤمنون المطيعون</w:t>
            </w:r>
            <w:r>
              <w:rPr>
                <w:rStyle w:val="IndexLink"/>
                <w:rtl w:val="true"/>
              </w:rPr>
              <w:tab/>
            </w:r>
            <w:r>
              <w:rPr>
                <w:rStyle w:val="IndexLink"/>
              </w:rPr>
              <w:t>388</w:t>
            </w:r>
          </w:hyperlink>
        </w:p>
        <w:p>
          <w:pPr>
            <w:pStyle w:val="Contents4"/>
            <w:tabs>
              <w:tab w:val="clear" w:pos="8176"/>
              <w:tab w:val="right" w:pos="9026" w:leader="dot"/>
            </w:tabs>
            <w:rPr/>
          </w:pPr>
          <w:hyperlink w:anchor="__RefHeading___Toc4574998_2142443653">
            <w:r>
              <w:rPr>
                <w:webHidden/>
                <w:rStyle w:val="IndexLink"/>
                <w:rtl w:val="true"/>
              </w:rPr>
              <w:t>بيان أوصافهم</w:t>
            </w:r>
            <w:r>
              <w:rPr>
                <w:rStyle w:val="IndexLink"/>
                <w:rtl w:val="true"/>
              </w:rPr>
              <w:tab/>
            </w:r>
            <w:r>
              <w:rPr>
                <w:rStyle w:val="IndexLink"/>
              </w:rPr>
              <w:t>392</w:t>
            </w:r>
          </w:hyperlink>
        </w:p>
        <w:p>
          <w:pPr>
            <w:pStyle w:val="Contents3"/>
            <w:tabs>
              <w:tab w:val="clear" w:pos="8459"/>
              <w:tab w:val="right" w:pos="9026" w:leader="dot"/>
            </w:tabs>
            <w:rPr/>
          </w:pPr>
          <w:hyperlink w:anchor="__RefHeading___Toc4575000_2142443653">
            <w:r>
              <w:rPr>
                <w:webHidden/>
                <w:rStyle w:val="IndexLink"/>
                <w:rtl w:val="true"/>
              </w:rPr>
              <w:t xml:space="preserve">الآيات </w:t>
            </w:r>
            <w:r>
              <w:rPr>
                <w:rStyle w:val="IndexLink"/>
              </w:rPr>
              <w:t>113</w:t>
            </w:r>
            <w:r>
              <w:rPr>
                <w:rStyle w:val="IndexLink"/>
                <w:rtl w:val="true"/>
              </w:rPr>
              <w:t>-</w:t>
            </w:r>
            <w:r>
              <w:rPr>
                <w:rStyle w:val="IndexLink"/>
              </w:rPr>
              <w:t>116</w:t>
            </w:r>
            <w:r>
              <w:rPr>
                <w:rStyle w:val="IndexLink"/>
                <w:rtl w:val="true"/>
              </w:rPr>
              <w:tab/>
            </w:r>
            <w:r>
              <w:rPr>
                <w:rStyle w:val="IndexLink"/>
              </w:rPr>
              <w:t>394</w:t>
            </w:r>
          </w:hyperlink>
        </w:p>
        <w:p>
          <w:pPr>
            <w:pStyle w:val="Contents4"/>
            <w:tabs>
              <w:tab w:val="clear" w:pos="8176"/>
              <w:tab w:val="right" w:pos="9026" w:leader="dot"/>
            </w:tabs>
            <w:rPr/>
          </w:pPr>
          <w:hyperlink w:anchor="__RefHeading___Toc4575002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4575004_2142443653">
            <w:r>
              <w:rPr>
                <w:webHidden/>
                <w:rStyle w:val="IndexLink"/>
                <w:rtl w:val="true"/>
              </w:rPr>
              <w:t>أوصاف المشركين والتبرؤ منهم</w:t>
            </w:r>
            <w:r>
              <w:rPr>
                <w:rStyle w:val="IndexLink"/>
                <w:rtl w:val="true"/>
              </w:rPr>
              <w:tab/>
            </w:r>
            <w:r>
              <w:rPr>
                <w:rStyle w:val="IndexLink"/>
              </w:rPr>
              <w:t>395</w:t>
            </w:r>
          </w:hyperlink>
        </w:p>
        <w:p>
          <w:pPr>
            <w:pStyle w:val="Contents4"/>
            <w:tabs>
              <w:tab w:val="clear" w:pos="8176"/>
              <w:tab w:val="right" w:pos="9026" w:leader="dot"/>
            </w:tabs>
            <w:rPr/>
          </w:pPr>
          <w:hyperlink w:anchor="__RefHeading___Toc4575006_2142443653">
            <w:r>
              <w:rPr>
                <w:webHidden/>
                <w:rStyle w:val="IndexLink"/>
                <w:rtl w:val="true"/>
              </w:rPr>
              <w:t>سبب استغفار إبراهيم لآزر</w:t>
            </w:r>
            <w:r>
              <w:rPr>
                <w:rStyle w:val="IndexLink"/>
                <w:rtl w:val="true"/>
              </w:rPr>
              <w:tab/>
            </w:r>
            <w:r>
              <w:rPr>
                <w:rStyle w:val="IndexLink"/>
              </w:rPr>
              <w:t>397</w:t>
            </w:r>
          </w:hyperlink>
        </w:p>
        <w:p>
          <w:pPr>
            <w:pStyle w:val="Contents3"/>
            <w:tabs>
              <w:tab w:val="clear" w:pos="8459"/>
              <w:tab w:val="right" w:pos="9026" w:leader="dot"/>
            </w:tabs>
            <w:rPr/>
          </w:pPr>
          <w:hyperlink w:anchor="__RefHeading___Toc4575008_2142443653">
            <w:r>
              <w:rPr>
                <w:webHidden/>
                <w:rStyle w:val="IndexLink"/>
                <w:rtl w:val="true"/>
              </w:rPr>
              <w:t xml:space="preserve">الآيات </w:t>
            </w:r>
            <w:r>
              <w:rPr>
                <w:rStyle w:val="IndexLink"/>
              </w:rPr>
              <w:t>117</w:t>
            </w:r>
            <w:r>
              <w:rPr>
                <w:rStyle w:val="IndexLink"/>
                <w:rtl w:val="true"/>
              </w:rPr>
              <w:t>-</w:t>
            </w:r>
            <w:r>
              <w:rPr>
                <w:rStyle w:val="IndexLink"/>
              </w:rPr>
              <w:t>119</w:t>
            </w:r>
            <w:r>
              <w:rPr>
                <w:rStyle w:val="IndexLink"/>
                <w:rtl w:val="true"/>
              </w:rPr>
              <w:tab/>
            </w:r>
            <w:r>
              <w:rPr>
                <w:rStyle w:val="IndexLink"/>
              </w:rPr>
              <w:t>400</w:t>
            </w:r>
          </w:hyperlink>
        </w:p>
        <w:p>
          <w:pPr>
            <w:pStyle w:val="Contents4"/>
            <w:tabs>
              <w:tab w:val="clear" w:pos="8176"/>
              <w:tab w:val="right" w:pos="9026" w:leader="dot"/>
            </w:tabs>
            <w:rPr/>
          </w:pPr>
          <w:hyperlink w:anchor="__RefHeading___Toc4575010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4575012_2142443653">
            <w:r>
              <w:rPr>
                <w:webHidden/>
                <w:rStyle w:val="IndexLink"/>
                <w:rtl w:val="true"/>
              </w:rPr>
              <w:t>جزاء المجاهدين والتائبين</w:t>
            </w:r>
            <w:r>
              <w:rPr>
                <w:rStyle w:val="IndexLink"/>
                <w:rtl w:val="true"/>
              </w:rPr>
              <w:tab/>
            </w:r>
            <w:r>
              <w:rPr>
                <w:rStyle w:val="IndexLink"/>
              </w:rPr>
              <w:t>401</w:t>
            </w:r>
          </w:hyperlink>
        </w:p>
        <w:p>
          <w:pPr>
            <w:pStyle w:val="Contents4"/>
            <w:tabs>
              <w:tab w:val="clear" w:pos="8176"/>
              <w:tab w:val="right" w:pos="9026" w:leader="dot"/>
            </w:tabs>
            <w:rPr/>
          </w:pPr>
          <w:hyperlink w:anchor="__RefHeading___Toc4575014_2142443653">
            <w:r>
              <w:rPr>
                <w:webHidden/>
                <w:rStyle w:val="IndexLink"/>
                <w:rtl w:val="true"/>
              </w:rPr>
              <w:t>قصة توبة المتخلفين الثلاثة</w:t>
            </w:r>
            <w:r>
              <w:rPr>
                <w:rStyle w:val="IndexLink"/>
                <w:rtl w:val="true"/>
              </w:rPr>
              <w:tab/>
            </w:r>
            <w:r>
              <w:rPr>
                <w:rStyle w:val="IndexLink"/>
              </w:rPr>
              <w:t>403</w:t>
            </w:r>
          </w:hyperlink>
        </w:p>
        <w:p>
          <w:pPr>
            <w:pStyle w:val="Contents4"/>
            <w:tabs>
              <w:tab w:val="clear" w:pos="8176"/>
              <w:tab w:val="right" w:pos="9026" w:leader="dot"/>
            </w:tabs>
            <w:rPr/>
          </w:pPr>
          <w:hyperlink w:anchor="__RefHeading___Toc4575016_2142443653">
            <w:r>
              <w:rPr>
                <w:webHidden/>
                <w:rStyle w:val="IndexLink"/>
                <w:rtl w:val="true"/>
              </w:rPr>
              <w:t xml:space="preserve">الكون مع الصادقين </w:t>
            </w:r>
            <w:r>
              <w:rPr>
                <w:rStyle w:val="IndexLink"/>
                <w:rtl w:val="true"/>
              </w:rPr>
              <w:t>(</w:t>
            </w:r>
            <w:r>
              <w:rPr>
                <w:rStyle w:val="IndexLink"/>
                <w:rtl w:val="true"/>
              </w:rPr>
              <w:t>عليهم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4575018_2142443653">
            <w:r>
              <w:rPr>
                <w:webHidden/>
                <w:rStyle w:val="IndexLink"/>
                <w:rtl w:val="true"/>
              </w:rPr>
              <w:t xml:space="preserve">الآيتان </w:t>
            </w:r>
            <w:r>
              <w:rPr>
                <w:rStyle w:val="IndexLink"/>
              </w:rPr>
              <w:t>120</w:t>
            </w:r>
            <w:r>
              <w:rPr>
                <w:rStyle w:val="IndexLink"/>
                <w:rtl w:val="true"/>
              </w:rPr>
              <w:t>-</w:t>
            </w:r>
            <w:r>
              <w:rPr>
                <w:rStyle w:val="IndexLink"/>
              </w:rPr>
              <w:t>121</w:t>
            </w:r>
            <w:r>
              <w:rPr>
                <w:rStyle w:val="IndexLink"/>
                <w:rtl w:val="true"/>
              </w:rPr>
              <w:tab/>
            </w:r>
            <w:r>
              <w:rPr>
                <w:rStyle w:val="IndexLink"/>
              </w:rPr>
              <w:t>407</w:t>
            </w:r>
          </w:hyperlink>
        </w:p>
        <w:p>
          <w:pPr>
            <w:pStyle w:val="Contents4"/>
            <w:tabs>
              <w:tab w:val="clear" w:pos="8176"/>
              <w:tab w:val="right" w:pos="9026" w:leader="dot"/>
            </w:tabs>
            <w:rPr/>
          </w:pPr>
          <w:hyperlink w:anchor="__RefHeading___Toc4575020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4575022_2142443653">
            <w:r>
              <w:rPr>
                <w:webHidden/>
                <w:rStyle w:val="IndexLink"/>
                <w:rtl w:val="true"/>
              </w:rPr>
              <w:t>ثواب المجاهدين وأصناف أعمالهم</w:t>
            </w:r>
            <w:r>
              <w:rPr>
                <w:rStyle w:val="IndexLink"/>
                <w:rtl w:val="true"/>
              </w:rPr>
              <w:tab/>
            </w:r>
            <w:r>
              <w:rPr>
                <w:rStyle w:val="IndexLink"/>
              </w:rPr>
              <w:t>408</w:t>
            </w:r>
          </w:hyperlink>
        </w:p>
        <w:p>
          <w:pPr>
            <w:pStyle w:val="Contents3"/>
            <w:tabs>
              <w:tab w:val="clear" w:pos="8459"/>
              <w:tab w:val="right" w:pos="9026" w:leader="dot"/>
            </w:tabs>
            <w:rPr/>
          </w:pPr>
          <w:hyperlink w:anchor="__RefHeading___Toc4575024_2142443653">
            <w:r>
              <w:rPr>
                <w:webHidden/>
                <w:rStyle w:val="IndexLink"/>
                <w:rtl w:val="true"/>
              </w:rPr>
              <w:t xml:space="preserve">الآية </w:t>
            </w:r>
            <w:r>
              <w:rPr>
                <w:rStyle w:val="IndexLink"/>
              </w:rPr>
              <w:t>122</w:t>
            </w:r>
            <w:r>
              <w:rPr>
                <w:rStyle w:val="IndexLink"/>
                <w:rtl w:val="true"/>
              </w:rPr>
              <w:tab/>
            </w:r>
            <w:r>
              <w:rPr>
                <w:rStyle w:val="IndexLink"/>
              </w:rPr>
              <w:t>412</w:t>
            </w:r>
          </w:hyperlink>
        </w:p>
        <w:p>
          <w:pPr>
            <w:pStyle w:val="Contents4"/>
            <w:tabs>
              <w:tab w:val="clear" w:pos="8176"/>
              <w:tab w:val="right" w:pos="9026" w:leader="dot"/>
            </w:tabs>
            <w:rPr/>
          </w:pPr>
          <w:hyperlink w:anchor="__RefHeading___Toc4575026_2142443653">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4575028_2142443653">
            <w:r>
              <w:rPr>
                <w:webHidden/>
                <w:rStyle w:val="IndexLink"/>
                <w:rtl w:val="true"/>
              </w:rPr>
              <w:t>النفر لطلب العلم</w:t>
            </w:r>
            <w:r>
              <w:rPr>
                <w:rStyle w:val="IndexLink"/>
                <w:rtl w:val="true"/>
              </w:rPr>
              <w:tab/>
            </w:r>
            <w:r>
              <w:rPr>
                <w:rStyle w:val="IndexLink"/>
              </w:rPr>
              <w:t>412</w:t>
            </w:r>
          </w:hyperlink>
        </w:p>
        <w:p>
          <w:pPr>
            <w:pStyle w:val="Contents4"/>
            <w:tabs>
              <w:tab w:val="clear" w:pos="8176"/>
              <w:tab w:val="right" w:pos="9026" w:leader="dot"/>
            </w:tabs>
            <w:rPr/>
          </w:pPr>
          <w:hyperlink w:anchor="__RefHeading___Toc4575030_2142443653">
            <w:r>
              <w:rPr>
                <w:webHidden/>
                <w:rStyle w:val="IndexLink"/>
                <w:rtl w:val="true"/>
              </w:rPr>
              <w:t>الغرض من النفر</w:t>
            </w:r>
            <w:r>
              <w:rPr>
                <w:rStyle w:val="IndexLink"/>
                <w:rtl w:val="true"/>
              </w:rPr>
              <w:tab/>
            </w:r>
            <w:r>
              <w:rPr>
                <w:rStyle w:val="IndexLink"/>
              </w:rPr>
              <w:t>414</w:t>
            </w:r>
          </w:hyperlink>
        </w:p>
        <w:p>
          <w:pPr>
            <w:pStyle w:val="Contents3"/>
            <w:tabs>
              <w:tab w:val="clear" w:pos="8459"/>
              <w:tab w:val="right" w:pos="9026" w:leader="dot"/>
            </w:tabs>
            <w:rPr/>
          </w:pPr>
          <w:hyperlink w:anchor="__RefHeading___Toc4575032_2142443653">
            <w:r>
              <w:rPr>
                <w:webHidden/>
                <w:rStyle w:val="IndexLink"/>
                <w:rtl w:val="true"/>
              </w:rPr>
              <w:t xml:space="preserve">الآيات </w:t>
            </w:r>
            <w:r>
              <w:rPr>
                <w:rStyle w:val="IndexLink"/>
              </w:rPr>
              <w:t>123</w:t>
            </w:r>
            <w:r>
              <w:rPr>
                <w:rStyle w:val="IndexLink"/>
                <w:rtl w:val="true"/>
              </w:rPr>
              <w:t>-</w:t>
            </w:r>
            <w:r>
              <w:rPr>
                <w:rStyle w:val="IndexLink"/>
              </w:rPr>
              <w:t>127</w:t>
            </w:r>
            <w:r>
              <w:rPr>
                <w:rStyle w:val="IndexLink"/>
                <w:rtl w:val="true"/>
              </w:rPr>
              <w:tab/>
            </w:r>
            <w:r>
              <w:rPr>
                <w:rStyle w:val="IndexLink"/>
              </w:rPr>
              <w:t>416</w:t>
            </w:r>
          </w:hyperlink>
        </w:p>
        <w:p>
          <w:pPr>
            <w:pStyle w:val="Contents4"/>
            <w:tabs>
              <w:tab w:val="clear" w:pos="8176"/>
              <w:tab w:val="right" w:pos="9026" w:leader="dot"/>
            </w:tabs>
            <w:rPr/>
          </w:pPr>
          <w:hyperlink w:anchor="__RefHeading___Toc4575034_2142443653">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4575036_2142443653">
            <w:r>
              <w:rPr>
                <w:webHidden/>
                <w:rStyle w:val="IndexLink"/>
                <w:rtl w:val="true"/>
              </w:rPr>
              <w:t>كيفية قتال الكفّار</w:t>
            </w:r>
            <w:r>
              <w:rPr>
                <w:rStyle w:val="IndexLink"/>
                <w:rtl w:val="true"/>
              </w:rPr>
              <w:tab/>
            </w:r>
            <w:r>
              <w:rPr>
                <w:rStyle w:val="IndexLink"/>
              </w:rPr>
              <w:t>418</w:t>
            </w:r>
          </w:hyperlink>
        </w:p>
        <w:p>
          <w:pPr>
            <w:pStyle w:val="Contents3"/>
            <w:tabs>
              <w:tab w:val="clear" w:pos="8459"/>
              <w:tab w:val="right" w:pos="9026" w:leader="dot"/>
            </w:tabs>
            <w:rPr/>
          </w:pPr>
          <w:hyperlink w:anchor="__RefHeading___Toc4575038_2142443653">
            <w:r>
              <w:rPr>
                <w:webHidden/>
                <w:rStyle w:val="IndexLink"/>
                <w:rtl w:val="true"/>
              </w:rPr>
              <w:t xml:space="preserve">الآيتان </w:t>
            </w:r>
            <w:r>
              <w:rPr>
                <w:rStyle w:val="IndexLink"/>
              </w:rPr>
              <w:t>128</w:t>
            </w:r>
            <w:r>
              <w:rPr>
                <w:rStyle w:val="IndexLink"/>
                <w:rtl w:val="true"/>
              </w:rPr>
              <w:t>-</w:t>
            </w:r>
            <w:r>
              <w:rPr>
                <w:rStyle w:val="IndexLink"/>
              </w:rPr>
              <w:t>129</w:t>
            </w:r>
            <w:r>
              <w:rPr>
                <w:rStyle w:val="IndexLink"/>
                <w:rtl w:val="true"/>
              </w:rPr>
              <w:tab/>
            </w:r>
            <w:r>
              <w:rPr>
                <w:rStyle w:val="IndexLink"/>
              </w:rPr>
              <w:t>424</w:t>
            </w:r>
          </w:hyperlink>
        </w:p>
        <w:p>
          <w:pPr>
            <w:pStyle w:val="Contents4"/>
            <w:tabs>
              <w:tab w:val="clear" w:pos="8176"/>
              <w:tab w:val="right" w:pos="9026" w:leader="dot"/>
            </w:tabs>
            <w:rPr/>
          </w:pPr>
          <w:hyperlink w:anchor="__RefHeading___Toc4575040_2142443653">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4575042_2142443653">
            <w:r>
              <w:rPr>
                <w:webHidden/>
                <w:rStyle w:val="IndexLink"/>
                <w:rtl w:val="true"/>
              </w:rPr>
              <w:t xml:space="preserve">أوصاف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425</w:t>
            </w:r>
          </w:hyperlink>
        </w:p>
        <w:p>
          <w:pPr>
            <w:pStyle w:val="Contents2"/>
            <w:tabs>
              <w:tab w:val="clear" w:pos="8743"/>
              <w:tab w:val="right" w:pos="9026" w:leader="dot"/>
            </w:tabs>
            <w:rPr/>
          </w:pPr>
          <w:hyperlink w:anchor="__RefHeading___Toc4575044_2142443653">
            <w:r>
              <w:rPr>
                <w:webHidden/>
                <w:rStyle w:val="IndexLink"/>
                <w:rtl w:val="true"/>
              </w:rPr>
              <w:t>الفهرس</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82_151618"/>
      <w:bookmarkStart w:id="1" w:name="pg15282_151618"/>
      <w:bookmarkEnd w:id="1"/>
    </w:p>
    <w:p>
      <w:pPr>
        <w:pStyle w:val="Heading2"/>
        <w:numPr>
          <w:ilvl w:val="1"/>
          <w:numId w:val="1"/>
        </w:numPr>
        <w:rPr/>
      </w:pPr>
      <w:bookmarkStart w:id="2" w:name="pg15282_151618"/>
      <w:bookmarkStart w:id="3" w:name="__RefHeading___Toc457463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القرآن؛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BP102/26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8441086</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4632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82_151622"/>
      <w:bookmarkStart w:id="8" w:name="pg15282_151622"/>
      <w:bookmarkEnd w:id="8"/>
    </w:p>
    <w:p>
      <w:pPr>
        <w:pStyle w:val="Heading2"/>
        <w:numPr>
          <w:ilvl w:val="1"/>
          <w:numId w:val="1"/>
        </w:numPr>
        <w:rPr/>
      </w:pPr>
      <w:bookmarkStart w:id="9" w:name="pg15282_151622"/>
      <w:bookmarkStart w:id="10" w:name="__RefHeading___Toc4574634_2142443653"/>
      <w:bookmarkStart w:id="11" w:name="_Toc3"/>
      <w:bookmarkEnd w:id="9"/>
      <w:bookmarkEnd w:id="10"/>
      <w:r>
        <w:rPr>
          <w:rtl w:val="true"/>
        </w:rPr>
        <w:t>سورة الأنفال</w:t>
      </w:r>
      <w:bookmarkEnd w:id="11"/>
    </w:p>
    <w:p>
      <w:pPr>
        <w:pStyle w:val="Heading3"/>
        <w:numPr>
          <w:ilvl w:val="2"/>
          <w:numId w:val="1"/>
        </w:numPr>
        <w:rPr/>
      </w:pPr>
      <w:bookmarkStart w:id="12" w:name="__RefHeading___Toc4574636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574638_2142443653"/>
      <w:bookmarkStart w:id="15" w:name="_Toc5"/>
      <w:bookmarkEnd w:id="14"/>
      <w:r>
        <w:rPr>
          <w:rtl w:val="true"/>
        </w:rPr>
        <w:t>الإطار العام للسورة</w:t>
      </w:r>
      <w:bookmarkEnd w:id="15"/>
    </w:p>
    <w:p>
      <w:pPr>
        <w:pStyle w:val="BookText"/>
        <w:rPr/>
      </w:pPr>
      <w:r>
        <w:rPr>
          <w:rFonts w:ascii="IRNazanin" w:hAnsi="IRNazanin" w:eastAsia="IRNazanin"/>
          <w:color w:val="111111"/>
          <w:sz w:val="28"/>
          <w:sz w:val="28"/>
          <w:szCs w:val="28"/>
          <w:rtl w:val="true"/>
          <w:lang w:bidi="fa-IR"/>
        </w:rPr>
        <w:t xml:space="preserve">هذه السورة المباركة نزلت حول غزوة بدر أولى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وفيها بيان نصر اللّه تعالى لرسوله وللمؤمنين وخذلانه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وجوب استجابة المسلمين لنداء الجهاد، ووجوب إطاعة اللّه ورسوله، ووجوب الإعداد لهم مهما استطاع المسلمون، وحرمة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كفاية المؤمنين الصابرين لقتال الكفّار الذين لا يفقهون حتّى لو كان الكفّار ضِعفين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المشركين يستحقّون ما نالهم من القتل والذل لأنّهم هم الذين بدأوا المسلمين بالإيذاء حيث أرادوا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حبسه مع رفضهم لآيات اللّه ودعائهم بأنّه إن كان هو الحق فليعذّبهم اللّه، وأنّهم صدّوا عن المسجد الحرام، وارتكبوا فيه البدع، وأنفقوا أموالهم للصد عن سبيل اللّه، وأنّهم أثاروا الفتنة وغير ذلك ممّا أوجب تشريع قتالهم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وبيان مصير المقتولين من الكفّار إلى جهنّم وبئس المصير، وكذا حكم الأسرى وكيفيّة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سبب خروج الكفّار إلى قتال المسلمين بالبطر والرياء وتزيين الشيطان أعمالهم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خوف المنافقين وخطرهم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أنّه لا بأس بمعاهدة الكفّار إلاّ إذا خاف خيانتهم، وأنّهم إذا أرادوا السلم فاجنح لها مع التوّكل على اللّه تعالى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حكم الغنيمة وعامة الأنفال والفداء الذي يؤخذ من الأسرى، وغير ذلك ممّا سيأتي</w:t>
      </w:r>
      <w:r>
        <w:rPr>
          <w:rFonts w:eastAsia="Amiri" w:cs="Amiri" w:ascii="Amiri" w:hAnsi="Amiri"/>
          <w:color w:val="111111"/>
          <w:sz w:val="28"/>
          <w:szCs w:val="28"/>
          <w:rtl w:val="true"/>
          <w:lang w:bidi="ar-SA"/>
        </w:rPr>
        <w:t xml:space="preserve">. </w:t>
      </w:r>
      <w:bookmarkStart w:id="16" w:name="pg15282_151624"/>
    </w:p>
    <w:p>
      <w:pPr>
        <w:pStyle w:val="Heading3"/>
        <w:numPr>
          <w:ilvl w:val="2"/>
          <w:numId w:val="1"/>
        </w:numPr>
        <w:rPr/>
      </w:pPr>
      <w:bookmarkStart w:id="17" w:name="__RefHeading___Toc4574640_2142443653"/>
      <w:bookmarkStart w:id="18" w:name="_Toc6"/>
      <w:bookmarkEnd w:id="16"/>
      <w:bookmarkEnd w:id="17"/>
      <w:r>
        <w:rPr>
          <w:rtl w:val="true"/>
        </w:rPr>
        <w:t>الآيات</w:t>
      </w:r>
      <w:r>
        <w:rPr/>
        <w:t>1</w:t>
      </w:r>
      <w:r>
        <w:rPr>
          <w:rtl w:val="true"/>
        </w:rPr>
        <w:t>-</w:t>
      </w:r>
      <w:r>
        <w:rPr/>
        <w:t>4</w:t>
      </w:r>
      <w:bookmarkEnd w:id="18"/>
    </w:p>
    <w:p>
      <w:pPr>
        <w:pStyle w:val="Heading4"/>
        <w:numPr>
          <w:ilvl w:val="3"/>
          <w:numId w:val="1"/>
        </w:numPr>
        <w:rPr/>
      </w:pPr>
      <w:bookmarkStart w:id="19" w:name="__RefHeading___Toc4574642_2142443653"/>
      <w:bookmarkStart w:id="20" w:name="_Toc7"/>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ءَايَٰتُهُ زَادَتْهُمْ إِيمَٰنًا وَعَلَىٰ رَبِّهِمْ يَتَوَكَّلُونَ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الصَّلَوٰةَ وَمِمَّا رَزَقْنَٰهُمْ يُنفِقُونَ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دَرَجَٰتٌ عِندَ رَبِّهِمْ وَمَغْفِرَةٌ وَرِزْقٌ كَرِيمٌ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وهي الغنائم الحربيّة وكل ما لا مالك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حق فيها إلاّ إذا نحلكم اللّه أو الرسول إيّاها، وقد قسّم الرسول غنائم بدر بينهم بالسويّة ثمّ أعطاهم اللّه بعد بدر أربعة أخماس الغنائم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عقابه ولا تطلبوا ما ليس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تتنازعوا في الغنيمة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شرّعه اللّه تعالى وصنعه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الغنيمة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يقتضي الطاعة والإصلاح والتقوى، وهذا حثّهم على القبول بحكم اللّه والرسول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تطمئن بما قدّموه من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ءَايَٰتُهُ زَادَتْهُمْ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فالملكات النفسانيّة تقوى بالتكرار،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رَبِّهِمْ </w:t>
      </w:r>
    </w:p>
    <w:p>
      <w:pPr>
        <w:pStyle w:val="BookText"/>
        <w:rPr/>
      </w:pP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عليه في أمورهم وشؤونهم، هذه في صفاتهم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يواظبون عليها بالإتيان بها وحث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خضعت قلوبهم وجوارحهم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دَرَجَٰتٌ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درجات القرب والمنزلة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بتعظيم وكرامة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الآيات حينما اختلفوا في غنائم بدر ولم يكن قد بيّن اللّه قبل ذلك حكمها، حيث انقسم المسلمون في غزوة بدر إلى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بقي مع الرسول يحامي عنه، وقسم طلبوا المشركين بعد انهزامهم فاتّبعوهم وغنموا منهم، وقسم جمعوا الغنائم التي بقيت في ساحة القتال، ومن غنم شيئاً ادّعى أنّه أولى به، ومن لم يغنم طلب أن يشارك في الغنيمة فاختلفوا، فأنزل اللّه هذه الآيات فسلّموا لذلك،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الغنائم بين جميعهم بالسويّة فضلاً منه عليهم، ثمّ بعد بدر نزلت آية الخمس، ففي الغزوات والسرايا اللاحقة صار أربع أخماس للمقاتلين فللراجل سهم وللفارس سهمان، وخُمس لأرباب الخمس، وسيأتي بيانه في الآية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ففي تفسير القمي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يوم بدر لمّا انهزم الناس، 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كانوا عند خيمة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وصنف أغاروا على النهب، وفرقة </w:t>
      </w:r>
      <w:bookmarkStart w:id="21" w:name="pg15282_151626"/>
    </w:p>
    <w:p>
      <w:pPr>
        <w:pStyle w:val="BookText"/>
        <w:rPr/>
      </w:pPr>
      <w:bookmarkEnd w:id="21"/>
      <w:r>
        <w:rPr>
          <w:rFonts w:ascii="Amiri" w:hAnsi="Amiri" w:eastAsia="Amiri" w:cs="Amiri"/>
          <w:color w:val="111111"/>
          <w:sz w:val="28"/>
          <w:sz w:val="28"/>
          <w:szCs w:val="28"/>
          <w:rtl w:val="true"/>
          <w:lang w:bidi="ar-SA"/>
        </w:rPr>
        <w:t xml:space="preserve">طلبت العدو وأسروا وغنموا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ما بينهم حتّى سألوارسول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الغنائم؟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الْأَنفَالِ قُلِ الْأَنفَالُ لِلَّهِ 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 قسمه بين أصحابه، ثمّ استقبل يأخذ الخمس بعد بدر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574644_2142443653"/>
      <w:bookmarkStart w:id="23" w:name="_Toc8"/>
      <w:bookmarkEnd w:id="22"/>
      <w:r>
        <w:rPr>
          <w:rtl w:val="true"/>
        </w:rPr>
        <w:t>معنى الأنفال وشأن نزولها</w:t>
      </w:r>
      <w:bookmarkEnd w:id="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عَنِ الْأَنفَالِ قُلِ الْأَنفَالُ لِلَّهِ وَالرَّسُولِ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في الأصل بمعنى الزيادة، ومنه نوافل الصلاة لأنّها زيادة على الفرائض، وكأنّها زائدة على أموالهم حيث إنّها لا مالك لها، أو لأنّها زيادة في حصّة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وشأن النزول وإن كان الغنائم الحربيّة إلاّ أنّ الآية عامّة لكل ما لا مالك له، فتشمل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الحربيّة التي هي شأن النزول، لكن بعد ذلك وهب اللّه أربعة أخماسه للمقاتلين، وبقي خُمسه للّه وللرسول وسائر أربابه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وهو ما صالح الكفّار به سواء كان أراضي أم أموال أخرى ولم يقاتل عليها المسلمون، ويعبّر عن ذلك عادة بالفيء، وكذا قطائع الملوك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الثروات وبعض الأماكن الهامّة أو العامّة التي لا مالك لها، وقد ذكرتها 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والآجام، ورؤوس الجبال، وبطون الأودية، والأراضي الموات، والأراضي التي انجلى عنها أهلها، وإرث من لا وارث له وغير ذلك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والأنفال للّه وقد ملّكها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هي للأئمّة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والمشهور أنّها أبيحت في زمان الغيبة للمؤمنين أو لمطلق من حازها سواء كان مؤمناً أو غير مؤمن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يعلم أنّ هذه الآية نزلت قبل آية الخمس، وليست آية الخمس ناسخة لها؛ لعدم المنافاة بين الأمرين، بل هو من التخصيص حيث منح اللّه أربعة أخماس خصوص الغنيمة الحربيّة للمقاتلين، وبقي الخمس وسائر الأنفال في عموم هذه الآية،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حَلَٰلًا طَيِّبًا</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الفداء المأخوذ من أسرى المشركين لا الغنائم الحربيّة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وحيث علمتم أنّ الأنفال للّه وللرسول وأنّه لا حق لكم فيها فعليكم مراعاة الشرع عبر الأمور التالية لتكونوا مؤمنين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احفظوا أنفسكم من عقابه وذلك بأن لا تطلبوا ما ليس لكم، ولا تجعلوا الأنفال في سبيل آخر من غير إذن اللّه ورسوله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تتنازعوا في الأنفال ولا في غيرها، فإن الكثير من الخلافات بين الناس ترجع إلى الأمور الماليّة والتي سببها غالباً إمّا منع من له الحق أو طلب ما ليس بحق في الأموال،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w:t>
      </w:r>
      <w:bookmarkStart w:id="24" w:name="pg15282_151628"/>
    </w:p>
    <w:p>
      <w:pPr>
        <w:pStyle w:val="BookText"/>
        <w:rPr/>
      </w:pPr>
      <w:bookmarkEnd w:id="24"/>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ولذا يطلق على الوسط بين الشيئين،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الصاحبة، ويراد بها هنا الحالة، فالمعنى الحالة التي هي وسطكم لا تفسدوها بالتنازع، بل أصلحوها بالوئام والوفاق، وهذا من تشبيه المعقول بالمحسوس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التشريعات والأوامر التنفيذيّة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في عدم طلبهم ما ليس لهم، والثاني في تعاملهم بعضهم مع بعض، والثالث في نسبتهم مع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المؤمن هو من يمتلك هذه الصفات، وفي ذلك حثّهم على الرضوخ لحكم اللّه والرضا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للإيمان معان متعدّدة، فقد يكون مقابل الكفر، وقد يكون مقابل النفاق، وقد يكون مقابل الفسق، والمراد هنا الإيمان مقابل الفسق أو النفاق لأنّ المخاطب به المسلمون، فمن لم يتّق ولم يصلح ولم يطع فهو فاسق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رَزَقْنَٰهُمْ يُنفِقُونَ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574646_2142443653"/>
      <w:bookmarkStart w:id="26" w:name="_Toc9"/>
      <w:bookmarkEnd w:id="25"/>
      <w:r>
        <w:rPr>
          <w:rtl w:val="true"/>
        </w:rPr>
        <w:t>صفات المؤمنين</w:t>
      </w:r>
      <w:bookmarkEnd w:id="26"/>
    </w:p>
    <w:p>
      <w:pPr>
        <w:pStyle w:val="BookText"/>
        <w:rPr/>
      </w:pPr>
      <w:r>
        <w:rPr>
          <w:rFonts w:ascii="Amiri" w:hAnsi="Amiri" w:eastAsia="Amiri" w:cs="Amiri"/>
          <w:color w:val="111111"/>
          <w:sz w:val="28"/>
          <w:sz w:val="28"/>
          <w:szCs w:val="28"/>
          <w:rtl w:val="true"/>
          <w:lang w:bidi="ar-SA"/>
        </w:rPr>
        <w:t>بيان صفات المؤمنين كاملي الإيمان حثّاً لهم على إيجاد هذه الصفات في أنفسهم، وهي خمس صفات، ثلاث منها قلبيّة واثنتان عمليّة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اللَّهُ وَجِلَتْ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الطمأنينة في القلب،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الرجل يوجل وجلاً إذا قلق ولم يطمئن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فالمعنى إذا ذكر اللّه لم تطمئن قلوبهم إلى ما قدموه من الطاعة وظنّواأنّهم مقصّرون فاضطربوا من ذلك وقلقوا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اللّه يوجب الطمأنينة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فحالة هي ذكر عذابه وبطشه بالعصاة فهنا توجل قلوب المؤمنين، وحالة أخرى هي ذكر رحمته وثوابه فهنا تطمئن القلوب،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كِتَٰبًا مُّتَشَٰبِهًا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فتقشعر خوفاً ثمّ تلين لتذكر رحمته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اضطربت وخافت من عظمته، وإن لم يكن خوفاً من ذنب، فإنّ الإنسان إذا علم أن سيحضر محضراً كبيراً وعظيماً ارتجف قلبه خوفاً من الفشل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تُلِيَتْ عَلَيْهِمْ ءَايَٰتُهُ زَادَتْهُمْ 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آية لها إيمان خاص بها فكلّما نزلت آية آمن بها المؤمنون فازداوا إيماناً، وكذا كلّما سمعوا آية قد سمعوها من قبل نفذت في قلوبهم أكثر لأنّ الإيمان ملكة باطنيّة تترسخ وتزداد بالتكرار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يعتمدون عليه في أمورهم، ويظهرون العجز عنده،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العجز في الأمر والاعتماد </w:t>
      </w:r>
    </w:p>
    <w:p>
      <w:pPr>
        <w:pStyle w:val="BookText"/>
        <w:rPr/>
      </w:pPr>
      <w:r>
        <w:rPr>
          <w:rFonts w:ascii="Amiri" w:hAnsi="Amiri" w:eastAsia="Amiri" w:cs="Amiri"/>
          <w:color w:val="111111"/>
          <w:sz w:val="28"/>
          <w:sz w:val="28"/>
          <w:szCs w:val="28"/>
          <w:rtl w:val="true"/>
          <w:lang w:bidi="ar-SA"/>
        </w:rPr>
        <w:t>على غيرك</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 التوكّل هو أن يعمل الإنسان بما عليه ويعتمد على اللّه في ما لا يقدر ولا يعلم، وأمّا لو لم يؤدّ ما عليه وتكاسل فهو من التواكل لا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اللّه تعالى بالصلاة حيثما أمر ولا مدح بها حيثما مدح إلاّ بلفظ الإقامة تنبيهاً على أنّ المقصود منها توفية شرائطها لا الإتيان بهيئتها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الإقامة تشمل الحث عليها والإعلان عنها، وهذه أهم العبادات ومثال لسائرها وهي بين العبد وربّه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الإنسان وسائر الناس، ويشمل الإنفاق الواجب كالخمس والزكاة، والإنفاق المستحب كالصدقة والصلة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 لَّهُمْ دَرَجَٰتٌ عِندَ رَبِّهِمْ وَمَغْفِرَةٌ وَرِزْقٌ كَرِيمٌ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هؤلاء هم الذين يحق إطلاق لفظ المؤمن عليهم لأنّ إيمانهم حقيقي تجذّر في قلوبهم وتحكّم في جوارحهم، وأمّا غيرهم فإطلاق المؤمن عليهم لبعض الاعتبارات الأخرى كعدم كونه كافراً أو عدم كونه منافقاً حتّى لو لم يكن كامل الإيمان، ترغيباً لهم لكي يستكملوا إيمانهم أو تسهيلاً لسائر المؤمنين</w:t>
      </w:r>
      <w:r>
        <w:rPr>
          <w:rFonts w:eastAsia="Amiri" w:cs="Amiri" w:ascii="Amiri" w:hAnsi="Amiri"/>
          <w:color w:val="111111"/>
          <w:sz w:val="28"/>
          <w:szCs w:val="28"/>
          <w:rtl w:val="true"/>
          <w:lang w:bidi="ar-SA"/>
        </w:rPr>
        <w:t xml:space="preserve">. </w:t>
      </w:r>
      <w:bookmarkStart w:id="27" w:name="pg15282_151631"/>
    </w:p>
    <w:p>
      <w:pPr>
        <w:pStyle w:val="BookText"/>
        <w:rPr/>
      </w:pPr>
      <w:bookmarkEnd w:id="2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وصف لمقدّر أي إيماناً حقّاً، أو مفعول مطلق لفعلمقدر أي أحق حقّاً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574648_2142443653"/>
      <w:bookmarkStart w:id="29" w:name="_Toc10"/>
      <w:bookmarkEnd w:id="28"/>
      <w:r>
        <w:rPr>
          <w:rtl w:val="true"/>
        </w:rPr>
        <w:t>نتيجة الإيمان</w:t>
      </w:r>
      <w:bookmarkEnd w:id="29"/>
    </w:p>
    <w:p>
      <w:pPr>
        <w:pStyle w:val="BookText"/>
        <w:rPr/>
      </w:pPr>
      <w:r>
        <w:rPr>
          <w:rFonts w:ascii="Amiri" w:hAnsi="Amiri" w:eastAsia="Amiri" w:cs="Amiri"/>
          <w:color w:val="111111"/>
          <w:sz w:val="28"/>
          <w:sz w:val="28"/>
          <w:szCs w:val="28"/>
          <w:rtl w:val="true"/>
          <w:lang w:bidi="ar-SA"/>
        </w:rPr>
        <w:t>ونتيجة إيمان هؤلاء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دَرَجَٰتٌ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درجات القرب والمنزلة عند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في الجنّة، ولكنّه يستلزم التكرار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لذنوبهم، بل ولما لا يقدرون عليه وهذا ليس بذنب إلاّ أنّه قد يمنع من نيل الدرجات العالية لكن اللّه تعالى يغفر ذلك فلا يكون مانعاً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وصف للرزق أي عالي الشأن، وإمّا وصف باعتبار المرزوق أي رزق كريم صاحبه، فيكون مرجعه إلى تعظيم صاحبه فهو رزق بكرامة وعدم إهانة، ومرجع الأوّل إلى هذا أيضاً لأنّ الرزق العالي لا يناله إلاّ العالي</w:t>
      </w:r>
      <w:r>
        <w:rPr>
          <w:rFonts w:eastAsia="Amiri" w:cs="Amiri" w:ascii="Amiri" w:hAnsi="Amiri"/>
          <w:color w:val="111111"/>
          <w:sz w:val="28"/>
          <w:szCs w:val="28"/>
          <w:rtl w:val="true"/>
          <w:lang w:bidi="ar-SA"/>
        </w:rPr>
        <w:t xml:space="preserve">. </w:t>
      </w:r>
      <w:bookmarkStart w:id="30" w:name="pg15282_151632"/>
    </w:p>
    <w:p>
      <w:pPr>
        <w:pStyle w:val="Heading3"/>
        <w:numPr>
          <w:ilvl w:val="2"/>
          <w:numId w:val="1"/>
        </w:numPr>
        <w:rPr/>
      </w:pPr>
      <w:bookmarkStart w:id="31" w:name="__RefHeading___Toc4574650_2142443653"/>
      <w:bookmarkStart w:id="32" w:name="_Toc11"/>
      <w:bookmarkEnd w:id="30"/>
      <w:bookmarkEnd w:id="31"/>
      <w:r>
        <w:rPr>
          <w:rtl w:val="true"/>
        </w:rPr>
        <w:t xml:space="preserve">الآيات </w:t>
      </w:r>
      <w:r>
        <w:rPr/>
        <w:t>5</w:t>
      </w:r>
      <w:r>
        <w:rPr>
          <w:rtl w:val="true"/>
        </w:rPr>
        <w:t>-</w:t>
      </w:r>
      <w:r>
        <w:rPr/>
        <w:t>8</w:t>
      </w:r>
      <w:bookmarkEnd w:id="32"/>
    </w:p>
    <w:p>
      <w:pPr>
        <w:pStyle w:val="Heading4"/>
        <w:numPr>
          <w:ilvl w:val="3"/>
          <w:numId w:val="1"/>
        </w:numPr>
        <w:rPr/>
      </w:pPr>
      <w:bookmarkStart w:id="33" w:name="__RefHeading___Toc4574652_2142443653"/>
      <w:bookmarkStart w:id="34" w:name="_Toc12"/>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أَخْرَجَكَ رَبُّكَ مِن بَيْتِكَ بِالْحَقِّ وَإِنَّ فَرِيقًا مِّنَ الْمُؤْمِنِينَ لَكَٰرِهُونَ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يُجَٰدِلُونَكَ فِي الْحَقِّ بَعْدَ مَا تَبَيَّنَ كَأَنَّمَا يُسَاقُونَ إِلَى الْمَوْتِ وَهُمْ يَنظُرُونَ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بِكَلِمَٰتِهِ وَيَقْطَعَ دَابِرَ الْكَٰفِرِينَ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الْبَٰطِلَ وَلَوْ كَرِهَ الْمُجْرِمُونَ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الأنفال للّه وللرسول وإن كرهوا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بخروجك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وحسن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لَكَٰرِهُونَ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فكما كرهوا أمر اللّه في الخروج كذلك كرهوا جعل الأنفال للّه وللرسول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يُجَٰدِلُونَكَ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أمرتهم به من حرب المشركين جادلوا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ليثنوه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حيث أمر اللّه تعالى به وأخبر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وكان سبب جدالهم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ينظرون إلى أسبابه وأدواته فالخوف يكون أشد، وكان جدالهم في أنّهم لم يتهيؤوا للقتال مع قلّة عددهم وعُدّتهم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نعمه عليهم، فأوّل نعمة هي ما وعده اللّه إيّاهم،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 اللَّهُ إِحْدَى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قافلة </w:t>
      </w:r>
    </w:p>
    <w:p>
      <w:pPr>
        <w:pStyle w:val="BookText"/>
        <w:rPr/>
      </w:pPr>
      <w:r>
        <w:rPr>
          <w:rFonts w:ascii="Amiri" w:hAnsi="Amiri" w:eastAsia="Amiri" w:cs="Amiri"/>
          <w:color w:val="111111"/>
          <w:sz w:val="28"/>
          <w:sz w:val="28"/>
          <w:szCs w:val="28"/>
          <w:rtl w:val="true"/>
          <w:lang w:bidi="ar-SA"/>
        </w:rPr>
        <w:t xml:space="preserve">قريش التجارية المقبلة من الشام ليغنموها، وإمّا النفير إلى حرب المشركينفي بدر لينتصروا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تظهرون حبّكم ورغبتكم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ذَاتِ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التي ليس فيها بأس وشدّة وهي غنيمة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قدّر القتال خلافاً لرغبتكم؛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بأمره إيّاكم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 دَابِرَ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الشيء وما يأتي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يثبته واللام للعاقبة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يدمغه ويظهر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إحقاق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اللّه تعالى لا يحكم إلاّ بحكمة، وقد كان البعض كارهاً لخروج الرسول من المدينة لاغتنام قافلة قريش لأنّهم كانوا يعلمون أنّ قريشاً لا تسكت على ذلك، ولكن اللّه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وإن كره هؤلاء ثمّ علموا عظيم فائدة ذلك الخروج حيث نصر اللّه المسلمين ببدر وأخزى المشركين، وهكذا حينما خص اللّه الأنفال باللّه والرسول كره بعضهم ذلك، لكن كان في هذا الحكم حكمة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الغنائم بين جميع من خرج إلى الجهاد بالسويّة وكان في ذلك مصلحتهم جميعاً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تبيّن أنّ أحكام اللّه تعالى فيها الحكمة حتّى لو كانت </w:t>
      </w:r>
    </w:p>
    <w:p>
      <w:pPr>
        <w:pStyle w:val="BookText"/>
        <w:rPr/>
      </w:pPr>
      <w:r>
        <w:rPr>
          <w:rFonts w:ascii="IRNazanin" w:hAnsi="IRNazanin" w:eastAsia="IRNazanin"/>
          <w:color w:val="111111"/>
          <w:sz w:val="28"/>
          <w:sz w:val="28"/>
          <w:szCs w:val="28"/>
          <w:rtl w:val="true"/>
          <w:lang w:bidi="fa-IR"/>
        </w:rPr>
        <w:t>خلاف رغبات الناس وشهواتهم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بالمعنى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أمرك بالخروج فخرجت، فحيث كان الأمر من اللّه تعالى نسب الإخراج إليه تعالى، وذلك لمصلحتك ومصلحة الدين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هو المصلح للأمر والمدبّر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إقامتك، أي المدينة المنوّرة، أو بيتك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متلبّساً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 الثابت، فكل فعل صوابٍ فيه الحكمة 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والحال أنّ مجموعة من المؤمنين كانوا كارهين لذلك الإخراج خوفاً وطلباً للدعة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يُجَٰدِلُونَكَ فِي الْحَقِّ بَعْدَ مَا تَبَيَّنَ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خرج المسلمون علم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قافلة المشركين التجاريّة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فكتب إلى قريش يستنصرهم، فخرجوا مجهّزين بالرجال والسلاح، وغيّر هو مسير القافلة فأفلت من المسلمين،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بالمسير إلى بدر للقاء المشركين، فحينئذٍ جاء الكارهون للخروج يجادلون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ليُثنوه عن المسير إلى بدر ويرغّبوه في الرجوع إلى المدينة، مع أنّهم كانوا قد علموا أنّ اللّه تعالى أخبر رسوله بإحدى الطائفتين إمّا غنيمة العير وإمّا النفير وحيث أفلت العير لم يبق إلاّ النفير، مضافاً إلى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بالمسير وهو الذي لا ينطق عن الهوى فكان لا بدّ لهم </w:t>
      </w:r>
    </w:p>
    <w:p>
      <w:pPr>
        <w:pStyle w:val="BookText"/>
        <w:rPr/>
      </w:pPr>
      <w:r>
        <w:rPr>
          <w:rFonts w:ascii="Amiri" w:hAnsi="Amiri" w:eastAsia="Amiri" w:cs="Amiri"/>
          <w:color w:val="111111"/>
          <w:sz w:val="28"/>
          <w:sz w:val="28"/>
          <w:szCs w:val="28"/>
          <w:rtl w:val="true"/>
          <w:lang w:bidi="ar-SA"/>
        </w:rPr>
        <w:t>من إطاعته في الحق الذي 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جدلهم أنّهم لم يتهيّأوا للقتال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أخبرتنا لنعد عُدّتنا للحرب، 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أخبرهم بأحد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العير أو النفير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يعلمون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يأمرهم إلاّ بأمر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تقبيح لجدالهم؛ لأنّ الإنسان قد يجادل وهو لا يعلم الحق، وقد يجادل بعد تبيّن الحق وهذا جدال بالباطل، وتبيّن الحق كان بإخبار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جدالهم بأنّه لم يكن لطلب الحق أو الجهل به وإنّما لشدّة الجبن والخوف والجزع الذي اعتراهم كالذي يؤتى به إلى مكان الإعدام وهو يشاهد وسائله وأسبابه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تذكيرهم بما وعدهم اللّه حين الخروج فلا وجه لجدالهم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كانوا يحبّون الاستيلاء على القافلة حيث الغنيمة من غير قتال طلباً للدنيا، ولكن اللّه تعالى أراد القتال والنفير بحكمته لإثبات الحق واستئصال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الوقت الذي وعدكم اللّه وعداً حسناً وذلك لمّا أوحى إلى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فأخبركم بالوحي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تطلق على جماعة من الناس ثمّ توسّعوا فيها فأطلقوها على القطعة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الليل أي قطعة منه، وفي الآية أريد بالطائفة إمّا الناس أي الذين كانوا مع القافلة بأسرهم </w:t>
      </w:r>
    </w:p>
    <w:p>
      <w:pPr>
        <w:pStyle w:val="BookText"/>
        <w:rPr/>
      </w:pPr>
      <w:r>
        <w:rPr>
          <w:rFonts w:ascii="Amiri" w:hAnsi="Amiri" w:eastAsia="Amiri" w:cs="Amiri"/>
          <w:color w:val="111111"/>
          <w:sz w:val="28"/>
          <w:sz w:val="28"/>
          <w:szCs w:val="28"/>
          <w:rtl w:val="true"/>
          <w:lang w:bidi="ar-SA"/>
        </w:rPr>
        <w:t>واغتنام ما معهم أو الذين جاؤوا للحرب من المشركين بقتلهم وغنيمة أشيائهم، وإمّا الفعل أي الغنيمة أو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لصالحكم فإن غنمتم القافلة فهو تعويض لكم عن مصادرة المشركين لأموال وبيوت المهاجرين، وإن قاتلتموهم فالنصر عليهم واستئصال مجموعة من أئمّة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ذَاتِ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الشوك ثمّ استعير للسلاح وشدّة البأس والحِدّة، فلم يكن مع العير إلاّ أربعون فارساً لا طاقة لهم بالمسلمين وكان عددهم ثلاثمائة وثلاثة عشر مجاهداً، وأمّا مع النفير فكان حدود الألف من المشركين بكامل عُدّتهم فكانوا أكثر من المسلمين بثلاثة أضعاف وأشد بأساً وسلاحاً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ما رغبتم فيه لأنّكم كنتم تريدون الدنيا، لكن اللّه تعالى كان يريد إظهار الحق على الباطل فلذا قدّر الحرب بأن هيَّأ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العرب قد تصيغ الفعل من الفاعل أو المفعول، ومنه إحقاق الحق أي إثباته وإظهاره وإعلاؤه، وكانت غزوة بدر من الوقائع المفصليّة في تاريخ الإسلام حيث أسست لانتصار المسلمين وهزيمة المشركين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دَابِرَ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الدابر هو ما يأتي بعد الشيء، وقطع الدابر بمعنى استئصال الشيء بحيث لا يبقى له أثر من بعده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ليس تكراراً لما في الآية السابقة وإن كان مثله؛ وذلك لأنّ المقصود بيان تحقق ما أراده اللّه تعالى،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إحقاق الحق وقطع دابرالكافرين فكانت العاقبة هي تحقق ذلك حيث أحق الحق وأبطل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في الآية السابقة بيان تقابل إرادتهم مع إرادة اللّه تعالى فهم كانوا يريدون العير لكن اللّه تعالى قدّر إحقاق الحق واستئصال الكفّار، وأمّا في هذه الآية فالغرض هو بيان تحقق ما أراده اللّه،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بتكرير؛ لأن الأوّل لبيان مراد اللّه وتفاوت ما بينه وبين مرادهم، والثاني لبيان الداعي إلى حمل الرسول على اختيار ذات الشوكة ونصره عليها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مطلق لبيان القاعدة العامّة إنّ اللّه يريد تحقيق الحق وإزهاق الكفر، والثاني بيان انطباق القاعدة على إرادته ذات الشوكة حيث إنّ فيها إحقاق الحق وإبطال الباطل، ولذا يدخل في الأوّل كل حق وباطل ومن أجلى مصاديقهما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والظاهر أنّها 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اللّه أن يحق الحق ليحق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وعدكم إحدى الطائفتين لأنّه يريد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بطلانه، أو ليدمغه ويزهقه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اللّه غالب على أمره، وأنّ المجرمين أضعف من ذلك حتّى وإن كانوا في الظاهر أقوياء ذوو عدد وعُدّة، </w:t>
      </w:r>
      <w:bookmarkStart w:id="35" w:name="pg15282_151638"/>
    </w:p>
    <w:p>
      <w:pPr>
        <w:pStyle w:val="BookText"/>
        <w:rPr/>
      </w:pPr>
      <w:bookmarkEnd w:id="35"/>
      <w:r>
        <w:rPr>
          <w:rFonts w:ascii="Amiri" w:hAnsi="Amiri" w:eastAsia="Amiri" w:cs="Amiri"/>
          <w:color w:val="111111"/>
          <w:sz w:val="28"/>
          <w:sz w:val="28"/>
          <w:szCs w:val="28"/>
          <w:rtl w:val="true"/>
          <w:lang w:bidi="ar-SA"/>
        </w:rPr>
        <w:t>وإجرامهم هو بالكفر والعصيان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574654_2142443653"/>
      <w:bookmarkStart w:id="37" w:name="_Toc13"/>
      <w:bookmarkEnd w:id="36"/>
      <w:r>
        <w:rPr>
          <w:rtl w:val="true"/>
        </w:rPr>
        <w:t>سبب غزوة بدر</w:t>
      </w:r>
      <w:bookmarkEnd w:id="3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قصّة بدر أنّه لمّا هاجر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إلىالمدينة والحبشة عمد المشركون إلى الاستيلاء على بيوتهم ونهب أموالهم مع تشديد إيذاء من بقي منهم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ذلك خرجت قافلة تجاريّة من المشركين إلى الشام ولمّا رجعت محمّلة بالبضائع والأموال أمر اللّه تعالى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إليها ليأخذوها عوضاً عن أموالهم المنهوبة أو يقاتلوا المشركين، فخرج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ثلاثمائة وثلاثة عشر من المسلمين فلمّا قربوا منها علم بهم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قائد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رسولاً إلى مكّة يستنصرهم فخرجت قريش في ألف مقاتل للذود عن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أبا سفيان حرّف مسير القافلة إلى ساحل البحر فأفلت من المسلمين، ولمّا بلغ خبر ذلك إلى المشركين اختلفوا في الرجوع أو المسير لقتال المسلمين، فكان الرأي الغالب هو القتال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أصحابه في الرجوع أو القتال، وكان يريد أن تبادر الأنصار إلى قبول القتال من غير أن يكرههم عليه، ففطن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رسول اللّه كأنّك أردتنا؟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خرجت على أمر قد أمرت بغيره؟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قد آمنا بك وصدقناك وشهدنا أنّ ما جئت به حق من عند اللّه، فمُر بنا بما شئت وخذ من أموالنا ما شئت،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كأنّي بمصرع فلان هاهنا وبمصرع فلان هاهنا وبمصرع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جهل وعتبة وشيبة، فإنّ اللّه وعدني إحدى الطائفتين ولن يخلف اللّه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بالرحيل إلى أن نزل ماء بدر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باقي تفاصيل غزوة بدر تباعاً</w:t>
      </w:r>
      <w:r>
        <w:rPr>
          <w:rFonts w:eastAsia="Amiri" w:cs="Amiri" w:ascii="Amiri" w:hAnsi="Amiri"/>
          <w:color w:val="111111"/>
          <w:sz w:val="28"/>
          <w:szCs w:val="28"/>
          <w:rtl w:val="true"/>
          <w:lang w:bidi="ar-SA"/>
        </w:rPr>
        <w:t xml:space="preserve">. </w:t>
      </w:r>
      <w:bookmarkStart w:id="38" w:name="pg15282_151640"/>
    </w:p>
    <w:p>
      <w:pPr>
        <w:pStyle w:val="Heading3"/>
        <w:numPr>
          <w:ilvl w:val="2"/>
          <w:numId w:val="1"/>
        </w:numPr>
        <w:rPr/>
      </w:pPr>
      <w:bookmarkStart w:id="39" w:name="__RefHeading___Toc4574656_2142443653"/>
      <w:bookmarkStart w:id="40" w:name="_Toc14"/>
      <w:bookmarkEnd w:id="38"/>
      <w:bookmarkEnd w:id="39"/>
      <w:r>
        <w:rPr>
          <w:rtl w:val="true"/>
        </w:rPr>
        <w:t xml:space="preserve">الآيات </w:t>
      </w:r>
      <w:r>
        <w:rPr/>
        <w:t>9</w:t>
      </w:r>
      <w:r>
        <w:rPr>
          <w:rtl w:val="true"/>
        </w:rPr>
        <w:t>-</w:t>
      </w:r>
      <w:r>
        <w:rPr/>
        <w:t>11</w:t>
      </w:r>
      <w:bookmarkEnd w:id="40"/>
    </w:p>
    <w:p>
      <w:pPr>
        <w:pStyle w:val="Heading4"/>
        <w:numPr>
          <w:ilvl w:val="3"/>
          <w:numId w:val="1"/>
        </w:numPr>
        <w:rPr/>
      </w:pPr>
      <w:bookmarkStart w:id="41" w:name="__RefHeading___Toc4574658_2142443653"/>
      <w:bookmarkStart w:id="42" w:name="_Toc15"/>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الْمَلَٰئِكَةِ مُرْدِفِينَ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الشَّيْطَٰنِ وَلِيَرْبِطَ عَلَىٰ قُلُوبِكُمْ وَيُثَبِّتَ بِهِ الْأَقْدَامَ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نعمة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تَسْتَغِيثُونَ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غوثه وتستجيرون به لمّا رأيتم كثرة المشركين عدداً 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مُمِدُّكُم بِأَلْفٖ مِّنَ الْمَلَٰئِكَةِ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رديفاً لكم، بمعنى أنّهم يأتون لنصركم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الإمداد أو إخباركم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وَلِتَطْمَئِنَّ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الإمداد أو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خائفين وجلين لقلّة عددهم وعُدّتهم،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العدد ولا من الملائكة فهو تعالى ينصر من غير واسطة أو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بسلطانه ولذا أمدّكم ونصركم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أرسل الملائكة مع أنّ النصر منه لا منهم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نعمة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 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أمنكم فالخائف </w:t>
      </w:r>
    </w:p>
    <w:p>
      <w:pPr>
        <w:pStyle w:val="BookText"/>
        <w:rPr/>
      </w:pPr>
      <w:r>
        <w:rPr>
          <w:rFonts w:ascii="Amiri" w:hAnsi="Amiri" w:eastAsia="Amiri" w:cs="Amiri"/>
          <w:color w:val="111111"/>
          <w:sz w:val="28"/>
          <w:sz w:val="28"/>
          <w:szCs w:val="28"/>
          <w:rtl w:val="true"/>
          <w:lang w:bidi="ar-SA"/>
        </w:rPr>
        <w:t xml:space="preserve">المرعوب يبتعد النوم عن جفونه والآمن ينام لاطمئنان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وكان ذلك حينما أجنبوا وكانوا بعيدين عن الماء وكانت الأرض التي نزلوا عليها رمليّة رخوة، فوسوس الشيطان إليهم بأنّكم إن كنتم على حق ما صليّتم على جنابة ونجاسة وما كان محلّكم رخواً لا تتمكّنون من القتال فيه فأنزل اللّه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خبث وحدث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عَنكُمْ رِجْزَ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الخوف وذلك بالوثوق بلطف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تلبّد الرمل وصلبت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الْمَلَٰئِكَةِ مُرْدِفِينَ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نعمة ثانية لهم لأنّه تعالى بعد أن بيّن أنّ اللّه حكم بأنّ الأنفال للّه وللرسول وأنّه قد أخرج رسوله إلى الحرب مع كراهتهم للأمرين بعد ذلك بيّن مجموعة من نعمه عليهم ليشكروه عليها وليسلّموا لحكمه ولا يكرهوه، فكان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وعده إحدى الطائفتين لهم،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في هذه الآية وهو وعده بأن يرسل الملائكة لنصرهم حينما استجاب لدعائهم واستغاثتهم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هي طلب الغوث، وذلك لمّا علموا بزيادة عدد المشركين ثلاثة أضعاف حيث كان المسلمون ثلاثمائة وثلاثة عشر وكان المشركون حوالي الألف، وبكثرة عُدّتهم فكان مع </w:t>
      </w:r>
      <w:bookmarkStart w:id="43" w:name="pg15282_151642"/>
    </w:p>
    <w:p>
      <w:pPr>
        <w:pStyle w:val="BookText"/>
        <w:rPr/>
      </w:pPr>
      <w:bookmarkEnd w:id="43"/>
      <w:r>
        <w:rPr>
          <w:rFonts w:ascii="Amiri" w:hAnsi="Amiri" w:eastAsia="Amiri" w:cs="Amiri"/>
          <w:color w:val="111111"/>
          <w:sz w:val="28"/>
          <w:sz w:val="28"/>
          <w:szCs w:val="28"/>
          <w:rtl w:val="true"/>
          <w:lang w:bidi="ar-SA"/>
        </w:rPr>
        <w:t>المسلمين فرسان وسبعون جملاً، وكان في معسكر المشركين مأتان أو أربعمائةفرس</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كثره سلاح المشركين وقلّة سلاح المسلمين، فاستغاثوا باللّه لينصرهم،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إلى كثرة عدد المشركين وقلّة عدد المسلمين استقبل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 اللّهم إن تهلك هذه العصابة لا تُعبد في الأرض، فما زال يهتف ربّه مادّاً يديه حتّى سقط رداؤه من منكبيه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من الجواب أي لم يترككم بلا جواب، وعادة تستعمل الاستجابة في قضاء الحاجة، وكان ذلك بأن أغاثهم اللّه لمّا أرسل إليهم الملائكة لنصرتهم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بشيء يكون فيه المعونة والتقوية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574660_2142443653"/>
      <w:bookmarkStart w:id="45" w:name="_Toc16"/>
      <w:bookmarkEnd w:id="44"/>
      <w:r>
        <w:rPr>
          <w:rtl w:val="true"/>
        </w:rPr>
        <w:t>عدد الملائكة في غزوة بدر</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بِأَلْفٖ مِّنَ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غزوة بدر، وأمّا 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تَقُولُ لِلْمُؤْمِنِينَ أَلَن يَكْفِيَكُمْ أَن يُمِدَّكُمْ رَبُّكُم بِثَلَٰثَةِ ءَالَٰفٖ مِّنَ الْمَلَٰئِكَةِ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ءَالَٰفٖ مِّنَ الْمَلَٰئِكَةِ مُسَوِّمِينَ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فيرتبط بغزوة أ‌ُحد، فيكون اللّه قد أرسل في بدر ألف من الملائكة وفي أ‌ُحد وعدهم بثلاثة إلى خمسة آلاف، ولكن حيث إنّ بعض المفسّرين حملوا الآيتين على غزوة بدر فلذا صاروا بصدد الجمع،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نزلوا كان ثلاثة آلاف إلى خمسة آلاف والذين قاتلوا مع المسلمين ألف منهم فقط، </w:t>
      </w:r>
    </w:p>
    <w:p>
      <w:pPr>
        <w:pStyle w:val="BookText"/>
        <w:rPr/>
      </w:pP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 كان هنالك مجموعة من الملائكة آخرينيتبعون هؤلاء الألف حيث نزلوا في ثلاث أو خمس مجموعات فأوّل مجموعة كانت ألف ثمّ تبعتها ردفاً لها آلاف أخرى،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 في البداية بألف من الملائكة ثمّ وعدهم بثلاثة آلاف ثمّ وعدهم بخمسة آلاف؛ وذلك لأنّ في التدريج ربطاً للقلوب أكثر، وما ذكرناه هو الأقرب، فراجع ما ذكرناه في سورة آل عمران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الرديف هو التابع الذي يجلس خلف الراكب، والإرداف هو الإتباع، فالمردفين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ردف بعضهم بعضاً، أو بمعنى جعلوكم ردفاً لهم كناية عن أنّهم ينصرونكم فكأنّهم في مواجهة المشركين وأنتم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وَلِتَطْمَئِنَّ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هذه الآية أنّ الملائكة لم يقاتلوا وإنّما كان الغرض من إنزالهم هو تقوية معنويات المسلمين فقط؛ لأنّ الأضعف ذا المعنويّات العالية يغلب الأقوى المهزوم نفسيّاً، فكان الغرض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بشارة بالنصر؛ لأنّ الإنسان يفرح بكثرة الأعوان وإن علم أنّهم للسواد والكثرة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ليرتفع خوفها وقلقها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الواقع هو من اللّه، ووجود </w:t>
      </w:r>
      <w:bookmarkStart w:id="46" w:name="pg15282_151644"/>
    </w:p>
    <w:p>
      <w:pPr>
        <w:pStyle w:val="BookText"/>
        <w:rPr/>
      </w:pPr>
      <w:bookmarkEnd w:id="46"/>
      <w:r>
        <w:rPr>
          <w:rFonts w:ascii="Amiri" w:hAnsi="Amiri" w:eastAsia="Amiri" w:cs="Amiri"/>
          <w:color w:val="111111"/>
          <w:sz w:val="28"/>
          <w:sz w:val="28"/>
          <w:szCs w:val="28"/>
          <w:rtl w:val="true"/>
          <w:lang w:bidi="ar-SA"/>
        </w:rPr>
        <w:t>الوسائط أو عدمها لا تأثير له في تنجيز ما أراده تعالى، وهذا لا ينافي لزومالأخذ بالأسباب الظاهريّة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574662_2142443653"/>
      <w:bookmarkStart w:id="48" w:name="_Toc17"/>
      <w:bookmarkEnd w:id="47"/>
      <w:r>
        <w:rPr>
          <w:rtl w:val="true"/>
        </w:rPr>
        <w:t>سبب إرسال الملائكة</w:t>
      </w:r>
      <w:bookmarkEnd w:id="48"/>
    </w:p>
    <w:p>
      <w:pPr>
        <w:pStyle w:val="BookText"/>
        <w:rPr/>
      </w:pPr>
      <w:r>
        <w:rPr>
          <w:rFonts w:ascii="Amiri" w:hAnsi="Amiri" w:eastAsia="Amiri" w:cs="Amiri"/>
          <w:color w:val="111111"/>
          <w:sz w:val="28"/>
          <w:sz w:val="28"/>
          <w:szCs w:val="28"/>
          <w:rtl w:val="true"/>
          <w:lang w:bidi="ar-SA"/>
        </w:rPr>
        <w:t xml:space="preserve">وقد مرّ مراراً أنّ الأسباب المادّيّة هي أسباب في الظاهر لكن السبب الواقعي هو قضاء اللّه وقدره وإرادته، لكنّه سبحانه غالباً لا يريد إلاّ لو تهيّأت الأسباب الظاهريّة، وهذا هو الفرق بين التوكّل والتواكل، فالتوكّل هو أن يعمل الإنسان بوظيفته عبر الأسباب الظاهريّة التي جعلها اللّه تعالى ثمّ يعتمد على اللّه في إنجاح ما أراد حيث إنّه قد تكون موانع أو لا تتوفر شروط أو يوجد مزاحم يمنع من تأثير السبب الظاهري من غير علم الإنسان أو من غير قدرته، وأمّا التواكل فهو التكاسل عن أداء الوظيفة، وعلى كل حال فإنّ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من اللّه، وأمّا الوسائط الظاهريّة فهي لأغراض أخرى، وهنا كان إنزال الملائكة بغرض البشارة والاطمئنان، واللّه قادر على أن يفعل ما يشاء بلا واسطة كما أهلك قوم لوط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الملائكة ولم يكونوا يبلغوا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غالب على أمره لا يحتاج إلى شيء فإن قدّر وسائط فذلك بحكمته، بل حتّى الإنسان الحكيم أحياناً يجعل وسائط في أموره مع تمكّنه من أدائها فيأمر ولده أو خادمه بشراء حاجات من السوق مع تمكّنه هو من شرائها،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 وَيُنَزِّلُ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لمجموعة أخرى من نعمه تعالى عليهم وحيث إنّ جميعها ترتبط </w:t>
      </w:r>
      <w:bookmarkStart w:id="49" w:name="pg15282_151645"/>
    </w:p>
    <w:p>
      <w:pPr>
        <w:pStyle w:val="BookText"/>
        <w:rPr/>
      </w:pPr>
      <w:bookmarkEnd w:id="49"/>
      <w:r>
        <w:rPr>
          <w:rFonts w:ascii="Amiri" w:hAnsi="Amiri" w:eastAsia="Amiri" w:cs="Amiri"/>
          <w:color w:val="111111"/>
          <w:sz w:val="28"/>
          <w:sz w:val="28"/>
          <w:szCs w:val="28"/>
          <w:rtl w:val="true"/>
          <w:lang w:bidi="ar-SA"/>
        </w:rPr>
        <w:t xml:space="preserve">بأمنهم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ومعنويّاً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في كلام واحد، حيث آمنهم من الخوف فناموا وأجنبوا، وآمنهم من وسوسة الشيطان، وآمنهم من مزالق الأقدام، وتلك النعم هي</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574664_2142443653"/>
      <w:bookmarkStart w:id="51" w:name="_Toc18"/>
      <w:bookmarkEnd w:id="50"/>
      <w:r>
        <w:rPr>
          <w:rtl w:val="true"/>
        </w:rPr>
        <w:t>من نِعم اللّه يوم بدر</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يُغَشِّيكُمُ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يستولي عليكم النوم، فالخائف ينعس لكنّه لا ينام لقلقه وخوفه، وأمّا الآمن فيغلبه النعاس فينام،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يستولي عليكم وذلك بأن يتحوّل النعاس إلى نوم، وبهذا التعبير يتبيّن نعمته وأمّا لو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 هذا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الدعة التي تنافي المخافة</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أجنب الكثير منهم، والقلق لا ينام وإذا نام لا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بالماء، طهارة من الخبث لنجاسة المني، ومن حدث الجنابة حيث غسلوا واغتسلوا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عَنكُمْ رِجْزَ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بالرجز هنا وسوسته،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والرجز بمعنى واحد وهو من باب الإبدال لأنّ الأصل السين</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التعبير عن العذاب وأسبابه بالرجز، وعن القذارات المادّيّة والمعنويّة بالرجس، وحيث إنّ وسوسة الشيطان توجب العذاب إن استجاب الإنسان لها لذلك عبّر عنها بالرجز،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أنّهم نزلوا في كثيب أعفر تسوخ فيه الأقدام على غير ماء، وناموا فاحتلم أكثرهم، وقد غلب المشركون على الماء، فوسوس إليهم الشيطان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تُنصرون وقد غُلبتم على الماء وأنتم تصلّون محدثين مُجنبين وتزعمونأنّكم أولياء اللّه وفيكم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فأشفقوا، فأنزل اللّه المطر، فمُطروا ليلاً حتّى جرى الوادي، واتخذوا الحياض على عدوته، وسقوا الركاب، واغتسلوا وتوضّؤوا، وتلبّد الرمل الذي بينهم وبين العدو حتّى ثبتت عليه الأقدام وزالت الوسوسة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وَلِيَرْبِطَ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القلب هو شدّه وإزالة المخاوف عنه، وكأنّ المقصود أنّهم لمّا رأوا لطف اللّه بهم في تطهيرهم بالماء وإروائهم به وثقوا بأن اللّه تعالى ناصرهم فقويت قلوبهم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لتتلبّد أرضيّة المعركة حتى لا تسوخ أرجلهم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 المسلمين تلبّد وجانب المشركين أوحل</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لأنّ طرف المسلمين كان رملاً وطرف الكفّار كان تراباً</w:t>
      </w:r>
      <w:r>
        <w:rPr>
          <w:rFonts w:eastAsia="Amiri" w:cs="Amiri" w:ascii="Amiri" w:hAnsi="Amiri"/>
          <w:color w:val="111111"/>
          <w:sz w:val="28"/>
          <w:szCs w:val="28"/>
          <w:rtl w:val="true"/>
          <w:lang w:bidi="ar-SA"/>
        </w:rPr>
        <w:t xml:space="preserve">. </w:t>
      </w:r>
      <w:bookmarkStart w:id="52" w:name="pg15282_151647"/>
    </w:p>
    <w:p>
      <w:pPr>
        <w:pStyle w:val="Heading3"/>
        <w:numPr>
          <w:ilvl w:val="2"/>
          <w:numId w:val="1"/>
        </w:numPr>
        <w:rPr/>
      </w:pPr>
      <w:bookmarkStart w:id="53" w:name="__RefHeading___Toc4574666_2142443653"/>
      <w:bookmarkStart w:id="54" w:name="_Toc19"/>
      <w:bookmarkEnd w:id="52"/>
      <w:bookmarkEnd w:id="53"/>
      <w:r>
        <w:rPr>
          <w:rtl w:val="true"/>
        </w:rPr>
        <w:t xml:space="preserve">الآيات </w:t>
      </w:r>
      <w:r>
        <w:rPr/>
        <w:t>12</w:t>
      </w:r>
      <w:r>
        <w:rPr>
          <w:rtl w:val="true"/>
        </w:rPr>
        <w:t>-</w:t>
      </w:r>
      <w:r>
        <w:rPr/>
        <w:t>14</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يُوحِي رَبُّكَ إِلَى الْمَلَٰئِكَةِ أَنِّي مَعَكُمْ فَثَبِّتُواْ الَّذِينَ ءَامَنُواْ سَأُلْقِي فِي قُلُوبِ الَّذِينَ كَفَرُواْ الرُّعْبَ فَاضْرِبُواْ فَوْقَ الْأَعْنَاقِ وَاضْرِبُواْ مِنْهُمْ كُلَّ بَنَانٖ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وَأَنَّ لِلْكَٰفِرِينَ عَذَابَ النَّارِ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نعمة رابعة هي تثبيت المؤمنين وخذلان الكافرين،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رَبُّكَ إِلَى الْمَلَٰئِكَةِ أَنِّي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بالنصرة والمعونة، فعلى الملائكة تثبيت المؤمنين وعلى اللّه إرعاب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فَثَبِّتُواْ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بتقوية قلوبهم وذلك بإلقاء لمّة تقوّي قلوبهم، أو بتكثير سوادهم الموجب للاطمئنان،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الخوف يملأ القلب فيقطعه، فكان تثبيت قلوب المؤمنين بواسطة الملائكة وإلقاء الرعب في قلوب الكافرين مباشرة ومن غير واسطة، وحيث انهارت معنويّات الكفّار وارتفعت معنويّات المؤمنين أمرهم اللّه تعالى باستئصال شأفة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 فَوْقَ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الرؤوس وهي الضربة القاتلة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أطراف الأصابع وهي الضربة التي تشلّهم عن القتال، وكأنّ المعنى اقتلوا بعضهم وشلّوا عن القتال الآخرين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فوق الأعناق وكل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عصوا وخالفوا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وَرَسُولَهُ وَمَن يُشَاقِقِ اللَّهَ وَرَسُولَهُ فَإِنَّ اللَّهَ </w:t>
      </w:r>
    </w:p>
    <w:p>
      <w:pPr>
        <w:pStyle w:val="BookText"/>
        <w:rPr/>
      </w:pP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وذلك لأن المشاقة جرم عظيم يساويه العقاب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للمشركين بالالتفات إليهم، أي إنّ العقاب ذلك الذي رأيتموه من القتل والأسر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ترتّبه 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الْمَلَٰئِكَةِ أَنِّي مَعَكُمْ فَثَبِّتُواْ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لنعمة رابعة لهم وهي تثبيت قلوب المؤمنين وإلقاء الرعب في قلوب الكافرين،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معنويّات المؤمنين وانهيار معنويّات الكفّار، فإنّ عدد الكفّار كان ثلاثة أضعاف وعُدّتهم أضعاف مضاعفة، وقضيّتهم هي الدفاع عن أموالهم فكان حسب الظواهر غلبة الكفّار محسوماً إلاّ أنّ المعنويّات أثّرت أثرها فصارت سبباً لهزيمة الكفّار، فأمّا معنويّات المؤمنين فارتفعت بإعانة الملائكة لهم، وأمّا معنويّات الكفّار فانهارت بإلقاء اللّه تعالى الرعب في قلوبهم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الملائكة معصومون وهم ينفّذون أوامر اللّه تعالى بالكيفيّة التي يريدها،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وطريقة معرفتهم ما يريده اللّه تعالى وحيه إليهم، وبيان ذلك للمؤمنين ربط لقلوبهم وتقوية لهم، ولعلّه أيضاً لإبطال </w:t>
      </w:r>
    </w:p>
    <w:p>
      <w:pPr>
        <w:pStyle w:val="BookText"/>
        <w:rPr/>
      </w:pPr>
      <w:r>
        <w:rPr>
          <w:rFonts w:ascii="Amiri" w:hAnsi="Amiri" w:eastAsia="Amiri" w:cs="Amiri"/>
          <w:color w:val="111111"/>
          <w:sz w:val="28"/>
          <w:sz w:val="28"/>
          <w:szCs w:val="28"/>
          <w:rtl w:val="true"/>
          <w:lang w:bidi="ar-SA"/>
        </w:rPr>
        <w:t>خرافات الجاهليين حول الملائكة والتي علقت في أذهان من أسلم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كالمقدّمة لأمره تعالى إيّاهم تثبيت المؤمنين، والمخاطب هم الملائكة ولعلّ ذلك لبيان قوّة الملائكة لأنّ اللّه معهم، ويحتمل أن يكون المخاطب الرسول والمؤمنين على سبيل الالتفات بأن يكون اللّه أوحى إلى الملائكة أنّه تعالى معهم وهذا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أمر ملائكته بثبيت قلوبهم، والمعيّة هنا بالنصرة والمعونة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فَثَبِّتُواْ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القلب 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 الشيطان وهي وساوسه وقد أبطلها اللّه تعالى بإنزال المطر، ولُمّة من الملائكة وهي دعوتهم الإنسان إلى الخير،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أذنان، على أحدهما ملك مرشد، وعلى الآخر شيطان مفتِّن، هذا يأمره وهذا يزجره، الشيطان يأمره بالمعاصي، والملك يزجره عنها</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التثبيت بزيادة السواد أو بكلام يسمعونه فيه البشارة بالنصر أو غير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الملائكة أنتم وظيفتكم تثبيت المؤمنين، وأمّا الكفّار فأنا أتولّى أمرهم عبر إلقاء الرعب في قلوبهم إمّا بطريقة غيبيّة، أو بطريقة طبيعيّة؛ لأنّهم كانوا في قرارة أنفسهم يعلمون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ناصره، أو لمّا رأوا شدّة عزيمة المؤمنين وصمودهم انخلعت قلوبهم،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انزعاج النفس بتوقّع مكروه، وأصله التقطيع</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أشد أنواع الخوف، وفي الحديث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ونصرت بالرعب</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أحداً إلاّ أعانني على نفسه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 فَوْقَ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المخاطب هم المؤمنون، كناية عن القتل؛ لأنّ الرأس فوق العنق،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المذبح، أي مادام علمتم أيّها المؤمنون أنّ الملائكة يثبتونكم بأمر اللّه وأنّ اللّه ألقى الرعب في قلوب المشركين فتولّوا أمرهم بالقتل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شل حركتهم أو أسرهم،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أطراف الأصابع، ومن ضربت بنانه لا يتمكّن من القتال ويكون مصيره الهزيمة أو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شَاقُّواْ اللَّهَ وَرَسُولَهُ وَمَن 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إلقاء الرعب عليهم وأمركم بقتلهم وأسرهم إنّما هو عقوبة لهم على عصيانهم اللّه والرسول، ولولا عصيانهم لمّا أرعبهم اللّه ولا شرّع قتلهم وأسرهم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عصوا وخالفوا، فكأنّ اللّه ورسوله في طرف والكفّار في شق آخر،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عذاب الدنيا والآخرة، ثمّ فصّل فيذلك العذاب في الآية التالية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فَذُوقُوهُ وَأَنَّ لِلْكَٰفِرِينَ عَذَابَ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للكفّار وبيان عذابه الشديد، أمّا في الدنيا فهو ما رأوه من القتل والأسر،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للترتيب على الكفر أي كفرتم فأذقناكم العقاب،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بالذوق لإفادة قلّة عذاب الدنيا بالنسبة إلى عذاب الآخرة كذوق الطعام بتناول اليسير منه بالفم لإدراك طعمه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لِلْكَٰفِرِينَ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مرفوع على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ذلكم العقاب وأنّ للكافرين النار، وإمّا منصوب على أنّ الواو بمعنى مع،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هذا العذاب العاجل مع الآجل الذي لكم في الآخرة، فوضع الظاهر موضع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الكشّاف</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ما عجّل اللّه لكم من القتل والأسر مع ما أجّل لكم من عذاب النار في الآخرة</w:t>
      </w:r>
      <w:r>
        <w:rPr>
          <w:rFonts w:eastAsia="Amiri" w:cs="Amiri" w:ascii="Amiri" w:hAnsi="Amiri"/>
          <w:color w:val="111111"/>
          <w:sz w:val="28"/>
          <w:szCs w:val="28"/>
          <w:rtl w:val="true"/>
          <w:lang w:bidi="ar-SA"/>
        </w:rPr>
        <w:t xml:space="preserve">. </w:t>
      </w:r>
      <w:bookmarkStart w:id="55" w:name="pg15282_151652"/>
    </w:p>
    <w:p>
      <w:pPr>
        <w:pStyle w:val="Heading3"/>
        <w:numPr>
          <w:ilvl w:val="2"/>
          <w:numId w:val="1"/>
        </w:numPr>
        <w:rPr/>
      </w:pPr>
      <w:bookmarkStart w:id="56" w:name="__RefHeading___Toc4574668_2142443653"/>
      <w:bookmarkStart w:id="57" w:name="_Toc20"/>
      <w:bookmarkEnd w:id="55"/>
      <w:bookmarkEnd w:id="56"/>
      <w:r>
        <w:rPr>
          <w:rtl w:val="true"/>
        </w:rPr>
        <w:t xml:space="preserve">الآيات </w:t>
      </w:r>
      <w:r>
        <w:rPr/>
        <w:t>15</w:t>
      </w:r>
      <w:r>
        <w:rPr>
          <w:rtl w:val="true"/>
        </w:rPr>
        <w:t>-</w:t>
      </w:r>
      <w:r>
        <w:rPr/>
        <w:t>18</w:t>
      </w:r>
      <w:bookmarkEnd w:id="57"/>
    </w:p>
    <w:p>
      <w:pPr>
        <w:pStyle w:val="Heading4"/>
        <w:numPr>
          <w:ilvl w:val="3"/>
          <w:numId w:val="1"/>
        </w:numPr>
        <w:rPr/>
      </w:pPr>
      <w:bookmarkStart w:id="58" w:name="__RefHeading___Toc4574670_2142443653"/>
      <w:bookmarkStart w:id="59" w:name="_Toc21"/>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إِذَا لَقِيتُمُ الَّذِينَ كَفَرُواْ زَحْفًا فَلَا تُوَلُّوهُمُ الْأَدْبَارَ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وَمَأْوَىٰهُ جَهَنَّمُ وَبِئْسَ الْمَصِيرُ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وَأَنَّ اللَّهَ مُوهِنُ كَيْدِ الْكَٰفِرِينَ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بنعم اللّه عليكم فاثبتوا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كونهم زاحفين لقتالكم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تعطوهم ظهوركم، أي لا تنهزموا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يعطيهم ظهره منهزماً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يغيّر موقعه في ساحة القتال ليكر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أخرى من المقاتلين يتقوّى بهم، فالمنهزم في غير هاتين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حال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يصحبه غضب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الْمَصِيرُ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استجابة اللّه لكم وإنزال المطر عليكم وإرسال الملائكة لنصرتكم هو قتل الكفّار والإنعام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السبب الأقوى حيث أرسل الملائكة وثبّتكم وألقى في قلوبهم </w:t>
      </w:r>
    </w:p>
    <w:p>
      <w:pPr>
        <w:pStyle w:val="BookText"/>
        <w:rPr/>
      </w:pP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وجوه الكفّار بقبضة من التراب فما بقي أحد منهم إلاّ امتلئت عيناه من الحصباء فكان هذا الأثر إعجازاً بفعل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وَلِيُبْلِيَ الْمُؤْمِنِينَ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لاستغاثتهم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بنواياهم ولذا أنعم عليهم هذه النعمة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البلاء الحسن للمؤمنين 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الوهن بمعنى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التدبير لإيقاع المكروه بالعدو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بإلقاء الرعب في قلوبهم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نعم اللّه تعالى على المؤمنين في غزوة بدر بأنّ اللّه وعدهم إحدى الحسنين النصر أو غنيمة الركب، وأنّه أمدّهم بالملائكة، وأنّه آمنهم وطهّرهم، وأنّه ثبّت قلوبهم وأرعب الكفّار، بعد ذلك يأمرهم اللّه تعالى بعدم الانهزام في معاركهم مع الكفّار، فإنّ نِعم اللّه تعالى لا تعني الكسل والتواني والفرار عن المسؤوليّة، بل إنّ عليهم أن يشكروها عبر العمل بما يأمرهم به اللّه، وهو سبحانه ينصرهم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اسم الفاعل، وهو حال إمّا من الذين آمنوا، أو من الذين كفروا، أو منهما، وأصل الزحف هو المشي البطيء، سُمّي به الجيش الكثير الذي لكثرته يرى كأنّه يزحف ويدب دبيباً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تجعلوا ظهوركم في مقابلهم، وهوكناية عن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عقوبة اللّه الدنيويّة والأخرويّة للمنهزم، مع بيان عدم شمول ذلك لحالة التحرّف والانحياز فليسا من الانهزام ولا بأس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الزحف، وهذه الكلمة منسلخة عن معنى اليوم مقابل الليل بل يراد بها الوقت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إمّا على الحال أو على الاستثناء،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الذهاب إلى جهة الحرف أي الطرف، بأن يترك وسط الساحة ويتوجّه إلى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تحرّفه ليس للفرار وإنّما لأجل القتال ليكون أمكن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الحيّز وهو المكان أي قاصداً إلى حيّز آخر غير مكانه حيث يوجد فيه أصحابه فيتقوّى بهم ويتقوّون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المجموعة والجماعة، فكأنّ المقاتلين فئات في مواقع شتّى، فمن كان في موقع غير مناسب ينحاز إلى مجموعة أخرى يستعين بهم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عقوبته الدنيوية أي المنهزم لا يرجع بالسلامة التي أرادها من فراره بل يرجع بعقوبة إلهيّة تنتظره بل </w:t>
      </w:r>
      <w:bookmarkStart w:id="60" w:name="pg15282_151655"/>
    </w:p>
    <w:p>
      <w:pPr>
        <w:pStyle w:val="BookText"/>
        <w:rPr/>
      </w:pPr>
      <w:bookmarkEnd w:id="60"/>
      <w:r>
        <w:rPr>
          <w:rFonts w:ascii="Amiri" w:hAnsi="Amiri" w:eastAsia="Amiri" w:cs="Amiri"/>
          <w:color w:val="111111"/>
          <w:sz w:val="28"/>
          <w:sz w:val="28"/>
          <w:szCs w:val="28"/>
          <w:rtl w:val="true"/>
          <w:lang w:bidi="ar-SA"/>
        </w:rPr>
        <w:t>تصحبه، أو أنّه كان ذاهباً إلى القتال يصحبه رضا اللّه فرجع حاملاً غضبه،وقد مر أنّ اللّه تعالى ليس محلّاً للحوادث وليس له كيفيّات نفسانيّة فإنّها عوارض جسمانيّة وهو سبحانه منزّه عنها، فرضاه وغضبه بمعنى أثرهما، فرضاه ثوابه وغضبه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وَمَأْوَىٰهُ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الذي يأوي إليه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الآية عامّة وليست خاصّة بغزوة بدر، كيف وهذه السورة قد نزلت بعدها تبياناً لها، وقد زعم البعض أنّ فرار البعض من سائر الغزوات ورجوعهم إلى المدينة كان من الانحياز إلى فئة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لتبرير فرار البعض من غزوات وسرايا أخرى، مع وضوح أنّ التحيّز إلى فئة يراد به فئة في القتال لا فئة في خارج ساحة القتال في المدينة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574672_2142443653"/>
      <w:bookmarkStart w:id="62" w:name="_Toc22"/>
      <w:bookmarkEnd w:id="61"/>
      <w:r>
        <w:rPr>
          <w:rtl w:val="true"/>
        </w:rPr>
        <w:t xml:space="preserve">رمي الرسول </w:t>
      </w:r>
      <w:r>
        <w:rPr>
          <w:rtl w:val="true"/>
        </w:rPr>
        <w:t>(</w:t>
      </w:r>
      <w:r>
        <w:rPr>
          <w:rtl w:val="true"/>
        </w:rPr>
        <w:t>صلی اللّه عليه وآله وسلم</w:t>
      </w:r>
      <w:r>
        <w:rPr>
          <w:rtl w:val="true"/>
        </w:rPr>
        <w:t xml:space="preserve">)  </w:t>
      </w:r>
      <w:r>
        <w:rPr>
          <w:rtl w:val="true"/>
        </w:rPr>
        <w:t>هو رمي اللّه تعالى</w:t>
      </w:r>
      <w:bookmarkEnd w:id="6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تفريع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يُغَشِّيكُمُ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يُوحِي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نتيجة الاستجابة وإنزال المطر وإنزال الملائكة في بدر، وأنّ النتيجة كانت أوّلاً انتصار المسلمين بقتل الكفّار ورميهم، فأنتم قتلتموهم في الظاهر لكن حيث إنّ اللّه تعالى هيّئ الأسباب فهو سبحانه قاتلهم في الواقع، وكذا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وجوههم بالتراب والحصى لكن وصوله إلى وجوه جميعهم كان بفعل اللّه تعالى فإنّ وصول قبضة من التراب ترمى باليد إلى وجوه ألف إنسان خارق للعادة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المتعارف أنّه إذا اشترك اثنان في فعل ينفى ذلك الفعل عن السببالأضعف وينسب إلى السبب الأقوى، وبعبارة 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فأنتم لم تقتلوهم ولكن اللّه قتلهم؛ لأنّه أنزل الملائكة وألقى الرعب في قلوبهم وشاء النصر والظفر وقوّى قلوبكم وأذهب عنها الفزع والجزع، وما رميت أنت يا محمّد إذ رميت ولكن اللّه رمى يعني إنّ الرمية التي رميتها لم ترمها أنت على الحقيقة؛ لأنّك لو رميتها لمّا بلغ أثرها إلاّ ما يبلغه أثر رمي البشر، ولكنّها كانت رمية اللّه حيث أثّرت ذلك الأثر العظيم فأثبت الرمية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صورتها وجدت منه، ونفاها عنه لأنّ أثرها الذي لا تطيقه البشر فعل اللّه عزّ وجلّ فكأنّ اللّه هو فاعل الرمية على الحقيقة وكأنّها لم توجد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وَلِيُبْلِيَ الْمُؤْمِنِينَ مِنْهُ بَلَاءً حَسَنًا إِنَّ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نتيجة ثانية لاستجابته وإنزاله المطر وإرسال الملائكة، وهي الإنعام على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 وهو إظهار المخفي، والمقصود هنا هو إظهار نعمة اللّه عليهم، فإنّ نعمه تعالى كثيرة لكنّها تخفى على الناس غالباً إذ يغفلون عنها، لكن إذا جائتهم من حيث لا يحتسبون أو بطريقة خارقة للعادة شعروا بها، وهكذا كانت نِعمه في بدر، فليس المراد من البلاء هنا الامتحان أو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نعمة تقوي إيمانهم، وقد تكون النعمة سبباً </w:t>
      </w:r>
      <w:bookmarkStart w:id="63" w:name="pg15282_151657"/>
    </w:p>
    <w:p>
      <w:pPr>
        <w:pStyle w:val="BookText"/>
        <w:rPr/>
      </w:pPr>
      <w:bookmarkEnd w:id="63"/>
      <w:r>
        <w:rPr>
          <w:rFonts w:ascii="Amiri" w:hAnsi="Amiri" w:eastAsia="Amiri" w:cs="Amiri"/>
          <w:color w:val="111111"/>
          <w:sz w:val="28"/>
          <w:sz w:val="28"/>
          <w:szCs w:val="28"/>
          <w:rtl w:val="true"/>
          <w:lang w:bidi="ar-SA"/>
        </w:rPr>
        <w:t>للبطر والغفلة فتكون بلاءً سيّئاً بمعنى أنّها توجب سوءهم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تعليل لهاتين النتيجتين، فالمعنى أنتم استغثتم فقتلهم اللّه لأنّه سميع لاستغاثتكم، عليم بنواياكم وصدقها، كما أنّه عليم بكيفيّة نصركم عليهم،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الحرب تظهر أقوال وتجول في الصدر نيّات، فمن الأحرى أن يحفظ الإنسان قلبه ولسانه لئلّا ينحرفا عن نهج الصواب بمحضر من يسمع ويعلم كل شيء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وَأَنَّ اللَّهَ مُوهِنُ كَيْدِ الْكَٰفِرِينَ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الغرض من الاستجابة التي ترتّب عليها قتل الكفّار والنعمة على المؤمنين، وذلك الغرض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لمبتدأ مقدّر أي الغرض هو ذلك الذي ذكرناه من النعمة على المؤمنين، فذلك كما أنّه نتيجة للاستجابة كذلك هو الغرض منها، على نحو العِلة الغائية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مُوهِنُ كَيْدِ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غرضه تعالى تضعيف تدبير الكفّار حيث أرادوا بعددهم وعُدّتهم إطفاء نور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الآية لبيان الكبرى، والآية السابقة هي الصغرى، فالصغرى هي إنّ اللّه قتل المشركين ببدر وأنعم على المسلمين بالنصر، والكبرى هي أنّ اللّه يُنعم على المؤمنين باستمرار ويضعّف كيد الكافرين دائماً، ولذا نصر المسلمين ببدر وقتل الكافرين فيها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574674_2142443653"/>
      <w:bookmarkStart w:id="65" w:name="_Toc23"/>
      <w:bookmarkEnd w:id="64"/>
      <w:r>
        <w:rPr>
          <w:rtl w:val="true"/>
        </w:rPr>
        <w:t>قصة غزوة بدر</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قصّة غزوة بدر أنّه لمّا تصاف الفريقان تقدّم عتبة بن </w:t>
      </w:r>
    </w:p>
    <w:p>
      <w:pPr>
        <w:pStyle w:val="BookText"/>
        <w:rPr/>
      </w:pPr>
      <w:r>
        <w:rPr>
          <w:rFonts w:ascii="IRNazanin" w:hAnsi="IRNazanin" w:eastAsia="IRNazanin"/>
          <w:color w:val="111111"/>
          <w:sz w:val="28"/>
          <w:sz w:val="28"/>
          <w:szCs w:val="28"/>
          <w:rtl w:val="true"/>
          <w:lang w:bidi="fa-IR"/>
        </w:rPr>
        <w:t>ربيعة وأخوه شيبة وابنه الوليد،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إلينا أكفاءنا منقريش، فبرز إليهم ثلاثة نفر من الأنصار وانتسبوا إليهم،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إنّما نريد الأكفاء من قريش،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عبيدة بن الحارث بن عبد المطلب وكان له يؤمئذٍ سبعون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عبيدة، ونظر إلى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 ثمّ 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أصغر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فاطلبوا بحقّكم الذي جعله اللّه لكم، فقد جاءت قريش بخيلائها وفخرها تريد أن تطفئ نور اللّه ويأبى اللّه إلاّ أن يتم نوره،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عبيدة عليك بعتبة بن ربيعة، وقال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بشيبة،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بالوليد، فمرّوا حتى انتهوا إلى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أكفاء 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 عبيدة على عتبة فضربه على رأسه ضربة فلقت هامته، وضرب عتبة عبيدة على ساقه فأطنّها فسقطا جميعاً، وحمل شيبة على حمزة فتضاربا بالسيفين حتى انثلما، وحمل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 فضربه على حبل عاتقه فأخرج السيف من إبطه، ثمّ اعتنق حمزة وشيبة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ترى أن الكلب نهز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طأطئ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حمزة أطول من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حمزة رأسه في صدره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نصفه، ثمّ جاء إلى عتبة وبه رمق فأجهز عليه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ورمى به في وجوه 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فبعث اللّه رياحاً تضرب في وجوه </w:t>
      </w:r>
    </w:p>
    <w:p>
      <w:pPr>
        <w:pStyle w:val="BookText"/>
        <w:rPr/>
      </w:pPr>
      <w:r>
        <w:rPr>
          <w:rFonts w:ascii="Amiri" w:hAnsi="Amiri" w:eastAsia="Amiri" w:cs="Amiri"/>
          <w:color w:val="111111"/>
          <w:sz w:val="28"/>
          <w:sz w:val="28"/>
          <w:szCs w:val="28"/>
          <w:rtl w:val="true"/>
          <w:lang w:bidi="ar-SA"/>
        </w:rPr>
        <w:t>قريش، فكانت الهزيمة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ناولني كفّاً من حصباء، فناوله ورمى به في وجوه قريش، فما بقي أحد إلاّ امتلأت عيناه من الحصباء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قتلى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ببدر سبعين، والأسرى سبعين، قتل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وعشرين، ولم يأسر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رجال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6" w:name="pg15282_151660"/>
    </w:p>
    <w:p>
      <w:pPr>
        <w:pStyle w:val="Heading3"/>
        <w:numPr>
          <w:ilvl w:val="2"/>
          <w:numId w:val="1"/>
        </w:numPr>
        <w:rPr/>
      </w:pPr>
      <w:bookmarkStart w:id="67" w:name="__RefHeading___Toc4574676_2142443653"/>
      <w:bookmarkStart w:id="68" w:name="_Toc24"/>
      <w:bookmarkEnd w:id="66"/>
      <w:bookmarkEnd w:id="67"/>
      <w:r>
        <w:rPr>
          <w:rtl w:val="true"/>
        </w:rPr>
        <w:t xml:space="preserve">الآيات </w:t>
      </w:r>
      <w:r>
        <w:rPr/>
        <w:t>19</w:t>
      </w:r>
      <w:r>
        <w:rPr>
          <w:rtl w:val="true"/>
        </w:rPr>
        <w:t>-</w:t>
      </w:r>
      <w:r>
        <w:rPr/>
        <w:t>23</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تَسْتَفْتِحُواْ فَقَدْ جَاءَكُمُ الْفَتْحُ وَإِن تَنتَهُواْ فَهُوَ خَيْرٌ لَّكُمْ وَإِن تَعُودُواْ نَعُدْ وَلَن تُغْنِيَ عَنكُمْ فِئَتُكُمْ شَئًْا وَلَوْ كَثُرَتْ وَأَنَّ اللَّهَ مَعَ الْمُؤْمِنِينَ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أَطِيعُواْ اللَّهَ وَرَسُولَهُ وَلَا تَوَلَّوْاْ عَنْهُ وَأَنتُمْ تَسْمَعُونَ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اللّه الكفّار المحاربين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تطلبوا الفتح لأهدى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فتح اللّه للمؤمنين فغلبوكم، وهذا تهكّم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تتركوا القتال الذي نُهيتم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أمرهم بقتالكم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 وَلَوْ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ناصر دينه، وليس النصر بالكثرة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نصرة ومعونة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المؤمنين بأن يلتزموا بما هو سبب نصرهم،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فطاعتهما هي سبب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أمر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الأوامر فإنّ عدم الطاعة سبب خذلان اللّه لكم كما حصل </w:t>
      </w:r>
    </w:p>
    <w:p>
      <w:pPr>
        <w:pStyle w:val="BookText"/>
        <w:rPr/>
      </w:pPr>
      <w:r>
        <w:rPr>
          <w:rFonts w:ascii="Amiri" w:hAnsi="Amiri" w:eastAsia="Amiri" w:cs="Amiri"/>
          <w:color w:val="111111"/>
          <w:sz w:val="28"/>
          <w:sz w:val="28"/>
          <w:szCs w:val="28"/>
          <w:rtl w:val="true"/>
          <w:lang w:bidi="ar-SA"/>
        </w:rPr>
        <w:t>في أ‌ُحد حيث خالفوا أمر اللّه بعدم الفرار وأمر الرسول بالثبات في الثغر وساحة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كالكفّار والمنافقين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يعملون بما سمعوا فسمعهم كان كأنّه لا 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بذلك أسوء الموجودات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بالدابة وبيّن أنّهم أسوء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يسمعون سماع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ينطقون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يستعملون عقولهم ليعرفوا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إذعاناً للحق وعدم 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إسماعاً نافعاً بأن هدى قلوبهم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يعلم بعدم الخير فيهم لعنادهم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عن الحق فلم يقبلوه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جَاءَكُمُ الْفَتْحُ وَإِن تَنتَهُواْ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أنّ اللّه موهن كيد الكافرين بيّن حالاتهم الثلاث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علمتم ما أصابكم في بدر من قتل وأسر وانهزام حيث فتح اللّه للمؤمنين عليكم، وكانوا قد دعوا اللّه ليهلك المسلمين تارة، ولينصر أهدى الفريقين تارة أخرى، فروي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جهل من بين الصفّين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أقطعنا للرحم، وآتانا بما لا نعرفه فأحنّه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ربنا ديننا القديم ودين محمّد </w:t>
      </w:r>
    </w:p>
    <w:p>
      <w:pPr>
        <w:pStyle w:val="BookText"/>
        <w:rPr/>
      </w:pPr>
      <w:r>
        <w:rPr>
          <w:rFonts w:ascii="Amiri" w:hAnsi="Amiri" w:eastAsia="Amiri" w:cs="Amiri"/>
          <w:color w:val="111111"/>
          <w:sz w:val="28"/>
          <w:sz w:val="28"/>
          <w:szCs w:val="28"/>
          <w:rtl w:val="true"/>
          <w:lang w:bidi="ar-SA"/>
        </w:rPr>
        <w:t>الحديث فأيّ الدينين كان أحب إليك وأرضى عندك فانصر أهله اليوم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رأيتم الفتح في بدر ولكن كان للمسلمين وليس لكم، وفي هذا تهكّم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هو ترك الشيء لأجل النهي عنه، والمراد هو عدم قتالهم للمسلمين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 لكم لأنّكم بذلك تسلمون من القتل والأسر والخزي، فالكلام حول حالتهم في الدنيا لا في الآخرة لأنّ الفتح في أوّل الآية والعودة في آخرها يرتبطان بالحالة الدنيويّة فكذلك كونه خيراً في وسط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تَعُودُواْ 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رجعتم إلى قتال المسلمين مرّة أخرى بعد هزيمتكم ببدر عاد اللّه تعالى إلى نصرهم عليكم، لكن هذا العود منه تعالى مشروط بالطاعة كما سيأتي في الآية التالية، وهذا ما حصل في أ‌ُحد لمّا عاد المشركون إلى قتال المسلمين نصر اللّه المسلمين عليهم في الجولة الأولى فانهزم المشركون وقتل مجموعة منهم، لكن لمّا خالف المسلمون الشرط وعصوا اللّه ورسوله دارت الدائرة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 إِذْ تَحُسُّونَهُم بِإِذْنِهِ حَتَّىٰ إِذَا فَشِلْتُمْ وَتَنَٰزَعْتُمْ فِي الْأَمْرِ وَعَصَيْتُم مِّن بَعْدِ مَا أَرَىٰكُم مَّا تُحِبُّونَ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عُدتم إلى قتال المسلمين عاد اللّه </w:t>
      </w:r>
    </w:p>
    <w:p>
      <w:pPr>
        <w:pStyle w:val="BookText"/>
        <w:rPr/>
      </w:pPr>
      <w:r>
        <w:rPr>
          <w:rFonts w:ascii="Amiri" w:hAnsi="Amiri" w:eastAsia="Amiri" w:cs="Amiri"/>
          <w:color w:val="111111"/>
          <w:sz w:val="28"/>
          <w:sz w:val="28"/>
          <w:szCs w:val="28"/>
          <w:rtl w:val="true"/>
          <w:lang w:bidi="ar-SA"/>
        </w:rPr>
        <w:t>عليكم بالعقاب وعلى المسلمين بالنصر، ولا تغترّوا بكثرة عددكم لأنّ كل كثير هو لا شيء في مقابل قدرة اللّه تعالى وعزّته سبحانه، وهذا كالتعليل،أي سبب عودنا عليهم بالنصر وعليكم بالخزي هو عدم قدرتكم وعدم فائدة 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كالعلّة الثانية فهو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نعود لأنّ اللّه مع المؤمنين معيّة نصرة ومعونة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وَرَسُولَهُ وَلَا تَوَلَّوْاْ عَنْهُ وَأَنتُمْ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في الآية السابقة أنّ اللّه يعود على الكفّار بالهزيمة وأنّه مع المؤمنين، بيّن في هذه الآية شرط ذلك وهو أن يكونوا مؤمنين حقّاً، ولا يكون ذلك إلاّ بإطاعة اللّه في أحكامه، وإطاعة الرسول في ولايته، وأن لا يُعرض هؤلاء المؤمنون عن الطاعة مع علمهم بالتكاليف حيث لا يكونون معذورين في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تعرضوا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لا تعرضوا عن طاعة اللّه والرسول ويكون تذكير الضمير باعتبار التكليف، أو بمعنى لا تعرضوا عنهما ويكون إفراد الضمير لتعارف ذلك في اللغة وفي الكلام البليغ</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إعراضاً عن علم وعمد، أمّا لو لم يعلم الإنسان بالتكليف ولم يكن مقصّراً في جهله فلم يمتثل فهذا معذور في عمله، بل رخّص اللّه في ذلك بالبراءة في ما لا يعلم وجوبه وكذا ما لا يعلم 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الكفّار والمنافقون فإنّهم يسمعون الكلام بآذانهم ولا يذعنون له فيقلوبهم فسمعهم كعدم السمع في عدم انتفاعهم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ءَاذَانٌ لَّا يَسْمَعُونَ بِهَا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عامّة كما تشمل المشركين الذين هم شأن النزول كذلك تشمل اليهود والمنافقين وغيرهم، وهكذا المسلمون إذا عصوا اللّه ورسوله كان علمهم بما سمعوه غير نافع لهم فكأنّهم لم يسمعوا كلام اللّه تعالى، بل هم أسوء من الذي لم يسمع أصلاً فهو خالف بجهل وهؤلاء خالفوا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تعليل للنهي في الآية السابقة، أي لا تكونوا كالذين قالوا سمعنا وهم لا يسمعون؛ لأنّهم شر الدواب حيث إنّهم صم بكم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سورة الأعراف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كَالْأَنْعَٰمِ بَلْ هُمْ أَضَلُّ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كونهم أسوء من الأنعام إنّها لا عقل لها وهم لا يستعملون عقولهم، وهي تبتعد عمّا يضرّها وهم يعاندون على ما يضرّهم وغير ذلك فراجع،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كل موجود حي يدب ويتحرّك على وجه الأرض، ثمّ خص بالبهائم، ويستعمل بشكل أخص في الخيل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مقياس الخير والشر هو مقياس إلهي، فليست المظاهر والسلطة والمال ونحوها في مقياسهما، مع أنّ غالب الناس </w:t>
      </w:r>
    </w:p>
    <w:p>
      <w:pPr>
        <w:pStyle w:val="BookText"/>
        <w:rPr/>
      </w:pPr>
      <w:r>
        <w:rPr>
          <w:rFonts w:ascii="Amiri" w:hAnsi="Amiri" w:eastAsia="Amiri" w:cs="Amiri"/>
          <w:color w:val="111111"/>
          <w:sz w:val="28"/>
          <w:sz w:val="28"/>
          <w:szCs w:val="28"/>
          <w:rtl w:val="true"/>
          <w:lang w:bidi="ar-SA"/>
        </w:rPr>
        <w:t>ينخدعون بها، كالحيّة ليّن مسّها قاتل سمّها يجتنبها العالم بها ويدنو منها الجاهل بها اغتراراً بجمالها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جعلتهم شر الدواب،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أصم والمراد الذين لا يسمعون سماع تفهّم حتّى وإن قرع الكلام صماخهم، وبذلك تمّت الحجّة 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أبكم،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يولد أخرس، فكل أبكم أخرس، وليس كل أخرس أبكم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للعقل باعتبار عدم وجود آثاره، فالعقل الذي لا يمنع الإنسان عن العناد والمكابرة على الحق غير نافع، فسواء من لا عقل له ومن له عقل لا يستعمله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الإشكال فيهم، لا أنّ اللّه تعالى جعلهم صماً بكماً لا يعقلون، بل هو سبحانه جهّزهم بأدوات الهداية من السمع والبصر والعقل وأرسل الأنبياء ليبيّنوا لهم، وأراهم الآيات، لكنّهم بسوء اختيارهم أغلقوا منافذ الهداية على أنفسهم ورفضوا هداية اللّه تعالى فتركهم اللّه حتى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إذعاناً وقبولاً للحق وعدم عناد وانتفاعاً بلطفه بهم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للطف بهم بحيث يكون سمعهم نافعاً لهم، وذلك حال غير المعاندين المذعنين للحق فإنّ اللّه يجعل السمع نافعاً لهم لطفاً بهم </w:t>
      </w:r>
    </w:p>
    <w:p>
      <w:pPr>
        <w:pStyle w:val="BookText"/>
        <w:rPr/>
      </w:pPr>
      <w:r>
        <w:rPr>
          <w:rFonts w:ascii="Amiri" w:hAnsi="Amiri" w:eastAsia="Amiri" w:cs="Amiri"/>
          <w:color w:val="111111"/>
          <w:sz w:val="28"/>
          <w:sz w:val="28"/>
          <w:szCs w:val="28"/>
          <w:rtl w:val="true"/>
          <w:lang w:bidi="ar-SA"/>
        </w:rPr>
        <w:t>فيهتدون بحسن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لطف بهم حال عنادهم، فإنّ اللطف لايزيل اختيارهم فمع عنادهم لا ينفعهم ذلك اللطف، كما لطف بهم حيث أرسل الرسل وأنزل الكتب لكنّهم رفضوا هذا اللطف،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 الظاهري، وإزالة الأغشية، وطهارة القلوب ذاتاً، فإزالة الأغشية خاصّة بالمؤمن، بينما الإسماع عام لكل أحد،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الطهارة الذاتيّة في قلوبهم لأزال الأغشية المظلمة عنها علاوة على الإسماع، لكن علم أنّ ذلك لا 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قلوبهم كالأرض السبخة التي لا ينفع معها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تركهم وشأنهم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لَتَوَلَّواْ وَّهُم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الرجوع فيراد به الإعراض بوجوههم،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يراد به الإعراض بالقلوب فالمعنى لا ينفعهم الإسماع عبر اللطف وإزالة الأغشية عن قلوبهم لأنّهم معاندون بحيث لو أسمعوا لأعرضوا بوجوههم وقلوبهم</w:t>
      </w:r>
      <w:r>
        <w:rPr>
          <w:rFonts w:eastAsia="Amiri" w:cs="Amiri" w:ascii="Amiri" w:hAnsi="Amiri"/>
          <w:color w:val="111111"/>
          <w:sz w:val="28"/>
          <w:szCs w:val="28"/>
          <w:rtl w:val="true"/>
          <w:lang w:bidi="ar-SA"/>
        </w:rPr>
        <w:t xml:space="preserve">. </w:t>
      </w:r>
      <w:bookmarkStart w:id="69" w:name="pg15282_151667"/>
    </w:p>
    <w:p>
      <w:pPr>
        <w:pStyle w:val="Heading3"/>
        <w:numPr>
          <w:ilvl w:val="2"/>
          <w:numId w:val="1"/>
        </w:numPr>
        <w:rPr/>
      </w:pPr>
      <w:bookmarkStart w:id="70" w:name="__RefHeading___Toc4574678_2142443653"/>
      <w:bookmarkStart w:id="71" w:name="_Toc25"/>
      <w:bookmarkEnd w:id="69"/>
      <w:bookmarkEnd w:id="70"/>
      <w:r>
        <w:rPr>
          <w:rtl w:val="true"/>
        </w:rPr>
        <w:t xml:space="preserve">الآيات </w:t>
      </w:r>
      <w:r>
        <w:rPr/>
        <w:t>24</w:t>
      </w:r>
      <w:r>
        <w:rPr>
          <w:rtl w:val="true"/>
        </w:rPr>
        <w:t>-</w:t>
      </w:r>
      <w:r>
        <w:rPr/>
        <w:t>26</w:t>
      </w:r>
      <w:bookmarkEnd w:id="71"/>
    </w:p>
    <w:p>
      <w:pPr>
        <w:pStyle w:val="Heading4"/>
        <w:numPr>
          <w:ilvl w:val="3"/>
          <w:numId w:val="1"/>
        </w:numPr>
        <w:rPr/>
      </w:pPr>
      <w:bookmarkStart w:id="72" w:name="__RefHeading___Toc4574680_2142443653"/>
      <w:bookmarkStart w:id="73" w:name="_Toc26"/>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فََٔاوَىٰكُمْ وَأَيَّدَكُم بِنَصْرِهِ وَرَزَقَكُم مِّنَ الطَّيِّبَٰتِ لَعَلَّكُمْ تَشْكُرُونَ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اللّه أن في 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فقال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عموم من أسلم بلسانه سواء آمن بقلبه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والامتثال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وَلِلرَّسُولِ إِذَا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دعوته هي دعوة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حياتكم وهذا يشمل جميع دعواته والتي منها الجهاد 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ويؤدّي ذلك إلى الحياة الطيّبة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عالم حكيم شديد البطش ولذا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الحيلولة بمعنى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يريد الإنسان بعدم الاستجابة حفظ مصلحته لكن اللّه تعالى يحول بينه وبين ما أراد، كما أنّه تعالى أقرب إلى الإنسان من قلبه فمع قدرته على التصرّف في القلب جبراً لا يصنع ذلك لكنه قد يطبع على قلب العاصي، كما أنه يعلم ما في القلوب وقد ألقى المعرفة الفطرية فيها فلا مجال لأنكارها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سيجازيك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تجمعون يوم القيامة </w:t>
      </w:r>
    </w:p>
    <w:p>
      <w:pPr>
        <w:pStyle w:val="BookText"/>
        <w:rPr/>
      </w:pPr>
      <w:r>
        <w:rPr>
          <w:rFonts w:ascii="Amiri" w:hAnsi="Amiri" w:eastAsia="Amiri" w:cs="Amiri"/>
          <w:color w:val="111111"/>
          <w:sz w:val="28"/>
          <w:sz w:val="28"/>
          <w:szCs w:val="28"/>
          <w:rtl w:val="true"/>
          <w:lang w:bidi="ar-SA"/>
        </w:rPr>
        <w:t>فيخبركم بما في قلوبكم ويجازيكم على أفعالكم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ينهاهم عن عدم الطاعة والاستجابة لأنّ ذلك يؤدّي إلى الفتنة،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أنفسكم واحذروا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تشمل الظالمين العصاة والساكتين عن نهيهم عن المنكر، بل أثرها الوضعي يعم الجميع حتّى المؤمنين الناهين عن المنكر، كما لو أثار العصاة حرباً يضطر المؤمنون إلى الدفاع وقد يقتلون فيه أو يجرحون، هذا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الآخرة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عصاه فلم يُطع ولم يستجب للّه تعالى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على الطاعة والاستجابة بتذكيرهم بعظيم نعمته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قَلِيلٌ مُّسْتَضْعَفُونَ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حيث كان الكفّار يعدّونهم ضعفاء فيؤذونهم ويعذّبونهم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بأن يأخذوكم للعذاب بسرعة كما صنعوا بعمّار وأبويه حيث كان المشركون يفاجئون المسلمين بذلك متى ما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مأوى هي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قوّاكم بعد الاستضعاف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نصركم ببدر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وَرَزَقَكُم مِّنَ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غنائم بدر بعد فقركم، وإنّما صنع ذلك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النِعم الجسام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أمر اللّه تعالى بطاعته وطاعة رسوله بيّن أنّ في ذلك كلّ خيرحيث إنّ فيه الحياة، ويلازم ذلك الهلاك في عدم الطاعة،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يدعوان إلى الحياة ففي الاستجابة لهما الحياة، وفي عدم الاستجابة الهلاك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من الجواب بالقبول وهي هنا الطاعة والامتثال،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السر في الإتيان بباب الاستفعال المفيد للطلب، إفادة أنّ اللازم كون الجواب عن القلب والضمير لا بمجرّد اللفظ والظاهر، فإنّ طلب الإنسان لأن يُجيب إنّما بنبع من قلبه وباطنه</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يتبيّن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بيان أنّه لا بدّ أن تكون طاعة ناشئة عن القلب وهي التي يترتّب عليها الحياة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دعاكم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إذا دعاكم اللّه والرسول فيكون إفراد الضمير باعتبار أنّ دعوتهما واحدة لأنّ الاستجابة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استجابة للّه تعالى، أو باعتبار كل واحد منهما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أوامر الإسلام من أصول وفروع والتي تترتّب عليها الحياة الخالدة في الجنّة، فإنّ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بالإدراك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ضعيفة بحيث يصح سلب اسم الحياة عنها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مجرّد </w:t>
      </w:r>
    </w:p>
    <w:p>
      <w:pPr>
        <w:pStyle w:val="BookText"/>
        <w:rPr/>
      </w:pPr>
      <w:r>
        <w:rPr>
          <w:rFonts w:ascii="Amiri" w:hAnsi="Amiri" w:eastAsia="Amiri" w:cs="Amiri"/>
          <w:color w:val="111111"/>
          <w:sz w:val="28"/>
          <w:sz w:val="28"/>
          <w:szCs w:val="28"/>
          <w:rtl w:val="true"/>
          <w:lang w:bidi="ar-SA"/>
        </w:rPr>
        <w:t>متاع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آمن الإنسان واتّقى فتكون حياته طيّبة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 فَلَنُحْيِيَنَّهُ حَيَوٰةً طَيِّبَةً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الْحَيَوٰةُ الدُّنْيَا إِلَّا لَهْوٌ وَلَعِبٌ وَإِنَّ الدَّارَ الْأخِرَةَ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يتبيّن أنّ الآية عامّة، وأنّ الجهاد وولاية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بيان 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شأن نزولها، وشأن النزول لا يقيّد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يتوهمنّ أحد أنّ الجهاد مثلاً فيه الهلاك، وأنّ الولاية فيها الصعوبات التي قد تبلغ القتل وأنّ عامة أحكام الشرع فيها تقييد للحياة، بل الجهاد فيه الحياة حتّى وإن قتل الإنسان في سبيل اللّه، والولاية فيها السعادة حتّى وإن ضاقت الدنيا بفعل الظالمين على المؤمنين، وهكذا سائر الأحكام إذا قيّدت الهوى والشهوات ففي ذلك السعادة وهي الحياة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 وَأَنَّهُ إِلَيْهِ تُحْشَرُونَ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عدم الاستجابة لا توصلكم إلى ما تريدونه من السعادة؛ لأنّ اللّه يمنعها عن العصاة، كما أنّ قلوبكم بيد اللّه تعالى، فدعوته إياكم ليس لحاجة منه إليكم، فإذا جعلكم مختارين في ما تفكّرون وما تعزمون عليه ثمّ أمركم اختياراً لا إكراهاً فإنّما ذلك بحكمته مع علمه بما في قلوبكم وقدرته على التصرّف فيها وجعله الفطرة في قلوبكم بحيث لا يمكنكم إنكارها في </w:t>
      </w:r>
      <w:bookmarkStart w:id="74" w:name="pg15282_151671"/>
    </w:p>
    <w:p>
      <w:pPr>
        <w:pStyle w:val="BookText"/>
        <w:rPr/>
      </w:pPr>
      <w:bookmarkEnd w:id="74"/>
      <w:r>
        <w:rPr>
          <w:rFonts w:ascii="Amiri" w:hAnsi="Amiri" w:eastAsia="Amiri" w:cs="Amiri"/>
          <w:color w:val="111111"/>
          <w:sz w:val="28"/>
          <w:sz w:val="28"/>
          <w:szCs w:val="28"/>
          <w:rtl w:val="true"/>
          <w:lang w:bidi="ar-SA"/>
        </w:rPr>
        <w:t>قرارة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الحيلولة، أي هو أقرب إليكم من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574682_2142443653"/>
      <w:bookmarkStart w:id="76" w:name="_Toc27"/>
      <w:bookmarkEnd w:id="75"/>
      <w:r>
        <w:rPr>
          <w:rtl w:val="true"/>
        </w:rPr>
        <w:t>حيلولة اللّه بين الإنسان وقلبه</w:t>
      </w:r>
      <w:bookmarkEnd w:id="76"/>
    </w:p>
    <w:p>
      <w:pPr>
        <w:pStyle w:val="BookText"/>
        <w:rPr/>
      </w:pPr>
      <w:r>
        <w:rPr>
          <w:rFonts w:ascii="Amiri" w:hAnsi="Amiri" w:eastAsia="Amiri" w:cs="Amiri"/>
          <w:color w:val="111111"/>
          <w:sz w:val="28"/>
          <w:sz w:val="28"/>
          <w:szCs w:val="28"/>
          <w:rtl w:val="true"/>
          <w:lang w:bidi="ar-SA"/>
        </w:rPr>
        <w:t xml:space="preserve">ثمّ إنّ لحيلولته تعالى بين المرء وقلبه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من التأويل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يستجيبون إنّما يريدون مصلحتهم فيتركون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يقتلوا، ويتركون الولاية ليتمتعوا بفُتات الظالمين، ويتركون الأحكام ليتمتعوا بدنياهم، لكن ليعلموا أنّ اللّه تعالى قضى بالضنك والعذاب للعصاة،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القلوب بحيث لا يتمكّن الإنسان من إخفاء ما في قلبه على اللّه تعالى، فهو سبحانه ليس بعد المرئ حتّى يمكن الإخفاء عنه بل قد أحاط علمه بما بداخله، فقبل أن يعلم الإنسان ما في قلبه يعلمه اللّه تعالى، فلا يمكن كتمان النوايا عنه، فمن لم يستجب لا يمكنه أن يعتذر بأعذار واهية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يعلم بالحكم أو غفل عنه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تقليب القلوب بما يشاء، فليس اختيار الإنسان في ما يقصده إلاّ لأنّ اللّه تعالى شاء اختياره، فليست دعوته للاستجابة لحاجة منه سبحانه بل لحكمته ابتلاءً للعباد واختباراً لهم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ألقى المعرفة الفطرية في قلوب الناس </w:t>
      </w:r>
      <w:bookmarkStart w:id="77" w:name="pg15282_151672"/>
    </w:p>
    <w:p>
      <w:pPr>
        <w:pStyle w:val="BookText"/>
        <w:rPr/>
      </w:pPr>
      <w:bookmarkEnd w:id="77"/>
      <w:r>
        <w:rPr>
          <w:rFonts w:ascii="Amiri" w:hAnsi="Amiri" w:eastAsia="Amiri" w:cs="Amiri"/>
          <w:color w:val="111111"/>
          <w:sz w:val="28"/>
          <w:sz w:val="28"/>
          <w:szCs w:val="28"/>
          <w:rtl w:val="true"/>
          <w:lang w:bidi="ar-SA"/>
        </w:rPr>
        <w:t xml:space="preserve">فبفطرتهم يعلمون حُسن الحسن وقبح القبيح ويعرفون اللّه سبحانه، وإن غفل الإنسان عن ذلك فإنّه حينما يدعوه داعي اللّه تعالى يلتفت إليه،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لهم عذر يعتذرون به بأنّهم لم يفهموا كلام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يستجيبوا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 الإنسان من فعل ما يريده ويقصده، وذلك أنّ الإنسان قد يقصد شيئاً لكن جوارحه لا تتمكّن من تنفيذ ما أراده، فعليه أن لا يسوّف في تنفيذ أوامر اللّه ورسوله فلعلّه لا يتمكّن من تنفيذها لاحقاً؛ لأنّ اللّه تعالى قد يسلب توفيقه فتفوت عليه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على قلوب العصاة، فإن من عصى مكرّراً قد يعاقبه اللّه تعالى بأن يطبع على قلبه بحيث لا يمكنه بعد ذلك قبول الهداية حتّى يرى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الحيلولة هي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اعلموا بأنّ اللّه يجمعكم ليوم القيامة حيث الجزاء على أعمالكم، فيعاقب من لم يستجب للّه ورسوله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574684_2142443653"/>
      <w:bookmarkStart w:id="79" w:name="_Toc28"/>
      <w:bookmarkEnd w:id="78"/>
      <w:r>
        <w:rPr>
          <w:rtl w:val="true"/>
        </w:rPr>
        <w:t>الفتنة التي تعمّ الجميع</w:t>
      </w:r>
      <w:bookmarkEnd w:id="7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عدم الاستجابة للّه والرسول تؤدّي إلى فتنة عامّة في الدنيا </w:t>
      </w:r>
    </w:p>
    <w:p>
      <w:pPr>
        <w:pStyle w:val="BookText"/>
        <w:rPr/>
      </w:pPr>
      <w:r>
        <w:rPr>
          <w:rFonts w:ascii="Amiri" w:hAnsi="Amiri" w:eastAsia="Amiri" w:cs="Amiri"/>
          <w:color w:val="111111"/>
          <w:sz w:val="28"/>
          <w:sz w:val="28"/>
          <w:szCs w:val="28"/>
          <w:rtl w:val="true"/>
          <w:lang w:bidi="ar-SA"/>
        </w:rPr>
        <w:t>وعذاب في الآخرة، فإنّ أوامر اللّه ورسوله لمصلحة العباد ونواهيهما لدفع المفسدة عنهم، فكل عصيان يؤدّي إلى فوت مصلحة والوقوع في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والمفسدة قد تكون شخصيّة لا تتعدّى صاحبها، وقد تكون عامّة تنجر إلى سائر الناس كمن يثقب السفينة حيث يغرق بذلك جميع ركّابها حتّى الذين سكتوا عنه ولم يشاركوه في الفعل، وهكذا المعاصي قد يعم بلاؤها الفاعل والساكت، سواء بالأضرار الدنيويّة أم بعذاب اللّه تعالى، كأصحاب السبت حيث عم العذاب الصائدين والساكتين، كما أنّ هنالك آثاراً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الجميع حتّى البريء، مثلاً لو ترك المسلمون الجهاد صار ذلك سبباً لسيطرة الكفّار عليهم فيأسرون ويقتلون حتّى الذين لم يكن الجهاد واجباً عليهم أو لم يستطيعوا الخروج إليه كالنساء والأطفال الأبرياء والمرضى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احفظوا أنفسكم عبر الاستجابة، فإن لم تستجيبوا وقعت الفتنة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العذاب والبلاء العام والآثار الوضعيّة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تختص بالعصاة بل تشمل حتّى الساكتين عنهم الذين لم ينهوا عن المنكر عقوبة لهم، بل وتشمل الأبرياء لا عقوبة بل امتحاناً ورفعاً لدرجاتهم بصبرهم،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يتوجّه إلى الفتنة ويراد به المأمورون بالاتّقاء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الفتنة عن أن تصيب خصوص الظالم، والمراد بذلك حث الناس على الالتزام بالتقوى،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يَحْطِمَنَّكُمْ</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أنهى سليمان </w:t>
      </w:r>
    </w:p>
    <w:p>
      <w:pPr>
        <w:pStyle w:val="BookText"/>
        <w:rPr/>
      </w:pPr>
      <w:r>
        <w:rPr>
          <w:rFonts w:ascii="Amiri" w:hAnsi="Amiri" w:eastAsia="Amiri" w:cs="Amiri"/>
          <w:color w:val="111111"/>
          <w:sz w:val="28"/>
          <w:sz w:val="28"/>
          <w:szCs w:val="28"/>
          <w:rtl w:val="true"/>
          <w:lang w:bidi="ar-SA"/>
        </w:rPr>
        <w:t xml:space="preserve">وجنوده عن تحطيمكم والغرض هو التأكيد على دخول النمل في المساكن،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للفتنة أي فتنة يقال لها لا تصيبي الظالم فقط بل اشمليهم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لتصيبنّ</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للآية وبيان مصداق الفتنة بأنّها العذاب وهي تصيب الظالمين سواء الفاعلين للمنكر أم الساكتين فكلاهما ظالم فيصيبهم العذاب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مصاديق الآية ما حدث بعد 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معركة الجمل حيث كانت فتنة أصابت الظالمين وغيرهم،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أصابت الناس فتنة بعد 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تركوا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وبايعوا غيره، وهي الفتنة التي فتنوا بها، وقد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الزبير وطلحة لمّا حاربا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وظلموه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تذكيرهم بحالتهم السابقة من الضعف والذل لكي يشكروا اللّه عبر طاعته على تبديل تلك الحالة إلى حالة حسنة، وفيه تحذير مبطن بأنّ عدم الاستجابة قد تُرجع إليهم تلك الحالة لأنّها تؤدّي إلى سيطرة الكفّار عليهم فيذلّونهم، كما نشاهد ذلك الآن حيث أعرض الناس عن أحكام اللّه تعالى فسيطر الشرق والغرب على المسلمين ونهبوا ثرواتهم وقتلوا أولادهم </w:t>
      </w:r>
    </w:p>
    <w:p>
      <w:pPr>
        <w:pStyle w:val="BookText"/>
        <w:rPr/>
      </w:pPr>
      <w:r>
        <w:rPr>
          <w:rFonts w:ascii="Amiri" w:hAnsi="Amiri" w:eastAsia="Amiri" w:cs="Amiri"/>
          <w:color w:val="111111"/>
          <w:sz w:val="28"/>
          <w:sz w:val="28"/>
          <w:szCs w:val="28"/>
          <w:rtl w:val="true"/>
          <w:lang w:bidi="ar-SA"/>
        </w:rPr>
        <w:t>واحتلّوا بلادهم وأذلّوهم أيّما 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بالشكر وذلك عبر الطاعة والاستجابة، وأنّه كيف تفضّل اللّه عليكم لمّا استجبتم للّه وللرسول حيث بدّل سوء حالكم إلى أحسن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مُّسْتَضْعَفُونَ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يستضعفكم كفّار قريش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لكم أمن بل كان حالكم تعذيب الكفّار لكم كلّما أرادوا لا يردعهم رادع ولا يمنعكم عنهم مانع،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بسرعة على سبيل الاختلاس،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لكم المأوى الآمن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وَأَيَّدَكُم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التقوية أي قوّاكم بما نصركم به من إنزال الملائكة ومن جعل الأنصار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وَرَزَقَكُم مِّنَ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أنّهم كانوا فقراء في مكّة فأثروا بالزراعة والتجارة والغنائم في المدينة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حث لهم على الشكر العملي بالطاعة والاستجابة؛ لأنّ تذكير سوء الحال سابقاً وتبديله إلى أحسن حال سبب للشكر عليه، وخاصّة إذا علموا أنّ استجابتهم في ضعفهم وفقرهم انتجت قوّتهم وغناهم، وهكذا استمرارها وزيادتها ستكون بالطريقة نفسها أي بالاستجابة مستمرّاً</w:t>
      </w:r>
      <w:r>
        <w:rPr>
          <w:rFonts w:eastAsia="Amiri" w:cs="Amiri" w:ascii="Amiri" w:hAnsi="Amiri"/>
          <w:color w:val="111111"/>
          <w:sz w:val="28"/>
          <w:szCs w:val="28"/>
          <w:rtl w:val="true"/>
          <w:lang w:bidi="ar-SA"/>
        </w:rPr>
        <w:t xml:space="preserve">. </w:t>
      </w:r>
      <w:bookmarkStart w:id="80" w:name="pg15282_151676"/>
    </w:p>
    <w:p>
      <w:pPr>
        <w:pStyle w:val="Heading3"/>
        <w:numPr>
          <w:ilvl w:val="2"/>
          <w:numId w:val="1"/>
        </w:numPr>
        <w:rPr/>
      </w:pPr>
      <w:bookmarkStart w:id="81" w:name="__RefHeading___Toc4574686_2142443653"/>
      <w:bookmarkStart w:id="82" w:name="_Toc29"/>
      <w:bookmarkEnd w:id="80"/>
      <w:bookmarkEnd w:id="81"/>
      <w:r>
        <w:rPr>
          <w:rtl w:val="true"/>
        </w:rPr>
        <w:t xml:space="preserve">الآيات </w:t>
      </w:r>
      <w:r>
        <w:rPr/>
        <w:t>27</w:t>
      </w:r>
      <w:r>
        <w:rPr>
          <w:rtl w:val="true"/>
        </w:rPr>
        <w:t>-</w:t>
      </w:r>
      <w:r>
        <w:rPr/>
        <w:t>29</w:t>
      </w:r>
      <w:bookmarkEnd w:id="82"/>
    </w:p>
    <w:p>
      <w:pPr>
        <w:pStyle w:val="Heading4"/>
        <w:numPr>
          <w:ilvl w:val="3"/>
          <w:numId w:val="1"/>
        </w:numPr>
        <w:rPr/>
      </w:pPr>
      <w:bookmarkStart w:id="83" w:name="__RefHeading___Toc4574688_2142443653"/>
      <w:bookmarkStart w:id="84" w:name="_Toc30"/>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تَخُونُواْ اللَّهَ وَالرَّسُولَ وَتَخُونُواْ أَمَٰنَٰتِكُمْ وَأَنتُمْ تَعْلَمُونَ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أَمْوَٰلُكُمْ وَأَوْلَٰدُكُمْ فِتْنَةٌ وَأَنَّ اللَّهَ عِندَهُ أَجْرٌ عَظِيمٌ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إِن تَتَّقُواْ اللَّهَ يَجْعَل لَّكُمْ فُرْقَانًا وَيُكَفِّرْ عَنكُمْ سَئَِّاتِكُمْ وَيَغْفِرْ لَكُمْ وَاللَّهُ ذُو الْفَضْلِ الْعَظِيمِ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وجوب الاستجابة بيّن أنّ عدمها خيانة،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تَخُونُواْ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أوامره الإداريّة وسنّته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 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بخيانتهما؛ لأنّ خيانة اللّه والرسول خيانة لأمانة النفس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خيانتهما خيانة لأنفسكم، فتكون خيانتهما أبشع، وفي ذلك حث على ترك معصيتهما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أسباب الخيانة الأموال والأولاد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أَمْوَٰلُكُمْ وَأَوْلَٰدُكُمْ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واختبار لكم فلا تخونوا لأجلهما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وفيتم بأمانة اللّه ورسوله وذلك خير من الأموال والأولاد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بالاستجابة والطاعة فتحفظوا أنفسكم عن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تفرّقون به بين الحق والباطل سواء في الاعتقادات أم في الأعمال فتهتدون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عَنكُمْ 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يبطل السيّئات بالحسنات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بسترها وإبدالها </w:t>
      </w:r>
    </w:p>
    <w:p>
      <w:pPr>
        <w:pStyle w:val="BookText"/>
        <w:rPr/>
      </w:pP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جعل الفرقان وكفّر السيّئات وغفر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تَخُونُواْ اللَّهَ وَالرَّسُولَ وَتَخُونُواْ أَمَٰنَٰتِكُمْ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أمر اللّه تعالى بطاعته وحث على الاستجابة له ولرسوله نهى عن المعصية وترك الاستجابة مع بيان أنّها ليست خيانة للّه وللرسول فحسب بل هي خيانة لأنفسكم أيضاً؛ لأنّ ضررها يعود عليكم أيضاً، وكان شأن نزولها أنّ بعض المسلمين أخبر الكفّار بما يريده المسلمين من مقاتلتهم صوناً لأمواله وأولاده الذين كانوا بجوار الكفّار</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أنّ هذه معصية كبرى وضررها يعود على عامّة المسلمين ومن جملتهم الخائن،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والرسول معصيتهما، أمّا خيانة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مأمون على ما افترض اللّه عليه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هي نقض الأمانة بأن يمنع الحق الذي لزم عليه أداءه عمداً، أمّا أمانة اللّه تعالى فهي فرائضه التي ائتمن عليها خلقه، وأمّا أمانة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سنّته وأوامره الإداريّة وخاصّة الحربيّة منها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نهي واحد بأن لا يجمع بينهما في الأكل، </w:t>
      </w:r>
    </w:p>
    <w:p>
      <w:pPr>
        <w:pStyle w:val="BookText"/>
        <w:rPr/>
      </w:pPr>
      <w:r>
        <w:rPr>
          <w:rFonts w:ascii="Amiri" w:hAnsi="Amiri" w:eastAsia="Amiri" w:cs="Amiri"/>
          <w:color w:val="111111"/>
          <w:sz w:val="28"/>
          <w:sz w:val="28"/>
          <w:szCs w:val="28"/>
          <w:rtl w:val="true"/>
          <w:lang w:bidi="ar-SA"/>
        </w:rPr>
        <w:t xml:space="preserve">وكذا هنا نهي واحد هو خيانة اللّه والرسول والنفس؛ لأنّها خيانة واحدة فيحقيقتها تعلّقت بالثلاثة لأنّ ضرر المعاصي يعود على الإنسان نفسه، فلو خان اللّه ورسوله بعصيانهما فقد خان أمانة نفسه حيث إنّ كل إنسان مأمون على ما افترض اللّه عليه، كما مر في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تعلمون أنّ خيانتهما خيانة لأنفسكم، حيث إنّ ضرر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عليكم، وفي ذلك حث شديد على ترك خيانة اللّه والرسول بل الاستجابة لهما وطاعتهما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تَخُونُواْ 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المنفي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نهي ثان أي لا تخونوهما ولا تخونوا الأمانات في 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أمانة الناس أو تعلمون أنّها خيانة أو تعلمون أنّها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أَمْوَٰلُكُمْ وَأَوْلَٰدُكُمْ فِتْنَةٌ وَأَنَّ اللَّهَ عِندَهُ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سبب الخيانة وهو خوف الإنسان على الأموال والأولاد، فيريد حفظهما ولو عبر المعصية، كما أنّ الذي أخبر الكفّار بمقصد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 خيانته أن أمواله وأولاده كانتا عند الكفّار أو قريبتين منهم فخاف عليهما فأراد أن تكون له يد عندهم ليراعوهما، فيخبرهم اللّه تعالى بأنّ طاعة اللّه ورسوله وعدم خيانتهما أولى من ذلك؛ لأنّ الأولاد والأموال امتحان من جهة، وأنّ أجر اللّه تعالى أعظم منهما من جهة أخرى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ابتلاء واختبار، فعليكم أن ترجّحوا رضا اللّه والرسول </w:t>
      </w:r>
      <w:bookmarkStart w:id="85" w:name="pg15282_151679"/>
    </w:p>
    <w:p>
      <w:pPr>
        <w:pStyle w:val="BookText"/>
        <w:rPr/>
      </w:pPr>
      <w:bookmarkEnd w:id="85"/>
      <w:r>
        <w:rPr>
          <w:rFonts w:ascii="Amiri" w:hAnsi="Amiri" w:eastAsia="Amiri" w:cs="Amiri"/>
          <w:color w:val="111111"/>
          <w:sz w:val="28"/>
          <w:sz w:val="28"/>
          <w:szCs w:val="28"/>
          <w:rtl w:val="true"/>
          <w:lang w:bidi="ar-SA"/>
        </w:rPr>
        <w:t>بطاعتهما وعدم خيانتهما لتنجحوا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مقابل المصلحة في الأموال والأولاد،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المصلحة في الطاعة وعدم الخيانة المستوجبة للأجر العظيم وذلك خير من الأموال والأولاد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574690_2142443653"/>
      <w:bookmarkStart w:id="87" w:name="_Toc31"/>
      <w:bookmarkEnd w:id="86"/>
      <w:r>
        <w:rPr>
          <w:rtl w:val="true"/>
        </w:rPr>
        <w:t>من آثار التقوى</w:t>
      </w:r>
      <w:bookmarkEnd w:id="8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هذا تلخيص لجميع ما مرّ من الأوامر والنواهي ببيان أنّ تقوى اللّه هي خير لكم لأنّ آثارها عظيمة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يهديكم بهداية تفرقون بها بين الحق والباطل، فإنّ من اتقى اللّه أنار اللّه قلبه بحيث تحصل له ملكة يميّز بها ما هو حق عمّا هو باطل سواء في العقائد أم في الأقوال أم في الأعمال، وذلك من أهم الأمور لئلّا يصير الإنسان من الذين قال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وَيُكَفِّرْ عَنكُمْ 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هو إبطال السيّئات بالحسنات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حسنة تذهب السيّئات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هو ستر الذنب ويكون عادة بستره </w:t>
      </w:r>
    </w:p>
    <w:p>
      <w:pPr>
        <w:pStyle w:val="BookText"/>
        <w:rPr/>
      </w:pPr>
      <w:r>
        <w:rPr>
          <w:rFonts w:ascii="Amiri" w:hAnsi="Amiri" w:eastAsia="Amiri" w:cs="Amiri"/>
          <w:color w:val="111111"/>
          <w:sz w:val="28"/>
          <w:sz w:val="28"/>
          <w:szCs w:val="28"/>
          <w:rtl w:val="true"/>
          <w:lang w:bidi="ar-SA"/>
        </w:rPr>
        <w:t>بالثواب، فليس الغفران مجرّد محو السيّئات وإنّما محوها بالثواب، وحاصل الفرق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تكفير السيّئات هو إذهابها بسبب العمل الصالح،وغفران الذنوب هو ستر تلك السيّئات بالثواب، فيكون التكفير مقدّمة للغفران، واللّه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أمر رابع يضاف إلى الفرقان والتكفير والغفران، وإمّا هو سبب تلك أي إنّما يجعل اللّه ذلك لأنّه صاحب فضل عظيم عليكم</w:t>
      </w:r>
      <w:r>
        <w:rPr>
          <w:rFonts w:eastAsia="Amiri" w:cs="Amiri" w:ascii="Amiri" w:hAnsi="Amiri"/>
          <w:color w:val="111111"/>
          <w:sz w:val="28"/>
          <w:szCs w:val="28"/>
          <w:rtl w:val="true"/>
          <w:lang w:bidi="ar-SA"/>
        </w:rPr>
        <w:t xml:space="preserve">. </w:t>
      </w:r>
      <w:bookmarkStart w:id="88" w:name="pg15282_151681"/>
    </w:p>
    <w:p>
      <w:pPr>
        <w:pStyle w:val="Heading3"/>
        <w:numPr>
          <w:ilvl w:val="2"/>
          <w:numId w:val="1"/>
        </w:numPr>
        <w:rPr/>
      </w:pPr>
      <w:bookmarkStart w:id="89" w:name="__RefHeading___Toc4574692_2142443653"/>
      <w:bookmarkStart w:id="90" w:name="_Toc32"/>
      <w:bookmarkEnd w:id="88"/>
      <w:bookmarkEnd w:id="89"/>
      <w:r>
        <w:rPr>
          <w:rtl w:val="true"/>
        </w:rPr>
        <w:t xml:space="preserve">الآيات </w:t>
      </w:r>
      <w:r>
        <w:rPr/>
        <w:t>30</w:t>
      </w:r>
      <w:r>
        <w:rPr>
          <w:rtl w:val="true"/>
        </w:rPr>
        <w:t>-</w:t>
      </w:r>
      <w:r>
        <w:rPr/>
        <w:t>35</w:t>
      </w:r>
      <w:bookmarkEnd w:id="90"/>
    </w:p>
    <w:p>
      <w:pPr>
        <w:pStyle w:val="Heading4"/>
        <w:numPr>
          <w:ilvl w:val="3"/>
          <w:numId w:val="1"/>
        </w:numPr>
        <w:rPr/>
      </w:pPr>
      <w:bookmarkStart w:id="91" w:name="__RefHeading___Toc4574694_2142443653"/>
      <w:bookmarkStart w:id="92" w:name="_Toc33"/>
      <w:bookmarkEnd w:id="91"/>
      <w:r>
        <w:rPr>
          <w:rtl w:val="true"/>
        </w:rPr>
        <w:t>اشارة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الْمَٰكِرِينَ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ءَايَٰتُنَا قَالُواْ قَدْ سَمِعْنَا لَوْ نَشَاءُ لَقُلْنَا مِثْلَ هَٰذَا إِنْ هَٰذَا إِلَّا أَسَٰطِيرُ الْأَوَّلِينَ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بِعَذَابٍ أَلِيمٖ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فَذُوقُواْ الْعَذَابَ بِمَا كُنتُمْ تَكْفُرُونَ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اللّه قصّة المشركين الذين عارضوا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حتّى آل أمرهم إلى القتل في غزوة بدر، فكما أنعم على المؤمنين عذّب الكافرين، فقال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ذلك الزمان عبر الشكر للّه تعالى،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يحتالون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لتموت في الصحراء حيث اجتمعوا في دار الندوة وتشاوروا في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آراء جمع منهم حتّى استقر رأيهم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يَرُد مكرهم ويُخفي ما أعدّه لك من النجاة وأعدّه لهم من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الْمَٰكِرِينَ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أعلم بتدبير </w:t>
      </w:r>
    </w:p>
    <w:p>
      <w:pPr>
        <w:pStyle w:val="BookText"/>
        <w:rPr/>
      </w:pPr>
      <w:r>
        <w:rPr>
          <w:rFonts w:ascii="Amiri" w:hAnsi="Amiri" w:eastAsia="Amiri" w:cs="Amiri"/>
          <w:color w:val="111111"/>
          <w:sz w:val="28"/>
          <w:sz w:val="28"/>
          <w:szCs w:val="28"/>
          <w:rtl w:val="true"/>
          <w:lang w:bidi="ar-SA"/>
        </w:rPr>
        <w:t>الأمر ولا ينزل المكروه إلاّ لمن يستحقّه، ونفع مكره للمؤمنين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هؤلاء الكفّار المتآمرين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آياتالقرآن الدالة على كونها 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مستخفّين مستهزئين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فعرفنا أنّها ليست معجزة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أَسَٰطِيرُ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 الوقت الذي زادوا في استهزائهم واستخفافهم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اللَّهُمَّ إِن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حجارة هي عذاب وآية لا مجرّد رجم من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الحجارة، وهذا الكلام غاية الاستخفاف والتكذيب فمرادهم أنّه ليس بحق فلذا لا نستحق عذاباً بتكذيبه؛ إذ لو كان حقّاً للزم عذابنا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يردّهم ويبيّن سبب عدم تعجيل العذاب عليهم؛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لا يعذّب قوماً إلاّ بعد إخراج أنبيائهم منهم، فمادام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لا ينزل عليهم العذاب، وفيه إشعار بأن اللّه سيعذّبهم بعد خروجك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آمنوا واستغفروا عن كفرهم وذنوبهم لم يعذّبهم اللّه قط لا في الدنيا ولا في الآخرة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أنّهم يستحقّون العذاب بسوء عملهم،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لا يعذّبهم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بطردهم عن مكّة وعدم السماح لهم بالحج والعمرة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يجعل اللّه لهم تولية أمر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لاالمشركون ولا فسقة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ولاية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المشركون أولياءه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دعاؤهم أو ما يسمّونه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أنّه عذّبهم بسوء أعمالهم في غزوة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تعالى نعمته على المؤمنين قابله ببيان عذابه على المشركين وسبب ذلك، فحيث وعد المؤمنين بإحدى الطائفتين وبيّن لهم أنّه أمدّهم بالملائكة وأنّه أنزل الأمن عليهم وأنّه هيّأ ساحة المعركة لهم بالغيث ثمّ وعدهم بالحياة الطيّبة إن أطاعوا اللّه والرسول واستجابوا لهما، وذكّرهم بنعمه عليهم بالتكثير والإيواء والنصر والرزق، ووعدهم إن اتقوا أن يجعل الفرقان لهم وبالتكفير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ذلك بيّن سبب عذابه على المشركين بالسيف في غزوة بدر وذلك بمؤامرتهم على الرسول، وتكذيبهم بالقرآن، ودعائهم بالعذاب استخفافاً به، وصدّهم عن المسجد الحرام والصفير والتصفيق عند الكعبة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يَمْكُرُ بِكَ الَّذِينَ كَفَرُواْ لِيُثْبِتُوكَ أَوْ يَقْتُلُوكَ أَوْ </w:t>
      </w:r>
      <w:bookmarkStart w:id="93" w:name="pg15282_151684"/>
    </w:p>
    <w:p>
      <w:pPr>
        <w:pStyle w:val="BookText"/>
        <w:rPr/>
      </w:pPr>
      <w:bookmarkEnd w:id="93"/>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574696_2142443653"/>
      <w:bookmarkStart w:id="95" w:name="_Toc34"/>
      <w:bookmarkEnd w:id="94"/>
      <w:r>
        <w:rPr>
          <w:rtl w:val="true"/>
        </w:rPr>
        <w:t xml:space="preserve">مؤامرة المشركين لقتل الرسول </w:t>
      </w:r>
      <w:r>
        <w:rPr>
          <w:rtl w:val="true"/>
        </w:rPr>
        <w:t>(</w:t>
      </w:r>
      <w:r>
        <w:rPr>
          <w:rtl w:val="true"/>
        </w:rPr>
        <w:t>صلی اللّه عليه وآله وسلم</w:t>
      </w:r>
      <w:r>
        <w:rPr>
          <w:rtl w:val="true"/>
        </w:rPr>
        <w:t>)</w:t>
      </w:r>
      <w:bookmarkEnd w:id="95"/>
    </w:p>
    <w:p>
      <w:pPr>
        <w:pStyle w:val="BookText"/>
        <w:rPr/>
      </w:pPr>
      <w:r>
        <w:rPr>
          <w:rFonts w:ascii="IRNazanin" w:hAnsi="IRNazanin" w:eastAsia="IRNazanin"/>
          <w:color w:val="111111"/>
          <w:sz w:val="28"/>
          <w:sz w:val="28"/>
          <w:szCs w:val="28"/>
          <w:rtl w:val="true"/>
          <w:lang w:bidi="fa-IR"/>
        </w:rPr>
        <w:t xml:space="preserve">هذا أولى جرائمهم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عارضوا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لإبطال رسالته وللقضاء على دعوته، حيث اجتمعوا في 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سمعوا إسلام أهل المدينة وبيعتهم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فخافوا من تقوية جانب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وتشاوروا في ما بينهم بين قائل‌ٍ بحبس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ينقطع عن المسلمين وتموت دعوته، وقائل‌ٍ بإركابه بعيراً وإخراجه من مكّة ليموت في الصحراء، وقائل‌ٍ بقتله، وهذا ما استقر رأيهم عليه، وليضيع دمه بين قريش فلا يتمكّن بنو هاشم من الطلب بثأره اتفقوا على اختيار أربعين شخصاً من جميع قبائل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ليضربه كل واحد منهم ضربة فاختاروا أبا لهب من بني هاشم ومن كل قبيلة شخصاً، فأخبر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فخرج من مكّة وبات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لتعمية الأمر عليهم فلمّا بزغ الصبح هجموا على دار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يجدوه ووجدوا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أجعلتموني عليه رقيباً؟ ألستم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نخرجه من بلادنا؟ فقد خرج عنكم</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خرجوا في طلب الرسول وتفرقوا في أودية مكّة فلم يجدوه، وبات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غار ثور ثلاثة أيّام فلمّا خف الطلب خرج في اليوم الرابع إلى المدينة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هو تقييد الحركة وذلك بالحبس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إخراج وإنّما إركابه على بعير وتركه </w:t>
      </w:r>
    </w:p>
    <w:p>
      <w:pPr>
        <w:pStyle w:val="BookText"/>
        <w:rPr/>
      </w:pPr>
      <w:r>
        <w:rPr>
          <w:rFonts w:ascii="Amiri" w:hAnsi="Amiri" w:eastAsia="Amiri" w:cs="Amiri"/>
          <w:color w:val="111111"/>
          <w:sz w:val="28"/>
          <w:sz w:val="28"/>
          <w:szCs w:val="28"/>
          <w:rtl w:val="true"/>
          <w:lang w:bidi="ar-SA"/>
        </w:rPr>
        <w:t>في الصحراء هائماً ليلقى حتقه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علاج الأمر بخفاء، ومكر اللّه إمّا بمعنى رد مكرهم، أو جزائهم عليه، أو المراد إنّه يدبّر ما يخفى عليهم حتّى يباغتهم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مكره سوء، وإنّما هو أعلمهم بما يقدّر، كما أنّه لا يمكر إلاّ بما هو الحق والصواب، كما أنّ انتفاع المؤمنين به أكثر من سائر أنواع العلاج، كما أنّه ينزل العقاب بمكره على من يستحقّه، عكس سائر الماكرين فقد يكون مكرهم جهلاً أو خطأ أو قليل النفع للمؤمنين أو عقاباً لمن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ءَايَٰتُنَا قَالُواْ قَدْ سَمِعْنَا 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ثاني جرائمهم التي استحقّوا بها العذاب وهو استخفافهم بالقرآن الكريم وجحد كونه آية مع عدم تمكّنهم من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مقصودهم أنّهم لم ينكروا ما لم يسمعوه وإنّما أنكروه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إنكار لإعجاز القرآن وذلك بادعاء تمكّنهم من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كذبوا في دعواهم هذه لأنّ القرآن تحدّاهم، وهم قد فعلوا ما تمكّنوا منه لإبطال أمر الإسلام من صرف الأموال وشن الحروب وحياكة المؤامرات وغيرها إلاّ أنّهم لم يأتوا بمثله مع أنّه لو كان باستطاعتهم لفعلوه حتماً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أَسَٰطِيرُ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استخفاف آخر منهم بالقرآن </w:t>
      </w:r>
    </w:p>
    <w:p>
      <w:pPr>
        <w:pStyle w:val="BookText"/>
        <w:rPr/>
      </w:pPr>
      <w:r>
        <w:rPr>
          <w:rFonts w:ascii="Amiri" w:hAnsi="Amiri" w:eastAsia="Amiri" w:cs="Amiri"/>
          <w:color w:val="111111"/>
          <w:sz w:val="28"/>
          <w:sz w:val="28"/>
          <w:szCs w:val="28"/>
          <w:rtl w:val="true"/>
          <w:lang w:bidi="ar-SA"/>
        </w:rPr>
        <w:t>الكريم وهو جحد ما فيه من قصص بزعم أنّها أساطير، فقولهم هذا يرتبط بإنكار معانيه، كما أنّ قولهم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إعجاز لفظه، وكلامهم نظير أن يستخف أحدنا بكلام غيره فيقول قد سمعت كلامهفلم أر منه إلاّ ما هو 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جريمتهم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تابعة للسابقة باستخفافهم 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جحد كونه من اللّه تعالى عبر التوجه إلى اللّه بالدعاء بأنّه إن كان هو الحق فعاقبنا بالعذاب، وهذا أقوى في الجحد لأنّ مقصودهم إنّ اللّه يعلم بأنّه ليس بالحق ولذا لا يعذّبنا على جحوده، ولو كان حقّاً لعذّبنا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جحدهم بأبلغ وجه بضمير الفصل وبإضافة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 يكون الرجم بعذاب إلهي لأنّ الرجم من السماء لا يكون إلاّ بالعذاب، فإنّ الإمطار بالحجارة من فوق قد يكون بيد إنسان أو بعامل طبيعي كانهيار جبلي فلا يكون معجزاً، ولعلّهم ذكروا ذلك ليكون كعذاب أصحاب الفيل الذي عاصره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آخر غير الرجم بالسجّيل، وكأنّ إضافة هذا مزيد في استخفافهم وبيان وثوقهم بأفكارهم، وهذا ما يتعارف في ألسن الجاحدين، كما يقول أحدهم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شجاعاً فاضربني أو اصنع بي أيّ شيء آخر، إظهاراً لوثوقه بعجز ذاك وعدم شجاعته مثلاً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لهذه الآية مصاديق،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في مكّة وهو النضر بن </w:t>
      </w:r>
    </w:p>
    <w:p>
      <w:pPr>
        <w:pStyle w:val="BookText"/>
        <w:rPr/>
      </w:pPr>
      <w:r>
        <w:rPr>
          <w:rFonts w:ascii="IRNazanin" w:hAnsi="IRNazanin" w:eastAsia="IRNazanin"/>
          <w:color w:val="111111"/>
          <w:sz w:val="28"/>
          <w:sz w:val="28"/>
          <w:szCs w:val="28"/>
          <w:rtl w:val="true"/>
          <w:lang w:bidi="fa-IR"/>
        </w:rPr>
        <w:t>الحارث أو أبو جهل</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جزاؤه القتل في غزوة بدر،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في المدينة وهو الحارث بن النعمان أو ابن عمرو الفهري لمّا أنكر علىالرسول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إعلانه خلافة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هذا القول أيضاً فلمّا خرج من المدينة ألقى اللّه تعالى عليه حجارة قتلته</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محذور في شمول الآية لكليهما، كما لا استبعاد في تعلّم منافق من كافر قولته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سبب تأخير العذاب عنهم وهو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النبي بين أظهرهم واستغفارهم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حكمته ذلك فإنّ اللّه إذا أراد عذاب قوم أخرج المؤمنين أوّلاً ثمّ عذّب الكفّار كما في عذاب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أنت فيهم، وفي ذلك تلميح بعذابهم بعد خروجه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مستمر إلى يوم القيامة وبابه مفتوح لمن شاء ولذا استعمل الاسم وهو دال على الاستمرار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فقد كان موقّتاً ولذا 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تفنن في العبارة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المعنى لو تابوا واستغفروا من شركهم </w:t>
      </w:r>
    </w:p>
    <w:p>
      <w:pPr>
        <w:pStyle w:val="BookText"/>
        <w:rPr/>
      </w:pPr>
      <w:r>
        <w:rPr>
          <w:rFonts w:ascii="Amiri" w:hAnsi="Amiri" w:eastAsia="Amiri" w:cs="Amiri"/>
          <w:color w:val="111111"/>
          <w:sz w:val="28"/>
          <w:sz w:val="28"/>
          <w:szCs w:val="28"/>
          <w:rtl w:val="true"/>
          <w:lang w:bidi="ar-SA"/>
        </w:rPr>
        <w:t>وآمنوا فإنّ اللّه يرفع عنهم العذاب إذا استحقّوه، كما رفع العذاب عن قوم يونس لمّا استغفروا وآمنوا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استعجلوا العذاب وأنكروه لكن اللّه لا يعذّبهم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النبي فيهم وتوبتهم واستغفارهم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استحقاقهم للعذاب وأنّ العذاب سيشملهم مع فقد الأمرين وهما جوار الرسول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يوجب عدم عذابهم، أو كيف لا يعذّبهم وفي ذلك بيان جريمة رابعة لهم وهو صدّهم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صدّهم بباطل لأنّ اللّه لم يجعل أمر المسجد الحرام إليهم ليمنعوا عنه من شاؤوا،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الذين يلون أمره ويتصدّون لشؤونه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جعل اللّه التولية للمتّقين لا للمشركين، وحينئذٍ هؤلاء يمنعون مَن أ‌َمَرَ اللّه بمنعه وهم المشركون، كما نزل من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المشركين لا يعلمون أنّ تولية المسجد الحرام للمتّقين،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بعضهم كانوا </w:t>
      </w:r>
    </w:p>
    <w:p>
      <w:pPr>
        <w:pStyle w:val="BookText"/>
        <w:rPr/>
      </w:pPr>
      <w:r>
        <w:rPr>
          <w:rFonts w:ascii="Amiri" w:hAnsi="Amiri" w:eastAsia="Amiri" w:cs="Amiri"/>
          <w:color w:val="111111"/>
          <w:sz w:val="28"/>
          <w:sz w:val="28"/>
          <w:szCs w:val="28"/>
          <w:rtl w:val="true"/>
          <w:lang w:bidi="ar-SA"/>
        </w:rPr>
        <w:t>يعلمون ذلك ولكنّهم كانوا يعاندون،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هنا بمعنى الجميع، كما أنّ القليل قد يستعمل بمعنى لا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لجريمة خامسة لهم وهي هتكهم لحرمة البيت وتخليطهم على عبادة المؤمنين، فبدلاً من الدعاء والصلاة كانوا يصفّرون ويصفّقون فكانت هذه صلاتهم،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جاؤوا حوله بالصفير والتصفيق يريدون بذلك تخريب صلاته، وهذا تشنيع عليهم وبيان عدم استحقاقهم لولاية البيت حيث منعوا المتّقين عنه وهتكوا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كانوا يسمّونه صلاة، أو بمعنى كانوا يفعلونهما مكان الصلاة، كما تقول لمن سكر ولم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صلاتك الخمر أي شربتها بدلاً عن الصلاة، وذلك غاية الذم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اليدين والصفير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التصفيق من الصدى وهو رجوع الصوت فكأنّ التصفيق إرجاع الصوت من غيرفائدة في ذلك،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يطوفون بالبيت عراة يصفرون بأفواههم ويصفّقون بأيديهم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بيان استحقاقهم للعذاب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 تعالى قد عذّبهم بكفرهم وذلك بسيوف المؤمنين في يوم بدر،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تَرَبَّصُونَ بِنَا إِلَّا إِحْدَى الْحُسْنَيَيْنِ وَنَحْنُ نَتَرَبَّصُ بِكُمْ أَن </w:t>
      </w:r>
    </w:p>
    <w:p>
      <w:pPr>
        <w:pStyle w:val="BookText"/>
        <w:rPr/>
      </w:pPr>
      <w:r>
        <w:rPr>
          <w:rFonts w:ascii="Amiri" w:hAnsi="Amiri" w:eastAsia="Amiri" w:cs="Amiri"/>
          <w:color w:val="111111"/>
          <w:sz w:val="28"/>
          <w:sz w:val="28"/>
          <w:szCs w:val="28"/>
          <w:rtl w:val="true"/>
          <w:lang w:bidi="ar-SA"/>
        </w:rPr>
        <w:t>يُصِيبَكُمُ اللَّهُ بِعَذَابٖ مِّنْ عِندِهِ أَوْ بِأَيْدِينَا فَتَرَبَّصُواْ إِنَّا مَعَكُم مُّتَرَبِّصُونَ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العذاب تارةيكون بطريق إعجازي، وأخرى بطريق طبيعي، والحكمة تقتضي اختيار الثاني مع توفّر أسبابه وهذا ما حصل لأنّهم بكفرهم استحقّوا ذلك العذاب، فلمّا خرج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ولم يستغفروا عذّبهم بسيوف المسلمين في بدر، ولعلّ عدم تعذيبهم بالحجارة من السماء أو بعذاب سماوي آخر لأنّه كان في مكّة مؤمنون لم يتمكّنوا من الهجرة مع قصدهم لها فلم يكونوا قد استحقّوا العذاب، بل مع اختلاط المؤمن بغيره لا يأذن اللّه للمسلمين بعذاب الكفّار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الجامع للجرائم المذكورة، وقد اختصرها بذلك لأنّ الكفر كان سبب مكرهم واستخفافهم بالقرآن ودعائهم الباطل وصدّهم عن المسجد الحرام وهتكهم له</w:t>
      </w:r>
      <w:r>
        <w:rPr>
          <w:rFonts w:eastAsia="Amiri" w:cs="Amiri" w:ascii="Amiri" w:hAnsi="Amiri"/>
          <w:color w:val="111111"/>
          <w:sz w:val="28"/>
          <w:szCs w:val="28"/>
          <w:rtl w:val="true"/>
          <w:lang w:bidi="ar-SA"/>
        </w:rPr>
        <w:t xml:space="preserve">. </w:t>
      </w:r>
      <w:bookmarkStart w:id="96" w:name="pg15282_151691"/>
    </w:p>
    <w:p>
      <w:pPr>
        <w:pStyle w:val="Heading3"/>
        <w:numPr>
          <w:ilvl w:val="2"/>
          <w:numId w:val="1"/>
        </w:numPr>
        <w:rPr/>
      </w:pPr>
      <w:bookmarkStart w:id="97" w:name="__RefHeading___Toc4574698_2142443653"/>
      <w:bookmarkStart w:id="98" w:name="_Toc35"/>
      <w:bookmarkEnd w:id="96"/>
      <w:bookmarkEnd w:id="97"/>
      <w:r>
        <w:rPr>
          <w:rtl w:val="true"/>
        </w:rPr>
        <w:t xml:space="preserve">الآيات </w:t>
      </w:r>
      <w:r>
        <w:rPr/>
        <w:t>36</w:t>
      </w:r>
      <w:r>
        <w:rPr>
          <w:rtl w:val="true"/>
        </w:rPr>
        <w:t>-</w:t>
      </w:r>
      <w:r>
        <w:rPr/>
        <w:t>40</w:t>
      </w:r>
      <w:bookmarkEnd w:id="98"/>
    </w:p>
    <w:p>
      <w:pPr>
        <w:pStyle w:val="Heading4"/>
        <w:numPr>
          <w:ilvl w:val="3"/>
          <w:numId w:val="1"/>
        </w:numPr>
        <w:rPr/>
      </w:pPr>
      <w:bookmarkStart w:id="99" w:name="__RefHeading___Toc4574700_2142443653"/>
      <w:bookmarkStart w:id="100" w:name="_Toc36"/>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يُنفِقُونَ أَمْوَٰلَهُمْ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وَيَجْعَلَ الْخَبِيثَ بَعْضَهُ عَلَىٰ بَعْضٖ فَيَرْكُمَهُ جَمِيعًا فَيَجْعَلَهُ فِي جَهَنَّمَ أُوْلَٰئِكَ هُمُ الْخَٰسِرُونَ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وَقَٰتِلُوهُمْ حَتَّىٰ لَا تَكُونَ فِتْنَةٌ وَيَكُونَ الدِّينُ كُلُّهُ لِلَّهِ فَإِنِ انتَهَوْاْ فَإِنَّ اللَّهَ بِمَا يَعْمَلُونَ بَصِيرٌ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مَوْلَىٰكُمْ نِعْمَ الْمَوْلَىٰ وَنِعْمَ النَّصِيرُ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جريمة أخرى من جرائمهم هي إنفاقهم الأموال للصد عن سبيل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واتّّباع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يستمرّون في الإنفاق ولا ينقطعون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للحسرة لأنّها ضاعت من غير وصولهم إلى مبتغاهم من القضاء على الإسلام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بظفر المسلمين عليهم هذا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الآخرة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للعذاب، فأموالهم التي أنفقوها صارت حسرة وأورثتهم ضرراً في الدنيا والآخرة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يمنعهم اللّه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خبيث من كافر </w:t>
      </w:r>
    </w:p>
    <w:p>
      <w:pPr>
        <w:pStyle w:val="BookText"/>
        <w:rPr/>
      </w:pPr>
      <w:r>
        <w:rPr>
          <w:rFonts w:ascii="Amiri" w:hAnsi="Amiri" w:eastAsia="Amiri" w:cs="Amiri"/>
          <w:color w:val="111111"/>
          <w:sz w:val="28"/>
          <w:sz w:val="28"/>
          <w:szCs w:val="28"/>
          <w:rtl w:val="true"/>
          <w:lang w:bidi="ar-SA"/>
        </w:rPr>
        <w:t xml:space="preserve">وكفر ومعصية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طيب من مؤمن وإيمان وطاعة، هذا فيالدنيا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وليجعل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الخبيث والأعمال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الخبثاء وأعمالهم كالركام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تجمع القمامة من أماكن متفرقة فتتراكم بعضها فوق بعض ثمّ تلقى جميعاً في المزبلة،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أنفقوا هذه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خسروا الأموال واشتروا بها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باب التوبة مفتوح لهم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والصد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وقُضيت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نصر المؤمنين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ينتهوا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قاتلوا أيّها المسلمون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يحكم شرع اللّه، وهذا لا ينافي إقرار أهل الذمة ومعاهدة الكفّار؛ لأنّ قبول الذمّة والمعاهدة من دين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الفتنة أو عن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بِمَا يَعْمَلُونَ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سرّهم ونواياهم فيجازيهم على أعمالهم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الإيمان ولم ينتهوا عن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شؤونكم فينصركم،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يضيع من تولّاه فإنّه عالم قادر يفي بما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w:t>
      </w:r>
    </w:p>
    <w:p>
      <w:pPr>
        <w:pStyle w:val="BookText"/>
        <w:rPr/>
      </w:pPr>
      <w:r>
        <w:rPr>
          <w:rFonts w:ascii="Amiri" w:hAnsi="Amiri" w:eastAsia="Amiri" w:cs="Amiri"/>
          <w:color w:val="111111"/>
          <w:sz w:val="28"/>
          <w:sz w:val="28"/>
          <w:szCs w:val="28"/>
          <w:rtl w:val="true"/>
          <w:lang w:bidi="ar-SA"/>
        </w:rPr>
        <w:t>يغلبه أحد ولا يُغلب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أَمْوَٰلَهُمْ لِيَصُدُّواْ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جريمة أخرى من جرائمهم وهي صرف الأموال للصد عن الإسلام، وفي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قريش لمّا وافاهم ضمضمٌ وأخبرهم بخبر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العير، فأخرجوا أموالهم وحملوا وأنفقوا وخرجوا إلى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فقُتلوا وصاروا إلى النار، وكان ما انفقوا حسرة عليهم</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شأن النزول ومعنى الآية عام شامل لكل إنفاق إذا كان يراد به الصد عن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واتّباع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وإن كان بعضهم لا يعلم بأنّه صد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إنّهم سيستمرّون على الإنفاق للصد، ويحتمل أن يكون 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مقدّمة لذكر الحسرة والانكسار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تَكُونُ عَلَيْهِمْ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تلك الأموال سبباً لحسرتهم؛ لأنّهم لم يصلوا إلى مبتغاهم من الصد عن سبيل اللّه، وكل من صرف مالاً لمقصد ثمّ لم يصل إليه يتحسّر على ماله الذي ضاع من غير نتيجة، وأمّا الحسرة في الآخرة فغير مرادة في هذه الآية لأنّها ليست حسرة على الأموال </w:t>
      </w:r>
    </w:p>
    <w:p>
      <w:pPr>
        <w:pStyle w:val="BookText"/>
        <w:rPr/>
      </w:pPr>
      <w:r>
        <w:rPr>
          <w:rFonts w:ascii="Amiri" w:hAnsi="Amiri" w:eastAsia="Amiri" w:cs="Amiri"/>
          <w:color w:val="111111"/>
          <w:sz w:val="28"/>
          <w:sz w:val="28"/>
          <w:szCs w:val="28"/>
          <w:rtl w:val="true"/>
          <w:lang w:bidi="ar-SA"/>
        </w:rPr>
        <w:t>وإنّما حسرة على الأعمال، أي الإنفاق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ضاعت أموالهم فحسب بل انتجت عكس ما كانوا يريدون؛ لأنّهم صرفوها للصد عن سبيل اللّه لكنّها صارت سبباً للحرب التي كانت نتيجتها فتح مكّة بعد حين وانهزام الكفر وأهله، وإن كانت الحرب بينهم وبين المسلمين سجالاً إلاّ أنّ النصر النهائي كان للإسلام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عاقبتهم في الآخرة، فإنّ الحسرة والمغلوبيّة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 وَيَجْعَلَ الْخَبِيثَ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تعليل لما هو مذكور في الآية السابقة، أي هؤلاء ينفقون للصد لأنّ اللّه تعالى أراد أن يميز بين المؤمن و الكافر وبين الأعمال الصالحة والخبيثة في الدنيا والآخرة، ولا يكون ذلك التمييز إلاّ بكونهم مختارين يتمكّنون من التمرّد والعصيان فلم يمنعهم اللّه سبحانه عن أفعالهم قهراً، أمّا التمييز في الدنيا فهو بالكفر والمعصية وبالإيمان والطاعة، وأمّا التمييز في الآخرة فبالجنّة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ليجعل مائزاً فارقاً بين الفريقين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يراد به الجنس أي كل خبيث سواء كان إنساناً أم عملاً، وهكذا كل طيّب إنساناً كان أم عملاً، فكما يمتاز المؤمن عن الكافر كذلك يمتاز العمل الحسن عن </w:t>
      </w:r>
      <w:bookmarkStart w:id="101" w:name="pg15282_151695"/>
    </w:p>
    <w:p>
      <w:pPr>
        <w:pStyle w:val="BookText"/>
        <w:rPr/>
      </w:pPr>
      <w:bookmarkEnd w:id="101"/>
      <w:r>
        <w:rPr>
          <w:rFonts w:ascii="Amiri" w:hAnsi="Amiri" w:eastAsia="Amiri" w:cs="Amiri"/>
          <w:color w:val="111111"/>
          <w:sz w:val="28"/>
          <w:sz w:val="28"/>
          <w:szCs w:val="28"/>
          <w:rtl w:val="true"/>
          <w:lang w:bidi="ar-SA"/>
        </w:rPr>
        <w:t>العمل القبيح، حيث إنّه في الدنيا يختلط المؤمن بالكافر فقد يلد المؤمنكافراً أو يلد الكافر مؤمناً، ولا يمكن التمييز بينهما إلاّ لو كانوا مختارين لكي يُجزى كل فريق بما يستحقّه من العقاب بعمله أو الثواب بفضل اللّه تعالى، وهكذا لا يمكن التمييز إلاّ بالتمكّن من الأعمال الصالحة والأعمال الخبيثة، فلا يكفي مجرّد ملكة الاختيار بل لا بدّ من التمكّن من إعمال هذه الملكة، فالإنسان المختار إذا كان وحده في جزيرة فإنه لا يتمكّن من الظلم لا لأجل عدم اختياره بل لأجل عدم وجود مادة الظلم وهي حق الغير مثلاً،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لا بدّ فيه من المختار ومن مادة الاختيار</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574702_2142443653"/>
      <w:bookmarkStart w:id="103" w:name="_Toc37"/>
      <w:bookmarkEnd w:id="102"/>
      <w:r>
        <w:rPr>
          <w:rtl w:val="true"/>
        </w:rPr>
        <w:t>جعل الخبيث بعضه فوق بعض</w:t>
      </w:r>
      <w:bookmarkEnd w:id="103"/>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الْخَبِيثَ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يلحق الأعمال الخبيثة بالناس الخبثاء فلمّا اجتمعوا بها ألقاهم اللّه في نار جهنّم بأعمالهم،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مزج طينة المؤمن حين أراد خلقه بطينة الكافر، فما يفعل المؤمن من سيّئة فإنّما هو من أجل ذلك المزاج، وكذلك مزج طينة الكافر حين أراد خلقه بطينة المؤمن، فما يفعل الكافر من حسنة فإنّما هو من أجل ذلك المزاج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القيامة ينزع اللّه تعالى من العدو الناصب سنخ المؤمن ومزاجهوطينته وجوهره وعنصره مع جميع أعماله الصالحة ويردّه إلى المؤمن، وينزع اللّه من المؤمن سنخ الناصب ومزاجه وطينته وجوهره وعنصره مع جميع أعماله السيّئة الرديئة ويردّه إلى الناصب، عدلاً منه جل جلاله وتقدّست أسماؤه، ويقول للناصب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عليك، هذه الأعمال الخبيثة من طينتك ومزاجك وأنت أولى بها، وهذه الأعمال الصالحة من طينة المؤمن ومزاجه وهو أولى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ولتفصيل أحاديث الطينة راجع شرحنا على أصول الكافي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فَيَرْكُمَهُ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الخبيث جميعه بعضه فوق بعض كالركام المتراكم؛ لأنّ من الحكمة جعل الأعمال الخبيثة على ظهور الناس الخبثاء متراكمة عليهم لتكون الأعمال نفسها عذابهم بناءً على ما مرّ من تجسّم الأعمال، ولذا المال الذي أنفق في الصد عن سبيل اللّه هو خبيث ومآله إلى جهنّم،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فَيَجْعَلَهُ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يلقيه في جهنّم،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ويستعمل في الأفعال كلّها؛ إذ هو فعل كنائي عن فعل أو أفعال أخرى تفهم من سياق الكلام</w:t>
      </w:r>
      <w:r>
        <w:rPr>
          <w:rFonts w:eastAsia="Amiri" w:cs="Amiri" w:ascii="Amiri" w:hAnsi="Amiri"/>
          <w:color w:val="111111"/>
          <w:sz w:val="28"/>
          <w:szCs w:val="28"/>
          <w:rtl w:val="true"/>
          <w:lang w:bidi="ar-SA"/>
        </w:rPr>
        <w:t xml:space="preserve">. </w:t>
      </w:r>
      <w:bookmarkStart w:id="104" w:name="pg15282_151697"/>
    </w:p>
    <w:p>
      <w:pPr>
        <w:pStyle w:val="BookText"/>
        <w:rPr/>
      </w:pPr>
      <w:bookmarkEnd w:id="104"/>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الكفّار الذين أنفقوا أموالهم ليصدّواعن سبيل اللّه هم الخاسرون خسارة لا خسارة فوقها؛ لأنّهم خسروا أموالهم فلم ينتفعوا بها في ما أرادوا وخسروا أنفسهم بالعذاب الخالد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تهديد الكفّار وإخبارهم بما يؤول إليه أمرهم وأمر أموالهم يعظهم اللّه تعالى موعظة عسى أن يهتدي منهم من كان قابلاً للّهداية وإتماماً للحجّة على المعاندين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هو ترك الشيء لأجل النهي عنه، والمراد ترك الكفر والعصيان وليس مجرّد ترك قتال المسلمين أو الصد عن سبيل اللّه؛ لأنّ الغفران إنّما يكون لمن آمن</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574704_2142443653"/>
      <w:bookmarkStart w:id="106" w:name="_Toc38"/>
      <w:bookmarkEnd w:id="105"/>
      <w:r>
        <w:rPr>
          <w:rtl w:val="true"/>
        </w:rPr>
        <w:t>معنى الإسلام يجبّ ما قبله</w:t>
      </w:r>
      <w:bookmarkEnd w:id="106"/>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مضى منهم من الكفر والعصيان، والإسلام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يرتبط بعدم العقوبة على الذنب، ولا ارتباط له بالآثار الوضعيّة، بل لا بدّ فيها من دليل آخر فقد يدل على إسقاطها كعدم وجوب قضاء الصلاة والصوم على الكافر الأصلي إذا أسلم، وقد يدل على عدم إسقاطها كوجوب رد ما سرقه من المسلمين أو وجوب قضاء الصلوات والصيام على المرتد، وأمّا لو لم يكن دليل خاص بقيت الآثار الوضعية على عموم الأدلة؛ لأنّ الكافر مكلّف بالفروع كتكليفه بالأصول، كما مرّ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قتال المسلمين وإنفاق المال للصد عن </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مَضَتْ سُنَّتُ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اللّه في الأوّلين أي الذين كانوا قبل الإسلام حيث شرّع اللّه للمؤمنين منهم قتال الكافرين وعاقبهم في الدنيا ونصر المؤمنين ثمّ يعذّب الكافرين في الآخرة، وقد أجرى هذه السنّة في الآخرين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قَٰتَلَكُمُ الَّذِينَ كَفَرُواْ لَوَلَّوُاْ الْأَدْبَٰرَ ثُمَّ 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بِالْبَيِّنَٰتِ فَرِحُواْ بِمَا عِندَهُم مِّنَ الْعِلْمِ وَحَاقَ بِهِم مَّا كَانُواْ بِهِ 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إِيمَٰنُهُمْ لَمَّا رَأَوْاْ بَأْسَنَا سُنَّتَ اللَّهِ الَّتِي قَدْ خَلَتْ فِي عِبَادِهِ وَخَسِرَ هُنَالِكَ الْكَٰفِرُونَ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ينافي غلبة الكفّار أحياناً لأنّ المقصود هو النصر النهائي والذي يكون للمؤمنين في الدنيا قبل الآخرة،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قَٰتَلَ مَعَهُ رِبِّيُّونَ كَثِيرٌ فَمَا وَهَنُواْ لِمَا أَصَابَهُمْ فِي سَبِيلِ اللَّهِ وَمَا ضَعُفُواْ وَمَا اسْتَكَانُواْ وَاللَّهُ يُحِبُّ الصَّٰبِرِينَ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تشريع لقتال الكفّار الصادين عن سبيل اللّه، وبيان أمده فما دام هناك كفر وصد عن سبيل اللّه فالقتال مشرّع، فإذا انتهى الكفر والصد فلا يشرّع القتال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قاتلوا الكفّار الذين يصدّون عن سبيل اللّه، فلا يشمل الحكم الكافر الذمي ولا الكافر المعاهد</w:t>
      </w:r>
      <w:r>
        <w:rPr>
          <w:rFonts w:eastAsia="Amiri" w:cs="Amiri" w:ascii="Amiri" w:hAnsi="Amiri"/>
          <w:color w:val="111111"/>
          <w:sz w:val="28"/>
          <w:szCs w:val="28"/>
          <w:rtl w:val="true"/>
          <w:lang w:bidi="ar-SA"/>
        </w:rPr>
        <w:t xml:space="preserve">. </w:t>
      </w:r>
      <w:bookmarkStart w:id="107" w:name="pg15282_151699"/>
    </w:p>
    <w:p>
      <w:pPr>
        <w:pStyle w:val="BookText"/>
        <w:rPr/>
      </w:pPr>
      <w:bookmarkEnd w:id="10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بالفتنة هنا الصد عن سبيل اللّه تعالى ويمكن تعميمه لكل كفر ومعصية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574706_2142443653"/>
      <w:bookmarkStart w:id="109" w:name="_Toc39"/>
      <w:bookmarkEnd w:id="108"/>
      <w:r>
        <w:rPr>
          <w:rtl w:val="true"/>
        </w:rPr>
        <w:t>متى يكون الدين كلّه للّه تعالى</w:t>
      </w:r>
      <w:bookmarkEnd w:id="109"/>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الطريقة الحاكمة هي شرع اللّه تعالى، وهذا لا ينافي وجود أهل الذمة لأنّهم محكومون بقوانين الإسلام وإن كانوا أحراراً في الالتزام بدينهم، كما لا ينافي المعاهدة مع الكفّار لأنّ المعاهدة معهم قد شرّعها اللّه تعالى، وتطبيق هذه الآية على جميع الأرض لا يكون إلاّ في زمان الإمام المهدي، 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يجئ تأويل هذه الآية، ولو قام قائمنا بعد سيرى من يدركه ما يكون من تأويل هذه الآية، وليبلغن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الليل حتّى لا يكون شرك على ظهر الأرض كما قال اللّه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هنا بالانتهاء هو ترك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يظنّوا أنّهم يتمكّنون من خداع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انتهوا عن الكفر بأن أسلموا فاللّه عالم بأعمالهم، وما ذكرناه بالسياق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فَاعْلَمُواْ أَنَّ اللَّهَ مَوْلَىٰكُمْ نِعْمَ الْمَوْلَىٰ وَنِعْمَ النَّصِيرُ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للمشركين وتقوية لقلوب المؤمنين بأنّهم إن قاتلوا المسلمين فإنّ </w:t>
      </w:r>
    </w:p>
    <w:p>
      <w:pPr>
        <w:pStyle w:val="BookText"/>
        <w:rPr/>
      </w:pPr>
      <w:r>
        <w:rPr>
          <w:rFonts w:ascii="Amiri" w:hAnsi="Amiri" w:eastAsia="Amiri" w:cs="Amiri"/>
          <w:color w:val="111111"/>
          <w:sz w:val="28"/>
          <w:sz w:val="28"/>
          <w:szCs w:val="28"/>
          <w:rtl w:val="true"/>
          <w:lang w:bidi="ar-SA"/>
        </w:rPr>
        <w:t>اللّه ناصرهم ويتولّى أمورهم فلذا ستكون الهزيمة للمشركين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ينتهوا بأن أعرضوا عن ترك القتال،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مَوْلَىٰكُمْ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هنا بمعنى المتولّي للأمور والمدبّر لها والأولى بهم، ويلازم ذلك نصره لهم، وفي ذلك شد لقلوب المؤمنين لئلّا يخشوهم ولا يبالوا بمعاداتهم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يضيع من تولّى أمره؛ لأنّه عالم وقادر ولا يخلف الوعد فينجز ما وعده من نصرهم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لأنّ كونه نعم المولى يلازم كونه نعم النصير، أو نعم المولى في ما يرتبط بشؤونهم، ونعم النصير في ما يرتبط بأعدائهم بنصر المسلمين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0" w:name="pg15282_151701"/>
    </w:p>
    <w:p>
      <w:pPr>
        <w:pStyle w:val="Heading3"/>
        <w:numPr>
          <w:ilvl w:val="2"/>
          <w:numId w:val="1"/>
        </w:numPr>
        <w:rPr/>
      </w:pPr>
      <w:bookmarkStart w:id="111" w:name="__RefHeading___Toc4574708_2142443653"/>
      <w:bookmarkStart w:id="112" w:name="_Toc40"/>
      <w:bookmarkEnd w:id="110"/>
      <w:bookmarkEnd w:id="111"/>
      <w:r>
        <w:rPr>
          <w:rtl w:val="true"/>
        </w:rPr>
        <w:t xml:space="preserve">الآية </w:t>
      </w:r>
      <w:r>
        <w:rPr/>
        <w:t>41</w:t>
      </w:r>
      <w:bookmarkEnd w:id="112"/>
    </w:p>
    <w:p>
      <w:pPr>
        <w:pStyle w:val="Heading4"/>
        <w:numPr>
          <w:ilvl w:val="3"/>
          <w:numId w:val="1"/>
        </w:numPr>
        <w:rPr/>
      </w:pPr>
      <w:bookmarkStart w:id="113" w:name="__RefHeading___Toc4574710_2142443653"/>
      <w:bookmarkStart w:id="114" w:name="_Toc41"/>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وَالْيَتَٰمَىٰ وَالْمَسَٰكِينِ وَابْنِ السَّبِيلِ إِن كُنتُمْ ءَامَنتُم بِاللَّهِ وَمَا أَنزَلْنَا عَلَىٰ عَبْدِنَا يَوْمَ الْفُرْقَانِ 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علمتم أنّ اللّه مولاكم وينصركم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ولرسوله وآله وذويهم حقّاً فعليكم أن لا تنازعوهم فيه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استفدتم في حرب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قليل أو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خاصّة، فسهم اللّه تعالى يعطى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يعطى السهمان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وَالْيَتَٰمَىٰ وَالْمَسَٰكِينِ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خاصّة، فاعلموا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ءَامَنتُم بِاللَّهِ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غزوة بدر حيث ميّز اللّه فيه الحق عن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أخماسها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للمجاهدين في الغنيمة الحربيّة، ولأصحابها العاملين فيها في الغنائم غير الحربيّة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صدر السورة أنّ اللّه تعالى أنفل غنائم غزوة بدر كلّها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قسّمها بالسوية بين المجاهدين، ثمّ بعد ذلك منح اللّه </w:t>
      </w:r>
      <w:bookmarkStart w:id="115" w:name="pg15282_151702"/>
    </w:p>
    <w:p>
      <w:pPr>
        <w:pStyle w:val="BookText"/>
        <w:rPr/>
      </w:pPr>
      <w:bookmarkEnd w:id="115"/>
      <w:r>
        <w:rPr>
          <w:rFonts w:ascii="Amiri" w:hAnsi="Amiri" w:eastAsia="Amiri" w:cs="Amiri"/>
          <w:color w:val="111111"/>
          <w:sz w:val="28"/>
          <w:sz w:val="28"/>
          <w:szCs w:val="28"/>
          <w:rtl w:val="true"/>
          <w:lang w:bidi="ar-SA"/>
        </w:rPr>
        <w:t>تعالى الغنائم الحربيّة للمجاهدين، بعد أن فرض فيها حقوقاً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574712_2142443653"/>
      <w:bookmarkStart w:id="117" w:name="_Toc42"/>
      <w:bookmarkEnd w:id="116"/>
      <w:r>
        <w:rPr>
          <w:rtl w:val="true"/>
        </w:rPr>
        <w:t>كيفية تقسيم الغنائم</w:t>
      </w:r>
      <w:bookmarkEnd w:id="11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 المال وهو النفيس منه، كصفايا الملوك وقطائعهم، فجعله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الرَضح وهو العطاء الذي يعطيه الرسول أو الإمام لمن ساعد في الحرب وإن لم يشارك في القتال، كمن أرشد على عورة من عورات الكفّار أو عالج الجرحى أو أعد الطعام ونحوه للمجاهدين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من المشركين فله سَلَبه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يراه الرسول والإمام مصلحة للمسلمين كما أعطى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حُنين للمؤلّفة قلوبهم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ذلك إن فاض من الغنيمة شيء استخرج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للأصناف الستّة المذكورين في هذه الآية، والباقي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وللراجل سهم؛ إذ على الفارس نفقه فرسه وقد يصيب الفرس عقر أو جرح فجُبر ذلك بزيادة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شأن نزول هذه الآية الغنائم الحربيّة إلاّ أنّ الآية عامّة تشمل الغنيمة الحربيّة وغيرها من الفوائد، كما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574714_2142443653"/>
      <w:bookmarkStart w:id="119" w:name="_Toc43"/>
      <w:bookmarkEnd w:id="118"/>
      <w:r>
        <w:rPr>
          <w:rtl w:val="true"/>
        </w:rPr>
        <w:t>معنى الغنيمة</w:t>
      </w:r>
      <w:bookmarkEnd w:id="11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حَلَٰلًا طَيِّبًا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يُغنم، وجمعه </w:t>
      </w:r>
      <w:bookmarkStart w:id="120" w:name="pg15282_151703"/>
    </w:p>
    <w:p>
      <w:pPr>
        <w:pStyle w:val="BookText"/>
        <w:rPr/>
      </w:pPr>
      <w:bookmarkEnd w:id="120"/>
      <w:r>
        <w:rPr>
          <w:rFonts w:ascii="Amiri" w:hAnsi="Amiri" w:eastAsia="Amiri" w:cs="Amiri"/>
          <w:color w:val="111111"/>
          <w:sz w:val="28"/>
          <w:sz w:val="28"/>
          <w:szCs w:val="28"/>
          <w:rtl w:val="true"/>
          <w:lang w:bidi="ar-SA"/>
        </w:rPr>
        <w:t>مغانم،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فائدة، والغنيمة الحربيّة إحدى مصاديقها، وقد مر مراراً أنّ شأن النزول لا يخصص عموم الآيات فكثير من الآيات نزلت في قضايا خاصّة مع كون التشريع فيها عاماً يشمل تلك القضية وغيرها فالعبرة بعموم اللفظ</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574716_2142443653"/>
      <w:bookmarkStart w:id="122" w:name="_Toc44"/>
      <w:bookmarkEnd w:id="121"/>
      <w:r>
        <w:rPr>
          <w:rtl w:val="true"/>
        </w:rPr>
        <w:t>وجوب الخمس في كل فائدة</w:t>
      </w:r>
      <w:bookmarkEnd w:id="122"/>
    </w:p>
    <w:p>
      <w:pPr>
        <w:pStyle w:val="BookText"/>
        <w:rPr/>
      </w:pPr>
      <w:r>
        <w:rPr>
          <w:rFonts w:ascii="IRNazanin" w:hAnsi="IRNazanin" w:eastAsia="IRNazanin"/>
          <w:color w:val="111111"/>
          <w:sz w:val="28"/>
          <w:sz w:val="28"/>
          <w:szCs w:val="28"/>
          <w:rtl w:val="true"/>
          <w:lang w:bidi="fa-IR"/>
        </w:rPr>
        <w:t xml:space="preserve">وقد تواترت الروايات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الخمس يجب في كل فائدة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الحربيّة، والغوص، والمعدن، و الكنز، وأرباح التجارات والصناعات ونحوهما، مضافاً إلى الحلال المختلط بالحرام من غير تمييز، والأرض التي يشتريها الذمي من المسلم، والتفصيل يطلب من كتب الفقه، وورد في أحاديث غير الشيعة أيضاً الخمس في غير الغنائم فقد روت العامة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الركاز الخمس</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والركاز هو المعدن والغوص، وهناك أحاديث أخرى في كتبهم تدل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الخمس من المسلمين أيضاً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فَاعْلَمُواْ أَنَّ اللَّهَ مَوْلَىٰكُمْ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إن قاتلكم الكفّار فإنّ اللّه مولاكم ونصيركم عليهم وقد جعل لكم أربعة أخماس الغنائم، فالنصر منه والغنيمة لكم،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علماً يستتبع العمل</w:t>
      </w:r>
      <w:r>
        <w:rPr>
          <w:rFonts w:eastAsia="Amiri" w:cs="Amiri" w:ascii="Amiri" w:hAnsi="Amiri"/>
          <w:color w:val="111111"/>
          <w:sz w:val="28"/>
          <w:szCs w:val="28"/>
          <w:rtl w:val="true"/>
          <w:lang w:bidi="ar-SA"/>
        </w:rPr>
        <w:t xml:space="preserve">. </w:t>
      </w:r>
      <w:bookmarkStart w:id="123" w:name="pg15282_151704"/>
    </w:p>
    <w:p>
      <w:pPr>
        <w:pStyle w:val="BookText"/>
        <w:rPr/>
      </w:pPr>
      <w:bookmarkEnd w:id="12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والعائد مقدّر لوضوحه، أي أنّ الذي غنمتموه، والخبر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ودخلت الفاء على الخبر لأنّه بمعنى الجزاء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غنمتم فللّه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أي كل شيء سواء كان قليلاً أم كثيراً، فلا يجوز منع خمس الشيء الجليل بذريعة عدم حاجة اللّه والرسول والإمام، كما لا يجوز منع خمس الشيء الحقير باعتبار قلّة فائدته أو عدم نفعه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574718_2142443653"/>
      <w:bookmarkStart w:id="125" w:name="_Toc45"/>
      <w:bookmarkEnd w:id="124"/>
      <w:r>
        <w:rPr>
          <w:rtl w:val="true"/>
        </w:rPr>
        <w:t>تقسيم الخمس على ستة أقسام</w:t>
      </w:r>
      <w:bookmarkEnd w:id="12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وَلِلرَّسُولِ وَلِذِي الْقُرْبَىٰ وَالْيَتَٰمَىٰ وَالْمَسَٰكِينِ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واضحة جدّاً في تقسيم الخمس على ستّة أقسام، فلا وجه لما زعمه البعض من تقسيمه إلى خمسة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ما زعمه البعض من أنّ الخمس كلّه يصرف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ليس هذا مجرّد تفسير بالرأي فحسب بل هو غلط أيضاً، وإنّما ساقهم إلى ذلك انزعاجهم من سهم ذي القربى فأسقطه أوائلهم فأراد المتأخّرون منهم تبرير فعلتهم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اللّه تعالى يكون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في مصالح الدين ممّا يقرّب إلى اللّه تعالى، وغير خفي أنّ كل الوجود هو ملك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صرف سهم اللّه في تلك المصالح فهي ملكيّة اعتباريّة في طول ملكّيته تعالى الحقيقيّة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اللام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ملكّيتهما له، وأمّا سائر الأصناف فهي تصرّف عليهم فإذا أعطوه ملكوه على الأصح لا أنّهم يملكونه قبل إعطائهم، فأمّا الرسول والإمام فهما يملكانه </w:t>
      </w:r>
    </w:p>
    <w:p>
      <w:pPr>
        <w:pStyle w:val="BookText"/>
        <w:rPr/>
      </w:pPr>
      <w:r>
        <w:rPr>
          <w:rFonts w:ascii="IRNazanin" w:hAnsi="IRNazanin" w:eastAsia="IRNazanin"/>
          <w:color w:val="111111"/>
          <w:sz w:val="28"/>
          <w:sz w:val="28"/>
          <w:szCs w:val="28"/>
          <w:rtl w:val="true"/>
          <w:lang w:bidi="fa-IR"/>
        </w:rPr>
        <w:t xml:space="preserve">بمجرّد الاغتنام، ثمّ إنّ سهم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ارتحاله يعطى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ولذا 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كل القرابات للزم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وَالْيَتَٰمَىٰ وَالْمَسَٰكِينِ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وهم بنو هاشم؛ وذلك لأنّ اللّه تعالى حرّم عليهم زكاة الناس فعوّضهم عن ذلك بنصف الخمس، أمّا اليتامى فيشترط فيهم الفقر، وأمّا ابن السبيل فنقصان نفقته في سفره حتّى لو كان غنيّاً في بلده، وكل ذلك يستفاد من أحاديث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والتفصيل يطلب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 حق أو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ءَامَنتُم بِاللَّهِ وَمَا أَنزَلْنَا عَلَىٰ عَبْدِنَا يَوْمَ الْفُرْقَانِ يَوْمَ الْتَقَى الْجَمْعَانِ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ترتبط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علمكم بأنّ الخمس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يستتبع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مؤمنين،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الجزاء المقدّر، فالمعنى إن كنتم آمنتم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ملحوقاً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لهؤلاء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عَلَىٰ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وإن كنتم آمنتم بما أنزلناه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غزوة بدر، والظاهر أنه يراد به آيات من القرآن، ولعلّه آية الأنفال، فالمعنى إن كنتم آمنتم بالآية التي دلّت على أنّ الغنائم كلّها للّه وللرسول ولا شيء لكم منها فاعلموا أنّ اللّه خفّف عليكم وشرّع الخمس له </w:t>
      </w:r>
    </w:p>
    <w:p>
      <w:pPr>
        <w:pStyle w:val="BookText"/>
        <w:rPr/>
      </w:pPr>
      <w:r>
        <w:rPr>
          <w:rFonts w:ascii="Amiri" w:hAnsi="Amiri" w:eastAsia="Amiri" w:cs="Amiri"/>
          <w:color w:val="111111"/>
          <w:sz w:val="28"/>
          <w:sz w:val="28"/>
          <w:szCs w:val="28"/>
          <w:rtl w:val="true"/>
          <w:lang w:bidi="ar-SA"/>
        </w:rPr>
        <w:t>وللرسول وللإمام ولسائر الأصناف المذكورة وقد جعل لكم أربعة أخماس، فمن آمن بتلك الآية وهي خلاف مصلحته فلا جرم يؤمن بهذه أيضاً وفيها مصلحة للمجاهدين،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الملائكة أو النصر الذي أنزله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ما يميّز الحق عن الباطل؛ لأنّهما كانا مختلطين فبالقتال تميّزا، وسيأتى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يوم الحرب بين جمع المؤمنين وجمع الكفّار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تعليل لتشريعه الخمس، أو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عَبْدِنَا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تعليل لكون ذلك اليوم يوم الفرقان، أو هو مقدمة للآيات التالية حيث بيان ما جرى في غزوة بدر فقدّم له مقدّمة بأنّ اللّه قادر على كل شيء ولذا قدّر ما قدّر وصنع ما صنع</w:t>
      </w:r>
      <w:r>
        <w:rPr>
          <w:rFonts w:eastAsia="Amiri" w:cs="Amiri" w:ascii="Amiri" w:hAnsi="Amiri"/>
          <w:color w:val="111111"/>
          <w:sz w:val="28"/>
          <w:szCs w:val="28"/>
          <w:rtl w:val="true"/>
          <w:lang w:bidi="ar-SA"/>
        </w:rPr>
        <w:t xml:space="preserve">. </w:t>
      </w:r>
      <w:bookmarkStart w:id="126" w:name="pg15282_151707"/>
    </w:p>
    <w:p>
      <w:pPr>
        <w:pStyle w:val="Heading3"/>
        <w:numPr>
          <w:ilvl w:val="2"/>
          <w:numId w:val="1"/>
        </w:numPr>
        <w:rPr/>
      </w:pPr>
      <w:bookmarkStart w:id="127" w:name="__RefHeading___Toc4574720_2142443653"/>
      <w:bookmarkStart w:id="128" w:name="_Toc46"/>
      <w:bookmarkEnd w:id="126"/>
      <w:bookmarkEnd w:id="127"/>
      <w:r>
        <w:rPr>
          <w:rtl w:val="true"/>
        </w:rPr>
        <w:t xml:space="preserve">الآيات </w:t>
      </w:r>
      <w:r>
        <w:rPr/>
        <w:t>42</w:t>
      </w:r>
      <w:r>
        <w:rPr>
          <w:rtl w:val="true"/>
        </w:rPr>
        <w:t>-</w:t>
      </w:r>
      <w:r>
        <w:rPr/>
        <w:t>44</w:t>
      </w:r>
      <w:bookmarkEnd w:id="128"/>
    </w:p>
    <w:p>
      <w:pPr>
        <w:pStyle w:val="Heading4"/>
        <w:numPr>
          <w:ilvl w:val="3"/>
          <w:numId w:val="1"/>
        </w:numPr>
        <w:rPr/>
      </w:pPr>
      <w:bookmarkStart w:id="129" w:name="__RefHeading___Toc4574722_2142443653"/>
      <w:bookmarkStart w:id="130" w:name="_Toc47"/>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وَلَوْ تَوَاعَدتُّمْ لَاخْتَلَفْتُمْ فِي الْمِيعَٰدِ وَلَٰكِن لِّيَقْضِيَ اللَّهُ أَمْرًا كَانَ مَفْعُولًا لِّيَهْلِكَ مَنْ هَلَكَ عَن بَيِّنَةٖ وَيَحْيَىٰ مَنْ حَيَّ عَن بَيِّنَةٖ وَإِنَّ اللَّهَ لَسَمِيعٌ عَلِيمٌ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فِي مَنَامِكَ قَلِيلًا وَلَوْ أَرَىٰكَهُمْ كَثِيرًا لَّفَشِلْتُمْ وَلَتَنَٰزَعْتُمْ فِي الْأَمْرِ وَلَٰكِنَّ اللَّهَ سَلَّمَ إِنَّهُ عَلِيمُ بِذَاتِ الصُّدُورِ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يفصّل اللّه في بيان يوم الفرقان،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بِالْعُدْوَةِ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شفير الوادي الذي هو أقرب إلى المدينة وكان موقعاً لا ماء فيه وتسوخ فيه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بِالْعُدْوَةِ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الأبعد عن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راكب أي الجماعة الذين كانوا مع القافلة التجاريّة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البحر خلف المشركين الذين جاؤوا ليدافعوا عن قافلتهم فكل الظواهر كانت بصالح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تَوَاعَدتُّمْ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والكفّار على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لَاخْتَلَفْتُمْ فِي الْمِيعَٰدِ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تخرجوا له حيث كنتم تخافونهم لكثرتهم ويخافونكم لشدّة بطشكم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جمعكم من غير 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لينجّز وينفّذ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نصركم وإعزاز الإسلام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مفروغاً عنه ومحتوماً، وإنّما قضاه لإقامة الحجّة على الفريقين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أي ليضل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31" w:name="pg15282_151708"/>
    </w:p>
    <w:p>
      <w:pPr>
        <w:pStyle w:val="BookText"/>
        <w:rPr/>
      </w:pPr>
      <w:bookmarkEnd w:id="131"/>
      <w:r>
        <w:rPr>
          <w:rFonts w:ascii="Amiri" w:hAnsi="Amiri" w:eastAsia="Amiri" w:cs="Amiri"/>
          <w:color w:val="111111"/>
          <w:sz w:val="28"/>
          <w:sz w:val="28"/>
          <w:szCs w:val="28"/>
          <w:rtl w:val="true"/>
          <w:lang w:bidi="ar-SA"/>
        </w:rPr>
        <w:t>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واضح على بطلان كفره فتتم الحجّة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أي يهتدي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برهان شاهَدَه لا يختلجه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بنواياهم فلذا يجازي كل فريق بما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يُرِيكَهُمُ اللَّهُ فِي 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اللّهُ الرسولَ رؤيا حول المشركين حيث رآهم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أصحابه بقلّة عدد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أَرَىٰكَهُمْ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أصحابه بكثرتهم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لضعفتم عن قتالهم جُبناً وسوء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القتال هل تقدمون على قتالهم أم لا وبذلك كانت تتفرق كلمتكم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عليكم بالسلامة من الفشل والتنازع،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القلوب لذا قدّر من الرؤيا ما فيه تقوية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يريكم اللّهُ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تهابوهم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وَيُقَلِّلُكُمْ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يتجرّؤوا على الهجوم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القتال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الأمور بقضائه وقدره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574724_2142443653"/>
      <w:bookmarkStart w:id="133" w:name="_Toc48"/>
      <w:bookmarkEnd w:id="132"/>
      <w:r>
        <w:rPr>
          <w:rtl w:val="true"/>
        </w:rPr>
        <w:t>من مقدمات غزوة بدر</w:t>
      </w:r>
      <w:bookmarkEnd w:id="133"/>
    </w:p>
    <w:p>
      <w:pPr>
        <w:pStyle w:val="BookText"/>
        <w:rPr/>
      </w:pPr>
      <w:r>
        <w:rPr>
          <w:rFonts w:ascii="IRNazanin" w:hAnsi="IRNazanin" w:eastAsia="IRNazanin"/>
          <w:color w:val="111111"/>
          <w:sz w:val="28"/>
          <w:sz w:val="28"/>
          <w:szCs w:val="28"/>
          <w:rtl w:val="true"/>
          <w:lang w:bidi="fa-IR"/>
        </w:rPr>
        <w:t>بحوث</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فيها بيان بعض تفاصيل غزوة بدر الكبرى ممّا يدل على أنّ اللّه تعالى نصر المسلمين مع أنّ موازين القوى كانت بصالح الكفّار لكن اللّه تعالى أراد أن يُعز الإسلام وأهله ويُذل الكفر وأهله فهيّأ الظروف </w:t>
      </w:r>
    </w:p>
    <w:p>
      <w:pPr>
        <w:pStyle w:val="BookText"/>
        <w:rPr/>
      </w:pPr>
      <w:r>
        <w:rPr>
          <w:rFonts w:ascii="Amiri" w:hAnsi="Amiri" w:eastAsia="Amiri" w:cs="Amiri"/>
          <w:color w:val="111111"/>
          <w:sz w:val="28"/>
          <w:sz w:val="28"/>
          <w:szCs w:val="28"/>
          <w:rtl w:val="true"/>
          <w:lang w:bidi="ar-SA"/>
        </w:rPr>
        <w:t>ليتقاتل الفريقان ولينهزم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البداية وعد المسلمين إحدى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بالقافلة أو النصر في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يقال لهم بأن عليهم القتال لما خرج أكثرهم، ثمّ أفلتت القافلة وجاء مشركو مكّة لحمايتها وكان موقعهم في الجانب الأفضل من الوادي حيث الماء وصلابة التربة، وكان موقع المسلمين في الجانب الآخر حيث الأرض رخوة ولا ماء فيها، كما أنّ عزيمة المشركين كانت قويّة لأنّ قافلتهم التجاريّة كانت خلفهم يريدون حمايتها، ثمّ إنّ اللّه أراد اقتحام الفريقين للقتال فلذا أرى رسوله في المنام أنّ المشركين قليلون فأخبر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بذلك فاشتدّت عزيمتهم، ثمّ لمّا اصطف الجمعان أرى اللّه كلّاً منهم الآخر قليلاً ليقتحموا القتال، وإنّما قدّر اللّه ذلك كلّه لأنّه أراد تحقق القتال إعزازاً لدينه وخزياً للشرك وأهله، وهذا ما حصل حيث إنّ غزوة بدر كانت مفتاح ظفر المسلمين وانتشار الدين، وهكذا إذا أراد اللّه شيئاً هيّأ أسبابه ونفّذ ما أراده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الدُّنْيَا وَهُم بِالْعُدْوَةِ الْقُصْوَىٰ وَالرَّكْبُ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تفاصيل المعركة لأجل اتّضاح نصر اللّه للمسلمين مع أنّ الظروف الحربيّة كانت بصالح المشركين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جانب الوادي، حيث إنّ بدراً يقع في وادي فنزل المسلمون في إحدى الجانبين والمشركون في الجانب الآخر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الأدنى أي الأقرب إلى المدينة حيث الموقع غير </w:t>
      </w:r>
    </w:p>
    <w:p>
      <w:pPr>
        <w:pStyle w:val="BookText"/>
        <w:rPr/>
      </w:pPr>
      <w:r>
        <w:rPr>
          <w:rFonts w:ascii="Amiri" w:hAnsi="Amiri" w:eastAsia="Amiri" w:cs="Amiri"/>
          <w:color w:val="111111"/>
          <w:sz w:val="28"/>
          <w:sz w:val="28"/>
          <w:szCs w:val="28"/>
          <w:rtl w:val="true"/>
          <w:lang w:bidi="ar-SA"/>
        </w:rPr>
        <w:t xml:space="preserve">مناسب لرخاوة الرمل وعدم الماء فأنزل اللّه المطر ليتطهّروا ولتصلب الأرضكما مرّ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مؤنّت الأقصى أي الأبعد عن المدينة وكان صلباً وفيه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وَالرَّكْبُ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جمع راكب مثل الصحب وصاحب، والمراد القافلة التجاريّة لقريش فقد أفلتوا إلى جانب البحر فصاروا خلف المشركين، فكانت عزيمة المشركين على القتال أشد وداعيهم للفرار أضعف، وكان من عادة بعض العرب إذا أرادوا الصمود في القتال أن يجعلوا أموالهم ونساءهم وذراريهم خلفهم لتشتد عزيمتهم،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عنكم ونصبه على الظرفيّة أي مكاناً أسفل منكم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تَوَاعَدتُّمْ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اللّه هيّأ الظروف، ولولا ذلك لما تقاتل الفريقان حتّى لو اتفقوا وتواعدوا على ذلك؛ لأنّ كل طرف كان يهاب الطرف الآخر وذلك لكثرة عدد وعدّة الكفّار من جهة، ورعب الكفّار من المسلمين من جهة أخرى، وهذا ما حصل في غزوة بدر الصغرى حيث تواعد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سفيان يوم أحد على القتال في العام القابل في بدر، فلمّا كان العام المقبل خرج أبو سفيان في أهل مكّة ثمّ ألقى اللّه الرعب عليه فرجع، ثمّ أرسل من يثبّط المسلمين فكرهوا الخروج فلم يخرج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القليل وكانوا سبعين نفراً فقط على ما قيل، فخرجوا حتّى وافوا بدراً ولم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أحداً من المشركين ببدر، ووافق السوق وكانت لهم تجارات ثمّ انصرفوا سالمين غانمين، وقد </w:t>
      </w:r>
    </w:p>
    <w:p>
      <w:pPr>
        <w:pStyle w:val="BookText"/>
        <w:rPr/>
      </w:pPr>
      <w:r>
        <w:rPr>
          <w:rFonts w:ascii="Amiri" w:hAnsi="Amiri" w:eastAsia="Amiri" w:cs="Amiri"/>
          <w:color w:val="111111"/>
          <w:sz w:val="28"/>
          <w:sz w:val="28"/>
          <w:szCs w:val="28"/>
          <w:rtl w:val="true"/>
          <w:lang w:bidi="ar-SA"/>
        </w:rPr>
        <w:t>مرّ ذكر هذه الغزوة في سورة آل عمران فراجع</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لَاخْتَلَفْتُمْ فِي الْمِيعَٰدِ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حدث خلاف وشجار في الخروج فلم تكونوا تخرجون ولا هم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لِّيَقْضِيَ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ولكن اجتمعتم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للقتال لأنّ اللّه قضاه قضاءً حتماً، والقضاء هو الحكم، والمراد هنا حكمه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الحكمة تنفيذه وتحقيقه، فلذا كان أمراً مفروغاً عنه، واللّه تعالى قادر على ذلك من غير أسباب لكنّه سبحانه أراد أن يكون عبر الأسباب لذلك هيّأ مقدماته،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إعزاز الإسلام وأهله وخزي الكفر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إنّما كان ذلك أمراً مفعولاً مفروغاً عنه في حكمة اللّه لأنّه أراد الحجّة على المؤمنين والكافرين، فأمّا المؤمنون فليكون إيمانهم عن برهان واضح لا يختلجه شك، وأمّا الكفّار فلإتمام الحجّة عليهم ليكون بقاء من بقي على الكفر عن عناد بعد وضوح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والهلاك هنا بالمعنى الحقيقي، أي ليكون الجميع من الأموات والأحياء على بيّنة من أمرهم فلا يعيش إنسان ولا يموت إلاّ بعد إكمال الحجّة الواضحة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اللّه لا يخفى عليه أقوال ونوايا </w:t>
      </w:r>
    </w:p>
    <w:p>
      <w:pPr>
        <w:pStyle w:val="BookText"/>
        <w:rPr/>
      </w:pPr>
      <w:r>
        <w:rPr>
          <w:rFonts w:ascii="Amiri" w:hAnsi="Amiri" w:eastAsia="Amiri" w:cs="Amiri"/>
          <w:color w:val="111111"/>
          <w:sz w:val="28"/>
          <w:sz w:val="28"/>
          <w:szCs w:val="28"/>
          <w:rtl w:val="true"/>
          <w:lang w:bidi="ar-SA"/>
        </w:rPr>
        <w:t>الفريقين، فليس ما أجراه في بدر إلاّ للحجّة على الفريقين مع علمه بذلك لأنّ الجزاء إنّما هو بالعمل والنيّة لا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يُرِيكَهُمُ اللَّهُ فِي مَنَامِكَ قَلِيلًا وَلَوْ أَرَىٰكَهُمْ كَثِيرًا لَّفَشِلْتُمْ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رؤيا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فأخبر المسلمين بها رغّبتهم على الجهاد،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المشركين قليلين، ولو كان يراهم كثيرين فأخبر المسلمين به لخارت قواهم وضعف رأيهم وانشقّوا، ولا شك أنّ رؤياه صادقة لأنّ رؤيا الأنبياء وحي وهي جزء من أربعين جزءاً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الخبر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في رؤياهم أضغاث أحلام، ولا تلبيس الشيطان، وقد كان عدد الكفّار بين التسعمائة والألف وهو عدد قليل بالنظر إلى الواقع وإلى كون معنوياتهم ضعيفة والرعب في قلوبهم، فليس قلّة العدد بالقياس إلى عدد المجاهدين المسلمين كي يقال إنّهم كثير،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تعبير الرؤيا تختلف عن دلالة اليقظة فمنها رموز تدل على أمور خلاف ما تدل عليه في اليقظة كالحزن تعبيره السرور، فما رآه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تعبيره الكثرة لكنّهم لم يكونوا للرؤيا يعبرون فحملوها على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 هو الضعف عن جبن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تفرّقت كلمتكم في أمر القتال، ولو كان يحصل ذلك لكانوا يتراجعون عن القتال أو كان يرجع الكثير منهم، وبذلك كانت الهزيمة، فالفشل يرتبط بالجانب النفسي، والنزاع يرتبط بالقول وما </w:t>
      </w:r>
    </w:p>
    <w:p>
      <w:pPr>
        <w:pStyle w:val="BookText"/>
        <w:rPr/>
      </w:pPr>
      <w:r>
        <w:rPr>
          <w:rFonts w:ascii="Amiri" w:hAnsi="Amiri" w:eastAsia="Amiri" w:cs="Amiri"/>
          <w:color w:val="111111"/>
          <w:sz w:val="28"/>
          <w:sz w:val="28"/>
          <w:szCs w:val="28"/>
          <w:rtl w:val="true"/>
          <w:lang w:bidi="ar-SA"/>
        </w:rPr>
        <w:t>يترتّب عليه من الانسحاب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أنعم عليكم بالسلامة عن الفشل والتنازع فدخلتم القتال موحّدين ذوي معنويات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القلوب لأنّها صاحبة الصدر، وحيث إنّ اللّه عالم بما في الصدور لذا قضى بهذه الرؤيا لتقوية قلوبهم لكيلا يفشلوا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يُرِيكُمُوهُمْ إِذِ الْتَقَيْتُمْ فِي أَعْيُنِكُمْ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حال الاصطفاف للقتال، حيث إنّ اللّه تعالى رغّب كلا الفريقين إلى اقتحام القتال لئلّا يجنحوا إلى السلم، وكان ذلك بأن رأى المسلمون الكفّار قليلاً فعزموا على جهادهم، ورأى الكفّار المسلمين قليلاً فتجرّؤوا على قتالهم؛ وذلك إمّا بسبب طبيعي كتعرجات وتلال بينهما تحجب الرؤية، أو بسبب نفسي لأنّ الحالات النفسيّة تؤثّر في الحواس الظاهرة، أو بسبب ظاهري كحجب مقدّمة الجيش مؤخّرتها، أو بسبب غيبي بالتصرّف في أعين الفريقين، وقد مرّ تفصيل ذلك في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أنّه لم يكن في المنام بل في اليقظة، وقد قال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إمّا بمعنى يرى المسلمون الكفّار ضعفي المسلمين مع أنّهم كانوا ثلاثة أضعاف، أو بمعنى يرى الكفّار المسلمين ضعفين وحينئذٍ فالتقليل قبل </w:t>
      </w:r>
    </w:p>
    <w:p>
      <w:pPr>
        <w:pStyle w:val="BookText"/>
        <w:rPr/>
      </w:pPr>
      <w:r>
        <w:rPr>
          <w:rFonts w:ascii="Amiri" w:hAnsi="Amiri" w:eastAsia="Amiri" w:cs="Amiri"/>
          <w:color w:val="111111"/>
          <w:sz w:val="28"/>
          <w:sz w:val="28"/>
          <w:szCs w:val="28"/>
          <w:rtl w:val="true"/>
          <w:lang w:bidi="ar-SA"/>
        </w:rPr>
        <w:t>الاقتحام في الحرب ليتجرّؤوا والتكثير بعد الاقتحام ليخافوا فينهزموا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تكراراً لما في الآية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بل الأمر المفعول هنا هو القتال، وهناك هو إعزاز الإسلام وأهله وإذلال الكفر وأهله،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قضى قضاءً حتماً بقتال الفريقين ليتنجّز ما قضاه قضاءً حتماً بنصر الإسلام وهزيمة الكفر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الأمور بقضائه وقدره فإذا أراد شيئاً تحقّق</w:t>
      </w:r>
      <w:r>
        <w:rPr>
          <w:rFonts w:eastAsia="Amiri" w:cs="Amiri" w:ascii="Amiri" w:hAnsi="Amiri"/>
          <w:color w:val="111111"/>
          <w:sz w:val="28"/>
          <w:szCs w:val="28"/>
          <w:rtl w:val="true"/>
          <w:lang w:bidi="ar-SA"/>
        </w:rPr>
        <w:t xml:space="preserve">. </w:t>
      </w:r>
      <w:bookmarkStart w:id="134" w:name="pg15282_151715"/>
    </w:p>
    <w:p>
      <w:pPr>
        <w:pStyle w:val="Heading3"/>
        <w:numPr>
          <w:ilvl w:val="2"/>
          <w:numId w:val="1"/>
        </w:numPr>
        <w:rPr/>
      </w:pPr>
      <w:bookmarkStart w:id="135" w:name="__RefHeading___Toc4574726_2142443653"/>
      <w:bookmarkStart w:id="136" w:name="_Toc49"/>
      <w:bookmarkEnd w:id="134"/>
      <w:bookmarkEnd w:id="135"/>
      <w:r>
        <w:rPr>
          <w:rtl w:val="true"/>
        </w:rPr>
        <w:t xml:space="preserve">الآيات </w:t>
      </w:r>
      <w:r>
        <w:rPr/>
        <w:t>45</w:t>
      </w:r>
      <w:r>
        <w:rPr>
          <w:rtl w:val="true"/>
        </w:rPr>
        <w:t>-</w:t>
      </w:r>
      <w:r>
        <w:rPr/>
        <w:t>48</w:t>
      </w:r>
      <w:bookmarkEnd w:id="136"/>
    </w:p>
    <w:p>
      <w:pPr>
        <w:pStyle w:val="Heading4"/>
        <w:numPr>
          <w:ilvl w:val="3"/>
          <w:numId w:val="1"/>
        </w:numPr>
        <w:rPr/>
      </w:pPr>
      <w:bookmarkStart w:id="137" w:name="__RefHeading___Toc4574728_2142443653"/>
      <w:bookmarkStart w:id="138" w:name="_Toc50"/>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إِذَا لَقِيتُمْ فِئَةً فَاثْبُتُواْ وَاذْكُرُواْ اللَّهَ كَثِيرًا لَّعَلَّكُمْ تُفْلِحُونَ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تَنَٰزَعُواْ فَتَفْشَلُواْ وَتَذْهَبَ رِيحُكُمْ وَاصْبِرُواْ إِنَّ اللَّهَ مَعَ الصَّٰبِرِينَ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دِيَٰرِهِم بَطَرًا وَرِئَاءَ النَّاسِ وَيَصُدُّونَ عَن سَبِيلِ اللَّهِ وَاللَّهُ بِمَا يَعْمَلُونَ مُحِيطٌ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الشَّيْطَٰنُ أَعْمَٰلَهُمْ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يرشد اللّه المؤمنين إلى كيفيّة الجهاد ليكون النصر حليفهم،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كافرة أو 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الجهاد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تظفرون بالنصر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أطيعوه في أوامره الحربيّة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تختلفوا حول لقاء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النزاع سبب ضعف الرأي والجبن وانهيار الجبهة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قوّتكم ودولتكم،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يصيبكم من 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حفظ ونصرة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مشركو مكّة خرجوا </w:t>
      </w:r>
      <w:bookmarkStart w:id="139" w:name="pg15282_151716"/>
    </w:p>
    <w:p>
      <w:pPr>
        <w:pStyle w:val="BookText"/>
        <w:rPr/>
      </w:pPr>
      <w:bookmarkEnd w:id="139"/>
      <w:r>
        <w:rPr>
          <w:rFonts w:ascii="Amiri" w:hAnsi="Amiri" w:eastAsia="Amiri" w:cs="Amiri"/>
          <w:color w:val="111111"/>
          <w:sz w:val="28"/>
          <w:sz w:val="28"/>
          <w:szCs w:val="28"/>
          <w:rtl w:val="true"/>
          <w:lang w:bidi="ar-SA"/>
        </w:rPr>
        <w:t xml:space="preserve">منها لقتال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تجاوز الحد في المرح بسبب كثرةالنعمة والغفلة عن 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ليمدحهم الناس على شجاعتهم وإطعامهم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الناس عن دين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 وقدرته فيقدّر لهم ما يريد ويجازيهم بسوء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الشَّيْطَٰنُ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المسلمين حيث وسوس إليهم ليقتحموا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لقوّتكم وكثرتكم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أحد من الناس يغلبكم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جَارٌ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مجير لكم وأنتم في ذمّتي لا أدع أحداً ينالكم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تَرَاءَتِ الْفِئَتَانِ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تلاقت الفئة المسلمة والفئة الكافرة بأن رأى بعضهم بعضاً فّي ساحة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القهقرى منهزماً،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زايلتكم فلا جوار ولا ذمة بيني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الملائكة وجبرئيل فعلم أنّ الهزيمة لاحقة بالمشركين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يعذّبني على أيدي الملائكة فيصيبني مكروه وشين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على الأعمال، فالجزاء وإن كان يساوي الجريمة لكنّه شديد لا طاقة لهم به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574730_2142443653"/>
      <w:bookmarkStart w:id="141" w:name="_Toc51"/>
      <w:bookmarkEnd w:id="140"/>
      <w:r>
        <w:rPr>
          <w:rtl w:val="true"/>
        </w:rPr>
        <w:t>الأوامر والنواهي التي توجب النصر</w:t>
      </w:r>
      <w:bookmarkEnd w:id="141"/>
    </w:p>
    <w:p>
      <w:pPr>
        <w:pStyle w:val="BookText"/>
        <w:rPr/>
      </w:pPr>
      <w:r>
        <w:rPr>
          <w:rFonts w:ascii="IRNazanin" w:hAnsi="IRNazanin" w:eastAsia="IRNazanin"/>
          <w:color w:val="111111"/>
          <w:sz w:val="28"/>
          <w:sz w:val="28"/>
          <w:szCs w:val="28"/>
          <w:rtl w:val="true"/>
          <w:lang w:bidi="fa-IR"/>
        </w:rPr>
        <w:t>بحوث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الآيات مجموعة من الأوامر والنواهي الحربيّة للمسلمين لكي ينتصروا في المعركة، فإنّ اللّه ناصرهم بشرط أن ينصروه بالالتزام بما يقوله وهذا هو التوكّل بأن يعمل الإنسان بما عليه ويعتمد على اللّه تعالى في ما هو خارج عن قدرته، فالأوامر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وذكر اللّه وإطاعة اللّه والرسول </w:t>
      </w:r>
    </w:p>
    <w:p>
      <w:pPr>
        <w:pStyle w:val="BookText"/>
        <w:rPr/>
      </w:pPr>
      <w:r>
        <w:rPr>
          <w:rFonts w:ascii="Amiri" w:hAnsi="Amiri" w:eastAsia="Amiri" w:cs="Amiri"/>
          <w:color w:val="111111"/>
          <w:sz w:val="28"/>
          <w:sz w:val="28"/>
          <w:szCs w:val="28"/>
          <w:rtl w:val="true"/>
          <w:lang w:bidi="ar-SA"/>
        </w:rPr>
        <w:t>والصبر، والمناهي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والبطر والرياء والصد عن سبيل اللّه والانخداع بتزيين الشيطان، وبالالتزام بالأوامر والنواهي يكون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لَقِيتُمْ فِئَةً فَاثْبُتُواْ وَاذْكُرُواْ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والمراد الذين خرجوا لقتال المؤمنين سواء كانوا كفّاراً أم 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تتراجعوا منهزمين بل استقيموا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وقت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تثير أشد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الإنسان عن طوره فيجور ويظلم، أو إذا رأى في نفسه قوة يرائي الناس، لكنّه إن كان في ذكر اللّه قلباً ولساناً فإنّه يقاتل في الإطار المشروع فلا يمثّل ولا يقتل الصبية والنساء وغير ذلك من البطش والتنكيل ولا يرائي، مضافاً إلى أن ذكر اللّه يوجب اطمئنان القلب، ودعاءه قد يستجاب فينزل اللّه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أريد به دائماً في كل الخطوات؛ لأنّ الكثير قد يكون بمعنى الجميع كما أنّ القليل قد يراد به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هو الفوز والظفر، فكأنّ المراد أنّ الثبات والذكر يوجبان ظفركم على عدوّكم ونيلكم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تَنَٰزَعُواْ 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إطاعة اللّه تعالى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أوامرهما ونواهيهما، وخاصّة أحكام اللّه في القتال وأوامر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الحربيّة، مثلاً نهى اللّه عن الانهزام </w:t>
      </w:r>
    </w:p>
    <w:p>
      <w:pPr>
        <w:pStyle w:val="BookText"/>
        <w:rPr/>
      </w:pPr>
      <w:r>
        <w:rPr>
          <w:rFonts w:ascii="Amiri" w:hAnsi="Amiri" w:eastAsia="Amiri" w:cs="Amiri"/>
          <w:color w:val="111111"/>
          <w:sz w:val="28"/>
          <w:sz w:val="28"/>
          <w:szCs w:val="28"/>
          <w:rtl w:val="true"/>
          <w:lang w:bidi="ar-SA"/>
        </w:rPr>
        <w:t>وأمر الرسول الرماة بالبقاء في موقعهم يوم أ‌ُحد فلم يطع أكثر الرماة أمر الرسول ولم يطع أكثر المسلمين أمر اللّه، فكانت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هو المخاصمة بحيث يريد كل فريق الوصول إلى مبتغاه بأيّ ثمن، وأمّا تداول الرأي والمشورة وترجيح رأي على آخر فليس من النزاع في شيء، والمراد هنا النزاع في قتال العدو أو في كيفيّة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تضعفوا عن جُبن، فإنّ النزاع يوجب انهيار المعنويّات وتشتّت الأفكار والأفعال ويوغر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قوّتكم ودولتكم، وأصل الريح بمعنى الهواء الجاري، والاستعمال هنا مجازي أو من باب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الثبات هو عدم الانهزام فقد يكون معه مكروه فيصبر عليه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هنا بمعنى الحفظ والنصرة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دِيَٰرِهِم بَطَرًا وَرِئَاءَ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حال المشركين والتي أدّت إلى هزيمتهم، ونهي المسلمين عن مثلها، وهي البطر والرياء والصد عن سبيل اللّه تعالى والانخداع بتزيين الشيطان، وكأنّ الآيات تبيّن عمل المسلمين والكفّار، فالمسلمون يذكرون اللّه كثيراً والمشركون يراءون الناس، وهؤلاء يطيعون اللّه ورسوله وأولئك زيّن لهم الشيطان أعمالهم فاتبعوه، وهؤلاء يَثبتون وأولئك يصدّون عن </w:t>
      </w:r>
    </w:p>
    <w:p>
      <w:pPr>
        <w:pStyle w:val="BookText"/>
        <w:rPr/>
      </w:pPr>
      <w:r>
        <w:rPr>
          <w:rFonts w:ascii="Amiri" w:hAnsi="Amiri" w:eastAsia="Amiri" w:cs="Amiri"/>
          <w:color w:val="111111"/>
          <w:sz w:val="28"/>
          <w:sz w:val="28"/>
          <w:szCs w:val="28"/>
          <w:rtl w:val="true"/>
          <w:lang w:bidi="ar-SA"/>
        </w:rPr>
        <w:t>سبيل اللّه، وهؤلاء يصبرون على المكروه وأولئك أبطرتهم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الفاعل وهو حال أي خروجهم في حال كونهم بطرانين،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المرح الناشئ عن النعمة والغفلة عن شكرها، حيث خرج المشركون مع المغنيّات والمعازف والخمور، أرادوا أن يسكروا بالخمر فشربوا كأس المنايا، وأرادوا أن تعزف لهم القيان فناحت عليهم النوائح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أي حال كونهم يراؤون الناس شجاعتهم وكرمهم بإطعام الطعام؛ لأنّ بدراً كانت سوقاً تجاريّاً يحضرها العرب في الموسم فأرادوا أن ينتصروا ويطعموا ليراهم أهل الموسم وليسمع عنهم أهل الآفاق، فالرياء هنا بمعناه اللغوي، وليس بالاصطلاح الشرعي الذي هو من مصاديق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ثالثة؛ لأنّهم أرادوا القضاء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علم وقدرة، فلم يخرجوا عن علمه وقدرته وإنّما أمهلهم ليتوب من يتوب منهم أو يزداد المعاند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الشَّيْطَٰنُ أَعْمَٰلَهُمْ وَقَالَ لَا غَالِبَ لَكُمُ الْيَوْمَ مِنَ النَّاسِ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الشيطان لهم عبر وسوسته في صدروهم تارة، وبتمثّله بصورة سراقة بن جعشم الكناني وإغوائهم بكلامه تارة أخرى كما في الخبر</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w:t>
      </w:r>
    </w:p>
    <w:p>
      <w:pPr>
        <w:pStyle w:val="BookText"/>
        <w:rPr/>
      </w:pPr>
      <w:r>
        <w:rPr>
          <w:rFonts w:ascii="Amiri" w:hAnsi="Amiri" w:eastAsia="Amiri" w:cs="Amiri"/>
          <w:color w:val="111111"/>
          <w:sz w:val="28"/>
          <w:sz w:val="28"/>
          <w:szCs w:val="28"/>
          <w:rtl w:val="true"/>
          <w:lang w:bidi="ar-SA"/>
        </w:rPr>
        <w:t>محذور في تمثّل الشياطين أو الملائكة بصورة بشر كما تمثّل هاروت وماروت بصورة بشرين، والشيطان بصورة سراقة أو غيره؛ لأنّ الشياطين والملائكة أجسام لطيفة قد تتكثّف إذا أقدرهم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حسّنها في نظرهم، فقد يعلم الإنسان قبح شيء بفطرته أو عقله إلاّ أنّ الكلام المُنمّق وإثارة الهوى والشهوات قد يُريه القبيح حسناً،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الباطلة وخاصّة مقاتلة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يتطابق مع الهوى فهو نفخ فيهم وبيان كثرتهم وقوّتهم، والنفوس يستهويها أمثال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جَارٌ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مجير لكم وإنّكم في ذمّتي،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المشركين كان يهاب قبيلة كنانة بأن ينحازوا إلى المسلمين، فلذا تمثل لهم الشيطان بصورة سراقة وهو من كنانة فأجارهم بأن أدخل المشركين في ذمّته فبذلك أمنوا جانب كنانة؛ لأنّ العرب كانت تلتزم بجوار كبرائها وذمّتهم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تَرَاءَتِ الْفِئَتَانِ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تلاقوا في ساحة القتال بحيث رأى بعضهم بعضاً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القهقرى هارباً منهزماً،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الإحجام عن جبن،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القدم من خلف، والمنهزم في بداية انهزامه يرجع القهقرى خوفاً من أن يلحقه الطلب ثمّ لمّا يطمئن يولّي وجهه </w:t>
      </w:r>
    </w:p>
    <w:p>
      <w:pPr>
        <w:pStyle w:val="BookText"/>
        <w:rPr/>
      </w:pPr>
      <w:r>
        <w:rPr>
          <w:rFonts w:ascii="Amiri" w:hAnsi="Amiri" w:eastAsia="Amiri" w:cs="Amiri"/>
          <w:color w:val="111111"/>
          <w:sz w:val="28"/>
          <w:sz w:val="28"/>
          <w:szCs w:val="28"/>
          <w:rtl w:val="true"/>
          <w:lang w:bidi="ar-SA"/>
        </w:rPr>
        <w:t>ويدبر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هي التباعد عن الشيء ومزايلته، فالشيطان غدر بهم ورجع عمّا زيّنه وضمنه لهم، وإنّما تبرّأ منهم لأنّه أراد أن لا يصيبه ما أصابهم من عذاب اللّه الدنيوي، حيث إنّه لمّا رأى الملائكة وجبرئيل علم بالعذاب وقد كان يعلم بأنّه لا يموت لأنّ اللّه قد وعده الإمهال إلاّ أنّه خاف من أن يضربه جبرئيل بضربة يشينه منها إلى يوم القيامة كما في الخبر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لبراءته منهم، فقد رأى الملائكة ولم يكن المشركون قد رأوهم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من عذابه بأيدي الملائكة وليس خوفاً من المعصية، فالمعنى إنّي أخاف أن يصيبنى مكروه بأمر اللّه تعالى</w:t>
      </w:r>
      <w:r>
        <w:rPr>
          <w:rFonts w:eastAsia="Amiri" w:cs="Amiri" w:ascii="Amiri" w:hAnsi="Amiri"/>
          <w:color w:val="111111"/>
          <w:sz w:val="28"/>
          <w:szCs w:val="28"/>
          <w:rtl w:val="true"/>
          <w:lang w:bidi="ar-SA"/>
        </w:rPr>
        <w:t xml:space="preserve">. </w:t>
      </w:r>
      <w:bookmarkStart w:id="142" w:name="pg15282_151722"/>
    </w:p>
    <w:p>
      <w:pPr>
        <w:pStyle w:val="Heading3"/>
        <w:numPr>
          <w:ilvl w:val="2"/>
          <w:numId w:val="1"/>
        </w:numPr>
        <w:rPr/>
      </w:pPr>
      <w:bookmarkStart w:id="143" w:name="__RefHeading___Toc4574732_2142443653"/>
      <w:bookmarkStart w:id="144" w:name="_Toc52"/>
      <w:bookmarkEnd w:id="142"/>
      <w:bookmarkEnd w:id="143"/>
      <w:r>
        <w:rPr>
          <w:rtl w:val="true"/>
        </w:rPr>
        <w:t xml:space="preserve">الآيات </w:t>
      </w:r>
      <w:r>
        <w:rPr/>
        <w:t>49</w:t>
      </w:r>
      <w:r>
        <w:rPr>
          <w:rtl w:val="true"/>
        </w:rPr>
        <w:t>-</w:t>
      </w:r>
      <w:r>
        <w:rPr/>
        <w:t>54</w:t>
      </w:r>
      <w:bookmarkEnd w:id="144"/>
    </w:p>
    <w:p>
      <w:pPr>
        <w:pStyle w:val="Heading4"/>
        <w:numPr>
          <w:ilvl w:val="3"/>
          <w:numId w:val="1"/>
        </w:numPr>
        <w:rPr/>
      </w:pPr>
      <w:bookmarkStart w:id="145" w:name="__RefHeading___Toc4574734_2142443653"/>
      <w:bookmarkStart w:id="146" w:name="_Toc53"/>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يَقُولُ الْمُنَٰفِقُونَ وَالَّذِينَ فِي قُلُوبِهِم مَّرَضٌ غَرَّ هَٰؤُلَاءِ دِينُهُمْ وَمَن يَتَوَكَّلْ عَلَى اللَّهِ فَإِنَّ اللَّهَ عَزِيزٌ حَكِيمٌ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يَتَوَفَّى الَّذِينَ كَفَرُواْ الْمَلَٰئِكَةُ يَضْرِبُونَ وُجُوهَهُمْ وَأَدْبَٰرَهُمْ وَذُوقُواْ عَذَابَ الْحَرِيقِ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بِظَلَّٰمٖ لِّلْعَبِيدِ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ءَالِ فِرْعَوْنَ وَالَّذِينَ مِن قَبْلِهِمْ كَفَرُواْ بَِٔايَٰتِ اللَّهِ فَأَخَذَهُمُ اللَّهُ بِذُنُوبِهِمْ إِنَّ اللَّهَ قَوِيٌّ شَدِيدُ الْعِقَابِ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ءَالِ فِرْعَوْنَ وَالَّذِينَ مِن قَبْلِهِمْ كَذَّبُواْ بَِٔايَٰتِ رَبِّهِمْ فَأَهْلَكْنَٰهُم بِذُنُوبِهِمْ وَأَغْرَقْنَا ءَالَ فِرْعَوْنَ وَكُلٌّ كَانُواْ ظَٰلِمِينَ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أظهروا الإسلام وأبطنوا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 وهم الذين أسلموا من غير يقين بالإسلام ولا إبطان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خرجوا بعدد وعُدّة قليلة لقتال المشركين الذين هم أضعافهم عدداً وأكثر منهم عُدّة، لكن جوابهم أنّ هؤلاء 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يعتمد ويكل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لأنّه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يخذل المسلمين بل ينصرهم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غلبة المسلمين وهلاك رؤوس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أي ليتك أيّها الرائي كنت تشاهد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أرواح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وأعوانه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وُجُوهَهُمْ وَأَدْبَٰرَهُمْ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شمول العذاب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لهماستخفافاً وإذلالاً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المحرق لأنّ الضرب كان بمقامع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الأعمال التي كسبتها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عادة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فرعون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الأمم الكافرة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أنزلها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بسببها فأولئك بالغرق وسائر أنواع الإهلاك وهؤلاء بالسيف والأسر في يوم بدر،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يضعف عن 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فليس عقابه يسيراً كي لا يخشوا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هو من سنّة اللّه تعالى التي أجراها في جميع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لَمْ يَكُ 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أَنْعَمَهَا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نقمة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إلى السيّء، فغيّر المشركون صلة الرحم إلى معاداة الرسول والمسلمين ومحاربتهم، وبدّلوا الكف إلى تكذيب آيات اللّه وغير ذلك وهكذا آل فرعون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بنواياهم فيعلم التغيير من عدمه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فتغيير اللّه نعمة قريش لمّا اعتادوا على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ءَالِ فِرْعَوْنَ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w:t>
      </w:r>
      <w:bookmarkStart w:id="147" w:name="pg15282_151724"/>
    </w:p>
    <w:p>
      <w:pPr>
        <w:pStyle w:val="BookText"/>
        <w:rPr/>
      </w:pPr>
      <w:bookmarkEnd w:id="147"/>
      <w:r>
        <w:rPr>
          <w:rFonts w:ascii="Amiri" w:hAnsi="Amiri" w:eastAsia="Amiri" w:cs="Amiri"/>
          <w:color w:val="111111"/>
          <w:sz w:val="28"/>
          <w:sz w:val="28"/>
          <w:szCs w:val="28"/>
          <w:rtl w:val="true"/>
          <w:lang w:bidi="ar-SA"/>
        </w:rPr>
        <w:t xml:space="preserve">بنعمته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 كفّار قريش والكفّار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 وَأَغْرَقْنَاءَالَ فِرْعَوْنَ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قريش والذين من قبلهم وآل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أخذهم إلاّ بظلمهم واستحقاقهم للأخذ</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574736_2142443653"/>
      <w:bookmarkStart w:id="149" w:name="_Toc54"/>
      <w:bookmarkEnd w:id="148"/>
      <w:r>
        <w:rPr>
          <w:rtl w:val="true"/>
        </w:rPr>
        <w:t>المنافقون في غزوة أحد</w:t>
      </w:r>
      <w:bookmarkEnd w:id="14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الْمُنَٰفِقُونَ وَالَّذِينَ فِي قُلُوبِهِم مَّرَضٌ غَرَّ هَٰؤُلَاءِ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الكفّار يأتي ذكر أهل النفاق وأهل الشك، وظاهر السياق يقتضي وجود الفريقين حين القتال حيث لمّا رأوا كثرة عدد المشركين وعُدّتهم زعموا بأن لا طاقة للمسلمين على قتالهم وأنّهم قد خُدعوا حيث وقفوا هذا الموقف، ومن ذلك يتّضح أنّ زعم أنّ هذا قول المنافقين الذين كانوا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سياق الآيات، وكذا زعم بعضهم أنّ المنافقين 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التوجيهات وأمثالها لأجل تنزيه جميع من حضر بدراً من المسلمين عن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يبيّن أنّه عزيز حكيم فينصر من يتوكّل عليه بعزّته وحكمته، وهذا ما تحقق حيث انهزم المشركون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الْمُنَٰفِقُونَ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هو الذي يظهر الإسلام ويبطن الكفر، ولم يكن في جيش المشركين منهم أحد إذ مع قوّة المشركين وعدم سكنى من معهم في المدينة لم يكن هناك وجه معقول للنفاق في صفوفهم، وهذا يدل على أنّ بعض الذين كانوا في معسكر المسلمين كانوا من المنافقين والذين خرجوا بطمع غنيمة القافلة التجاريّة فاستقر الحال إلى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 وعدم يقين بالإسلام،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من قريش أسلموا بمكّة واحتبسهم آباؤهم، فخرجوا مع قريش يوم بدر</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بعض أهل الشك في صفوف المسلمين أيضاً، ثمّ إنّه قد مر في سورة المائدة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مرض القلب يراد به النفاق إلاّ لو عطف على النفاق فيراد به الشك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 هَٰؤُلَاءِ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هو جهل بخداع، أي زعموا أنّ الإسلام خدع هؤلاء وأغفلهم عن أن لا يعرضوا أنفسهم للإبادة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جوابهم بأنّ المسلمين ليس مخدوعين، بل دينهم أعزّهم لأنّه وجّههم إلى اللّه تعالى فتوكّلوا عليه، واللّه تعالى ينصر من نصره لأنّه عزيز لا يغلبه أحد، وحكيم فيضع الأمور في مواضعها، ومن ذلك نصر الفئة القليلة على الفئة الكثيرة التي لا تعقل،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السبب مكان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الْمَلَٰئِكَةُ يَضْرِبُونَ وُجُوهَهُمْ وَأَدْبَٰرَهُمْ وَذُوقُواْ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بيان نتيجة توكّل المسلمين على اللّه العزيز الحكيم وتأكيد على أنّ دينهم لم يغرّهم بل أعزّهم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ولا جزاء 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جزاؤها مقدّر أي لرأيت أمراً فظيعاً ونحو ذلك، والمخاطب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الناس أي ترى </w:t>
      </w:r>
    </w:p>
    <w:p>
      <w:pPr>
        <w:pStyle w:val="BookText"/>
        <w:rPr/>
      </w:pPr>
      <w:r>
        <w:rPr>
          <w:rFonts w:ascii="IRNazanin" w:hAnsi="IRNazanin" w:eastAsia="IRNazanin"/>
          <w:color w:val="111111"/>
          <w:sz w:val="28"/>
          <w:sz w:val="28"/>
          <w:szCs w:val="28"/>
          <w:rtl w:val="true"/>
          <w:lang w:bidi="fa-IR"/>
        </w:rPr>
        <w:t xml:space="preserve">أيّها الرائي، أو المخاطب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قائد المسلمين فكأنّهأريد المسلمون عبر خطاب قائدهم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هو القبص الكامل غير منقوص، والمراد الموت بواسطة قبض روحهم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يَضْرِبُونَ وُجُوهَهُمْ وَأَدْبَٰرَهُمْ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يضربونهم بمقامع نار من حديد، والمراد إحاطة العذاب بهم، أو ضرب الوجوه والأدبار لإذلالهم لأنّ الوجه محل الكرامة فضربه خزي لهم، وضرب الدبر استخفاف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القول أي يضربون ويقولون لهم ذوقوا، وفي هذا القول مزيد إذلال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لضربهم وعذابهم وأنّه لا زيادة فيه بل بمقدار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أصل العذاب،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والعائد محذوف، وتخصيص الأيدي بالذكر لأنّ غالب أعمال الإنسان بيديه فتمّ تعميمه لأعمال القلوب والجوارح، والإنسان يقدّم عمله إلى الآخرة فيرسله أوّلاً ثمّ يلتحق هو به، فالمعنى هذا عقاب أعمالكم وهي الكفر والعصيان التي قدّمتموها إلى الآخرة فتجسّمت لكم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بيان أنّ شدّته ليس ظلماً بل هو بمقدار ما يستحقّونه، أو تتمة التعليل أي هذا العذاب هو ما قدّمتموه وليس عذابكم به ظلماً لأنّ اللّه ليس بظلّام للعبيد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للنسبة وليس للمبالغة مثل نجّار وحدّاد وتمّار،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للمبالغة،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المحتمل أن تكون مبالغة؛ وذلك لإفادةأنّه سبحانه لو كان ظالماً لكان كثير الظلم؛ لأنّ كل صفة تصح فيه تعالى لا بدّ وأن تبلغ شأناً كثيراً، فنفي المبالغة نفي للأصل</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 العذاب من العظم بحيث لولا الاستحقاق لكان المعذّب بمثله ظلّاماً بليغ الظلم متفاقمه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كثرة العبيد فحتّى لو كان ظلم كل واحد قليلاً لكان المجموع كثيراً جداً، تعالى اللّه عن ذلك علوّاً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ءَالِ فِرْعَوْنَ وَالَّذِينَ مِن قَبْلِهِمْ كَفَرُواْ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كفر هؤلاء ليس أمراً جديداً 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وأراهم الآيات لما كذّبوه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الكفر بالآيات عادة الأمم السابقة، وأنّ اللّه أخذ الأمم السابقة بأليم العذاب، فليس أخذه كفّار قريش إلاّ استمراراً لما صنعه بأولئك؛ وذلك لأنّ اللّه قوي وعقابه شديد لا يستهان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مقدّر أي دأب مشركي قريش كدأب أولئك،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الدائمة المستمرّة الاختياريّة،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العادة على ضربين اختيار واضطرار،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والدأب لا يكون إلاّ اختياراً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فرعون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الخواص في النسب، ولعلّ ذكر خصوص آل فرعون ثمّ التعميم لكل الأمم الكافرة لأجل شباهة </w:t>
      </w:r>
      <w:bookmarkStart w:id="150" w:name="pg15282_151728"/>
    </w:p>
    <w:p>
      <w:pPr>
        <w:pStyle w:val="BookText"/>
        <w:rPr/>
      </w:pPr>
      <w:bookmarkEnd w:id="150"/>
      <w:r>
        <w:rPr>
          <w:rFonts w:ascii="IRNazanin" w:hAnsi="IRNazanin" w:eastAsia="IRNazanin"/>
          <w:color w:val="111111"/>
          <w:sz w:val="28"/>
          <w:sz w:val="28"/>
          <w:szCs w:val="28"/>
          <w:rtl w:val="true"/>
          <w:lang w:bidi="fa-IR"/>
        </w:rPr>
        <w:t xml:space="preserve">مشركي قريش بهم من جهة قرابة بعضهم بعضاً في النسب،ومن جهة كون الرئاسة لهم كآل فرعون، أو لأنّهم خرجوا من ديارهم في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وقومه وهؤلاء خرجوا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ديارهم، أو لأنّ اللّه أخذ أولئك رغم قوّتهم وعدّتهم بالإعجاز حيث أغرقهم، وهكذا أخذ هؤلاء بالنصر الذي أنزله مع الملائكة رغم كثرة عددهم وعدّتهم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الضمير إلى مشركي مكّة، ويحتمل رجوعه إلى آل فرعون، والأوّل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كفراً عن غفلة بل رأوا الآيات وعاندوا في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الأخذ أي عدلاً منه لأنّه عاقبهم على ما اقترفوه من 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عجزه تعالى عن الأخذ لأنّه قوي وعدم عجزه عن معادلة عقابهم بجريمتهم فهو شديد العقاب، وفيه تحذير لمن يزعم أنّ عقابه هيّن يمكن تحمّله كما زعمت اليهود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574738_2142443653"/>
      <w:bookmarkStart w:id="152" w:name="_Toc55"/>
      <w:bookmarkEnd w:id="151"/>
      <w:r>
        <w:rPr>
          <w:rtl w:val="true"/>
        </w:rPr>
        <w:t>سبب عدم تغيير النعمة إلى نقمة</w:t>
      </w:r>
      <w:bookmarkEnd w:id="15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لسنّة عامّة من سنن اللّه تعالى التي لا تحويل لها وتجري على جميع الأمم، وهي أنّ النعم التي أنعم اللّه بها عليهم لا يبدّلها إلى نقمة لطفاً منه </w:t>
      </w:r>
    </w:p>
    <w:p>
      <w:pPr>
        <w:pStyle w:val="BookText"/>
        <w:rPr/>
      </w:pPr>
      <w:r>
        <w:rPr>
          <w:rFonts w:ascii="Amiri" w:hAnsi="Amiri" w:eastAsia="Amiri" w:cs="Amiri"/>
          <w:color w:val="111111"/>
          <w:sz w:val="28"/>
          <w:sz w:val="28"/>
          <w:szCs w:val="28"/>
          <w:rtl w:val="true"/>
          <w:lang w:bidi="ar-SA"/>
        </w:rPr>
        <w:t>ورحمة، إلاّ حين كفرانها فإنّ اللّه حينئذٍ يسلبها منهم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مشركو مكّة قبل البعثة يصلون الرحم ولم يكونوا يكذّبون بآيات اللّه بل كانوا يفتخرون بأمثال إهلاك أصحاب الفيل ونحو ذلك فكان اللّه قد أنعم عليهم بالأمن والرفاه، فلمّا أرسل اللّه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قطعوا رحمه وكذّبوا بآيات اللّه، فأخرج اللّه رسوله منهم، ثمّ عذّبهم بسيوف المسلمين وبالملائكة يوم بدر كآل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يتّضح 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 كانت كافرة عاملة بالقبائح فكيف أنعم اللّه عليهم ولم يغيّر النعمة إلاّ بعد تكذيبهم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الحالات الحسنة للكفّار وحتّى بعض الحالات غير السيّئة تقتضي نعمة عليهم بلطف اللّه وكرمه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يبتدأ الجميع بالنعمة فإن استمروا على ما هم عليه لا يسلبها منهم، وإن غيّروا سلبها منهم، فتارة هم يتحوّلون من الحسن إلى السيّء، وتارة من السيّء إلى الأسوء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أظهر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وتبديل النعمة قد يكون بطريقة غيبيّة، وقد يكون بطريقة طبيعيّة، وقد يكون بهما معاً، مثلاً المجتمع الذي ينعم بالأمن إذا بدأوا بالظلم والقتل والسرقة ينعدم الأمن فيهم، وقد يسلّط اللّه عليهم ظالماً يسومهم سوء العذاب عقوبة لهم، ومشركو مكّة لمّا غيّروا سلب اللّه منهم نعمة الأمان وحرّية التجارة وأهلك جمعاً منهم وأسر آخرين بأيدي المسلمين، قالسبحانه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نَتَرَبَّصُ بِكُمْ أَن يُصِيبَكُمُ اللَّهُ بِعَذَابٖ مِّنْ عِندِهِ أَوْ بِأَيْدِينَا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مورد هذه الآية تبديل النعمة إلى نقمة بسوء عملهم لذلك خص الكلام بها، وإلاّ فالسنّة عامّة تشمل هذا التغيير وكذا تغيير المعصية إلى الطاعة فيبدّل اللّه العذاب إلى نعمة كما حصل لقوم يونس حيث تضرّعوا فرفع اللّه العقاب عنهم، والآية العامّة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سنته جرت على ذلك لأنّ ذلك متطابق مع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نواياهم أم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في طول التعليل الأوّل، أي أخذهم بذنوبهم لأنّه عالم بهم وبأفعالهم فكأنّ المعنى أذنبوا فعلم بهم فأخذهم، ولعلّ ذكر السمع هنا لأجل أنّ تكذيبهم باللسان عادة مضافاً إلى القلوب، فهو تعالى يسمع ما قالوا ويعلم بما نووا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ءَالِ فِرْعَوْنَ وَالَّذِينَ مِن قَبْلِهِمْ كَذَّبُواْ بَِٔايَٰتِ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كان بظاهره تكراراً لما في الآية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إلاّ أنّ اختلاف الغرض يرفع التكرار، وبحسب اختلافه تغيّرت بعض الكلمات، فالأوّل في العقاب مع عدم ظلم اللّه لهم فيه، والثاني في سلب النعمة مع ظلمهم لأنفسهم، فحيث ذكر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وَأَنَّ اللَّهَ لَيْسَ بِظَلَّٰمٖ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له مثالاً من آل فرعون وغيرهم حيث كفروا وأذنبوا فعاقبهم اللّه بذنوبهم من غير ظلم لهم، ثمّ لمّا ذكر السنة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مثالاً من آل فرعون و غيرهم حيث سلب اللّه النعمة وأبدلها إلى النقمة، ولذا ذكر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بَِٔايَٰتِ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الرب هو المصلح للشأن فأنعم عليهم بالآيات فكذّبوها وذلك كفرانهم للنعمة فسلبها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 مثال للعقاب من غير ظلم من اللّه لهم، والآية الثانية مثال لسلب النعمة وتبديلها إلى نقمة بسبب ظلمهم لأنفسهم، واللّه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فرض أنّه تكرار فلحكمة ففي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كرّر لتأكيد أنّ الحالة هي الحالة، فإنّ كثيراً من الناس لا يصدّقون أنّ ما جرى في الأمم السابقة تجري في هذه الأمّة، ولذا يحتاج الأمر إلى تركيز وتقرير، وذلك لا يكون إلاّ بالتكرار والتذكير مرّة فمرّة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بالأوّل بيان حالهم في استحقاق عذاب الآخرة، وفي الثاني بيان استحقاقهم لعذاب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الأوّل تشبيه حالهم بحال أولئك في التكذيب، وفي الثاني تشبيه حالهم بحالهم في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في أخذهم بالعذاب، والثاني في كيفيّة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فرعون كانوا على أحوال مختلفة في المعصية، فبيّن مشاركة هؤلاء إيّاهم في تلك الأحوال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كفران النعمة؛ لأنّ الآيات نعمة لهم كان عليهم أن يشكروها بالتصديق بها وبالعمل على مقتضاها،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فَأَهْلَكْنَٰهُم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ذكر الذنوب للتعميم لتشمل تكذيب الآيات وغيرها، فسائر الذنوب ما كانت سبباً للإهلاك إلاّ أنّه لمّا انضم التكذيب إليها أوجبت جميعها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وَأَغْرَقْنَا 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الخاص بعد العام حيث ذكر في التكذيب آل فرعون بالخصوص ثمّ ذكر تكذيب سائر الأمم، فكذلك في العذاب ذكر عذاب سائر الأمم ثمّ عذاب آل فرعون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كَانُواْ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العذاب كان باستحقاقهم لظلمهم أنفسهم، وذلك بعد أن نفي الظلم عن اللّه سبحانه في الآيات السابقة</w:t>
      </w:r>
      <w:r>
        <w:rPr>
          <w:rFonts w:eastAsia="Amiri" w:cs="Amiri" w:ascii="Amiri" w:hAnsi="Amiri"/>
          <w:color w:val="111111"/>
          <w:sz w:val="28"/>
          <w:szCs w:val="28"/>
          <w:rtl w:val="true"/>
          <w:lang w:bidi="ar-SA"/>
        </w:rPr>
        <w:t xml:space="preserve">. </w:t>
      </w:r>
      <w:bookmarkStart w:id="153" w:name="pg15282_151733"/>
    </w:p>
    <w:p>
      <w:pPr>
        <w:pStyle w:val="Heading3"/>
        <w:numPr>
          <w:ilvl w:val="2"/>
          <w:numId w:val="1"/>
        </w:numPr>
        <w:rPr/>
      </w:pPr>
      <w:bookmarkStart w:id="154" w:name="__RefHeading___Toc4574740_2142443653"/>
      <w:bookmarkStart w:id="155" w:name="_Toc56"/>
      <w:bookmarkEnd w:id="153"/>
      <w:bookmarkEnd w:id="154"/>
      <w:r>
        <w:rPr>
          <w:rtl w:val="true"/>
        </w:rPr>
        <w:t xml:space="preserve">الآيات </w:t>
      </w:r>
      <w:r>
        <w:rPr/>
        <w:t>55</w:t>
      </w:r>
      <w:r>
        <w:rPr>
          <w:rtl w:val="true"/>
        </w:rPr>
        <w:t>-</w:t>
      </w:r>
      <w:r>
        <w:rPr/>
        <w:t>59</w:t>
      </w:r>
      <w:bookmarkEnd w:id="155"/>
    </w:p>
    <w:p>
      <w:pPr>
        <w:pStyle w:val="Heading4"/>
        <w:numPr>
          <w:ilvl w:val="3"/>
          <w:numId w:val="1"/>
        </w:numPr>
        <w:rPr/>
      </w:pPr>
      <w:bookmarkStart w:id="156" w:name="__RefHeading___Toc4574742_2142443653"/>
      <w:bookmarkStart w:id="157" w:name="_Toc57"/>
      <w:bookmarkEnd w:id="156"/>
      <w:r>
        <w:rPr>
          <w:rtl w:val="true"/>
        </w:rPr>
        <w:t>اشارة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عَٰهَدتَّ مِنْهُمْ ثُمَّ يَنقُضُونَ عَهْدَهُمْ فِي كُلِّ مَرَّةٖ وَهُمْ لَا يَتَّقُونَ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سَبَقُواْ إِنَّهُمْ لَا يُعْجِزُونَ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المشركين والمنافقين يذكر اللّه تعالى أهل الكتاب في حربهم مع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أسوء الموجودات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حكمه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بعناد وإصرار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 إيمانهم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عَٰهَدتَّ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الكفّار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يَنقُضُونَ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عاهدوا نقضوه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 اللّه أو لا يخافون عاقبة غدرهم،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يهود بني قريظة نقضوا العهد ثمّ جدّد المسلمون العهد معهم فنقضوه مرّة أخرى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ظفرت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 فَشَرِّدْ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بسبب التنكيل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سائر الكفّار لأنّ عقوبتهم لنقضهم العهد عبرة لسائر الكفّار وللمعاهدين منهم </w:t>
      </w:r>
      <w:bookmarkStart w:id="158" w:name="pg15282_151734"/>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يتّعظون فيعلمون أنّ نقض العهد عقوبته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تَخَافَنَّ مِن قَوْمٍ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نقضاً للعهد حيث ظهرت أماراته وعلائمه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أخبرهم بانتهاء العهد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بالعدل، فكما نقضوا عهدهم فاترك عهدك معهم لكن مع إخبارهم بذلك لئلّا تباغتهم فيعتبروه خيانة منك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يعاقبهم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 اللّه بالحرب وعد بالنصر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من أن يظفر بهم؛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يجدون المسلمين عاجزين عن الظفر بهم؛ وذلك لأنّ اللّه ناصرهم،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المنهزمين من المشركين لمّا أرادوا جمع فلولهم والرجوع لقتال المسلمين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574744_2142443653"/>
      <w:bookmarkStart w:id="160" w:name="_Toc58"/>
      <w:bookmarkEnd w:id="159"/>
      <w:r>
        <w:rPr>
          <w:rtl w:val="true"/>
        </w:rPr>
        <w:t>أهل الكتاب الذين غدروا بالمسلمين في غزوة بدر</w:t>
      </w:r>
      <w:bookmarkEnd w:id="160"/>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المشركين المحاربين ثمّ المنافقين عطف عليهم ذكر أهل الكتاب من اليهود الذين عاهدوا المسلمين فغدروا بهم، وهم بنو قينقاع وبنو النضير وبنو قريظة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بنو قينقاع فقد ظاهروا المشركين يوم بدر فلمّا ظفر المسلمون بالمشركين خرجوا إليهم وحاصروهم فنزلوا على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بالخروج من المدينة فخرجوا إلى الشام بنسائهم وذراريهم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بنو النضير فأرادوا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بالجلاء من المدينة </w:t>
      </w:r>
    </w:p>
    <w:p>
      <w:pPr>
        <w:pStyle w:val="BookText"/>
        <w:rPr/>
      </w:pPr>
      <w:r>
        <w:rPr>
          <w:rFonts w:ascii="Amiri" w:hAnsi="Amiri" w:eastAsia="Amiri" w:cs="Amiri"/>
          <w:color w:val="111111"/>
          <w:sz w:val="28"/>
          <w:sz w:val="28"/>
          <w:szCs w:val="28"/>
          <w:rtl w:val="true"/>
          <w:lang w:bidi="ar-SA"/>
        </w:rPr>
        <w:t>فأبوا إلى أن اضطروا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قريظة فنقضوا العهد حيث أعانوا مشركي مكّة بالسلاح، ثمّ اعتذروا بأنّهم نسوا العهد، فجدّد المسلمون عهدهم، لكنّهم نقضوه مرّة أخرى في غزوة الأحزاب، فحاصرهم المسلمون، ثمّ نزلوا على حكم سعد بن معاذ وكان حليفهم في الجاهليّة فحكم بقتل المقاتلين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تشير إلى هذه الطوائف وكيفيّة التعامل معهم، وأمّا تفصيل جلاء بني النضير ففي سورة الحشر، وتفصيل ما جرى على بني قريظة ففي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 بنو قريظة، وتأويلها ببني أمية كما في الخبر</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بمعنى 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حي يتحرّك على وجه الأرض، واستعمل في خصوص البهائم، وهؤلاء كالبهائم في عدم تعقّلهم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أسوءها جميعاً لأنّهم عطّلوا عقولهم،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إمّا للتفضيل حيث إنّ بعض الدواب كالسامّة فيها شر، أو منسلخ عن التفضيل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خير من المنافق مع أنّ المنافق لا خير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حكمه سواء التشريعي بجعل أحكام عليهمتجعلهم دون الدواب، أم التكويني بخلقهم من طينة سجّين وبقضاء جهنّم عليهم،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المعاندون منهم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الفاء عطف الجملة على الجملة ويراد به رسوخ الكفر فيهم بحيث لا يرجى إيمانهم وهذا هو المعاند المصر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عَٰهَدتَّ مِنْهُمْ ثُمَّ يَنقُضُونَ عَهْدَهُمْ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البعض من الكل، لبيان أنّ المقصود من الكفّار الذين لا يؤمنون في الآية السابقة هم الناقضون للعهد؛ لأنّ الكافر المعاند شر، وشر منه الكافر المعاند الناقض للعهد لأنّه زاد الخيانة والغدر إلى كفره وعناده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عَٰهَدتَّ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الكفّار وهم بنو قريظة كما مرّ، ومن للتبعيض، حيث عاهدهم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يمالئوا عليه 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كان العهد معهم مرّتين، مرّة حين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المنوّرة، ومرّة أخرى قبل غزوة الخندق، لكن كان الغدر طبيعتهم كلّما شعروا بضعف المسلمين، فلذا لو كان يجدِّد العهد معهم مرّة ثالثة لنقضوه،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يخافون عقاب اللّه، أو لا يخافون عاقبة الغدر من العار والضرر الذي سيلحق بهم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 فَشَرِّدْ بِهِم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هؤلاء لم يكونوا يستحقّون الرحمة بهم ولا تجديد العهد معهم؛ لأنّهمغدروا مرّتين، وخاصّة المرّة الثانية حيث حاصرت الأحزاب المسلمين، ولم يكن للمسلمين طاقة لقتالهم، ولذا اضطروا إلى حفر خندق لئلّا يقع قتال مباشر، فكانت خيانة حين الحرب وهي أشد أنواع الخيانة، ولذا أمر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يعاقبهم على خيانتهم حال الحرب ليكونوا عبرة لسائر الناس كي لا يفكّر أحد منهم في نقض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التأكيديّة ولحوقها يجوّز تأكيد الفعل بنون التأكيد،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الظفر بالشيء وإدراكه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نكّل بهم عقوبة لهم وعبرة لغيرهم بإلقاء الرعب في قلوبهم لئلّا يهمّوا بنقض العهد،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التفريق على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الكافرين من المعاهدين وغيرهم الذين لم يحاربوك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برجاء اتعاظهم بما جرى على هؤلاء من العقاب كي لا ينقضوا العهد؛ وذلك لأن مراعاة المعاهدات من أهم الأمور التي توجب الأمن، فعدم احترامها يوجب عدم فائدتها، فحفظ المعاهدات عن طريق عقوبة الناقض من الأمور التي يحث عليها العقل والعقلاء بعد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خِيَانَةً فَانبِذْ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نزولها بنو النضير وبنو قينقاع حيث ظهرت منهم علائم الخيانة، والحكم العقلي والشرعي هو عدم صحّة الاستمرار في العهد معهم وهم </w:t>
      </w:r>
    </w:p>
    <w:p>
      <w:pPr>
        <w:pStyle w:val="BookText"/>
        <w:rPr/>
      </w:pPr>
      <w:r>
        <w:rPr>
          <w:rFonts w:ascii="Amiri" w:hAnsi="Amiri" w:eastAsia="Amiri" w:cs="Amiri"/>
          <w:color w:val="111111"/>
          <w:sz w:val="28"/>
          <w:sz w:val="28"/>
          <w:szCs w:val="28"/>
          <w:rtl w:val="true"/>
          <w:lang w:bidi="ar-SA"/>
        </w:rPr>
        <w:t>يتحيّنون الفُرص للإيقاع بمن عاهدهم، فإنّ العهود لأجل إيجاد الأمن، ولاأمن مع إرادتهم الخيانة وظهور بوادرها، وحينئذٍ لا بدّ من إعلامهم بانتهاء المعاهدة دون المبادرة إلى مقاتلتهم ومباغتتهم فإنّ ذلك خيانة وغدر بهم، أمّا مع الإعلان فذلك امتثال لنداء العقل بعدم الاستمرار في المعاهدة، ولنداء الأخلاق بعدم الخيانة والغدر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خوفاً اعتباطيّاً فذلك وسوسة، وإنّما هو خوف عقلائي منشؤه ظهور أمارات الخيانة فيهم، كما فعل بنو النضير حيث أرادوا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بإلقاء رحى عليه حينما استراح عند حصنهم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إليهم بنفسه ليستعين بهم على جمع دية قتيل، بمقتضى المعاهدة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فَانبِذْ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 هو الإلقاء والطرح، والمراد هنا إخبارهم بانتهاء العهد وإعلامهم بقصد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يكون الطرفان متساويين في الأمر، لا أن يكونوا هم بصدد المباغتة والخيانة وتكونوا أنتم في أمن ودعة، أو بمعنى كما هم نقضوا العهد فكذلك أنتم أنهوا العهد معهم لتكونوا متساويين في عدم المعاهدة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لإخبارهم؛ لأنّ عدم إخبارهم بانتهاء المعاهدة هو بمعنى استمرارها فيكون قتالهم نقضاً للعهد وهو خيانة، أو بمعنى أنّ إنهاءكم المعاهدة معهم هو جزاء خيانتهم فاللّه يعاقب الخائن بأن أمركم بإنهاء العهد معه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حب اللّه وعدم حبّه هو بمعنى الثواب والعقاب لأنّه سبحانه </w:t>
      </w:r>
    </w:p>
    <w:p>
      <w:pPr>
        <w:pStyle w:val="BookText"/>
        <w:rPr/>
      </w:pPr>
      <w:r>
        <w:rPr>
          <w:rFonts w:ascii="Amiri" w:hAnsi="Amiri" w:eastAsia="Amiri" w:cs="Amiri"/>
          <w:color w:val="111111"/>
          <w:sz w:val="28"/>
          <w:sz w:val="28"/>
          <w:szCs w:val="28"/>
          <w:rtl w:val="true"/>
          <w:lang w:bidi="ar-SA"/>
        </w:rPr>
        <w:t>ليس محلّاً للحوادث وليست له كيفيّات نفسانيّة سبحانه وتعالى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سَبَقُواْ إِنَّهُمْ لَا يُعْجِزُونَ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هذا بيان صنف آخر من الكفّار وهم المنهزمون الذين نجوا بجلدتهم ثمّ عزموا الرجوع إلى قتال المسلمين بعد جمع فلولهم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هربوا وفاتوا الطلب، وإمّا من تتمة الآية السابقة وهو تحذير لمن نقض العهد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بالسبق ومن فرصة مباغتة المسلمين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يجدون المسلمين عاجزين عن إدراكهم، أو بمعنى إنّ اللّه ليس بعاجز عن عقوبتهم؛ إذ هم في قبضته تعالى أينما كانوا</w:t>
      </w:r>
      <w:r>
        <w:rPr>
          <w:rFonts w:eastAsia="Amiri" w:cs="Amiri" w:ascii="Amiri" w:hAnsi="Amiri"/>
          <w:color w:val="111111"/>
          <w:sz w:val="28"/>
          <w:szCs w:val="28"/>
          <w:rtl w:val="true"/>
          <w:lang w:bidi="ar-SA"/>
        </w:rPr>
        <w:t xml:space="preserve">. </w:t>
      </w:r>
      <w:bookmarkStart w:id="161" w:name="pg15282_151740"/>
    </w:p>
    <w:p>
      <w:pPr>
        <w:pStyle w:val="Heading3"/>
        <w:numPr>
          <w:ilvl w:val="2"/>
          <w:numId w:val="1"/>
        </w:numPr>
        <w:rPr/>
      </w:pPr>
      <w:bookmarkStart w:id="162" w:name="__RefHeading___Toc4574746_2142443653"/>
      <w:bookmarkStart w:id="163" w:name="_Toc59"/>
      <w:bookmarkEnd w:id="161"/>
      <w:bookmarkEnd w:id="162"/>
      <w:r>
        <w:rPr>
          <w:rtl w:val="true"/>
        </w:rPr>
        <w:t xml:space="preserve">الآيات </w:t>
      </w:r>
      <w:r>
        <w:rPr/>
        <w:t>60</w:t>
      </w:r>
      <w:r>
        <w:rPr>
          <w:rtl w:val="true"/>
        </w:rPr>
        <w:t>-</w:t>
      </w:r>
      <w:r>
        <w:rPr/>
        <w:t>63</w:t>
      </w:r>
      <w:bookmarkEnd w:id="163"/>
    </w:p>
    <w:p>
      <w:pPr>
        <w:pStyle w:val="Heading4"/>
        <w:numPr>
          <w:ilvl w:val="3"/>
          <w:numId w:val="1"/>
        </w:numPr>
        <w:rPr/>
      </w:pPr>
      <w:bookmarkStart w:id="164" w:name="__RefHeading___Toc4574748_2142443653"/>
      <w:bookmarkStart w:id="165" w:name="_Toc60"/>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وَءَاخَرِينَ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كيفيّة مواجهة الكفّار، 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هيأوا لقتال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يتقوّى به في الحرب، فيشمل السلاح وغيره، والقوّة المادّيّة والمعنويّة، ومن ذلك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الخيل التي تربط بمعنى الاستعداد الدائم، وسبب هذا الإعداد،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بالإعداد أو 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المحاربين علناً كمشركي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الأعداء المكشوفين كالكفّار الذين لا حرب بينكم وبينهم ولا يظهرون عداوتكم لكنّهم يضمرونها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المطلّع على الضمائر فلذا أمركم بالاستعداد الدائم كي لا يباغتوكم، وحيث إنّ إعداد القوّة والرباط يستلزم صرف الأموال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أي </w:t>
      </w:r>
      <w:bookmarkStart w:id="166" w:name="pg15282_151741"/>
    </w:p>
    <w:p>
      <w:pPr>
        <w:pStyle w:val="BookText"/>
        <w:rPr/>
      </w:pPr>
      <w:bookmarkEnd w:id="166"/>
      <w:r>
        <w:rPr>
          <w:rFonts w:ascii="Amiri" w:hAnsi="Amiri" w:eastAsia="Amiri" w:cs="Amiri"/>
          <w:color w:val="111111"/>
          <w:sz w:val="28"/>
          <w:sz w:val="28"/>
          <w:szCs w:val="28"/>
          <w:rtl w:val="true"/>
          <w:lang w:bidi="ar-SA"/>
        </w:rPr>
        <w:t xml:space="preserve">كل شيء حتّى لو كان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إليكم في الدنيا بالأمنوالغنيمة وفي الآخرة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أجركم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المصالحة والمسالمة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 أن تميل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وثق به فلا تخش فوات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بالنيّات فيعلم ما يريدون من جنوحهم إلى السلم فلا يفوته غادر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باقتراحهم السلم لأجل تجميع قواهم ثمّ الغدر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كيدهم؛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نصرك في بدر بالملائكة وبعلي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كالأنصار، فإنّ اللّه هو الذي هداهم ومكّنك من أن تقاتل بهم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ولائم بينها بعد طول 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تأليفها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أَلَّفْتَ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لا يزيد إلاّ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أَلَّفَ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غيبيّاً وطبيعيّاً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بتصفية القلوب، فإنّ الدين يزيل العداوة وأسبابها،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على أمره إذا أراد شيئاً أوجده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يدبّر الأمور ومنه التأليف بين القلوب</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574750_2142443653"/>
      <w:bookmarkStart w:id="168" w:name="_Toc61"/>
      <w:bookmarkEnd w:id="167"/>
      <w:r>
        <w:rPr>
          <w:rtl w:val="true"/>
        </w:rPr>
        <w:t>كيفية القتال مع الكفّار</w:t>
      </w:r>
      <w:bookmarkEnd w:id="168"/>
    </w:p>
    <w:p>
      <w:pPr>
        <w:pStyle w:val="BookText"/>
        <w:rPr/>
      </w:pPr>
      <w:r>
        <w:rPr>
          <w:rFonts w:ascii="IRNazanin" w:hAnsi="IRNazanin" w:eastAsia="IRNazanin"/>
          <w:color w:val="111111"/>
          <w:sz w:val="28"/>
          <w:sz w:val="28"/>
          <w:szCs w:val="28"/>
          <w:rtl w:val="true"/>
          <w:lang w:bidi="fa-IR"/>
        </w:rPr>
        <w:t>بحوث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تبيّن كيفيّة التعامل مع الكفّار، فمن جهة لا بدّ أن يكون المسلمون على أتم الاستعداد للقتال لئلّا يباغتهم الكفّار، وأن يتسلّحوا بما يمكنهم من قوّة لئلّا يطمعوا فيهم بل ليرهبوهم فلا يقدموا على مقاتلتهم، </w:t>
      </w:r>
    </w:p>
    <w:p>
      <w:pPr>
        <w:pStyle w:val="BookText"/>
        <w:rPr/>
      </w:pPr>
      <w:r>
        <w:rPr>
          <w:rFonts w:ascii="IRNazanin" w:hAnsi="IRNazanin" w:eastAsia="IRNazanin"/>
          <w:color w:val="111111"/>
          <w:sz w:val="28"/>
          <w:sz w:val="28"/>
          <w:szCs w:val="28"/>
          <w:rtl w:val="true"/>
          <w:lang w:bidi="fa-IR"/>
        </w:rPr>
        <w:t xml:space="preserve">ومن جهة أخرى لو أراد الكفّار المسالمة بعدم الحرب أو بمعاهدةفليسالمهم المسلمون، وعليهم أن لا يخافوا أن يكون جنوحهم للسلم مكراً وخداعاً لأنّ اللّه والمؤمنين لهم بالمرصاد، فاللّه تعالى ينصر من نصره والمؤمنون مستعدّون دائماً، وهذا ما حصل حيث عاهد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المدينة المنوّرة فنقضوا العهد فسلّط اللّه المؤمنين عليهم بغنيمة ديارهم وأموالهم تارة، وبقتل جمع منهم وأسر آخرين تارة أخرى، وهكذا حصل مع مشركي مكّة حيث صالحهم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 فلمّا نقضوا العهد فتح اللّه مكّة له وكسر شوكة الشرك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لا يتوانى المسلمون في الاستعداد للحرب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قوّتهم الحربيّة بأقصى حد يتمكّنون منه فلا يقولوا بأنّه يكفيهم ما عندهم من قوّة بل عليهم أن يزيدوها ما تمكّنوا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والالتفات المستمر حيث لا تكفي القوّة بدون الجاهزيّة للحرب، فما أكثر الدول التي كانت تمتلك أسلحة أقوى وأكثر من عدوّها لكن العدو باغتها بحيث لم تتمكّن من استعمال تلك القوّة،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للجهة الأولى،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للجهة الثانية؛ لأنّ معنى الرباط جاهزيّة الخيل والمقاتلين لصد هجمات الأعداء ومباغتتهم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بأن لا يستهين الإنسان بالقوّة الصغيرة ولا يستصعب القوّة الكبيرة، ومن مصاديق القوّة الرمي وآلاته، فما ورد في </w:t>
      </w:r>
    </w:p>
    <w:p>
      <w:pPr>
        <w:pStyle w:val="BookText"/>
        <w:rPr/>
      </w:pPr>
      <w:r>
        <w:rPr>
          <w:rFonts w:ascii="Amiri" w:hAnsi="Amiri" w:eastAsia="Amiri" w:cs="Amiri"/>
          <w:color w:val="111111"/>
          <w:sz w:val="28"/>
          <w:sz w:val="28"/>
          <w:szCs w:val="28"/>
          <w:rtl w:val="true"/>
          <w:lang w:bidi="ar-SA"/>
        </w:rPr>
        <w:t>بعض الأخبار من تفسير القوّة بالرمي</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والترس</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للمصداق، وكان سبب هزيمة المسلمين في غزوة أ‌ُحد تخلية الرماة مواقعهم الحربيّة ممّا فتح ثغراً استغلّه المشركون للّهجوم على المسلمين من خلفهم، كما أنّ القوّة أعم من السلاح المادي والنفسي، وكان المسلمون يختضبون بالسواد لئلّا يظهر الشيب عليهم،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الخضاب بالسواد</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تشمل كل ما ينفع في الحرب من سلاح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قوّة، أي ما استطعتم من رباط الخيل، والربط هو الشد أيسر من العقد، ورباط الخيل ربطها للجهاد، أو مواضع ربطها بأن تكون جاهزة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هي طول الخوف واستمراره</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 لا يكونوا في اطمئنان من غفلتكم بل ليكن خوفهم مستمرّاً وهذا الخوف هو أقوى رادع لهم عن محاربتكم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وإن كان شأن النزول مشركي مكّة، فأمّا عداوتهم للّه فبسبب كفرهم وعصيانهم، وأمّا عداوتهم لكم فحسداً وحقداً وثأراً لقتلاهم، وهذا في الأعداء ظاهري العداوة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وَءَاخَرِينَ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أولئك الأعداء الظاهرين، وهم كل </w:t>
      </w:r>
    </w:p>
    <w:p>
      <w:pPr>
        <w:pStyle w:val="BookText"/>
        <w:rPr/>
      </w:pPr>
      <w:r>
        <w:rPr>
          <w:rFonts w:ascii="Amiri" w:hAnsi="Amiri" w:eastAsia="Amiri" w:cs="Amiri"/>
          <w:color w:val="111111"/>
          <w:sz w:val="28"/>
          <w:sz w:val="28"/>
          <w:szCs w:val="28"/>
          <w:rtl w:val="true"/>
          <w:lang w:bidi="ar-SA"/>
        </w:rPr>
        <w:t>عدو آخر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غيرهم، وليس بمعنى الأقل منهم عداوة، وذلك كسائر الكفّار الذين لم يكن لهم معكم موجب ظاهر للعداوة بل قد يكونون معاهدين لكم لكنّهم يعادونكم في الباطن ويتحيّنون الفرص لمباغتتكم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حث وتحريض على عدم التماهل وعدم حسن الظن بالكفّار، فعدم علمكم ليس دليلاً على عدم عداوتهم، لكن اللّه يعلم لذا أمركم بالقوّة والجاهزيّة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فِي سَبِيلِ اللَّهِ يُوَفَّ إِلَيْكُمْ وَأَنتُمْ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إعداد القوّة والرباط بحاجة إلى أموال، لذا يحث اللّه المسلمين على المساهمة في الإنفاق الحربي بما يستطيعون ولو بالشيء القليل فإنّ ذلك لا يضيع بل يعود نفعه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لئلّا يستقل الفقير إنفاقه، فإنّ القليل قد ينفع في ساحة القتال، وقد يجتمع القليل فيصير كثيراً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إليكم جزاؤه وافياً كاملاً غير منقوص، وهذا الجزاء في الدنيا والآخرة، أمّا في الآخرة فواضح لأنّ اللّه يجازي المؤمن بعمله الخير، وأمّا في الدنيا فلأنّ الناس ينعمون بالأمن والسلامة بسبب القوّة الدفاعيّة لبلدهم، وكلّما أنفقوا أكثر كانت القوّة أشد فكان الأمن والسلامة أدوم، وقد يكون ذلك غنيمة المجاهدين حيث إنّهم أنفقوا على سلاحهم وخيولهم فعادت إليهم 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ما استحققتموه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حالة أخرى وهي ما لو أراد الكفّار عدم الحرب أو أرادوا الصلح فهنا يجوز الميل إلى السلم مع التوكّل على اللّه تعالى، وليست الآية منسوخة بالأمر بالجهاد وقتل المشركين؛ وذلك لعدم التنافي، إذ قد تكون المصلحة في القتال وقد تكون المصلحة في الهدنة أو المصالحة،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يراعون في كل مورد ما فيه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 هو الميل ومنه جناح الطائر لأنّ فيه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المصالحة والهدنة، وإنّما سُمّي سلماً لسلامة الناس من القتل والجرح والأسر وسائر أضرار الحرب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ينصرك ويؤيّدك، ولعلّ المقصود أن لا تخف من فوات الفرصة؛ لأنّه قد يكون السلم أحمد عاقبة مع وصولك إلى هدفك بأقل الخسائر، كما حصل في الحديبيّة في السنة السادسة حيث كان يتمكّن المسلمون من فتح مكة عنوة لكن مع إراقة دماء كثيرة إلاّ أنّ الصلح فتح لهم باباً من الأمن لنشر الدين ومن ثَمّ لمّا نقض المشركون العهد فتحوا مكّة بدون خسارة لا في الأرواح ولا في الأموال،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التوكّل ليس خاصاً بالحرب أو الحالات الصعبة بل في جميع الحالات، وهو يقتضى عمل الإنسان بما يستطيع عليه وأداء الوظائف، والاعتماد في ما هو خارج عن قدرته ووظيفته على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أقوالهم في السلم ويعلم بضمائرهم من جنوحهم إليها، وهذا تحذير لهم وللمسلمين من الغدر والخيانة،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وفزع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نظروا إلى كثرة قريش وقوّتهم،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أنّهم لا يجنحون ولا يجيبون إلى السلم، وإنّما أراد اللّه بذلك لتطيب قلوب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أحد من العرب أبغض إليّ من أن أبدأكم، فخلّوني والعرب، فإن أكُ صادقاً فأنتم أعلى بي عيناً وإن أكُ كاذباً كفتكم ذؤبان العرب أمري فارجعوا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كان قصدهم من الجنوح للسلم هو الخداع ليجدوا فرصة تجميع القوى والمباغتة والغدر فلا يضرك ذلك؛ لأنّ اللّه ناصرك، والمؤمنون مستعدّون متهيؤون، كما حصل مع بني قريظة وغيرهم حيث خانوا وغدروا فأخزاهم اللّه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يكفيك اللّه شرّهم ويتولّى أمرك بالطريق الغيبي والطبيعي، كما حصل في غزوة بدر حيث أيّده اللّه تعالى بالملائكة وبأمير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وبسائر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اسم الفاعل أي محسبك وكافيك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بيان كيفيّة كفاية اللّه تعالى له، وإمّا تذكير بنصره بما حدث سابقاً من إسلام أهل المدينة ونصرتهم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ولنصر اللّه مصاديق ومنه نصره بالإمام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النصر عليّاً، ودخل مع المؤمنين، فدخل في الوجهين جميعاً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فإنّ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لمّا آمنوا به، لكن شأن النزول لا يحدّد مفهوم الآية فهي عامّة شاملة لكل مؤمن أيّد اللّه تعالى به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نصر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بالمؤمنين كان عبر تأليف قلوبهم بالدين ممّا لم يمكن بالمال أبداً، ومنهم الأوس والخزرج كانت بينهم منافرة وعداوة وأحياناً مقاتلة لسنوات طوال، وبالإسلام اجتمعت قلوبهم وانصهروا في عنوان الأنصار فلم ترجع بينهم عداوة أبداً حينما كانوا ملتزمين بالإسلام وتعاليمه، ومن المعلوم أنّ اجتماع قلوبهم كان من أقوى الأسباب لقوّة الإسلام، فإنّ وحدة الكلمة من أهم أسباب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غيبي، وكذلك بسبب طبيعي الذي هو قوانين الإسلام وقيادة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العداوات أمر معنوي في القلوب فلا يزيلها </w:t>
      </w:r>
    </w:p>
    <w:p>
      <w:pPr>
        <w:pStyle w:val="BookText"/>
        <w:rPr/>
      </w:pPr>
      <w:r>
        <w:rPr>
          <w:rFonts w:ascii="Amiri" w:hAnsi="Amiri" w:eastAsia="Amiri" w:cs="Amiri"/>
          <w:color w:val="111111"/>
          <w:sz w:val="28"/>
          <w:sz w:val="28"/>
          <w:szCs w:val="28"/>
          <w:rtl w:val="true"/>
          <w:lang w:bidi="ar-SA"/>
        </w:rPr>
        <w:t>إلاّ أمر معنوي، وأمّا المال فلا يزيد إلاّ العداوة وقد يكون وقوداً للعداوات بالكبر والحسد، فلو رأينا شخصين يتباغضان لأسباب متعددة فلو أعطيناهما الأموال على أن يزول البغض من قلوبهما لما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اجتمع السبب المعنوي مع المال أمكن زوال بعض العداوة كما لو أكرم العدو عدوه وأغدق عليه بالمال فقد تخف تلك العداوة أو تزول لكن ليس بسبب المال وإنّما بسبب الإكرام والمحبّة والعفو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أَلَّفَ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تصفية القلوب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والأقوال، فكما اجتمعت قلوبهم كذلك اجتمعت كلمتهم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فتأليفه لهم ولقلوبهم لأنّه تعالى عزيز غالب على أمره، ولأنّه حكيم في تدبيره أراد نصرة الدين بهم بحكمته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مطلع على القلوب وأمرها بيده، فإن أراد الكفّار عبر جنوحهم للسلم الخداع فإنّ اللّه عالم بنواياهم ويكفيك أمرهم، كما أنّه عالم بقلوب المؤمنين فلمّا علم منهم الإيمان ألّف بين قلوبهم وبذلك قوّى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169" w:name="pg15282_151749"/>
    </w:p>
    <w:p>
      <w:pPr>
        <w:pStyle w:val="Heading3"/>
        <w:numPr>
          <w:ilvl w:val="2"/>
          <w:numId w:val="1"/>
        </w:numPr>
        <w:rPr/>
      </w:pPr>
      <w:bookmarkStart w:id="170" w:name="__RefHeading___Toc4574752_2142443653"/>
      <w:bookmarkStart w:id="171" w:name="_Toc62"/>
      <w:bookmarkEnd w:id="169"/>
      <w:bookmarkEnd w:id="170"/>
      <w:r>
        <w:rPr>
          <w:rtl w:val="true"/>
        </w:rPr>
        <w:t xml:space="preserve">الآيات </w:t>
      </w:r>
      <w:r>
        <w:rPr/>
        <w:t>64</w:t>
      </w:r>
      <w:r>
        <w:rPr>
          <w:rtl w:val="true"/>
        </w:rPr>
        <w:t>-</w:t>
      </w:r>
      <w:r>
        <w:rPr/>
        <w:t>66</w:t>
      </w:r>
      <w:bookmarkEnd w:id="171"/>
    </w:p>
    <w:p>
      <w:pPr>
        <w:pStyle w:val="Heading4"/>
        <w:numPr>
          <w:ilvl w:val="3"/>
          <w:numId w:val="1"/>
        </w:numPr>
        <w:rPr/>
      </w:pPr>
      <w:bookmarkStart w:id="172" w:name="__RefHeading___Toc4574754_2142443653"/>
      <w:bookmarkStart w:id="173" w:name="_Toc63"/>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النَّبِيُّ حَسْبُكَ اللَّهُ وَمَنِ اتَّبَعَكَ مِنَ الْمُؤْمِنِينَ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النَّبِيُّ حَرِّضِ الْمُؤْمِنِينَ عَلَى الْقِتَالِ إِن يَكُن مِّنكُمْ عِشْرُونَ صَٰبِرُونَ يَغْلِبُواْ مِاْئَتَيْنِ وَإِن يَكُن مِّنكُم مِّاْئَةٌ يَغْلِبُواْ أَلْفًا مِّنَ الَّذِينَ كَفَرُواْ بِأَنَّهُمْ قَوْمٌ لَّا يَفْقَهُونَ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 خَفَّفَ اللَّهُ عَنكُمْ وَعَلِمَ أَنَّ فِيكُمْ ضَعْفًا فَإِن يَكُن مِّنكُم مِّاْئَةٌ صَابِرَةٌ يَغْلِبُواْ مِاْئَتَيْنِ وَإِن يَكُن مِّنكُمْ أَلْفٌ يَغْلِبُواْ أَلْفَيْنِ بِإِذْنِ اللَّهِ وَاللَّهُ مَعَ الصَّٰبِرِينَ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يحرّض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على الجهاد حتّى مع قلّتهم،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 بذلك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الترغيب والحث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ذكر آثاره وفوائده الدنيويّة والأخرويّة وأضرار تركه، وبيّن لهم أنّهم المنصورون مع قلّتهم على الكفّار على كثرتهم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صَٰبِرُونَ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 أي عشرة أضعافهم، ثمّ قال للتأكيد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مِّنكُم مِّاْئَةٌ يَغْلِبُواْ أَلْفًا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للعشرين والمائة خصوصية بل كلّما كان الكفّار عشرة أضعاف المؤمنين كان نصر اللّه للمؤمنين الصابرين، وتلك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 لهم لذا عزيمتهم ليست شديدة،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الصبر ومن الكفّار عدم الفهم</w:t>
      </w:r>
      <w:r>
        <w:rPr>
          <w:rFonts w:eastAsia="Amiri" w:cs="Amiri" w:ascii="Amiri" w:hAnsi="Amiri"/>
          <w:color w:val="111111"/>
          <w:sz w:val="28"/>
          <w:szCs w:val="28"/>
          <w:rtl w:val="true"/>
          <w:lang w:bidi="ar-SA"/>
        </w:rPr>
        <w:t xml:space="preserve">. </w:t>
      </w:r>
      <w:bookmarkStart w:id="174" w:name="pg15282_151750"/>
    </w:p>
    <w:p>
      <w:pPr>
        <w:pStyle w:val="BookText"/>
        <w:rPr/>
      </w:pPr>
      <w:bookmarkEnd w:id="174"/>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ازداد عدد المسلمين وانتشر الإسلام خفف اللّه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يكلّف الواحد جهاد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ما كان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ضعفاً في العزيمة لذا خفّف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مِّنكُم مِّاْئَةٌ 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مِّنكُمْ أَلْفٌ يَغْلِبُواْ أَلْفَيْنِ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بمشيئته فإنّه أراد أن يكون المؤمنون أقوى بإيمانهم وصبرهم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ولذا المؤمن الصابر ينصره اللّه على عشرة أضعافه من الكفّار الجاهلين، أو على ضِعفيه من سائر الكفّار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574756_2142443653"/>
      <w:bookmarkStart w:id="176" w:name="_Toc64"/>
      <w:bookmarkEnd w:id="175"/>
      <w:r>
        <w:rPr>
          <w:rtl w:val="true"/>
        </w:rPr>
        <w:t>أسباب غلبة المسلمين مع قلة عددهم</w:t>
      </w:r>
      <w:bookmarkEnd w:id="176"/>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حث للمؤمنين على الجهاد حتّى لو كانوا أقل من الكفّار لكن بشرط كونهم صابرين بأن يثبتوا ولا ينهاروا، والمذكور في هذه الآيات وإن كان خبراً إلاّ أنّ المقصود به الإنشاء أي الأمر بالجهاد مع توفّر شروطه حتّى لو كان الكفّار عشرة أضعاف، ثمّ التخفيف على المؤمنين بالأمر بالجهاد مع شروطه حتّى لو كان الكفّار ضِعفين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اللّه الغلبة بصبر المؤمنين وبعدم فهم الكفّار، أمّا صبر المؤمنين فعلى كل حال بأن لا ينهاروا نفسيّاً وعسكريّاً أمام كثرة الكفّار وقوّتهم، وأمّا عدم فهم الكفّار فلأنّ العالم بالفنون الحربيّة وبالأمور النفسيّة يغلب الجاهل بهما حتّى لو كان الجاهل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استعمل الكفّار العلوم الحربيّة والأساليب النفسيّة فحينئذٍ ترجح كفّتهم لو ترك المسلمون تلك العلوم، ولكن لو استعمل الطرفان تلك العلوم والأساليب فاللّه يرجّح كفّة </w:t>
      </w:r>
    </w:p>
    <w:p>
      <w:pPr>
        <w:pStyle w:val="BookText"/>
        <w:rPr/>
      </w:pPr>
      <w:r>
        <w:rPr>
          <w:rFonts w:ascii="Amiri" w:hAnsi="Amiri" w:eastAsia="Amiri" w:cs="Amiri"/>
          <w:color w:val="111111"/>
          <w:sz w:val="28"/>
          <w:sz w:val="28"/>
          <w:szCs w:val="28"/>
          <w:rtl w:val="true"/>
          <w:lang w:bidi="ar-SA"/>
        </w:rPr>
        <w:t>المؤمنين غيبيّاً حتّى لو كان عددهم نصف عدد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في معركة بدر كان الكفّار ثلاثة أضعاف المسلمين وكانوا أكثر جاهزيّة وسلاحاً لكن غلبهم المؤمنون بنصر اللّه تعالى، وفي معركة أ‌ُحد كان المسلمون سبعمائة و الكفّار بين ثلاثة آلاف إلى خمسة آلاف، أي بين أربعة إلى سبعة أضعاف ومع ذلك انتصر المسلمون في الجولة الأولى لمّا كانوا صابرين، إلاّ أنّهم لمّا خالفوا أمر اللّه ورسوله فلم يصبروا انهزموا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الإيمان والتضحية طاقتان عظيمتان تبدّلان الإنسان العادي إلى شخص شجاع مقدام، وذلك الضَعف في الكفّار بسبب أنّهم قوم لا يفقهون أي لا يفهمون، فمن يحارب عن معرفة وإيمان يُزوّد بما لا يزوّد به الإنسان الخلي من العقيدة والدين، وإنّ من عرف أنّه إن قُتل دخل الجنّة وإن قَتل دخل الجنّة كان قوي القلب في مقابل من لا يفقه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قليلة كانت الطاقة الإيمانيّة فيها قويّة جدّاً؛ وذلك لأنّها تتقوّى حتّى تتمكّن من مقابلة القوي، وهذا أمر بيّن في علم النفس، فالنفس القويّة تأتي بما تُحيّر العقول فيه، أمّا إذا كثرت الفئة فإنّ روح الاتّكالية تقوى فيهم، وبمقدار ارتفاع نسبة الاتّكاليّة تنخفض القوّة والطاقة، ولذا نرى الأمم أوّل تكوّنها أنشط منها في أواسط حياتها فكيف بأواخرها، وهذا هو السبب في أن خفف اللّه الحكم عن المؤمنين بعد أن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الحكمين تابعان لحالة نفوس المسلمين في كل دور، فمتى رأوا قوّة من أنفسهم كان العشرة منهم بمائة، ومتى رأوا الضعف من أنفسهم كان العشرة منهم بعشرين فلا نسخ في البين،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حَسْبُكَ اللَّهُ وَمَنِ اتَّبَعَكَ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تأكيد لما مرّ في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لبيان عدم تمكّن الكفّار من خداع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للتحريض على القتال، ومقتضى السياق أن يكون معنى هذه الآية إنّ اللّه يكفيك ويكفي المؤمنين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المعنى يكفيك اللّه ويكفيك المؤمنون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تكون الكفاية طوليّة أي يكفيك اللّه فهو الذي هيّأ لك هؤلاء المؤمنين فهم يكفونك لأنّ اللّه هيّأهم، فليس المؤمنون في عرض نصر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حَرِّضِ الْمُؤْمِنِينَ عَلَى الْقِتَالِ 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التحريض هو الترغيب بشدّة،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الشيء بكثرة التزيين وتسهيل الخطب فيه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لإزالة خوفهم في ما لو كان الكفّار كثيرين حتّى لو كانوا عشرة أضعاف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شرط الغلبة وهو الصبر، ثمّ إنّه تعالى </w:t>
      </w:r>
    </w:p>
    <w:p>
      <w:pPr>
        <w:pStyle w:val="BookText"/>
        <w:rPr/>
      </w:pPr>
      <w:r>
        <w:rPr>
          <w:rFonts w:ascii="Amiri" w:hAnsi="Amiri" w:eastAsia="Amiri" w:cs="Amiri"/>
          <w:color w:val="111111"/>
          <w:sz w:val="28"/>
          <w:sz w:val="28"/>
          <w:szCs w:val="28"/>
          <w:rtl w:val="true"/>
          <w:lang w:bidi="ar-SA"/>
        </w:rPr>
        <w:t>ذكر أوّلاً العشرين والمأتين ثمّ ذكر المائة والألف، وهذا تأكيد للمطلب وتعميم له ليعرف أنّ العدد لا خصوصية له بل كل عدد من المؤمنين الصابرين يغلبون عشرة أضعافهم من الكفّار الذين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هو العلم بمقتضى الشيء على تأمّله، وكأنّ هذا بيان سبب خسارة الكفّار بأنّهم لا يفهمون، وعليه فلو لم يصبر المؤمنون خسروا، أو كان الكفّار يعلمون الفنون الحربيّة والنفسيّة فقد لا يكفي العُشر من المؤمنين، كما في هذا العصر حيث إنّ الكفّار أخذوا بالعلوم الحربيّة وتركها المسلمون، وكذلك صبر الكفّار ولم يصبر المسلمون فكانت الغلبة للكفّار على المسلمين رغم كثرة عدد جيوش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 خَفَّفَ اللَّهُ عَنكُمْ وَعَلِمَ 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لاحق على غزوة بدر حينما وهنت عزيمة المؤمنين، ولعلّه بعد هزيمتهم في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خَفَّفَ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التكليف فلم يوجب عليكم الجهاد إلاّ إذا كان الكفّار ضعفين أو أقل، وهذا أيضاً نوع تحريض لهم بأن يجاهدوا حتّى لو كان عددهم نصف عدد الكفّار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هنا هو الوهن في العزيمة، لا ضعف الجسد أو ضعف العُدّة، وضعف العزيمة يلازم ضعف الإيمان لأنّ المؤمن الكامل الإيمان لا تزيله العواصف وهو أشد من الجبال الراسية، ومن هذا يُعلم أنّه لا نسخ للآية السابقة بل هما بيان حقيقتين، فمع قوّة الإيمان يكفي العُشر، ومع ضعف العزيمة يكفي النصف، وأمّا ما روي من </w:t>
      </w:r>
    </w:p>
    <w:p>
      <w:pPr>
        <w:pStyle w:val="BookText"/>
        <w:rPr/>
      </w:pPr>
      <w:r>
        <w:rPr>
          <w:rFonts w:ascii="Amiri" w:hAnsi="Amiri" w:eastAsia="Amiri" w:cs="Amiri"/>
          <w:color w:val="111111"/>
          <w:sz w:val="28"/>
          <w:sz w:val="28"/>
          <w:szCs w:val="28"/>
          <w:rtl w:val="true"/>
          <w:lang w:bidi="ar-SA"/>
        </w:rPr>
        <w:t>نسخ تلك بهذه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أريد به النسخ اللغوي أي التخصيص فالعُشر يكفي إلاّ مع الضَعف فيكفي النصف،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قِلّة فأمروا بالجهاد ولو كانوا عُشر الكفّار للضرورة إلى ذلك، ثمّ لمّا كثروا خفّف اللّه عنهم لعدم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بمشيئة التشريعيّة والتكوينيّة، فأجاز لكم الجهاد مع كونكم نصف المشركين، كما ينصركم غيبيّاً حين صبركم على الجهاد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مَعَ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عِلة غلبة المسلمين الصابرين على الكفّار؛ إذ إنّه تعالى يعين الصابرين عبر القوانين الطبيعيّة والغيبيّة التي أودعها في الكون، واللّه المستعان</w:t>
      </w:r>
      <w:r>
        <w:rPr>
          <w:rFonts w:eastAsia="Amiri" w:cs="Amiri" w:ascii="Amiri" w:hAnsi="Amiri"/>
          <w:color w:val="111111"/>
          <w:sz w:val="28"/>
          <w:szCs w:val="28"/>
          <w:rtl w:val="true"/>
          <w:lang w:bidi="ar-SA"/>
        </w:rPr>
        <w:t xml:space="preserve">. </w:t>
      </w:r>
      <w:bookmarkStart w:id="177" w:name="pg15282_151755"/>
    </w:p>
    <w:p>
      <w:pPr>
        <w:pStyle w:val="Heading3"/>
        <w:numPr>
          <w:ilvl w:val="2"/>
          <w:numId w:val="1"/>
        </w:numPr>
        <w:rPr/>
      </w:pPr>
      <w:bookmarkStart w:id="178" w:name="__RefHeading___Toc4574758_2142443653"/>
      <w:bookmarkStart w:id="179" w:name="_Toc65"/>
      <w:bookmarkEnd w:id="177"/>
      <w:bookmarkEnd w:id="178"/>
      <w:r>
        <w:rPr>
          <w:rtl w:val="true"/>
        </w:rPr>
        <w:t xml:space="preserve">الآيات </w:t>
      </w:r>
      <w:r>
        <w:rPr/>
        <w:t>67</w:t>
      </w:r>
      <w:r>
        <w:rPr>
          <w:rtl w:val="true"/>
        </w:rPr>
        <w:t>-</w:t>
      </w:r>
      <w:r>
        <w:rPr/>
        <w:t>71</w:t>
      </w:r>
      <w:bookmarkEnd w:id="179"/>
    </w:p>
    <w:p>
      <w:pPr>
        <w:pStyle w:val="Heading4"/>
        <w:numPr>
          <w:ilvl w:val="3"/>
          <w:numId w:val="1"/>
        </w:numPr>
        <w:rPr/>
      </w:pPr>
      <w:bookmarkStart w:id="180" w:name="__RefHeading___Toc4574760_2142443653"/>
      <w:bookmarkStart w:id="181" w:name="_Toc66"/>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الْأخِرَةَ وَاللَّهُ عَزِيزٌ حَكِيمٌ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كِتَٰبٌ مِّنَ اللَّهِ سَبَقَ لَمَسَّكُمْ فِيمَا أَخَذْتُمْ عَذَابٌ عَظِيمٌ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حَلَٰلًا طَيِّبًا وَاتَّقُواْ اللَّهَ إِنَّ اللَّهَ غَفُورٌ رَّحِيمٌ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أسارى الحرب،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أَن 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القتال ويشرع في 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يواصل القتال وبه يكثر قتلى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ليعز الإسلام وأهله ويذل الكفر وأهله وليكون عبرة للآخرين، لكن المسلمين في غزوة بدر تركوا القتال بمجرّد انهزام المشركين وشرعوا في أسرهم طمعاً في الفداء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حطام الدنيا الزائل ولذا تركتم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ثوابها لذا شرّع مواصلة القتال حتّى الإثخان،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عزة ومنعة فلذا أمر بمواصلة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شرّعه فقوّة المسلمين أهم من الفداء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فعلوه لم يكن عصياناً لأمر سابق لذا لم يعاقبهم اللّه عليه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يعذّب إلاّ بعد بيان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الأسرى وتركتم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أخذتم الأسرى فاللّه أباح لكم فداءهم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الفداء لأنّه جزء من الغنيمة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النفس إليه وتستسيغه،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تخالفوه في مستقبل أمركم بعد أن علمتم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الفداء ويثيب المؤمن المطيع، هذا بالنسبة إلى المسلمين الآسرين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قُل لِّمَن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أسرتموهم في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يَعْلَمِ اللَّهُ فِي قُلُوبِكُمْ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إيماناً وإسلاماً لأنّ بعضهم ادّعى أنّه كان قد أسلم وإنّما أخرجه الكفّار كرهاً، أراد به إسقاط الفداء عن نفسه، لكن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الظاهر لكن لو صدقتم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مِّمَّا أُخِذَ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الفداء بأن يعطيكم أكثر وأحسن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الثواب تفضّلاً منه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يرجعوا إلى حربك مرّة أخرى مع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خَانُواْ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وبمحاربة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فسلّط اللّه المسلمين عليهم، والمعنى كما أمكن منهم في المرّة الأولى فسيمكن منهم 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شرّعه عليهم</w:t>
      </w:r>
      <w:r>
        <w:rPr>
          <w:rFonts w:eastAsia="Amiri" w:cs="Amiri" w:ascii="Amiri" w:hAnsi="Amiri"/>
          <w:color w:val="111111"/>
          <w:sz w:val="28"/>
          <w:szCs w:val="28"/>
          <w:rtl w:val="true"/>
          <w:lang w:bidi="ar-SA"/>
        </w:rPr>
        <w:t xml:space="preserve">. </w:t>
      </w:r>
      <w:bookmarkStart w:id="182" w:name="pg15282_151757"/>
    </w:p>
    <w:p>
      <w:pPr>
        <w:pStyle w:val="Heading4"/>
        <w:numPr>
          <w:ilvl w:val="3"/>
          <w:numId w:val="1"/>
        </w:numPr>
        <w:rPr/>
      </w:pPr>
      <w:bookmarkStart w:id="183" w:name="__RefHeading___Toc4574762_2142443653"/>
      <w:bookmarkStart w:id="184" w:name="_Toc67"/>
      <w:bookmarkEnd w:id="182"/>
      <w:bookmarkEnd w:id="183"/>
      <w:r>
        <w:rPr>
          <w:rtl w:val="true"/>
        </w:rPr>
        <w:t>حول أسرى المشركين في بدر</w:t>
      </w:r>
      <w:bookmarkEnd w:id="184"/>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حول الأسرى وفيها عتاب شديد للمسلمين الذين تركوا القتال وشرعوا في أسر الكفّار من غير 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فقد أمرهم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بالقتال ولم يأمرهم بالكفّ عنه، لكنّهم لمّا انهزم المشركون تركوا القتال وطمعوا في فداء الأسرى ولذا بدلاً من الاستمرار في القتال وتعقّب الفارين وقتلهم كفّوا عن تعقبهم وعن القتال وأسروا من تمكّنوا من أسره حتّى أنّ بعضهم كان يمنع المجاهدين عن قتل المشركين طمعاً في أسرهم، إلاّ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يأسر أحد وقتل من حاربه</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إلى المسلمين بعدم قتل بني هاشم الذين كانوا مع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العباس وعقيل ونوفل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عدم قتل أبي البختري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قد دافع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فأراد النبي مكافئته، ولم يتقدّم إلى المسلمين في سواهم بشيء، فكان عليهم أن يرجعوا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أرادوا إيقاف القتال، فنزلت هذه الآيات عتاباً لهم، وبيان أنه لو كان قد نزل نهي عن إيقاف القتال لاستحقوا بالمخالفة عذاباً عظيماً، لكن حيث إنّه لم ينزل نهي، وهم قد عملوا حسب عادتهم في الجاهليّة لذا عفا اللّه عنهم وأباح لهم الفداء حلالاً طيّباً، هذا بالنسبة إلى المسلمين الآسرين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الأسرى فكانوا طائفتين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ادّعى بأنّهم كانوا قد أسلموا ولكنّهم خرجوا كرهاً كالعبّاس بن عبد المطلب أراد أن يفلت من الفداء حينما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عباس، افدِ نفسك وابني أخيك عقيلاً ونوفل بن الحارث فإنّك ذو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مسلماً ولكن قومي استكرهوا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أعلم بشأنك أمّا ظاهر أمرك فقد كنت علينا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ادعى أنّه لا مال له فأخبره الرسول بما خبّأه عند زوجته أم الفضل، فهؤلاء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يتعامل معهم على ظاهرهم كما يتعامل مع سائر الأسرى، وأمّا القلوب فاللّه يعلم بها فإن كانوا صادقين عوّضهم اللّه بأفضل ممّا أخذ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أخرى هم سائر الأسرى لم يدّعوا الإسلام ولا الإكراه على الخروج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سيطلق سراحهم بعد أخذ الفداء مع تحذيرهم من الخيانة بالرجوع إلى قتال المسلمين لأنّ اللّه سيسلّطهم عليهم مرّة أخرى كما سلّطهم عليهم في بدر، وقد عاد بعضهم إلى أ‌ُحد فأسروا مرّة أخرى فأمر النبي بقتلهم ولم يُقلهم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اللّه لم يشرع للأنبياء الماضين إيقاف الجهاد بل شرّع عليهم الاستمرار فيه حتّى يكثروا القتل في الكفّار المحاربين لإعزاز الإيمان وأهله وإذلال الكفر وأهله، وهذا حكم لم يتغيّر بل أكّده اللّه في سورة محمّد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w:t>
      </w:r>
    </w:p>
    <w:p>
      <w:pPr>
        <w:pStyle w:val="BookText"/>
        <w:rPr/>
      </w:pPr>
      <w:r>
        <w:rPr>
          <w:rFonts w:ascii="Amiri" w:hAnsi="Amiri" w:eastAsia="Amiri" w:cs="Amiri"/>
          <w:color w:val="111111"/>
          <w:sz w:val="28"/>
          <w:sz w:val="28"/>
          <w:szCs w:val="28"/>
          <w:rtl w:val="true"/>
          <w:lang w:bidi="ar-SA"/>
        </w:rPr>
        <w:t>الْوَثَاقَ فَإِمَّا مَنَّا بَعْدُ وَإِمَّا فِدَاءً حَتَّىٰ تَضَعَ الْحَرْبُ أَوْزَارَهَا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جرأة المشركين في جمع فلولهم والرجوع إلى قتال المسلمين بعد عام في أ‌ُحد كان نتيجة إيقاف الحرب يوم بدر والانشغال بأخذ الأسرى، ولعلّه لو كانوا يواصلون القتال لقتلوا منهم مقتلة عظيمة كانت عبرة لهم بحيث لا يتجرّأون في الرجوع إلى قتال المسلمين مرّة أخرى،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يشرّع له، ولا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هذا حكم عام لجميع الأنبياء الذين جاهدوا بالسلاح ولم ينسخ في أيّة شريعة، وكذلك لم ينسخ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يترك الحرب ليأخذ الأسرى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يُثْخِنَ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الإثخان هو تغليظ الحال بكثرة القتل عبر مواصلة القتال، وليس المعنى إثخان الدين أي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وجه له بل هو خطأ لغة ويأباه سياق الآيات، بل تأباه آية سورة محمّد، وعلى كل حال لا بدّ أن يكون الغرض من الجهاد هو إعزاز الإسلام وكسر شوكة الكفر وإرعاب سائر الكفّار لئلّا يقدموا على قتال المسلمين وهذا يستدعي مواصلة القتال حين انهزام المشركين، لا أن يكون الغرض هو الغنيمة المادّيّة بحيث يتركوا القتال من غير استئذان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تُرِيدُونَ عَرَضَ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للمسلمين الذين أوقفوا القتال وشرعوا في أسر الكفّار، ببيان أنّ غرضهم كان الفداء، 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يكن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الأسرى ذنب عوتب عليه، وإنّما كان ذلك من </w:t>
      </w:r>
    </w:p>
    <w:p>
      <w:pPr>
        <w:pStyle w:val="BookText"/>
        <w:rPr/>
      </w:pPr>
      <w:r>
        <w:rPr>
          <w:rFonts w:ascii="Amiri" w:hAnsi="Amiri" w:eastAsia="Amiri" w:cs="Amiri"/>
          <w:color w:val="111111"/>
          <w:sz w:val="28"/>
          <w:sz w:val="28"/>
          <w:szCs w:val="28"/>
          <w:rtl w:val="true"/>
          <w:lang w:bidi="ar-SA"/>
        </w:rPr>
        <w:t>أصحابه الذين أسروا بغير علمه وكفّوا عن القتال طمعاً في الفداء</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حطام الدنيا، سُمّي بذلك لقلّة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لكم ثواب الآخرة، فإنّ اللّه لم يأمركم بالجهاد لأجل اكتساب المال والغنائم وإنّما أمركم به لتنالوا الثواب بالجنّة والرضوان ولذا أمر الأنبياء بالإثخان قبل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بعزّته أمر الأنبياء بالإثخان وبحكمته شرّع هذا الحكم لهم لأنّ فيه مصلحة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كِتَٰبٌ مِّنَ اللَّهِ سَبَقَ لَمَسَّكُمْ فِيمَا أَخَذْتُمْ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إيقافكم الحرب وأخذكم الأسرى بدون إذن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عملاً يوجب استحقاقكم للعذاب لولا كتاب سبق من اللّه تعالى، وذلك الكتاب إمّا قضاؤه بأن لا يعذّب قبل نزول الحكم حتّى لو كان قبح العمل واضحاً عقلاً، لطفاً منه ورحمة بعباده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أَهْلَكْنَٰهُم بِعَذَابٖ مِّن قَبْلِهِ لَقَالُواْ رَبَّنَا لَوْلَا أَرْسَلْتَ إِلَيْنَا رَسُولًا فَنَتَّبِعَ ءَايَٰتِكَ مِن قَبْلِ أَن نَّذِلَّ وَنَخْزَىٰ</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عدم عذابهم ورسول اللّه فيهم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سجّله وكتبه في القرآن أو في اللوح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أخذتم الأسرى وتركتم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أو في الآخرة أو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حَلَٰلًا طَيِّبًا وَاتَّقُواْ اللَّهَ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أنّ خطأهم في ترك القتال وأخذ الأسرى لا يعني حرمة الفداء؛ فإنّه بعد أن وقع في الأسر سبعون من المشركين كان لا بدّ من إجراء حكم الشرع عليهم، وهو أن الحاكم الإسلامي مخيّر بين خمسة أمور يراعي المصلحة في اختيار أيٍّ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يقتلهم، أو يمُن عليهم بإطلاق سراحهم مجّاناً، أو يأخذ الفداء منهم، أو يسترقهم، أو يحبسهم حتّى حين، وقد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اثنين منهم هما عقبة بن أبي معيط، والنضر بن الحارث بن كلدة، 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وعقبة خافت الأنصار أن يقتل الأسارى كلّهم، فقاموا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قتلنا سبعين وأسرنا سبعين، وهم قومك وأساراك، هبهم لنا يا رسول اللّه وخذ منهم الفداء وأطلقهم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لهم أن يأخذوا الفداء ويطلقوهم، وشرط أن يقتل منهم في عام قابل بعدد من يأخذون منهم الفداء، فرضوا منه بذلك</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لمقدّر أي أحلّه اللّه فكلوه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الفداء لأنّه جزء من الغنيمة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هو ما أباحه الشرع، والطيب لغةً هو ما كان يلائم الطبع ويُلتذ به، وأمّا الطيب الشرعي فهو كل حلال حتّى لو تنفّرت الطباع منه كالأدوية المُرّة</w:t>
      </w:r>
      <w:r>
        <w:rPr>
          <w:rFonts w:eastAsia="Amiri" w:cs="Amiri" w:ascii="Amiri" w:hAnsi="Amiri"/>
          <w:color w:val="111111"/>
          <w:sz w:val="28"/>
          <w:szCs w:val="28"/>
          <w:rtl w:val="true"/>
          <w:lang w:bidi="ar-SA"/>
        </w:rPr>
        <w:t xml:space="preserve">. </w:t>
      </w:r>
      <w:bookmarkStart w:id="185" w:name="pg15282_151762"/>
    </w:p>
    <w:p>
      <w:pPr>
        <w:pStyle w:val="BookText"/>
        <w:rPr/>
      </w:pPr>
      <w:bookmarkEnd w:id="18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لهم بأن يكون غرضهم في مستقبل أمرهم كسب رضا اللّه تعالى بالعمل بأحكامه لا حطام الدنيا وعرضه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574764_2142443653"/>
      <w:bookmarkStart w:id="187" w:name="_Toc68"/>
      <w:bookmarkEnd w:id="186"/>
      <w:r>
        <w:rPr>
          <w:rtl w:val="true"/>
        </w:rPr>
        <w:t>الهاشميون الذين كانوا مع المشركين</w:t>
      </w:r>
      <w:bookmarkEnd w:id="18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لِّمَن فِي أَيْدِيكُم مِّنَ الْأَسْرَىٰ إِن يَعْلَمِ اللَّهُ فِي قُلُوبِكُمْ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في الهاشميين الذين كانوا مع المشركين فأمرهم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الفداء كسائر المشركين،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العباس وعقيل ونوفل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يوم بدر أن يُقتل أحد من بني هاشم، وأبو البختري، فأسروا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فجيء بالعباس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نفسك، وافد ابني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تتركني أسأل قريشاً في كفيّ؟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ممّا خلّفت عند أم الفضل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أصابني في وجهي شيء فأنفقيه على نفسك وولدك،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من أخبرك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عز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ومحلوفه ما علم بهذا أحد إلاّ أنا وهي وأشهد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الأسرى كلّهم مشركين إلاّ العباس وعقيل ونوفل كرّم اللّه وجوههم، وفيهم نزلت هذه الآية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إيماناً؛ لأن المغفرة لا تنال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مِّمَّا أُخِذَ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وقد روي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بعد ذلك العبّاس مالاً كثيراً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بارك له في تجارته، فربح أضعافاً مضاعفة ممّا فداه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على تعويضكم المادي فإنّ اللّه يغفر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خِيَانَتَكَ فَقَدْ خَانُواْ اللَّهَ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سائر الأسرى الذين أطلق سراحهم يهدّدهم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يعودوا إلى قتال المسلمين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إن عادوا سيسلّط اللّه عليهم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حيث لا ينفعهم حينذاك استغاثتهم واستعطافهم، وهذا ما حصل حيث رجع بعض أسرى بدر إلى قتال المسلمين في أ‌ُحد فأسروا ولم يقبل منهم شيئاً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منهم عهداً بأن لا يعودوا لقتال المسلمين، فكان العود خيانة بنقض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خَانُواْ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خيانة للّه حيث إنّ شكر المنعم واجب، فكفروا بالنعمة، كما أنّهم خانوا عهد اللّه إليهم في فطرتهم بأن لا يطيعوا الشيطان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يَٰبَنِي ءَادَمَ أَن لَّا تَعْبُدُواْ الشَّيْطَٰنَ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صِرَٰطٌ مُّسْتَقِيمٌ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سلّطك عليهم في يوم بدر، فكما كان قادراً على ذلك في ما مضى كذلك هو قادر عليه في المستقبل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بأنّهم يريدون الخيانة أم لا، كما أنّه حكيم حينما أباح إطلاق سراحهم مقابل الفداء وقضى بإمكانك منهم لو خانوا</w:t>
      </w:r>
      <w:r>
        <w:rPr>
          <w:rFonts w:eastAsia="Amiri" w:cs="Amiri" w:ascii="Amiri" w:hAnsi="Amiri"/>
          <w:color w:val="111111"/>
          <w:sz w:val="28"/>
          <w:szCs w:val="28"/>
          <w:rtl w:val="true"/>
          <w:lang w:bidi="ar-SA"/>
        </w:rPr>
        <w:t xml:space="preserve">. </w:t>
      </w:r>
      <w:bookmarkStart w:id="188" w:name="pg15282_151764"/>
    </w:p>
    <w:p>
      <w:pPr>
        <w:pStyle w:val="Heading3"/>
        <w:numPr>
          <w:ilvl w:val="2"/>
          <w:numId w:val="1"/>
        </w:numPr>
        <w:rPr/>
      </w:pPr>
      <w:bookmarkStart w:id="189" w:name="__RefHeading___Toc4574766_2142443653"/>
      <w:bookmarkStart w:id="190" w:name="_Toc69"/>
      <w:bookmarkEnd w:id="188"/>
      <w:bookmarkEnd w:id="189"/>
      <w:r>
        <w:rPr>
          <w:rtl w:val="true"/>
        </w:rPr>
        <w:t xml:space="preserve">الآيات </w:t>
      </w:r>
      <w:r>
        <w:rPr/>
        <w:t>72</w:t>
      </w:r>
      <w:r>
        <w:rPr>
          <w:rtl w:val="true"/>
        </w:rPr>
        <w:t>-</w:t>
      </w:r>
      <w:r>
        <w:rPr/>
        <w:t>75</w:t>
      </w:r>
      <w:bookmarkEnd w:id="190"/>
    </w:p>
    <w:p>
      <w:pPr>
        <w:pStyle w:val="Heading4"/>
        <w:numPr>
          <w:ilvl w:val="3"/>
          <w:numId w:val="1"/>
        </w:numPr>
        <w:rPr/>
      </w:pPr>
      <w:bookmarkStart w:id="191" w:name="__RefHeading___Toc4574768_2142443653"/>
      <w:bookmarkStart w:id="192" w:name="_Toc70"/>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وَهَاجَرُواْ وَجَٰهَدُواْ بِأَمْوَٰلِهِمْ وَأَنفُسِهِمْ فِي سَبِيلِ اللَّهِ وَالَّذِينَ ءَاوَواْ وَّنَصَرُواْ أُوْلَٰئِكَ بَعْضُهُمْ أَوْلِيَاءُ بَعْضٖ وَالَّذِينَ ءَامَنُواْ وَلَمْ يُهَاجِرُواْ مَا لَكُم مِّن وَلَٰيَتِهِم مِّن شَيْءٍ حَتَّىٰ يُهَاجِرُواْ وَإِنِ اسْتَنصَرُوكُمْ فِي الدِّينِ فَعَلَيْكُمُ النَّصْرُ إِلَّا عَلَىٰ قَوْمِ بَيْنَكُمْ وَبَيْنَهُم مِّيثَٰقٌ وَاللَّهُ بِمَا تَعْمَلُونَ بَصِيرٌ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إِلَّا تَفْعَلُوهُ تَكُن فِتْنَةٌ فِي الْأَرْضِ وَفَسَادٌ كَبِيرٌ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وَهَاجَرُواْ وَجَٰهَدُواْ فِي سَبِيلِ اللَّهِ وَالَّذِينَ ءَاوَواْ وَّنَصَرُواْ أُوْلَٰئِكَ هُمُ الْمُؤْمِنُونَ حَقًّا لَّهُم مَّغْفِرَةٌ وَرِزْقٌ كَرِيمٌ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مِن بَعْدُ وَهَاجَرُواْ وَجَٰهَدُواْ مَعَكُمْ فَأُوْلَٰئِكَ مِنكُمْ وَأُوْلُواْ الْأَرْحَامِ بَعْضُهُمْ أَوْلَىٰ بِبَعْضٖ فِي كِتَٰبِ اللَّهِ إِنَّ اللَّهَ بِكُلِّ شَيْءٍ عَلِيمُ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الولاية بين الناس، 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أو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وَجَٰهَدُواْ بِأَمْوَٰلِهِمْ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أنفقوها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اشتركوا في ساحة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دنيوي وهؤلاء هم المهاجرون،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للمهاجرين 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يتولّى بعضهم بعضاً في المحبّة والنصرة وغير ذلك من أقسام الولاية، وهذا خبر يراد به الأمر أي يجب عليهم أن يتولّى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وَلَمْ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عذر مع وجوب الهجرة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وَلَٰيَتِهِم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أقسام الولاية مقطوعة </w:t>
      </w:r>
    </w:p>
    <w:p>
      <w:pPr>
        <w:pStyle w:val="BookText"/>
        <w:rPr/>
      </w:pPr>
      <w:r>
        <w:rPr>
          <w:rFonts w:ascii="Amiri" w:hAnsi="Amiri" w:eastAsia="Amiri" w:cs="Amiri"/>
          <w:color w:val="111111"/>
          <w:sz w:val="28"/>
          <w:sz w:val="28"/>
          <w:szCs w:val="28"/>
          <w:rtl w:val="true"/>
          <w:lang w:bidi="ar-SA"/>
        </w:rPr>
        <w:t xml:space="preserve">بينكم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هاجروا ثبتت كل أنواع الولاية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هؤلاء المؤمنين غير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اسْتَنصَرُوكُمْ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أنتنصروهم على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يرتبط بدينهم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طلبوا النصر في أمر دنيوي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استنصارهم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بَيْنَكُمْ وَبَيْنَهُم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معاهدة فحينئذٍ يجب الالتزام بالمعاهدة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الكفّار ملتزمين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الولاية والالتزام بالميثاق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يراكم فيجازيكم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نهي المؤمنين عن أن يتولّوا الكفّار حتّى وإن كانوا أقرباء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يتولّ بعضكم بعضاً أو تولّيتم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فِتْنَةٌ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وصعوبات واختلاط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ضعف المسلمين وتقوية الكفر وأهله، هذا من حيث حكم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الولاية ونتيجتها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وَهَاجَرُواْ وَجَٰهَدُواْ فِي سَبِيلِ اللَّهِ وَالَّذِينَ ءَاوَواْ وَّنَصَرُواْ أُوْلَٰئِكَ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لإطاعتهم للّه تعالى فقاموا بشروط الإيمان، وعاقبتهم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كرامة حيث لا تبعة ولا مِنّة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الكفر إلى بلاد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وَجَٰهَدُواْ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الذين هاجروا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الولاية إنّما هي في غير الميراث؛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w:t>
      </w:r>
      <w:bookmarkStart w:id="193" w:name="pg15282_151766"/>
    </w:p>
    <w:p>
      <w:pPr>
        <w:pStyle w:val="BookText"/>
        <w:rPr/>
      </w:pPr>
      <w:bookmarkEnd w:id="193"/>
      <w:r>
        <w:rPr>
          <w:rFonts w:ascii="Amiri" w:hAnsi="Amiri" w:eastAsia="Amiri" w:cs="Amiri"/>
          <w:color w:val="111111"/>
          <w:sz w:val="28"/>
          <w:sz w:val="28"/>
          <w:szCs w:val="28"/>
          <w:rtl w:val="true"/>
          <w:lang w:bidi="ar-SA"/>
        </w:rPr>
        <w:t xml:space="preserve">القرابات بالنسب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فذو الرحم أولى من الغريب والأقرب أولى من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الذي أنزله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حكم بهذه الأحكام بحكمته تعالى</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574770_2142443653"/>
      <w:bookmarkStart w:id="195" w:name="_Toc71"/>
      <w:bookmarkEnd w:id="194"/>
      <w:r>
        <w:rPr>
          <w:rtl w:val="true"/>
        </w:rPr>
        <w:t>أصناف الناس من جهة الولاية</w:t>
      </w:r>
      <w:bookmarkEnd w:id="195"/>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غالب آيات هذه السورة المباركة حول قتال المشركين وكيفيّة التعامل معهم، ختمها اللّه تعالى ببيان الحكم في الولاية التي تشمل النصرة والمحبّة والإرث وغير ذلك، فصنّف الناس على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 بجميع أحكام الشرع فآمن وجاهد في سبيل اللّه وهاجر أو آوى المهاجرين، فهذا تجب ولايته في كل شيء، حتّى الإرث إن كان قريباً في النسب وأمّا لو لم يكن قريباً فلا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لم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قدرتهم على الهجرة ووجوبها عليهم، فهؤلاء عصاة، ولذا تنقطع الولاية معهم إلاّ ولاية إرث 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تعرّض المشركون إلى دينهم فاستنصروا فلا بدّ للمسلمين من أن ينصروهم، إلاّ لو كان المشركون معاهدون والتزموا بالمعاهدة فيحنئذٍ يجب التزام المسلمين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جاؤوا من بعد وهاجروا وجاهدوا فهؤلاء حكمهم كحكم القسم الأوّل، كما لو تأخّر هجرة بعض المؤمنين أو وُلدوا في العصور المتأخّرة فهؤلاء حكمهم بعد الهجرة كحكم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فلا يجوز للمؤمنين ولايتهم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وَهَاجَرُواْ وَجَٰهَدُواْ بِأَمْوَٰلِهِمْ وَأَنفُسِهِمْ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التكليف تجاه المؤمن الكامل الإيمان، وهو الذي إن كان في بلادالكفر ولم يتمكّن من العمل بمقتضى دينه هاجر إلى مكان يتمكّن منه أداء شعائر الدين، وإن كان في بلد الإسلام آوى إليه من يهاجر من المسلمين، كما أنّه يجاهد بماله ونفسه فهذا كامل الإيمان فتجب على المؤمنين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المهاجرون الأوّلون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هاجر جمع منهم إلى الحبشة وجمع إلى المدينة المنوّرة، ومن المعلوم أنّ الهجرة من أصعب الأمور لأنّها تعني ترك الوطن والمال والأقرباء وكل ما يرتبط بذلك، ولذا لا يهاجر غالب الناس إلاّ لو اضطرّوا إليها، والهجرة واجبة إن لم يتمكّن الإنسان من أداء شعائر دينه،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 الْمَلَٰئِكَةُ ظَالِمِي أَنفُسِهِمْ قَالُواْ فِيمَ كُنتُمْ قَالُواْ كُنَّا مُسْتَضْعَفِينَ فِي الْأَرْضِ قَالُواْ أَلَمْ تَكُنْ أَرْضُ اللَّهِ وَٰسِعَةً فَتُهَاجِرُواْ فِيهَا فَأُوْلَٰئِكَ مَأْوَىٰهُمْ جَهَنَّمُ وَسَاءَتْ مَصِيرًا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تمكّن الإنسان من أداء شعائر دينه في بلاد الكفر فلا تجب عليه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بِأَمْوَٰلِهِمْ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أنفقوها في سبيل اللّه فمنه واجب كما لو توقّف عليه دين الإنسان، فالمهاجرون تركوا دورهم ومتاجرهم وأموالهم في مكّة ثمّ استولى عليها المشركون، وهذا من أشق الأمور على الإنسان لذا كان جهاداً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شاركوا في جبهات القتال أو عرضوا أنفسهم </w:t>
      </w:r>
    </w:p>
    <w:p>
      <w:pPr>
        <w:pStyle w:val="BookText"/>
        <w:rPr/>
      </w:pPr>
      <w:r>
        <w:rPr>
          <w:rFonts w:ascii="Amiri" w:hAnsi="Amiri" w:eastAsia="Amiri" w:cs="Amiri"/>
          <w:color w:val="111111"/>
          <w:sz w:val="28"/>
          <w:sz w:val="28"/>
          <w:szCs w:val="28"/>
          <w:rtl w:val="true"/>
          <w:lang w:bidi="ar-SA"/>
        </w:rPr>
        <w:t>للخطر كياسر وسميّة والدي عمّار رضوان اللّه عليهم حيث قُتلا لإسلامهم فكان ذلك جهاداً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غرضهم طاعة اللّه وكسب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ءَاوَواْ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الأنصار الذين قبلوا المهاجرين في بيوتهم فجعلوها مأوى لهم، حيث قسّم الأنصار بيوتهم مع المهاجرين إلى أن فتح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فغنم بيوت بني النضير فقسّمها بين المهاجرين، كما سيأتي تفصيله في سورة الحشر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نصروا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في الغزوات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المهاجرون والأنصار لبعضهم الولاية على بعض، والولاية هنا عامة تشمل كل أنواع الولاية من المحبّة والنصرة والصداقة وغير ذلك إلاّ الإرث فهو خاص بذوي القرابات، كما سيأتي في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وَلَمْ يُهَاجِرُواْ مَا لَكُم مِّن وَلَٰيَتِهِم مِّن شَيْءٍ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الصنف الثاني من المؤمنين وهم الذين آمنوا ولم يهاجروا مع وجوب الهجرة عليهم ومن ثَمّ لم يجاهدوا فهؤلاء لا ولاية لهم، لمخالفتهم أمر اللّه تعالى، مثل العبّاس بن عبد المطلب فإنّه بعد أسره في بدر وفدائه أسلم لكنّه رجع إلى مكّة ولم يهاجر إلى المدينة، حتّى فتح اللّه تعالى مكّة المكرّمة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المدينة، ولم يكن هجرة؛ لأنّ مكّة بالفتح صارت من دار الإسلام فالخروج منها لم يكن هجرة، وروي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بنو العبّاس يزعمون أنّهم أولى بالخلافة من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والعبّاس حيّ وهو عمّ، والعم أولى من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وكلامهم باطل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الخلافة تعيين من اللّه وليست بالإرث، وأنّ العم لا يرث مع وجود البنت إلاّ على التعصيب الباطل، وأنّ ابن العم من الأبوين أولى بالإرث من العم إذا كان من الأب، وكان عبد اللّه وأبو طالب أخوين من الأب والأم وأمّا العبّاس فكان من أم أخرى، مضافاً إلى ما نطقت به هذه الآية حيث لم يهاجر العبّاس فلم تكن له من الولاية شيء، وهذا ما استدل به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هارون العبّاسي</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فلا توجد أيّة ولاية معهم، إلاّ الإرث لو كانوا من ذوي الأرحام، كما سيأتي في الآية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البداية شرّع الإرث بالمواخاة دون القرابة ثمّ نسخه بالآية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يدل دليل معتبر على ذلك، فالأصح أنّه لا نسخ وإنّما آية الولاية عامّة إلاّ للإرث فولايته لذوي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اسْتَنصَرُوكُمْ فِي الدِّينِ فَعَلَيْكُمُ النَّصْرُ إِلَّا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استثناء من عدم الولاية لمن لم يهاجروا، وهو أنّ الكفّار لو تعرضوا لدين المسلمين الذين لم يهاجروا فطلبوا النصر فلا بدّ من نصرهم ليس </w:t>
      </w:r>
    </w:p>
    <w:p>
      <w:pPr>
        <w:pStyle w:val="BookText"/>
        <w:rPr/>
      </w:pPr>
      <w:r>
        <w:rPr>
          <w:rFonts w:ascii="Amiri" w:hAnsi="Amiri" w:eastAsia="Amiri" w:cs="Amiri"/>
          <w:color w:val="111111"/>
          <w:sz w:val="28"/>
          <w:sz w:val="28"/>
          <w:szCs w:val="28"/>
          <w:rtl w:val="true"/>
          <w:lang w:bidi="ar-SA"/>
        </w:rPr>
        <w:t>لأجلهم وإنّما لأجل الدين، فهؤلاء مع وجوب الهجرة عليهم عصاة في تركهم الهجرة والجهاد ولكنّهم مسلمون لا يحق للكفّار التعرّض لدينهم، وأمّا إذا استنصروا في غير الدين فلا تجب نصرتهم، بل يقال لهم هاجروا تتخلّصوا من الظلم والهوان، فما أنتم فيه إنّما هو بما كسبت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لاستنصارهم، بأن يكون لأجل دينهم، لا لأجل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هناك ميثاق بين المسلمين والكفّار فحينئذٍ الوفاء بالمعاهدة أولى من الاستجابة لاستنصار المسلمين العصاة بعدم الهجرة، حيث إنّ ما هم عليه من الاضطهاد هو بسوء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التعرّض للمسلمين نقضاً من الكفّار لعهدهم مع المسلمين فحينئذٍ يلزم إنهاء المعاهدة ومن ثَمَّ نصر أولئك المسلمين كما يحدث في العصر الحاضر حيث إنّ المعاهدات الدوليّة بين دول المسلمين والكفّار تؤطّر بإطار بيان الأمم المتّحدة لحقوق الإنسان وقراراتها العامّة والتي تمنع أيّة دولة من اضطهاد مواطنيها وتضمن الحرّيات الدينيّة، وحينئذٍ لو خالفت دولة كافرة واضطهدت المسلمين فقد خالفت المعاهدات بينها وبين الدول الإسلاميّة وبذلك يجب على المسلمين إنهاء تلك المعاهدات ونصر المسلمين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إخبار يراد به تشريع حكم للمسلمين لا للكفّار، فالمعنى لا يجوز لكم ولاية الكفّار بل اتركوهم يتولّى بعضهم بعضاً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bookmarkStart w:id="196" w:name="pg15282_151771"/>
    </w:p>
    <w:p>
      <w:pPr>
        <w:pStyle w:val="BookText"/>
        <w:rPr/>
      </w:pPr>
      <w:bookmarkEnd w:id="196"/>
      <w:r>
        <w:rPr>
          <w:rFonts w:ascii="Amiri" w:hAnsi="Amiri" w:eastAsia="Amiri" w:cs="Amiri"/>
          <w:color w:val="111111"/>
          <w:sz w:val="28"/>
          <w:sz w:val="28"/>
          <w:szCs w:val="28"/>
          <w:rtl w:val="true"/>
          <w:lang w:bidi="ar-SA"/>
        </w:rPr>
        <w:t>قَوْمًا يُؤْمِنُونَ بِاللَّهِ وَالْيَوْمِ الْأخِرِ يُوَادُّونَ مَنْ حَادَّ اللَّهَ وَرَسُولَهُ وَلَوْ كَانُواْ ءَابَاءَهُمْ أَوْ أَبْنَاءَهُمْ أَوْ إِخْوَٰنَهُمْ أَوْ عَشِيرَتَهُمْ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ذم اللّه المنافقين بشدّة لمّا تولّوا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الْكَذِبِ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عَدُوِّي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يكن الكفّار محاربين ولم يُخرجوا المسلمين من ديارهم فلا بأس بِبرّهم وهو ليس من الولاية،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يَنْهَىٰكُمُ اللَّهُ عَنِ الَّذِينَ لَمْ يُقَٰتِلُوكُمْ فِي الدِّينِ وَلَمْ يُخْرِجُوكُم مِّن دِيَٰرِكُمْ أَن تَبَرُّوهُمْ وَتُقْسِطُواْ إِلَيْهِمْ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574772_2142443653"/>
      <w:bookmarkStart w:id="198" w:name="_Toc72"/>
      <w:bookmarkEnd w:id="197"/>
      <w:r>
        <w:rPr>
          <w:rtl w:val="true"/>
        </w:rPr>
        <w:t>أضرار ولاية الكفّار</w:t>
      </w:r>
      <w:bookmarkEnd w:id="1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أمر اللّه بولاية المؤمنين المذكورين بعضهم لبعض ونهى عن ولاية الكفّار، يحذّر المؤمنين من عصيان هذا الأمر والنهي؛ إذ يودّي إلى الفتنة والفساد الكبير، وذلك لأنّ الولاية لا بدّ منها لكن في إطارها الصحيح فإن خرجت عن ذلك اختل النظام فأورثت الفتنة والفساد، وذلك ككل قانون صحيح إذا خرج عن مساره انقلب إلى ضده،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دل منطق التاريخ أنّ كل وقت اتّخذ فيه المسلمون الكافرين أولياء ضعفت شوكتهم وذهبت ريحهم، وبالعكس كل وقت اتخذوهم فيه أعداء واتخذوا </w:t>
      </w:r>
    </w:p>
    <w:p>
      <w:pPr>
        <w:pStyle w:val="BookText"/>
        <w:rPr/>
      </w:pPr>
      <w:r>
        <w:rPr>
          <w:rFonts w:ascii="Amiri" w:hAnsi="Amiri" w:eastAsia="Amiri" w:cs="Amiri"/>
          <w:color w:val="111111"/>
          <w:sz w:val="28"/>
          <w:sz w:val="28"/>
          <w:szCs w:val="28"/>
          <w:rtl w:val="true"/>
          <w:lang w:bidi="ar-SA"/>
        </w:rPr>
        <w:t>سائر المسلمين أولياء قويت شوكتهم وهبّت ريحهم</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المسلمين ما لم يكونوا يداً واحدة على أهل الشرك كان الشرك ظاهراً وتجرّأ أهله على أهل الإسلام ودعوهم إلى الكفر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فالمسلمون كلّهم أمّة واحدة وهم إخوة، أمّا ما جاء به الكفّار إلى بلاد المسلمين من الحدود واعتبار سائر المسلمين أجانب لا يدخلون البلد إلاّ بتأشيرة ولا يحق لهم البقاء ولا العمل فيه إلاّ بإجازة ولا يتمتّعون بحقوق المواطنين، وفي المقابل يكون للكافر المواطن كامل الحقوق فهذا ترك العمل بهذه الآيات ممّا أورث المسلمين ذُلّاً وهواناً وسيطر عليهم الشرق والغرب يقتلون أبناءهم وينهبون ثرواتهم وينتهكون حرماتهم،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هنا محنة ومشاكل تعم المسلمين، يضيع فيه الحق وأهله فيختلط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هنا سيطرة الكفّار واختلال النظام واضطراب حال المسلمين، وهو نتيجة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وَهَاجَرُواْ وَجَٰهَدُواْ فِي سَبِيلِ اللَّهِ وَالَّذِينَ ءَاوَواْ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لدلالة التولّي ونتيجته فليست تكراراً للآية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هؤلاء مؤمنون حق الإيمان، فإنّ من يلتزم بأوامر اللّه ونواهيه ويطيعه في </w:t>
      </w:r>
    </w:p>
    <w:p>
      <w:pPr>
        <w:pStyle w:val="BookText"/>
        <w:rPr/>
      </w:pPr>
      <w:r>
        <w:rPr>
          <w:rFonts w:ascii="Amiri" w:hAnsi="Amiri" w:eastAsia="Amiri" w:cs="Amiri"/>
          <w:color w:val="111111"/>
          <w:sz w:val="28"/>
          <w:sz w:val="28"/>
          <w:szCs w:val="28"/>
          <w:rtl w:val="true"/>
          <w:lang w:bidi="ar-SA"/>
        </w:rPr>
        <w:t>كل ما أمر وخاصّة في الصعوبات فهو المؤمن الحق، أمّا الضعيف الإيمان أو المنافق فهو لا يطيع بل يعصي في ما صعب عليه الالتزام به بل حتّى في الأمور السهله ممّا لا رغبة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نتيجتها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فالمغفرة لذنوبهم لأنّ الحسنات يذهبن السيّئات، وكذا الرزق الكريم، وهو عام يشمل الدنيا والآخرة؛ إذ بالهجرة والجهاد في سبيل اللّه بعد الإيمان فتح اللّه للمسلمين الدنيا وأغدق اللّه عليهم الغنائم وبركات السماء والأرض، كما أنّ اللّه وعد المؤمنين العاملين بالصالحات بثواب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كرامة فلا تبعة له ولا مِنّة، وهذا شأن عطاء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مِن بَعْدُ وَهَاجَرُواْ وَجَٰهَدُواْ مَعَكُمْ فَأُوْلَٰئِكَ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حكم الولاية مستمر وليس خاصّاً بالسابقين الأوّلين، فما دامت شرائط الهجرة والجهاد موجودة كان حكم الولاية مستمرّاً،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يتربط بالهجرة من مكّة؛ إذ بفتحها صارت جزءاً من بلاد الإسلام، كما ذكرنا ذلك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الهجرة الأولى إلى الحبشة والمدينة، فكلّما هاجر المسلمون من مكّة قبل فتحها كانوا مهاجرين تجب ولايتهم، أمّا بعد فتح مكّة فبالهجرة من سائر بلاد الكفر إلى بلد الإسلام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من جملتكم فيجري عليهم جميع الأحكام، فالسابقون الأوّلون حازوا بفضل السبق لكن الأحكام ليست خاصّة </w:t>
      </w:r>
      <w:bookmarkStart w:id="199" w:name="pg15282_151774"/>
    </w:p>
    <w:p>
      <w:pPr>
        <w:pStyle w:val="BookText"/>
        <w:rPr/>
      </w:pPr>
      <w:bookmarkEnd w:id="199"/>
      <w:r>
        <w:rPr>
          <w:rFonts w:ascii="Amiri" w:hAnsi="Amiri" w:eastAsia="Amiri" w:cs="Amiri"/>
          <w:color w:val="111111"/>
          <w:sz w:val="28"/>
          <w:sz w:val="28"/>
          <w:szCs w:val="28"/>
          <w:rtl w:val="true"/>
          <w:lang w:bidi="ar-SA"/>
        </w:rPr>
        <w:t>بهم، وكذلك هم منكم في الأجر والثواب</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574774_2142443653"/>
      <w:bookmarkStart w:id="201" w:name="_Toc73"/>
      <w:bookmarkEnd w:id="200"/>
      <w:r>
        <w:rPr>
          <w:rtl w:val="true"/>
        </w:rPr>
        <w:t>أولوية أولو الأرحام</w:t>
      </w:r>
      <w:bookmarkEnd w:id="201"/>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 إِنَّ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ولاية المؤمنين بعضهم لبعض لا تعني إرثهم من بعض إلاّ إذا كانوا أقرباء نسباً مع كون الأقرب يمنع الأبعد،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نسخت حكم الولاية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معتبر على النسخ مع عدم المنافاة بين الولاية وبين عدم الإرث إلاّ بالقرابة، فلا نسخ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 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القرآن مرّتين والسياق يقتضي تغاير المقصود من الآيتين، فهذه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الكلام عن ولاية المؤمنين بعضهم لبعض ظاهرة في الأولويّة في الإرث، فهي تدل على أنّ ذوي الرحم أولى بالإرث من غيرهم، كما أنّ الرحم الأقرب كالابن أولى من الأبعد كالعم، وأمّا الآية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فسياقها يدل على أنّ المقصود بها الإمارة والحكومة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وَأَزْوَٰجُهُ أُمَّهَٰتُهُمْ وَأُوْلُواْ الْأَرْحَامِ بَعْضُهُمْ أَوْلَىٰ بِبَعْضٖ فِي كِتَٰبِ اللَّهِ مِنَ الْمُؤْمِنِينَ وَالْمُهَٰجِرِينَ</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إنّ الآية في أحكام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وأقربائه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أولى بالمؤمنين فله الولاية عليهم سواء في الأمور العامّة أم الخاصّة، وأمّا أزواج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فحكمهن أنّهن لا يجوز الزواج بهن لأنّهن أمّهات المؤمنين، وأمّا الولاية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للإمام علي بن أبي طالب فهو </w:t>
      </w:r>
    </w:p>
    <w:p>
      <w:pPr>
        <w:pStyle w:val="BookText"/>
        <w:rPr/>
      </w:pPr>
      <w:r>
        <w:rPr>
          <w:rFonts w:ascii="Amiri" w:hAnsi="Amiri" w:eastAsia="Amiri" w:cs="Amiri"/>
          <w:color w:val="111111"/>
          <w:sz w:val="28"/>
          <w:sz w:val="28"/>
          <w:szCs w:val="28"/>
          <w:rtl w:val="true"/>
          <w:lang w:bidi="ar-SA"/>
        </w:rPr>
        <w:t xml:space="preserve">رحم الرسول الأولى به من غيره، وهذه الآية تجري في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الأكبر أولى بأبيه من سائر الناس وسائر القربات، ويستثنى من ذلك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أولى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أولاده، كما يستثنى الأكبر إذا مات في حياة أبيه أو كانت به عاهة، وبذلك دلّت مستفيض الروايات، وقد ذكرنا بعضها في شرح أصول الكافي فراجع</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آية الأنفال في الإرث وآية الأحزاب في الإمرة 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وبذلك يتّضح معنى الروايات الواردة في تفسير هاتين الآيتين،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نزلت في الفرائض؟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نزلت في الإمرة</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الحديث وأمثاله تفسير لآية الأحزاب،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بعضهم أولى بالميراث من بعض لأنّ أقربهم إليه رحماً أولى به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الحديث وأمثاله تفسير لآية الأنفال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في الإرث فالأقرب أولى من الأبعد، وهذه الآية مطلقة تشمل الرجال والنساء، كما تشمل من لهم سهم في الكتاب ومن ليس لهم سهم وبذلك يبطل التعصيب، كما يبطل التعصيب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الْوَٰلِدَانِ وَالْأَقْرَبُونَ وَلِلنِّسَاءِ نَصِيبٌ مِّمَّا تَرَكَ الْوَٰلِدَانِ وَالْأَقْرَبُونَ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التعصيب </w:t>
      </w:r>
      <w:bookmarkStart w:id="202" w:name="pg15282_151776"/>
    </w:p>
    <w:p>
      <w:pPr>
        <w:pStyle w:val="BookText"/>
        <w:rPr/>
      </w:pPr>
      <w:bookmarkEnd w:id="202"/>
      <w:r>
        <w:rPr>
          <w:rFonts w:ascii="Amiri" w:hAnsi="Amiri" w:eastAsia="Amiri" w:cs="Amiri"/>
          <w:color w:val="111111"/>
          <w:sz w:val="28"/>
          <w:sz w:val="28"/>
          <w:szCs w:val="28"/>
          <w:rtl w:val="true"/>
          <w:lang w:bidi="ar-SA"/>
        </w:rPr>
        <w:t>هو توريث الأبعد من الرجال خاصّة، وقد مرّ بحثه في سورة النساء فراجع</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حكمه المسجّل في كتابه وهو القرآن الكريم وكذا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أحكامه إنّما هي بعلم، فهو العالم بكل شيء لذلك شرّع ما هو الأصلح بحكمته تعالى</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574776_2142443653"/>
      <w:bookmarkStart w:id="204" w:name="_Toc74"/>
      <w:bookmarkEnd w:id="203"/>
      <w:r>
        <w:rPr>
          <w:rtl w:val="true"/>
        </w:rPr>
        <w:t>خاتمة</w:t>
      </w:r>
      <w:r>
        <w:rPr>
          <w:rtl w:val="true"/>
        </w:rPr>
        <w:t xml:space="preserve">: </w:t>
      </w:r>
      <w:r>
        <w:rPr>
          <w:rtl w:val="true"/>
        </w:rPr>
        <w:t>في ثواب قراءة سورة الأنفال والتوبة</w:t>
      </w:r>
      <w:bookmarkEnd w:id="204"/>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براءة والأنفال في كل شهر لم يدخله نفاق أبداً، وكان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وأكل يوم القيامة من موائد الجنّة مع شيعته حتّى يفرغ الناس من الحساب</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 قرأها وتدبّرها وعمل بها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فأنا شفيع له يوم القيامة، وشاهد أنّه بريء من النفاق، وكُتبت له الحسنات بعدد كل منافق، ومن كتبها وعلّقها عليه لم يقف بين يدي حاكم إلاّ وأخذ حقّه وقضى حاجته، ولم يتعدّ عليه أحد ولا ينازعه أحد إلاّ وظفر به وخرج عنه مسروراً وكان له حصناً</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باب المقتضي والأثر الغيبي الذي يقدّره اللّه تعالى إن شاء</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5282_151778"/>
      <w:bookmarkStart w:id="206" w:name="pg15282_151778"/>
      <w:bookmarkEnd w:id="206"/>
    </w:p>
    <w:p>
      <w:pPr>
        <w:pStyle w:val="Heading2"/>
        <w:numPr>
          <w:ilvl w:val="1"/>
          <w:numId w:val="1"/>
        </w:numPr>
        <w:rPr/>
      </w:pPr>
      <w:bookmarkStart w:id="207" w:name="pg15282_151778"/>
      <w:bookmarkStart w:id="208" w:name="__RefHeading___Toc4574778_2142443653"/>
      <w:bookmarkStart w:id="209" w:name="_Toc75"/>
      <w:bookmarkEnd w:id="207"/>
      <w:bookmarkEnd w:id="208"/>
      <w:r>
        <w:rPr>
          <w:rtl w:val="true"/>
        </w:rPr>
        <w:t>سورة التوبة</w:t>
      </w:r>
      <w:bookmarkEnd w:id="209"/>
    </w:p>
    <w:p>
      <w:pPr>
        <w:pStyle w:val="Heading3"/>
        <w:numPr>
          <w:ilvl w:val="2"/>
          <w:numId w:val="1"/>
        </w:numPr>
        <w:rPr/>
      </w:pPr>
      <w:bookmarkStart w:id="210" w:name="__RefHeading___Toc4574780_2142443653"/>
      <w:bookmarkStart w:id="211" w:name="_Toc76"/>
      <w:bookmarkEnd w:id="210"/>
      <w:r>
        <w:rPr>
          <w:rtl w:val="true"/>
        </w:rPr>
        <w:t>الإطار العام للسورة</w:t>
      </w:r>
      <w:bookmarkEnd w:id="211"/>
    </w:p>
    <w:p>
      <w:pPr>
        <w:pStyle w:val="BookText"/>
        <w:rPr/>
      </w:pPr>
      <w:r>
        <w:rPr>
          <w:rFonts w:ascii="Amiri" w:hAnsi="Amiri" w:eastAsia="Amiri" w:cs="Amiri"/>
          <w:color w:val="111111"/>
          <w:sz w:val="28"/>
          <w:sz w:val="28"/>
          <w:szCs w:val="28"/>
          <w:rtl w:val="true"/>
          <w:lang w:bidi="ar-SA"/>
        </w:rPr>
        <w:t>موضوع هذه السورة المباركة كيفية التعامل مع المشركين الناقضين للعهد وغير الناقضين ومع أهل الكتاب، ومع المنافقين المخالفين لأمر اللّه ورسوله، وأكثر آياتها حول غزوة تبوك وما جرى على المسلمين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نقض المشركين للعهود وأن ذلك صار سبباً لبراءة اللّه ورسوله من عهودهم، ويستثنى من ذلك المعاهدون الذين التزموا بالعهود، أو إذا أسلموا، مع الحث على قتال الناقضين للعهد، وأنه لا حقّ للمشركين في المسجد الحرام لأنه دار التوحيد لا دار الشرك، ولذا لا يجوز لهم دخوله بعد البراءة منهم، ثمّ حث المسلمين على نصر الرسول وأنّهم إن لم ينصروه فإن اللّه ناصره كما نصره في غزوة حنين، وفي الغار حين هجرته من مكة، ثمّ الحث على جهاد أهل الكتاب مع بيان سببه وبيان حال أحبارهم ورهبانهم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غزوة تبوك التي فضحت المنافقين، وبيان مواقف الناس في الغزوة، فمنهم منافقون يستأذنون لئلّا يجاهدوا من غير عذر صحيح، بل لو خرجوا مع المسلمين زادوهم خبالاً وهم طلاب فتنة </w:t>
      </w:r>
    </w:p>
    <w:p>
      <w:pPr>
        <w:pStyle w:val="BookText"/>
        <w:rPr/>
      </w:pPr>
      <w:r>
        <w:rPr>
          <w:rFonts w:ascii="IRNazanin" w:hAnsi="IRNazanin" w:eastAsia="IRNazanin"/>
          <w:color w:val="111111"/>
          <w:sz w:val="28"/>
          <w:sz w:val="28"/>
          <w:szCs w:val="28"/>
          <w:rtl w:val="true"/>
          <w:lang w:bidi="fa-IR"/>
        </w:rPr>
        <w:t xml:space="preserve">وأعمالهم غير مقبولة، ومنافقون إن أعطوا المال رضوا وإن لم يعطوا سخطوا، ومنافقون يؤذون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ومنافقون يخالفون عهدهم مع اللّه تعالى ويلمزون المتصدّقين، ثمّ بيان أن المخلّفين يفرحون بمعصيتهم لكن اللّه تعالى يعاقبهم في الدنيا بتشريعات وفي الآخرة بالعذاب، وهناك أعراب يعتذرون بأعذار واهية، ثمّ يستثني اللّه ذوي الأعذار الحقيقية كالضعفاء والمرضى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يصنّف اللّه تعالى الناس بشكل عام مع انطباق هذا التصنيف على مواقف الناس في غزوة تبوك،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هم أشد كفراً ونفاقاً،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مؤمنون،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اتبعوهم بإحسان،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من أهل المدينة ومن الأعراب حولها،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المعترفون بذنوبهم خلطوا عملاً صالحاً وآخر سيئاً،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المرجَون لأمر اللّه،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مخربون،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المجاهدون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لطفه بالنبي وبالمؤمنين الذين اتبعوه في غزوة تبوك مع صعوبتها وعلى بعض العصاة الذين 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يأمر باتّباع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يبيّن ثواب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ويستثني منهم من ينفر للتفقه في الدين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يبيّن اللّه كيفية قتال الكفّار، وحال المنافقين والمؤمنين، ثمّ تختم السورة بوصف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212" w:name="pg15282_151780"/>
    </w:p>
    <w:p>
      <w:pPr>
        <w:pStyle w:val="Heading3"/>
        <w:numPr>
          <w:ilvl w:val="2"/>
          <w:numId w:val="1"/>
        </w:numPr>
        <w:rPr/>
      </w:pPr>
      <w:bookmarkStart w:id="213" w:name="__RefHeading___Toc4574782_2142443653"/>
      <w:bookmarkStart w:id="214" w:name="_Toc77"/>
      <w:bookmarkEnd w:id="212"/>
      <w:bookmarkEnd w:id="213"/>
      <w:r>
        <w:rPr>
          <w:rtl w:val="true"/>
        </w:rPr>
        <w:t xml:space="preserve">الآيات </w:t>
      </w:r>
      <w:r>
        <w:rPr/>
        <w:t>1</w:t>
      </w:r>
      <w:r>
        <w:rPr>
          <w:rtl w:val="true"/>
        </w:rPr>
        <w:t>-</w:t>
      </w:r>
      <w:r>
        <w:rPr/>
        <w:t>4</w:t>
      </w:r>
      <w:bookmarkEnd w:id="214"/>
    </w:p>
    <w:p>
      <w:pPr>
        <w:pStyle w:val="Heading4"/>
        <w:numPr>
          <w:ilvl w:val="3"/>
          <w:numId w:val="1"/>
        </w:numPr>
        <w:rPr/>
      </w:pPr>
      <w:bookmarkStart w:id="215" w:name="__RefHeading___Toc4574784_2142443653"/>
      <w:bookmarkStart w:id="216" w:name="_Toc78"/>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عَٰهَدتُّم مِّنَ الْمُشْرِكِينَ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الْكَٰفِرِينَ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عَٰهَدتُّم مِّنَ الْمُشْرِكِينَ ثُمَّ لَمْ يَنقُصُوكُمْ شَئًْا وَلَمْ يُظَٰهِرُواْ عَلَيْكُمْ أَحَدًا فَأَتِمُّواْ إِلَيْهِمْ عَهْدَهُمْ إِلَىٰ مُدَّتِهِمْ إِنَّ اللَّهَ يُحِبُّ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الأمن والعصمة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بتنفيذه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عَٰهَدتُّم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نقضهم للعهود التي كانت بينهم وبين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بمهلة وأمن أيها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عاشر ذي الحجة إلى عاشر ربيع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المدة لا تنفعكم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تفوتونه وإن أمهلكم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مُخْزِي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بفضيحة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 اللّه البراءة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وَرَسُولِهِ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المعاهدين الناقضين أم غير المعاهدين فلا تشريع منه تعالى لأمنهم،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بريء منهم فيرسل من يقاتلهم، </w:t>
      </w:r>
      <w:bookmarkStart w:id="217" w:name="pg15282_151781"/>
    </w:p>
    <w:p>
      <w:pPr>
        <w:pStyle w:val="BookText"/>
        <w:rPr/>
      </w:pPr>
      <w:bookmarkEnd w:id="217"/>
      <w:r>
        <w:rPr>
          <w:rFonts w:ascii="Amiri" w:hAnsi="Amiri" w:eastAsia="Amiri" w:cs="Amiri"/>
          <w:color w:val="111111"/>
          <w:sz w:val="28"/>
          <w:sz w:val="28"/>
          <w:szCs w:val="28"/>
          <w:rtl w:val="true"/>
          <w:lang w:bidi="ar-SA"/>
        </w:rPr>
        <w:t xml:space="preserve">وكان المؤذن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بعدعزل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المشركون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أعرضتم عن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على أخذكم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كَفَرُواْ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البراءة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يغدروا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عَٰهَدتُّم مِّنَ الْمُشْرِكِينَ ثُمَّ لَمْ يَنقُصُوكُمْ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العهود بل التزموا بجميع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يعاونوا في نقض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أَحَدًا فَأَتِمُّواْ إِلَيْهِمْ عَهْدَهُمْ إِلَىٰ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اتفقتم عليها في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التقوى الالتزام بالمعاهدة مع هؤلاء</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574786_2142443653"/>
      <w:bookmarkStart w:id="219" w:name="_Toc79"/>
      <w:bookmarkEnd w:id="218"/>
      <w:r>
        <w:rPr>
          <w:rtl w:val="true"/>
        </w:rPr>
        <w:t>عدم بدأ سورة التوبة بالبسملة</w:t>
      </w:r>
      <w:bookmarkEnd w:id="21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تبتدأ هذه السورة بالبسملة كسائر السور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بسم اللّه للأمان والرحمة، ونزلت سورة البراءة لرفع الأمان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الأنفال وبراءة واحدة</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أن المعنى متقارب فكأن سورة التوبة تتمة لسورة الأنفال، وليس المعنى أنهما سورة واحدة، فالوحدة حُكمية من جهة المعنى وليست وحدة عددية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ترتيب القرآن بسوره وآياته وما فيه كلّه من اللّه تعالى وليس للناس فيه صنع، وأمّا الجمع الذي كان في زمن أبي بكر وعثمان فكان </w:t>
      </w:r>
      <w:bookmarkStart w:id="220" w:name="pg15282_151782"/>
    </w:p>
    <w:p>
      <w:pPr>
        <w:pStyle w:val="BookText"/>
        <w:rPr/>
      </w:pPr>
      <w:bookmarkEnd w:id="220"/>
      <w:r>
        <w:rPr>
          <w:rFonts w:ascii="IRNazanin" w:hAnsi="IRNazanin" w:eastAsia="IRNazanin"/>
          <w:color w:val="111111"/>
          <w:sz w:val="28"/>
          <w:sz w:val="28"/>
          <w:szCs w:val="28"/>
          <w:rtl w:val="true"/>
          <w:lang w:bidi="fa-IR"/>
        </w:rPr>
        <w:t xml:space="preserve">استنساخاً وبعث القرآن إلى بعض المدن، وإحراق قرآئين بعض الصحابة، وأمّا القرآن الذي جمعه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جمعه بتفسيره وتأويله، وعليه فالقرآن الموجود الآن بين الدفتين هو بنفس الكيفية التي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هذه الآيات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 مجموعة من المشركين، إلاّ أن الكثير منهم نقضوا العهود إمّا بشكل مباشر أو غير مباشر، فصار المسلمون في حِلٍّ من تلك المعاهدات إلاّ أن اللّه تعالى أراد إعلام المشركين بانتهاء تلك العهود، ولعلّه لئلّا يُحمل عدم التزام المسلمين بها على الغدر بالمشركين وليتهيّأ المسلمون لقتالهم، ولفتح باب التوبة عليهم، ولعلّ بعض آحاد المشركين لم يكن يعلم غدر المعاهدين من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اختار اللّه تعالى لزمان الإعلام وقتاً يجتمع فيه الجميع ليطلعوا على ذلك ولئلّا يبقى مجال لادّعاء بعضهم عدم العلم بانتهاء المعاهدات، فكان وقت الإعلام في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أمهلهم اللّه تعالى أربعة أشهر وهي فترة كافية لرجوع الحجاج منهم إلى ديارهم ووصول الخبر إلى جميعهم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574788_2142443653"/>
      <w:bookmarkStart w:id="222" w:name="_Toc80"/>
      <w:bookmarkEnd w:id="221"/>
      <w:r>
        <w:rPr>
          <w:rtl w:val="true"/>
        </w:rPr>
        <w:t>عزل أبي بكر عن تلاوتها في الحج</w:t>
      </w:r>
      <w:bookmarkEnd w:id="2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إلى الحج، إلاّ أن اللّه تعالى أوحى إليه بأن يعزله ويرسل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لتلاوة هذه الآيات، وقد اتفقت رواية المسلمين على أن اللّه تعالى أوحى إلى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عنك إلاّ أنت أو رجل منك</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كلام مطلق ولا يختص بإعلام هذه الآيات بل إعلامها </w:t>
      </w:r>
      <w:bookmarkStart w:id="223" w:name="pg15282_151783"/>
    </w:p>
    <w:p>
      <w:pPr>
        <w:pStyle w:val="BookText"/>
        <w:rPr/>
      </w:pPr>
      <w:bookmarkEnd w:id="223"/>
      <w:r>
        <w:rPr>
          <w:rFonts w:ascii="Amiri" w:hAnsi="Amiri" w:eastAsia="Amiri" w:cs="Amiri"/>
          <w:color w:val="111111"/>
          <w:sz w:val="28"/>
          <w:sz w:val="28"/>
          <w:szCs w:val="28"/>
          <w:rtl w:val="true"/>
          <w:lang w:bidi="ar-SA"/>
        </w:rPr>
        <w:t xml:space="preserve">شأن نزول هذا الوحي، والعبرة بعموم اللفظ لا بخصوص شأن الوحي، وخصوصية المورد لا تخصّص الوارد، ولذا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بإعلان مجموعة أخرى من الأحكام التي أوحاها اللّه تعالى إليه كمنع حج المشركين بعد ذلك العام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وكمنع الطواف عراة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574790_2142443653"/>
      <w:bookmarkStart w:id="225" w:name="_Toc81"/>
      <w:bookmarkEnd w:id="224"/>
      <w:r>
        <w:rPr>
          <w:rtl w:val="true"/>
        </w:rPr>
        <w:t xml:space="preserve">لا يؤدّي عن الرسول </w:t>
      </w:r>
      <w:r>
        <w:rPr>
          <w:rtl w:val="true"/>
        </w:rPr>
        <w:t>(</w:t>
      </w:r>
      <w:r>
        <w:rPr>
          <w:rtl w:val="true"/>
        </w:rPr>
        <w:t>صلی اللّه عليه وآله وسلم</w:t>
      </w:r>
      <w:r>
        <w:rPr>
          <w:rtl w:val="true"/>
        </w:rPr>
        <w:t xml:space="preserve">)  </w:t>
      </w:r>
      <w:r>
        <w:rPr>
          <w:rtl w:val="true"/>
        </w:rPr>
        <w:t xml:space="preserve">إلاّ الإمام علي </w:t>
      </w:r>
      <w:r>
        <w:rPr>
          <w:rtl w:val="true"/>
        </w:rPr>
        <w:t>(</w:t>
      </w:r>
      <w:r>
        <w:rPr>
          <w:rtl w:val="true"/>
        </w:rPr>
        <w:t>عليه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وحيث إن هذا الموقف من اللّه تعالى دليل واضح على أن الذي يؤدّي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شيء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غيره، وفي ذلك دلالة صريحة على كونه الأفضل، لذلك حاول البعض اختلاق قضايا وإضافتها إلى هذه القصة لإلغاء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أوحاه اللّه تعالى إلى رسوله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بيّنة على عدم صحة تلك الإضافات، مضافاً إلى التناقض والاضطراب في ما أضافوه، فراجع التفاسير المفصّلة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عَٰهَدتُّم مِّنَ الْمُشْرِكِينَ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التباعد والمزايلة، والمراد هنا انقطاع أمن وعصمة وانتهاء المعاهدة، وهي إمّا خبر لمبتدأ مقدر أي هذه براءة، أو مبتدأ والخبر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الَّذِينَ عَٰهَدتُّم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التشريع من اللّه تعالى، والتنفيذ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في اقتران الاسمين زيادة احترام وتبجيل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الَّذِينَ عَٰهَدتُّم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هي ميثاق بين طرفين، وأمّا العهد فقد يكون ميثاقاً أو أمراً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يَٰبَنِي ءَادَمَ أَن لَّا تَعْبُدُواْ الشَّيْطَٰنَ</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تلك العهود شارك في إبرامها المسلمون أيضاً ولذا نسب العهد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البراءة فهي أمر من اللّه تعالى يبلّغه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خصّها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 وَاعْلَمُواْ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إمهال لهم بعد الإعلام بالمدة الكافية ليرجعوا إلى مأمنهم ويأخذوا استعدادهم، وذلك رحمة من اللّه للناس، وإلاّ فيجوز أخذ الناقض للعهد بجرمه من غير إعلام له ولا إمهاله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السياحة بمعنى السير على مهل، فيكونون في أمن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بدأت من حين الإعلام أي من يوم العاشر من ذي الحجة؛ إذ لا معنى لابتداء المدة قبل الإعلام، فلا يصح ما قاله بعضهم من أن الأشهر بدأت من شوال أو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لهم بأن إمهالهم ليس عن ضعف، وأن اللّه غالب على أمره فلا يمكنهم معارضته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مُخْزِي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اللّه ينفّذ تهديده بأخذهم أخذ </w:t>
      </w:r>
    </w:p>
    <w:p>
      <w:pPr>
        <w:pStyle w:val="BookText"/>
        <w:rPr/>
      </w:pPr>
      <w:r>
        <w:rPr>
          <w:rFonts w:ascii="Amiri" w:hAnsi="Amiri" w:eastAsia="Amiri" w:cs="Amiri"/>
          <w:color w:val="111111"/>
          <w:sz w:val="28"/>
          <w:sz w:val="28"/>
          <w:szCs w:val="28"/>
          <w:rtl w:val="true"/>
          <w:lang w:bidi="ar-SA"/>
        </w:rPr>
        <w:t>عزيز مقتدر،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قدرته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إعمال تلك القدرة،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 بفضيحة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مِّنَ اللَّهِ وَرَسُولِهِ إِلَى النَّاسِ يَوْمَ الْحَجِّ الْأَكْبَرِ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تعميم للبراءة، حيث إن الآية الأولى كانت للبراءة من المشركين المعاهدين الذين نقضوا العهد، وهذه الآية لبيان البراءة من المشركين كافة حتى الذين لم يكن بينهم وبين المسلمين عهد،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براءة أن لا يقاتل إلاّ من قاتله، ولا يحارب إلاّ من حاربه وأراده، وقد كان نزل عليه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يُقَٰتِلُوكُمْ وَأَلْقَوْاْ إِلَيْكُمُ السَّلَمَ فَمَا جَعَلَ اللَّهُ لَكُمْ عَلَيْهِمْ سَبِيلًا</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يقاتل أحداً قد تنحّى عنه واعتزله، حتى نزلت عليه سورة البراءة وأمره اللّه بقتل المشركين من اعتزله ومن لم يعتزله إلاّ الذين قد كان عاهدهم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إلى مدة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النداء المسموع، فالمقصود وصول الخبر إلى جميعهم بحيث لا يبقى أحد لا يعلم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كانت البراءة من اللّه ورسوله، كذلكالأذان منهما أي هما اللذان أمرا به، وكان المؤذّن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bookmarkStart w:id="226" w:name="pg15282_151786"/>
    </w:p>
    <w:p>
      <w:pPr>
        <w:pStyle w:val="BookText"/>
        <w:rPr/>
      </w:pPr>
      <w:bookmarkEnd w:id="226"/>
      <w:r>
        <w:rPr>
          <w:rFonts w:ascii="Amiri" w:hAnsi="Amiri" w:eastAsia="Amiri" w:cs="Amiri"/>
          <w:color w:val="111111"/>
          <w:sz w:val="28"/>
          <w:sz w:val="28"/>
          <w:szCs w:val="28"/>
          <w:rtl w:val="true"/>
          <w:lang w:bidi="ar-SA"/>
        </w:rPr>
        <w:t>المؤذن من اللّه ورسوله في الدنيا بالبراءة من المشركين، وهو المؤذن في الآخرة باللعنة على الظالمين،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الظَّٰلِمِينَ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4574792_2142443653"/>
      <w:bookmarkStart w:id="228" w:name="_Toc82"/>
      <w:bookmarkEnd w:id="227"/>
      <w:r>
        <w:rPr>
          <w:rtl w:val="true"/>
        </w:rPr>
        <w:t>وقت الحج الأكبر</w:t>
      </w:r>
      <w:bookmarkEnd w:id="2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خصوص يوم العاشر من ذي الحجة من السنة التاسعة للّهجرة؛ وذلك لأن معظم أعمال الحج في هذا اليوم، وقد اجتمع المسلمون والمشركون للحج في تلك السنة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فتحت مكة في السنة الثامنة ولم يحج المسلمون فيها لانشغالهم بالغزوات، ومنع المشركون من الحج في السنة العاشرة فما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سُمّي الأكبر لأنها كانت سنة حجّ فيها المسلمون والمشركون، ولم يحج المشركون بعد تلك السنة</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الأكبر يوم النحر</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دعوته إلى نفسه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التأويل بجريان مثل ذلك حين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الواجب الأذان بالبراءة يوم العاشر من ذي الحجة في السنة التاسعة، وهذا لا ينافي الإعلام قبله تمهيداً وبعده تأكيداً، ولذا ورد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في المواقف كلّها، فعن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علي هو واللّه المؤذّن، فأذّن </w:t>
      </w:r>
    </w:p>
    <w:p>
      <w:pPr>
        <w:pStyle w:val="BookText"/>
        <w:rPr/>
      </w:pPr>
      <w:r>
        <w:rPr>
          <w:rFonts w:ascii="Amiri" w:hAnsi="Amiri" w:eastAsia="Amiri" w:cs="Amiri"/>
          <w:color w:val="111111"/>
          <w:sz w:val="28"/>
          <w:sz w:val="28"/>
          <w:szCs w:val="28"/>
          <w:rtl w:val="true"/>
          <w:lang w:bidi="ar-SA"/>
        </w:rPr>
        <w:t>بأذان اللّه ورسوله يوم الحج الأكبر من المواقف كلّها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يطلق الحج الأكبر في غير هذه الآية على الحج بجميع أيّامه،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 الأكبر يوم عرفة، وجَمع، ورمي الجمار، والحج الأصغر العمرة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الأكبر هو جميع أيام الحج إلاّ أن المقصود منه في هذه الآية خصوص يوم العاشر من ذي الحجة،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التوبة عن الشرك، لا نقض العهد؛ وذلك لأن هذه الآية بيان البراءة من جميع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المعاهدين الناقضين أم غير المعاهدين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فتوبتهم بالإيمان، مضافاً إلى أن التوبة عن خصوص نقض العهد مع بقاء شركهم لا تنفع في رجوع العهد، ولذا لمّا نقضت قريش معاهدة الحديبية لم يقبل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تجديدها مرّة أخرى رغم طلب أبي سفيان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أعرضتم عن التوبة وبقيتم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الناقضين غير معجزين كذلك عامة المشركين غير معجزين، فاللّه تعالى قادر عليهم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تعالى يُعمل قدرته في عذابهم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قدرته لكن القادر قد يعفو أو لا يستعمل قدرته،و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أخذهم بتلك القدرة وعدم العفو عنهم، ويمكن أن يكون </w:t>
      </w:r>
    </w:p>
    <w:p>
      <w:pPr>
        <w:pStyle w:val="BookText"/>
        <w:rPr/>
      </w:pPr>
      <w:r>
        <w:rPr>
          <w:rFonts w:ascii="Amiri" w:hAnsi="Amiri" w:eastAsia="Amiri" w:cs="Amiri"/>
          <w:color w:val="111111"/>
          <w:sz w:val="28"/>
          <w:sz w:val="28"/>
          <w:szCs w:val="28"/>
          <w:rtl w:val="true"/>
          <w:lang w:bidi="ar-SA"/>
        </w:rPr>
        <w:t>الأوّل في الغلبة عليهم في الدنيا، والثاني في عذابهم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وتسمية الإنذار بشارة من باب الاستهزاء وذكر الضد مكان الضد، كما يسمى الزنجي كافوراً، والأعمى بصيراً، ولبيان أن العذاب يأتي مكان انتظار البشارة، فإن الكفّار كانوا ينتظرون بأعمالهم عاقبة حسنة فإذا بها عذاب ونكال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عَٰهَدتُّم مِّنَ الْمُشْرِكِينَ ثُمَّ لَمْ يَنقُصُوكُمْ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شروع في استثناء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المعاهدون الملتزمون بالعهود، فلا يخالفون الشروط بشكل مباشر أو غير مباشر، وهذا الاستثناء يدل على أن أكثر المشركين كانوا بين ناقض للعهد وغير معاهد، وأمّا القليل منهم فمعاهد وفيّ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الآية دلالة على عدم جواز معاهدة المشركين بعد ذلك، ولذا يجوز إبرام المعاهدات مع المشركين، وعليه فإطلاق أدلة جواز إبرام المعاهدات يدل على أنه يصح أن تتضمن المعاهدة خضوعهم لحكم المسلمين فيكونوا كأهل الذمة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الثاني فسيأتي في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يَنقُصُوكُمْ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التزموا بمواد المعاهدة وشروطها بشكل تام من غير نقض شيء منها، فلو نقصوا شيئاً فقد نقضوا المعاهدة وهذا فيالالتزام المباشر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يُظَٰهِرُواْ عَلَيْكُمْ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الالتزام غير المباشر، فإن من يساعد العدو بالمال أو السلاح أو غير ذلك فقد نقض المعاهدة بشكل غير مباشر،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ذكر الخاص بعد العام لأهمية عدم المظاهرة؛ ولأن بعض المشركين كان يزعم أنه لو ظاهر العدو خفي ذلك على المسلمين لعدم كون المظاهرة في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العهد الموقّت لا يوجب التزاماً دائماً وإنّما التزاماً موقتاً، ومع انتهاء مدة العهد يكون المسلمون بالخيار بين تمديد المدة وتجديد العهد وعدم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لاستثناء هؤلاء، فإن الغدر بهم خلاف التقوى، فالتعليل بأمر عام هو وجوب التقوى وتطبيقه على المورد الخاص وهو الالتزام بالعهد مع الملتزمين به</w:t>
      </w:r>
      <w:r>
        <w:rPr>
          <w:rFonts w:eastAsia="Amiri" w:cs="Amiri" w:ascii="Amiri" w:hAnsi="Amiri"/>
          <w:color w:val="111111"/>
          <w:sz w:val="28"/>
          <w:szCs w:val="28"/>
          <w:rtl w:val="true"/>
          <w:lang w:bidi="ar-SA"/>
        </w:rPr>
        <w:t xml:space="preserve">. </w:t>
      </w:r>
      <w:bookmarkStart w:id="229" w:name="pg15282_151790"/>
    </w:p>
    <w:p>
      <w:pPr>
        <w:pStyle w:val="Heading3"/>
        <w:numPr>
          <w:ilvl w:val="2"/>
          <w:numId w:val="1"/>
        </w:numPr>
        <w:rPr/>
      </w:pPr>
      <w:bookmarkStart w:id="230" w:name="__RefHeading___Toc4574794_2142443653"/>
      <w:bookmarkStart w:id="231" w:name="_Toc83"/>
      <w:bookmarkEnd w:id="229"/>
      <w:bookmarkEnd w:id="230"/>
      <w:r>
        <w:rPr>
          <w:rtl w:val="true"/>
        </w:rPr>
        <w:t xml:space="preserve">الآيتان </w:t>
      </w:r>
      <w:r>
        <w:rPr/>
        <w:t>5</w:t>
      </w:r>
      <w:r>
        <w:rPr>
          <w:rtl w:val="true"/>
        </w:rPr>
        <w:t>-</w:t>
      </w:r>
      <w:r>
        <w:rPr/>
        <w:t>6</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الصَّلَوٰةَ وَءَاتَوُاْ الزَّكَوٰةَ فَخَلُّواْ سَبِيلَهُمْ إِنَّ اللَّهَ غَفُورٌ رَّحِيمٌ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كَلَٰمَ اللَّهِ ثُمَّ أَبْلِغْهُ مَأْمَنَهُ ذَٰلِكَ بِأَنَّهُمْ قَوْمٌ لَّا يَعْلَمُونَ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أشهر السياحة التي حرم اللّه فيها قتال الناقضين وآخرها العاشر من ربيع الثاني، فأنتم بالخيار بين أمور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بمنعهم عن التحرك 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وَاقْعُدُواْ لَهُمْ كُلَّ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بمراقبة حركتهم، فاختاروا ما هو الأصلح لئلّا يشكّلوا خطراً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 بأن آمنوا، هذا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الالتزام العملي بأحكام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تتعرضوا لهم فقد صاروا إخوانكم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لذا يقبل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لذا رفع حكم القتل والأسر وغيرهما عنهم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 الذي استثناه اللّه هو المستجير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أ‌ُمرت بقتالهم بعد انسلاخ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أعطه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يهتدي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أمنه أي ليكن في أمانك في رجوعه لئلّا يغدر به أحد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استثنى اللّه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الإيمان حيث لم يسمعوا القرآن وبراهينه فقد يكون سماعهم له سبباً لهدايتهم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حدد اللّه تعالى أشهر السياحة بحرية المشركين الناقضين للعهد وغير المعاهدين بأربعة أشهر بيّن أنه بانقضاء الأشهر الأربع يجب على المسلمين التضييق عليهم بالقتال أو غيره، والغرض من ذلك هو هدايتهم أو دفع خطرهم عن المسلمين، فإن اهتدوا فهو المطلوب، وإلاّ فلا بدّ من أن يختار المسلمون ما هو الأنسب في دفع شرهم إمّا بالقتال أو بالأسر أو الحصر أو المراقبة، كما أنه لا بدّ من إرشاد الجاهل منهم بفتح الطريق أمامه ليستمع إلى الهدى؛ إذ كثير من المشركين كانوا في مناطق بعيدة عن مكة والمدينة لم يسمعوا شيئاً عن الإسلام، فعسى أن يكون فيهم منصف قابل للّهداية فلذا لا بدّ من تعبيد الطريق أمامه ليستمع إلى الهدى، وهذا يتوقف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ذهاب المبلغين إليهم، وإمّا مجيئهم إلى دار الإسلام، فإذا امتنع الأوّل لوجود حالة القتال بين المسلمين والمشركين انحصر الأمر في الثاني بإعطاء الأمن لمن يريد سماع كلام اللّه، فإن استمع وأسلم فهو المطلوب وإن لم يهتد فلا بدّ من إرجاعه آمناً إلى محلّه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الوظيفة العملية بعد انتهاء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انتهى وانقضى، وأصله من سلخ جلد الشاة، فكأن الأربعة أشهر تحميهم كما يحافظ الجلد على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أشهر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ابتدأت بالعاشر من ذي الحجة وانتهت في العاشر من ربيع الثاني، فليس الأشهر الحرم هنا بمعناه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رجب وذو القعدة وذو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حرمة التضييق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التعامل معهم وذلك بالتخيير بين أمور أربعة، والواو فيها بمعنى أو، وليست الواو للجمع؛ إذ لا يمكن الجمع بين القتل والأخذ،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قتل كل فرد فرد، بل المراد وقوع المقاتلة وأنهم في حكم المحارب</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 مكان فلا يحتاج إلى إعلام حالة الحرب واصطفاف الجيوش مثلاً، فدماؤهم مهدورة، وليس ذلك من الغيلة والغدر؛ إذ تمّ إعلام البراءة وإمهالهم أربعة أشهر، فالمراد أن لا يشعروا بالأمان في أيّ مكان وأيّة حالة،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وجدتموهم في حِلٍّ أو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الثاني من التخيير، ويشمل الأسر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الثالث، أي منعهم عن الحركة بحيث لا يتمكنون من الذهاب والأياب إلى أماكن أخرى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وَاقْعُدُواْ لَهُمْ كُلَّ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 الرابع، أي مراقبتهم والتجسس </w:t>
      </w:r>
    </w:p>
    <w:p>
      <w:pPr>
        <w:pStyle w:val="BookText"/>
        <w:rPr/>
      </w:pPr>
      <w:r>
        <w:rPr>
          <w:rFonts w:ascii="Amiri" w:hAnsi="Amiri" w:eastAsia="Amiri" w:cs="Amiri"/>
          <w:color w:val="111111"/>
          <w:sz w:val="28"/>
          <w:sz w:val="28"/>
          <w:szCs w:val="28"/>
          <w:rtl w:val="true"/>
          <w:lang w:bidi="ar-SA"/>
        </w:rPr>
        <w:t>عليهم في تحركاتهم لئلّا يشكلوا خطراً على المسلمين،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أو كل مكان يتم به مراقبة تحركاتهم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الصَّلَوٰةَ وَءَاتَوُاْ الزَّكَوٰةَ فَخَلُّواْ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التضييق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والأخذ والحصر والرصد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هو إسلامهم حيث إنهم إن أسلموا صاروا من المسلمين لهم ما لهم وعليهم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الشرك بأن آمنوا، وهذا في جانب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جانب العمل، فلا يكفي مجرد لقلقة اللسان بل لا بدّ من الالتزام العملي بأحكام الإسلام والذي أهمها الصلاة والزكاة، فإن الذين يظهرون إسلامهم باللسان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بقلبه أيضاً والتزم بأحكام الإسلام، فهذا مؤمن ظاهراً وباطناً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نافق مع التزامه بأحكام الإسلام، فهذا محكوم عليه بالإسلام ظاهراً فله ما للمسلمين وعليه ما عليهم، لكنه في الآخرة يكون مع الكفّار وهو في الدرك الأسفل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قلبه ولا التزم بأحكام الإسلام، وإنّما تاب توبة ظاهرية فكلامه مجرد لقلقة لسان فقد يقال بأن هذا لا يحكم عليه بالإسلام،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فَخَلُّواْ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أتركوهم ولا تتعرضوا لهم، فكأن المسلمين قد وقفوا في طريقهم حين الشرك، وتركوا الطريق حين الإسلام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حيث إن الغرض من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هداية الناس فلذا استثنى اللّه تعالى المشرك الجاهل الذي يريد التعرّف على الإسلام، فلا بدّ من إعطائه الأمن لكي يحقق عن الإسلام بحرية تامة من غير خوف على نفسه؛ إذ لولا إعطائهم الأمن لما خرجوا وبقوا على جهلهم وكفرهم، أمّا مع إعطاء الأمن فعسى أن يهتدي منهم جمع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أن تجيره، فالاستجارة بمعنى الاستئمان وطلب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يَسْمَعَ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ينحصر الغرض من إعطاء الأمن في أن يسمع إلى كلام اللّه ليعلم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القرآن وترجمته وبيان معناه، بل يشمل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أوصله إلى محل أمنه إن لم يسلم، والمقصود توفير الحماية له إلى وصوله إلى بلده وليس مجرد تركه ليرجع ولعل ذلك ليكون أدعى لهم للخروج إلى سماع كلام اللّه تعالى، فلا يكفي مجرد شعورهم بالأمن من المسلمين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قَوْمٌ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لهذا الاستثناء، وعليه فالمشرك الجاحد لا يُجار؛ لأن الإجارة إنّما هو للجاهل عسى أن يعلم فيهتدي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يتبين أن الآية غير منسوخة أصلاً بل هي في صميم مهمة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الإجارة من أسباب هداية كثير من الناس</w:t>
      </w:r>
      <w:r>
        <w:rPr>
          <w:rFonts w:eastAsia="Amiri" w:cs="Amiri" w:ascii="Amiri" w:hAnsi="Amiri"/>
          <w:color w:val="111111"/>
          <w:sz w:val="28"/>
          <w:szCs w:val="28"/>
          <w:rtl w:val="true"/>
          <w:lang w:bidi="ar-SA"/>
        </w:rPr>
        <w:t xml:space="preserve">. </w:t>
      </w:r>
      <w:bookmarkStart w:id="232" w:name="pg15282_151795"/>
    </w:p>
    <w:p>
      <w:pPr>
        <w:pStyle w:val="Heading3"/>
        <w:numPr>
          <w:ilvl w:val="2"/>
          <w:numId w:val="1"/>
        </w:numPr>
        <w:rPr/>
      </w:pPr>
      <w:bookmarkStart w:id="233" w:name="__RefHeading___Toc4574796_2142443653"/>
      <w:bookmarkStart w:id="234" w:name="_Toc84"/>
      <w:bookmarkEnd w:id="232"/>
      <w:bookmarkEnd w:id="233"/>
      <w:r>
        <w:rPr>
          <w:rtl w:val="true"/>
        </w:rPr>
        <w:t xml:space="preserve">الآيات </w:t>
      </w:r>
      <w:r>
        <w:rPr/>
        <w:t>7</w:t>
      </w:r>
      <w:r>
        <w:rPr>
          <w:rtl w:val="true"/>
        </w:rPr>
        <w:t>-</w:t>
      </w:r>
      <w:r>
        <w:rPr/>
        <w:t>12</w:t>
      </w:r>
      <w:bookmarkEnd w:id="234"/>
    </w:p>
    <w:p>
      <w:pPr>
        <w:pStyle w:val="Heading4"/>
        <w:numPr>
          <w:ilvl w:val="3"/>
          <w:numId w:val="1"/>
        </w:numPr>
        <w:rPr/>
      </w:pPr>
      <w:bookmarkStart w:id="235" w:name="__RefHeading___Toc4574798_2142443653"/>
      <w:bookmarkStart w:id="236" w:name="_Toc85"/>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لِلْمُشْرِكِينَ عَهْدٌ عِندَ اللَّهِ وَعِندَ رَسُولِهِ إِلَّا الَّذِينَ عَٰهَدتُّمْ عِندَ الْمَسْجِدِ الْحَرَامِ فَمَا اسْتَقَٰمُواْ لَكُمْ فَاسْتَقِيمُواْ لَهُمْ إِنَّ اللَّهَ يُحِبُّ الْمُتَّقِينَ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بِأَفْوَٰهِهِمْ وَتَأْبَىٰ قُلُوبُهُمْ وَأَكْثَرُهُمْ فَٰسِقُونَ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بَِٔايَٰتِ اللَّهِ ثَمَنًا قَلِيلًا فَصَدُّواْ عَن سَبِيلِهِ إِنَّهُمْ سَاءَ مَا كَانُواْ يَعْمَلُونَ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وَلَا ذِمَّةً وَأُوْلَٰئِكَ هُمُ الْمُعْتَدُونَ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الصَّلَوٰةَ وَءَاتَوُاْ الزَّكَوٰةَ فَإِخْوَٰنُكُمْ فِي الدِّينِ وَنُفَصِّلُ الْأيَٰتِ لِقَوْمٖ يَعْلَمُونَ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أَيْمَٰنَهُم مِّن بَعْدِ عَهْدِهِمْ وَطَعَنُواْ فِي دِينِكُمْ فَقَٰتِلُواْ أَئِمَّةَ الْكُفْرِ إِنَّهُمْ لَا أَيْمَٰنَ لَهُمْ لَعَلَّهُمْ يَنتَهُونَ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سبب البراءة من عهود الناقضين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لِلْمُشْرِكِينَ عَهْدٌ عِندَ اللَّهِ وَعِندَ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غير معقول مع كونهم ناقضين للعهد حيث إن للعهد غرضاً لا يبقى مع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عَٰهَدتُّمْ عِندَ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ينقضوا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مادام ثبتوا على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فَاسْتَقِيمُواْ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 بعهدهم فإن ذلك من التقوى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عندكم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لَا يَرْقُبُواْ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يُرْضُونَكُم 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التزامهم بالعهد لا يتعدى الكلام الذي فيه رضىً </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وَتَأْبَىٰ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بالعهد بل يضمرون الغدر ويتحيّنون الفرص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العهد ناقضون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أنهم ظلموا أنفسهم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الهوى والشهوات، وظلموا الذين يريدون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منعوهم عن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أنفسهم وإخوانهم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وظلموا المسلمين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مُؤْمِنٍ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المؤمنون، حيث إن المشركين اعتدوا بنقض العهد فالخروج عن عهدهم ليس اعتداءً منكم أيها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أخلاقهم وعملهم فموقفكم منهم إن تابوا فهم منكم وإن نكثوا فقاتلوهم،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خضعوا لأحكام الإسلام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الصَّلَوٰةَ وَءَاتَوُاْ الزَّكَوٰةَ فَإِخْوَٰنُكُمْ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عاملوهم معاملة الأخ فلهم ما لكم وعليهم ما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وَنُفَصِّلُ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نميّزها ونبيّنها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الجهلة فلا تنفعهم الآيات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عقدوها جمع يمين بمعنى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عابوا وقدحوا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دِينِكُمْ فَقَٰتِلُواْ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الناقضون وباقي الكفّار تبع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أَيْمَٰنَ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حرمة لحَلفهم وعهدهم بعد نكثهم، وإنّما تقاتلونهم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الكفر فليكن غرضكم هدايتهم لا مجرد الانتقام منهم</w:t>
      </w:r>
      <w:r>
        <w:rPr>
          <w:rFonts w:eastAsia="Amiri" w:cs="Amiri" w:ascii="Amiri" w:hAnsi="Amiri"/>
          <w:color w:val="111111"/>
          <w:sz w:val="28"/>
          <w:szCs w:val="28"/>
          <w:rtl w:val="true"/>
          <w:lang w:bidi="ar-SA"/>
        </w:rPr>
        <w:t xml:space="preserve">. </w:t>
      </w:r>
      <w:bookmarkStart w:id="237" w:name="pg15282_151797"/>
    </w:p>
    <w:p>
      <w:pPr>
        <w:pStyle w:val="Heading4"/>
        <w:numPr>
          <w:ilvl w:val="3"/>
          <w:numId w:val="1"/>
        </w:numPr>
        <w:rPr/>
      </w:pPr>
      <w:bookmarkStart w:id="238" w:name="__RefHeading___Toc4574800_2142443653"/>
      <w:bookmarkStart w:id="239" w:name="_Toc86"/>
      <w:bookmarkEnd w:id="237"/>
      <w:bookmarkEnd w:id="238"/>
      <w:r>
        <w:rPr>
          <w:rtl w:val="true"/>
        </w:rPr>
        <w:t>سبب البراءة من المشركين</w:t>
      </w:r>
      <w:bookmarkEnd w:id="23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اللّه تعالى بالبراءة من عهود المشركين الناقضين وأمر بالتضييق عليهم بالقتال وغيره بيّن سبب ذلك مع تقديم استثناء الذيناستقاموا على العهد،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يبقى عهد مع الغادرين الناقضين للعهد وهم يتحينون الفرص للإيقاع بكم فيخادعونكم بالكلام المعسول مع كون قلوبهم تقصد غيره، وإنّما كان حالهم ذلك لأنهم ظلموا أنفسهم أوّلاً برفض آيات اللّه لأجل دنيا فانية، وظلموا إخوانهم الكفّار ثانياً حيث منعوهم عن الدخول في الإسلام، وظلموا المؤمنين ثالثاً بعدم مراعاة قرابة ولا ذمة معهم، ومن كان شأنه كذلك لا حريجة له عن الغدر بالعهود والمواثيق وقد غدروا بالفعل فلا معنى للبقاء على عهدهم؛ لأن إبرام العهود إنّما هو بغرض الأمن وسائر المصالح، ولا أمن ولا مصلحة مع غادر، إن تاب قبل اللّه توبته، وإن نقض العهد فلا بدّ من مقاتلته بغرض انتهائه عن الكفر لا لمجرد الانتقام، مع بيان أنه لا بدّ من التركيز على قادة الكفر الذين يتبعهم الآخرون، فإن هؤلاء ينظر إليهم سائر الكفّار فإن آمن القادة آمن الأتباع معهم وإن نقضوا نقضوا معهم، فالأولى عدم تشتيت القوى بل استئصال شأفة الكفر بقطع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لِلْمُشْرِكِينَ عَهْدٌ عِندَ اللَّهِ وَعِندَ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شروع في تعليل البراءة، بأنه مع غدرهم لا عهد من اللّه ورسوله لهم، وبيان سبب الاستثناء الأوّل، وهو استمرار العهد مع غير الناقضين لأنهم </w:t>
      </w:r>
    </w:p>
    <w:p>
      <w:pPr>
        <w:pStyle w:val="BookText"/>
        <w:rPr/>
      </w:pPr>
      <w:r>
        <w:rPr>
          <w:rFonts w:ascii="Amiri" w:hAnsi="Amiri" w:eastAsia="Amiri" w:cs="Amiri"/>
          <w:color w:val="111111"/>
          <w:sz w:val="28"/>
          <w:sz w:val="28"/>
          <w:szCs w:val="28"/>
          <w:rtl w:val="true"/>
          <w:lang w:bidi="ar-SA"/>
        </w:rPr>
        <w:t>استقاموا فلا بدّ أن يقابلوا باستقامة مثلها فإن ذلك من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إنكاري، وهو يفيد النفي، أي لا يعقل أن يأمر اللّه بعهد مع غادر فإن اللّه تعالى حكيم ولا حكمة في بقاء العهود مع غادر،كما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الرأي مأمور، ومن السذاجة الوفاء لغادر يتحين الفرص للإيقاع بالمؤمنين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لبيان أن هذه العلة لا تشمل الملتزمين منهم وأن الوفاء مع هؤلاء من التقوى المأمور بها، وعليه فلهؤلاء عهد عند اللّه حيث أمر بالتقوى، وعند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مأمور بمكارم الأخلاق والأعمال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لبيان مصداق الذين وفوا بالعهد من المشركين ليعرفهم المسلمون فلا يقاتلوهم،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ضمرة حيث دخلوا في عهد قريش يوم صلح الحديبية ولم ينقضوا العهد لما نقضته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اسْتَقَٰمُواْ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 أي في مدة استقامتهم بالوفاء بعهدكم يلزمكم الوفاء بعهدهم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الوفاء مع الملتزمين منهم من التقوى واللّه تعالى قد أمر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وَإِن يَظْهَرُواْ عَلَيْكُمْ لَا يَرْقُبُواْ فِيكُمْ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جاء استثناء الملتزمين كجملة معترضة لزم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الحاجة إلى تكرار مدخولها لوضوحه، أي كيف يكون للمشركين عهد عند </w:t>
      </w:r>
      <w:bookmarkStart w:id="240" w:name="pg15282_151799"/>
    </w:p>
    <w:p>
      <w:pPr>
        <w:pStyle w:val="BookText"/>
        <w:rPr/>
      </w:pPr>
      <w:bookmarkEnd w:id="240"/>
      <w:r>
        <w:rPr>
          <w:rFonts w:ascii="Amiri" w:hAnsi="Amiri" w:eastAsia="Amiri" w:cs="Amiri"/>
          <w:color w:val="111111"/>
          <w:sz w:val="28"/>
          <w:sz w:val="28"/>
          <w:szCs w:val="28"/>
          <w:rtl w:val="true"/>
          <w:lang w:bidi="ar-SA"/>
        </w:rPr>
        <w:t>اللّه ورسوله والحال أنهم يتصفون بالصفات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يَظْهَرُواْ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حريجة لهم من دين أو أخلاق عن الغدر،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بالغلبة عليكم والسلطة عليكم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قربىالرحم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اللّه، وقيل بمعنى الحلف،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لأنه يذمّ الإنسان على إضاعته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يُرْضُونَكُم بِأَفْوَٰهِهِمْ وَتَأْبَىٰ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يخادعونكم بكلام فيه رضاكم وهو التزامهم بالعهود، لكن قلوبهم تخالف ذلك وتنطوي على الغدر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غادرون، فالفسق هنا بمعنى الخروج عن العهد والميثاق، وأمّا الأقلّ منهم فهم الذين استقاموا على العهد ووفوا به لتعففهم عمّا يخدش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عملاً غدروا، وقلوبهم تأبى الوفاء، ولا حريجة لهم من دين أو أخلاق، ومن كان كذلك فلا معنى للبقاء في عهده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574802_2142443653"/>
      <w:bookmarkStart w:id="242" w:name="_Toc87"/>
      <w:bookmarkEnd w:id="241"/>
      <w:r>
        <w:rPr>
          <w:rtl w:val="true"/>
        </w:rPr>
        <w:t>سبب نقض المشركين للعهد</w:t>
      </w:r>
      <w:bookmarkEnd w:id="24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بَِٔايَٰتِ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لحالة المشركين العامة وهي التي أدت بهم إلى نقض العهد، وبهذا يتبيّن عدم التكرار في الآيات، فحاصل المعنى أن صفة المشركين هي الاشتراء والصد وعدم المراقبة، وذلك أدّى بهم إلى نقض العهد والخداع والغدر حين القدرة، فتلك الصفات هي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بَِٔايَٰتِ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رفضوا الدلائل الواضحة </w:t>
      </w:r>
    </w:p>
    <w:p>
      <w:pPr>
        <w:pStyle w:val="BookText"/>
        <w:rPr/>
      </w:pPr>
      <w:r>
        <w:rPr>
          <w:rFonts w:ascii="Amiri" w:hAnsi="Amiri" w:eastAsia="Amiri" w:cs="Amiri"/>
          <w:color w:val="111111"/>
          <w:sz w:val="28"/>
          <w:sz w:val="28"/>
          <w:szCs w:val="28"/>
          <w:rtl w:val="true"/>
          <w:lang w:bidi="ar-SA"/>
        </w:rPr>
        <w:t>مقابل ثمن بخس هي شهواتهم وأهواؤهم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فَصَدُّواْ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الناس عن الإيمان، وهذا نتيجة الاشتراء؛ لأنهم يعلمون أنه إذا آمن الناس لا يتمكنون من نيل أهوائهموشهواتهم لذا منعوهم عنه بالقوة تارة، وبالإرعاب أخرى، وبالإشاعات ثالثة، وبغير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حالتهم عدم المراعاة، وهذه الثلاثة معاً صارت سبباً لأن يغدروا حين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البراءة منهم ومن عهودهم ليس اعتداء منكم ليكون منهياً عنه، بل هم المعتدون حيث نقضوا العهود فصرتم أنتم في 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 يؤدّي إلى رذائل الأخلاق وهي تؤدّي إلى سوء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الاستثناء الثاني فليس تكراراً لما في الآية الخامسة فالمعنى إن توبتهم عن الشرك وخضوعهم لأحكام الإسلام سبب غفران ما ارتكبوه من نقض العهد، بل يكونون كسائر المسلمين لهم ما لهم وعليهم ما عليهم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فَإِخْوَٰنُكُمْ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عاملوهم معاملة سائر المسلمين فالجميع إخوان في الإسلام، فكما أن الإخوان في النسب متساوون في الحقوق وتترتب على الأخوّة النسبية أحكام شرعية، كذلك الإخوان في الدين متساوون في الحقوق وتترتب على هذه الأخوّة جملة من الأحكام</w:t>
      </w:r>
      <w:r>
        <w:rPr>
          <w:rFonts w:eastAsia="Amiri" w:cs="Amiri" w:ascii="Amiri" w:hAnsi="Amiri"/>
          <w:color w:val="111111"/>
          <w:sz w:val="28"/>
          <w:szCs w:val="28"/>
          <w:rtl w:val="true"/>
          <w:lang w:bidi="ar-SA"/>
        </w:rPr>
        <w:t xml:space="preserve">. </w:t>
      </w:r>
      <w:bookmarkStart w:id="243" w:name="pg15282_151801"/>
    </w:p>
    <w:p>
      <w:pPr>
        <w:pStyle w:val="BookText"/>
        <w:rPr/>
      </w:pPr>
      <w:bookmarkEnd w:id="24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وَنُفَصِّلُ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هو التمييز ولازمه الوضوح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المنتفعون بهذه الآيات المفصلّة، والقرآن وإن نزل للجميع إلاّ أن الجهلة لا ينتفعون به لزيغ قلوبهم وسوءأعمالهم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574804_2142443653"/>
      <w:bookmarkStart w:id="245" w:name="_Toc88"/>
      <w:bookmarkEnd w:id="244"/>
      <w:r>
        <w:rPr>
          <w:rtl w:val="true"/>
        </w:rPr>
        <w:t>كيفية قتالهم والغرض منه</w:t>
      </w:r>
      <w:bookmarkEnd w:id="24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أَيْمَٰنَهُم مِّن بَعْدِ عَهْدِهِمْ وَطَعَنُواْ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أصرّوا على نقض العهد ولم يتوبوا فهؤلاء لا بدّ من قتالهم، والظاهر أن الغرض من هذه الآية ليس مجرد التأكيد على البراءة منهم وقتالهم، وإنّما بيان كيفية قتالهم وبيان الغرض الأسمى في ذلك القتال، وبيان كيفية نقضهم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بالتركيز على رؤوس الكفر الذين يتبعهم الآخرون، فهم الأولى بالقتال؛ إذ بالغلبة عليهم يخضع سائر الكفّار لحكم اللّه تعالى، وأمّا مع تركهم وقتال الأتباع فذلك تشتيت القُوى وإضاعة الجهود، وقبل ذلك لما فتح اللّه مكة أسلم عامة العرب لأن أهل مكة كانوا رؤوس الكفر،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 بعد نزول آيات البراءة، وسيأتي بيانه بعد قليل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الغرض الأسمى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انتهاؤهم عن الكفر وإسلامهم، وليس مجرد الانتقام منهم، وإن كان ذلك أيضاً مطلوباً كما سيأتي في الآيتين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46" w:name="pg15282_151802"/>
    </w:p>
    <w:p>
      <w:pPr>
        <w:pStyle w:val="BookText"/>
        <w:rPr/>
      </w:pPr>
      <w:bookmarkEnd w:id="2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نقضهم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فبمخالفة اليمين وبالطعن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 هو النقض، وأصله في نكث الغزل والحياكة ثمّ استعير في نقض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 بمعنى القَسم؛ وذلك لأنهم إذا تعاهدوا حلفوا على الالتزام به، وهذا تشنيع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وَطَعَنُواْ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كان من مصاديق صدهم عن سبيل اللّه، بأن كانوا يقدحون في الإسلام ويعيبون عليه بالأكاذيب لئلّا يدخل الناس فيه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574806_2142443653"/>
      <w:bookmarkStart w:id="248" w:name="_Toc89"/>
      <w:bookmarkEnd w:id="247"/>
      <w:r>
        <w:rPr>
          <w:rtl w:val="true"/>
        </w:rPr>
        <w:t>قتال أهل الجمل</w:t>
      </w:r>
      <w:bookmarkEnd w:id="248"/>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فَقَٰتِلُواْ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المضلّون لغيرهم، فالنقض بدأ منهم واتبعهم الآخرون، فإن استؤصلوا زالت شوكة الكفر وزال المانع عن إسلام غيرهم من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أَيْمَٰنَ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قيمة لأيمانهم بعد نقضهم لها، أو لا أيمان لصالحهم بمعنى أن حلفكم أنتم المسلمين بالالتزام بالعهود قد انتهى أجله لأنه كان حلفاً مشروطاً فلما خالفوا الشرط صرتم في حِلّ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الغرض الأسمى من قتال أئمة الكفر وهو إسلامهم، فاللّه تعالى قد أرسل رسوله لهداية الناس ولم يشرّع القتال إلاّ للدفاع ونصرة الدين، فليس الغرض مجرد الانتقام منهم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هذه الآية نزلت في السنة التاسعة من الهجرة وقد تلاها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 الأكبر، ولم يقاتل المسلمون بعدها أئمة الكفر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أهل الجمل أوّل من قوتلوا بهذه الآية، فعن أمير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عَذَرني اللّه من طلحة والزبير، بايعاني طائعين غير مكرهين، ثمّ نكثا بيعتي من غير حدث أحدثته، واللّه ما قُوتل أهل هذه الآيةمنذ نزلت حتى قاتلتهم</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في ذلك كثيرة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49" w:name="pg15282_151804"/>
    </w:p>
    <w:p>
      <w:pPr>
        <w:pStyle w:val="Heading3"/>
        <w:numPr>
          <w:ilvl w:val="2"/>
          <w:numId w:val="1"/>
        </w:numPr>
        <w:rPr/>
      </w:pPr>
      <w:bookmarkStart w:id="250" w:name="__RefHeading___Toc4574808_2142443653"/>
      <w:bookmarkStart w:id="251" w:name="_Toc90"/>
      <w:bookmarkEnd w:id="249"/>
      <w:bookmarkEnd w:id="250"/>
      <w:r>
        <w:rPr>
          <w:rtl w:val="true"/>
        </w:rPr>
        <w:t xml:space="preserve">الآيات </w:t>
      </w:r>
      <w:r>
        <w:rPr/>
        <w:t>13</w:t>
      </w:r>
      <w:r>
        <w:rPr>
          <w:rtl w:val="true"/>
        </w:rPr>
        <w:t>-</w:t>
      </w:r>
      <w:r>
        <w:rPr/>
        <w:t>16</w:t>
      </w:r>
      <w:bookmarkEnd w:id="251"/>
    </w:p>
    <w:p>
      <w:pPr>
        <w:pStyle w:val="Heading4"/>
        <w:numPr>
          <w:ilvl w:val="3"/>
          <w:numId w:val="1"/>
        </w:numPr>
        <w:rPr/>
      </w:pPr>
      <w:bookmarkStart w:id="252" w:name="__RefHeading___Toc4574810_2142443653"/>
      <w:bookmarkStart w:id="253" w:name="_Toc91"/>
      <w:bookmarkEnd w:id="252"/>
      <w:r>
        <w:rPr>
          <w:rtl w:val="true"/>
        </w:rPr>
        <w:t>اشارة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تُقَٰتِلُونَ قَوْمًا نَّكَثُواْ أَيْمَٰنَهُمْ وَهَمُّواْ بِإِخْرَاجِ الرَّسُولِ وَهُم بَدَءُوكُمْ أَوَّلَ مَرَّةٍ أَتَخْشَوْنَهُمْ فَاللَّهُ أَحَقُّ أَن تَخْشَوْهُ إِن كُنتُم مُّؤْمِنِينَ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قَٰتِلُوهُمْ يُعَذِّبْهُمُ اللَّهُ بِأَيْدِيكُمْ وَيُخْزِهِمْ وَيَنصُرْكُمْ عَلَيْهِمْ وَيَشْفِ صُدُورَ قَوْمٖ مُّؤْمِنِينَ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وَيَتُوبُ اللَّهُ عَلَىٰ مَن يَشَاءُ وَاللَّهُ عَلِيمٌ حَكِيمٌ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وَلَمَّا يَعْلَمِ اللَّهُ الَّذِينَ جَٰهَدُواْ مِنكُمْ وَلَمْ يَتَّخِذُواْ مِن دُونِ اللَّهِ وَلَا رَسُولِهِ وَلَا الْمُؤْمِنِينَ وَلِيجَةً وَاللَّهُ خَبِيرُ بِمَا تَعْمَلُونَ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اللّه على جهاد المشركين الناقضين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للحث والتحضيض أي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فيهم أسباب قتالهم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اللّه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قَسَمهم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عارضوا رسوله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حيث تشاوروا في دار الندوة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بَدَءُوكُمْ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خرجوا إلى بدر لقتال المسلمين، ثمّ يبيّن اللّه تعالى سبب الإحجام عن قتالهم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هل تخافون أن ينالكم منهم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أَحَقُّ أَن 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تطيعوه في أمره بقتالهم حيث إن عذابه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المؤمن هو الذي يخشى اللّه ويطيعه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يأمرهم اللّه بقتالهم ويرفع خشيتهم ببيان فوائد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قَٰتِلُوهُمْ </w:t>
      </w:r>
    </w:p>
    <w:p>
      <w:pPr>
        <w:pStyle w:val="BookText"/>
        <w:rPr/>
      </w:pPr>
      <w:r>
        <w:rPr>
          <w:rFonts w:ascii="Amiri" w:hAnsi="Amiri" w:eastAsia="Amiri" w:cs="Amiri"/>
          <w:color w:val="111111"/>
          <w:sz w:val="28"/>
          <w:sz w:val="28"/>
          <w:szCs w:val="28"/>
          <w:rtl w:val="true"/>
          <w:lang w:bidi="ar-SA"/>
        </w:rPr>
        <w:t>يُعَذِّبْهُمُ اللَّهُ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يذلّهم ويفضحهم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وَيَنصُرْكُمْ عَلَيْهِمْ وَيَشْفِ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آذاهم الكفّار وغدروا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أذية الكفّار ملأ قلوبهم غيظاً وهو ما تُذهبه فرحة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وَيَتُوبُ اللَّهُ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الكفّار إن آمنوا وعملوا الصالحات، وهذا بمنزلة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لذا أمركم بالقتال، وعليم بالقلوب والأفعال لذا يتوب على 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بقتالهم إن لم يتوبوا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سبب أمره بقتالهم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وفيها معنى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أمركم بالجهاد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يظهر بسرعة ما علمه اللّه تعالى من التمييز بين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عارضوا الكفّار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جَٰهَدُواْ مِنكُمْ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يوالوهم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بطانة وهم أصحاب السِرّ، وبين العصاة الذين والوا الكفّار وتركوا جهادهم،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من بواطنكم وظواهركم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تعالى بقتالهم بيّن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قتالهم فذكر ثلاثة أمور تصلح كل واحدة منها لقتالهم، وهي مخالفتهم اللّه بنقض أيمانهم، ومعارضتهم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بعزمهم إخراجه، وشروعهم قتال المسلمين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سبب إحجام البعض عن قتالهم وهو خشية أن ينالهم أذى منهم</w:t>
      </w:r>
      <w:r>
        <w:rPr>
          <w:rFonts w:eastAsia="Amiri" w:cs="Amiri" w:ascii="Amiri" w:hAnsi="Amiri"/>
          <w:color w:val="111111"/>
          <w:sz w:val="28"/>
          <w:szCs w:val="28"/>
          <w:rtl w:val="true"/>
          <w:lang w:bidi="ar-SA"/>
        </w:rPr>
        <w:t xml:space="preserve">. </w:t>
      </w:r>
      <w:bookmarkStart w:id="254" w:name="pg15282_151806"/>
    </w:p>
    <w:p>
      <w:pPr>
        <w:pStyle w:val="BookText"/>
        <w:rPr/>
      </w:pPr>
      <w:bookmarkEnd w:id="254"/>
      <w:r>
        <w:rPr>
          <w:rFonts w:ascii="Amiri" w:hAnsi="Amiri" w:eastAsia="Amiri" w:cs="Amiri"/>
          <w:color w:val="111111"/>
          <w:sz w:val="28"/>
          <w:sz w:val="28"/>
          <w:szCs w:val="28"/>
          <w:rtl w:val="true"/>
          <w:lang w:bidi="ar-SA"/>
        </w:rPr>
        <w:t>ثمّ بيّن اللّه تعالى فوائد قتالهم كل فائدة لوحدها تصلح للأمر بقتالهم،وهي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الكفّار في الدنيا، ونصر المسلمين عليهم، وشفاء صدور المؤمنين الذين غدر الكفّار بهم فقتلوا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علة وجوب الجهاد وهو تمييز المطيع الذي يجاهد ولا يوالي الكفّار من العاصي الذي يترك الجهاد ويوالي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تُقَٰتِلُونَ قَوْمًا نَّكَثُواْ أَيْمَٰنَهُمْ وَهَمُّواْ بِإِخْرَاجِ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أسباب قتالهم الثلاثة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574812_2142443653"/>
      <w:bookmarkStart w:id="256" w:name="_Toc92"/>
      <w:bookmarkEnd w:id="255"/>
      <w:r>
        <w:rPr>
          <w:rtl w:val="true"/>
        </w:rPr>
        <w:t>أسباب قتال المشركين</w:t>
      </w:r>
      <w:bookmarkEnd w:id="256"/>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المشركين بشكل عام، وليس المراد خصوص أهل مكة؛ لأن هذه الآيات نزلت بعد فتحها بسنة، وإنّما نسب إلى غيرهم ما فعلوه لأن الكفر كلّه ملّة واحدة، ولرضا سائر المشركين بأفعال مشركي مكة، ولانطواء نفوسهم على هذه الرذائل إن استطاعوا إليها سبيلاً، والأسباب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نَّكَثُواْ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حلفوا باللّه حين المعاهدة، وبنكثهم لم يراعوا حرمة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بِإِخْرَاجِ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هو العزم على الشيء، وغير خفي أن المشركين تشاوروا في دار الندوة بين حبس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وقتله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استقر رأيهم على قتله، فلعل ذكر خصوص الإخراج هنا لبيان أن أخفّ ما همّوا به كافٍ في الأمر بقتالهم فضلاً عن الحبس والقتل </w:t>
      </w:r>
      <w:bookmarkStart w:id="257" w:name="pg15282_151807"/>
    </w:p>
    <w:p>
      <w:pPr>
        <w:pStyle w:val="BookText"/>
        <w:rPr/>
      </w:pPr>
      <w:bookmarkEnd w:id="257"/>
      <w:r>
        <w:rPr>
          <w:rFonts w:ascii="Amiri" w:hAnsi="Amiri" w:eastAsia="Amiri" w:cs="Amiri"/>
          <w:color w:val="111111"/>
          <w:sz w:val="28"/>
          <w:sz w:val="28"/>
          <w:szCs w:val="28"/>
          <w:rtl w:val="true"/>
          <w:lang w:bidi="ar-SA"/>
        </w:rPr>
        <w:t>وهما أشد، أو لأن الإخراج هو الذي حصل ممّا هموا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مِّنقَرْيَتِكَ الَّتِي أَخْرَجَتْكَ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بَدَءُوكُمْ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البدء بالقتال حيث خرجوا لقتال المسلمين في بدر، والدفاع حق مشروع 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سبب الإحجام عن قتالهم هو خشيتهم حيث إن الذي يحق له شرعاً وعقلاً الدفاع لا يمتنع عن القتال إلاّ لو خاف، والاستفهام 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أَحَقُّ أَن 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ضرر المشركين قليل إذا قيس بعقاب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قَٰتِلُوهُمْ يُعَذِّبْهُمُ اللَّهُ بِأَيْدِيكُمْ وَيُخْزِهِمْ وَيَنصُرْكُمْ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إزالة خشيتهم ببيان فوائد قتالهم، وذلك يتضمن وعداً منه تعالى أيضاً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574814_2142443653"/>
      <w:bookmarkStart w:id="259" w:name="_Toc93"/>
      <w:bookmarkEnd w:id="258"/>
      <w:r>
        <w:rPr>
          <w:rtl w:val="true"/>
        </w:rPr>
        <w:t>فوائد قتالهم</w:t>
      </w:r>
      <w:bookmarkEnd w:id="25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تصريح بالأمر بالقتال بعد الحث عليه في الآية السابقة، والفوائد هي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 اللَّهُ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الدنيوي بقتلهم وأسرهم، ويمكن أن يدخل فيه العذاب الأخروي أيضاً، حيث يبدأ ذلك بموتهم قتلاً بيد المسلمين كما قال تعالى في قتلاهم ببدر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الْمَلَٰئِكَةُ يَضْرِبُونَ وُجُوهَهُمْ وَأَدْبَٰرَهُمْ وَذُوقُواْ عَذَابَ الْحَرِيقِ</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يذلّهم بفضيحة، وهذا أمر نفسي، كما أن العذاب أمر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يقابل عذابهم وخزيهم، فالنصر مادي ومعنوي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غدر المشركون بهم حيث قتلوا بعضهم، فكأن صدورهم سقيمة بما اعتلج فيها من الهم والغم، فيكون قتالهم برءاً لها وسلامة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هو أشد الغضب، حيث إن المشركين قتلوا جمعاً من المؤمنين وآذوهم فقد امتلئت قلوبهم غيظاً عليهم، وفرحة النصر تزيل الغيظ، ثمّ إن الهمّ والغيظ صفتان مختلفتان، والهمّ كالمرض فزواله شفاء، والغيظ ليس كالمرض وقد يزول بزوال سببه فالأمر بقتال المشركين وما يترتب عليه يرفع هاتين الصفتين،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الشفاء في الأمر بقتالهم وإذهاب الغيظ بالنصر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وَيَتُوبُ اللَّهُ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لفسح الطريق أمام الكفّار للتوبة، وإخبار المؤمنين بأن بعضهم سيؤمنون وفي ذلك زيادة سرور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جَٰهَدُواْ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لسبب أمره تعالى بجهادهم بالتمييز بين المطيعين والعصاة، فإن الآيتين السابقين كانتا في الفوائد التي تترتب على جهادهم، وهذه الآية لبيان علة الوجوب، وفرق بين الفائدة وبين العلة الغائية، مثلاً علة وجوب </w:t>
      </w:r>
    </w:p>
    <w:p>
      <w:pPr>
        <w:pStyle w:val="BookText"/>
        <w:rPr/>
      </w:pPr>
      <w:r>
        <w:rPr>
          <w:rFonts w:ascii="Amiri" w:hAnsi="Amiri" w:eastAsia="Amiri" w:cs="Amiri"/>
          <w:color w:val="111111"/>
          <w:sz w:val="28"/>
          <w:sz w:val="28"/>
          <w:szCs w:val="28"/>
          <w:rtl w:val="true"/>
          <w:lang w:bidi="ar-SA"/>
        </w:rPr>
        <w:t>الصوم هي التقوى، وتترتب عليه فائدة صحة الجسم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بمعنى بل وتستعمل عادة في عِدل الاستفهام فحيث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تُقَٰتِلُونَ قَوْمًا نَّكَثُواْ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تكليف، أو آمنين في بلدكم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ما يتوقع حصوله والمراد نفي المعلوم لا العلم، أي لم يظهر ما علمه اللّه تعالى؛ لأن الثواب والعقاب على العمل لا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أراد التمييز بين المسلمين بأمرهم بالقتال وكان ذلك يحصل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وعدم موالاة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جَٰهَدُواْ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المسلمين وهم الذين استجابوا للّه ورسوله في الأمر بالجهاد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يوالوا الكفّار؛ لأن الوليجة هي البطانة التي يخفي الإنسان لديها أسراره، وهي من أظهر مصاديق التولي، فهؤلاء يرفضون جهاد أصدقائهم الكفّار، كما انخزل عبد اللّه بن أ‌ُبي ومجموعة من المنافقين يوم أحد قبل المعركة لأنهم كانوا يوالون مشركي مكة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اتخاذ اللّه تعالى وليجة فبحبّه وطاعته ودعائه وبث الحزن إليه، وأمّا اتخاذ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فبطاعته وعدم كتمانه شيئاً، وأمّا اتخاذ المؤمنين فبالصداقة معهم وبث ما في القلب إليهم، وفي رواية متعددة أن المراد بهم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هو العالم ببواطن الأمور، وكأن المقصود 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عن جهل بل علم عن خبرة، حيث أراد اللّه أن يتحقق معلومه</w:t>
      </w:r>
      <w:r>
        <w:rPr>
          <w:rFonts w:eastAsia="Amiri" w:cs="Amiri" w:ascii="Amiri" w:hAnsi="Amiri"/>
          <w:color w:val="111111"/>
          <w:sz w:val="28"/>
          <w:szCs w:val="28"/>
          <w:rtl w:val="true"/>
          <w:lang w:bidi="ar-SA"/>
        </w:rPr>
        <w:t xml:space="preserve">. </w:t>
      </w:r>
      <w:bookmarkStart w:id="260" w:name="pg15282_151811"/>
    </w:p>
    <w:p>
      <w:pPr>
        <w:pStyle w:val="Heading3"/>
        <w:numPr>
          <w:ilvl w:val="2"/>
          <w:numId w:val="1"/>
        </w:numPr>
        <w:rPr/>
      </w:pPr>
      <w:bookmarkStart w:id="261" w:name="__RefHeading___Toc4574816_2142443653"/>
      <w:bookmarkStart w:id="262" w:name="_Toc94"/>
      <w:bookmarkEnd w:id="260"/>
      <w:bookmarkEnd w:id="261"/>
      <w:r>
        <w:rPr>
          <w:rtl w:val="true"/>
        </w:rPr>
        <w:t xml:space="preserve">الآيات </w:t>
      </w:r>
      <w:r>
        <w:rPr/>
        <w:t>17</w:t>
      </w:r>
      <w:r>
        <w:rPr>
          <w:rtl w:val="true"/>
        </w:rPr>
        <w:t>-</w:t>
      </w:r>
      <w:r>
        <w:rPr/>
        <w:t>22</w:t>
      </w:r>
      <w:bookmarkEnd w:id="262"/>
    </w:p>
    <w:p>
      <w:pPr>
        <w:pStyle w:val="Heading4"/>
        <w:numPr>
          <w:ilvl w:val="3"/>
          <w:numId w:val="1"/>
        </w:numPr>
        <w:rPr/>
      </w:pPr>
      <w:bookmarkStart w:id="263" w:name="__RefHeading___Toc4574818_2142443653"/>
      <w:bookmarkStart w:id="264" w:name="_Toc95"/>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لِلْمُشْرِكِينَ أَن يَعْمُرُواْ مَسَٰجِدَ اللَّهِ شَٰهِدِينَ عَلَىٰ أَنفُسِهِم بِالْكُفْرِ أُوْلَٰئِكَ حَبِطَتْ أَعْمَٰلُهُمْ وَفِي النَّارِ هُمْ خَٰلِدُونَ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مَسَٰجِدَ اللَّهِ مَنْ ءَامَنَ بِاللَّهِ وَالْيَوْمِ الْأخِرِ وَأَقَامَ الصَّلَوٰةَ وَءَاتَى الزَّكَوٰةَ وَلَمْ يَخْشَ إِلَّا اللَّهَ فَعَسَىٰ أُوْلَٰئِكَ أَن يَكُونُواْ مِنَ الْمُهْتَدِينَ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ءَامَنَ بِاللَّهِ وَالْيَوْمِ الْأخِرِ وَجَٰهَدَ فِي سَبِيلِ اللَّهِ لَا يَسْتَوُنَ عِندَ اللَّهِ وَاللَّهُ لَا يَهْدِي الْقَوْمَ الظَّٰلِمِينَ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وَهَاجَرُواْ وَجَٰهَدُواْ فِي سَبِيلِ اللَّهِ بِأَمْوَٰلِهِمْ وَأَنفُسِهِمْ أَعْظَمُ دَرَجَةً عِندَ اللَّهِ وَأُوْلَٰئِكَ هُمُ الْفَائِزُونَ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وَرِضْوَٰنٖ وَجَنَّٰتٖ لَّهُمْ فِيهَا نَعِيمٌ مُّقِيمٌ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أَبَدًا إِنَّ اللَّهَ عِندَهُ أَجْرٌ عَظِيمٌ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اللّه بريء من المشركين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 أَن 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والترميم والتنوير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شَٰهِدِينَ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بأقوالهم وأفعالهم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يجتمع الكفر بآيات اللّه مع تعمير بيوته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إعمارهم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النَّارِ 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تهديهم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والثواب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جانب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نفسه بالإيمان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الصَّلَوٰةَ وَءَاتَى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جانب العمل حيث إنهما أهم من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يَخْشَ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خوفه في الدين إلاّ من اللّه لا الأصنام، وهذا لا ينافي الخوف الغريزي من المحاذير الدنيوية كالسبع واللص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الجنّة عكس أولئك الذين هم في النار خالدون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اللّه سبب حق المؤمن بالعمارة دون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السقاية والعمارة من دون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ءَامَنَ بِاللَّهِ وَالْيَوْمِ الْأخِرِ وَجَٰهَدَ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أردتم التفاضل بينهما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ظالمون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يسمح لهم بعمارة بيته وخدمة زوّاره؟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العمارة والسقاية كسب ثواب اللّه ولكنه تعالى حرّم ثوابه على المشرك فلذا لم يشرّعهما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تحملوا تبعة إيمانهم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أرخصوا أموالهم وأنفسهم في سبيله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جَٰهَدُواْ فِي سَبِيلِ اللَّهِ بِأَمْوَٰلِهِمْ وَأَنفُسِهِمْ أَعْظَمُ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ليسوا كذلك حتى وإن عمّروا المساجد وسقوا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يظفرون بالثواب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بِرَحْمَةٖ مِّنْهُ وَرِضْوَٰنٖ وَجَنَّٰتٖ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والتنكير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زوال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الجنات، وإنّما يبشرهم بذلك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أَجْرٌ عَظِيمٌ</w:t>
      </w:r>
      <w:r>
        <w:rPr>
          <w:rFonts w:eastAsia="Amiri" w:cs="Amiri" w:ascii="Amiri" w:hAnsi="Amiri"/>
          <w:color w:val="111111"/>
          <w:sz w:val="28"/>
          <w:szCs w:val="28"/>
          <w:rtl w:val="true"/>
          <w:lang w:bidi="ar-SA"/>
        </w:rPr>
        <w:t xml:space="preserve">}. </w:t>
      </w:r>
      <w:bookmarkStart w:id="265" w:name="pg15282_151813"/>
    </w:p>
    <w:p>
      <w:pPr>
        <w:pStyle w:val="Heading4"/>
        <w:numPr>
          <w:ilvl w:val="3"/>
          <w:numId w:val="1"/>
        </w:numPr>
        <w:rPr/>
      </w:pPr>
      <w:bookmarkStart w:id="266" w:name="__RefHeading___Toc4574820_2142443653"/>
      <w:bookmarkStart w:id="267" w:name="_Toc96"/>
      <w:bookmarkEnd w:id="265"/>
      <w:bookmarkEnd w:id="266"/>
      <w:r>
        <w:rPr>
          <w:rtl w:val="true"/>
        </w:rPr>
        <w:t>عمارة المسجد الحرام وخدمة زواره</w:t>
      </w:r>
      <w:bookmarkEnd w:id="267"/>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براءته وبراءة رسوله من المشركين أتبعه ببيان منعهمعن عمارة بيته وخدمة زوّاره مع بيان سبب هذا الحكم؛ وذلك لأنهم كفّار باللّه فلا وجه لعمارتهم لبيته، ولأن المقصود من ذلك هو الثواب والجنّة، والمشرك لا ثواب له لأنه ظالم وأعماله باطلة بسبب شركه، والجنّة محرمة عليه بل مصيره إلى الخلود في النار، وحيث إن البيت بيت اللّه والحجاج زواره فلا معنى لأن يكون لأعداء اللّه تعالى شأن فيه، وإنّما الشأن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مَسَٰجِدَ اللَّهِ شَٰهِدِينَ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يحق لهم، ولعل استعمال لفظ الماضي للدلالة على أن عدم حقهم كان من قبل أي من حين خلق اللّه البيت وأمر ببنائه حيث أمر اللّه تعالى تطهير بيته من عبادة غيره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إِبْرَٰهِۧمَ وَإِسْمَٰعِيلَ أَن طَهِّرَا بَيْتِيَ</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العمران المادي بالبناء، والترميم والإنارة والكنس ونحوها، لا المعنوي بعبادة اللّه؛ إذ لا يمكن ذلك منهم فلا معنى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الإمكان أمكن تعميم الإعمار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المساجد وإن كان المقصود في الآية المسجد الحرام، فالمعنى لا يحق لهم إعمار المسجد الحرام لأنه مسجد وهم ممنوعون عن إعمار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شَٰهِدِينَ عَلَىٰ أَنفُسِهِم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وهو في موقع العِلة لهذا الحكم، أي المشركون كفّار باللّه تعالى فلا يحق لهم عمارة بيته، فلا يزعمواأنهم أولياء للّه حيث يعتقدون به ويعبدونه؛ وذلك لأن شركهم في العقيدة والعبادة أخرجهم عن ولايته إلى الكفر به، وأمّا شهادتهم فهي بأقوالهم وأفعالهم الشركية في المسجد الحرام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للعلة، ببيان أن الغاية من الإعمار هو الثواب، وهؤلاء لا ثواب لهم لبطلان عملهم، فلا وجه للإذن لهم بالإعمار، وحتى لو عمّروا قهراً فلا نفع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النَّارِ 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لا يغفر أن يشرك به، فإعمارهم لا يهديهم إلى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مَسَٰجِدَ اللَّهِ مَنْ ءَامَنَ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عدم حق المشركين في الإعمار، ذكر أن ذلك الحق ينحصر في أولياء اللّه تعالى وذكر من صفاتهم ما يقابل صفات المشركين المذكورة في الآية السابقة، فقابل الشرك بالإيمان باللّه واليوم الآخر، وقابل شهادتهم بالكفر بإقامة الصلاة وإيتاء الزكاة، وقابل خلودهم في النار باهتداء المؤمنين إلى طريق الجنّة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ءَامَنَ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فيه الإيمان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أمر به، ولا يمكن الإيمان باللّه إلاّ بالإيمان بما أنزله، فيكون ذكر الإيمان باليوم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داخل في الإيمان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للإشعار بأن الغرض من </w:t>
      </w:r>
    </w:p>
    <w:p>
      <w:pPr>
        <w:pStyle w:val="BookText"/>
        <w:rPr/>
      </w:pPr>
      <w:r>
        <w:rPr>
          <w:rFonts w:ascii="Amiri" w:hAnsi="Amiri" w:eastAsia="Amiri" w:cs="Amiri"/>
          <w:color w:val="111111"/>
          <w:sz w:val="28"/>
          <w:sz w:val="28"/>
          <w:szCs w:val="28"/>
          <w:rtl w:val="true"/>
          <w:lang w:bidi="ar-SA"/>
        </w:rPr>
        <w:t>الإعمار هو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الصَّلَوٰةَ وَءَاتَى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شهادة على الإيمان؛ لأن اللّهيتقبل من المتقين ولا تقوى إلاّ بإطاعة اللّه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الخشية الدينية، فلا يخاف من الأصنام، وليس المراد الخوف الغريزي من المحاذير فالمؤمن لا يخشى في الدين الأصنام ونحوها لكن قد يخاف من سبع أو لصّ أو كلام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تَخْشَىٰهُ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في رجاء أن يهديهم اللّه إلى طريق الجنّة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لرجائهم؛ لأنّ الرجاء محال في اللّه تعالى حيث إنه بسبب عدم العلم، فالمؤمن يرجو رحمة اللّه ولا يعلم باستحقاقه لها حيث يمكن ارتداده أو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الاهتداء إلى طريق الجنّة، لمقابلته بخلود المشركين في النار في الآية السابقة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قُتِلُواْ فِي سَبِيلِ اللَّهِ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أن السقاية والعمارة لا قيمة لهما من دون الإيمان والعمل بالصالحات، وإنّما القيمة للإيمان والعمل بالصالحات حتى لو لم يكن معهسقاية وعمارة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تقدير أهل السقاية، أو تقدير كإيمان من آمن؛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والعمارة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ذات، ولا تقابل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التقابل باعتبار القيمة فيقال هذا العمل لا قيمة له لأنه من الكافر، وأمّا المؤمن فله القيمة عند اللّه،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ذكرت في هذه الآية سقاية الحاج ولم تذكر في الآية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ولعلّه لعدم جواز عمارة المشركين للمسجد الحرام لأن هذه العمارة عمل ديني بحت، وأمّا سقاية الحاج فلا منع للمشركين منه لأنه عمل إنساني فيجوز للمشرك أن يصنعه، ولكن لا ثواب له لحبطه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وإن نزلت حين مفاخرة العباس وشيبة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حمزة وجعفر رضوان اللّه عليهما وقد كانا قتلا قبل نزولها فهما أيضاً مقصودان بها،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والعباس وشيبة إنهم فخروا بالسقاية والحجابة، فأنزل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وجعفر هم الذين آمنوا باللّه واليوم الآخر وجاهدوا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خفى أن المفاخرة كانت في الأفضلية لا في التساوي فكان العباس </w:t>
      </w:r>
    </w:p>
    <w:p>
      <w:pPr>
        <w:pStyle w:val="BookText"/>
        <w:rPr/>
      </w:pPr>
      <w:r>
        <w:rPr>
          <w:rFonts w:ascii="Amiri" w:hAnsi="Amiri" w:eastAsia="Amiri" w:cs="Amiri"/>
          <w:color w:val="111111"/>
          <w:sz w:val="28"/>
          <w:sz w:val="28"/>
          <w:szCs w:val="28"/>
          <w:rtl w:val="true"/>
          <w:lang w:bidi="ar-SA"/>
        </w:rPr>
        <w:t>يقول إنه الأفضل، وعليه فالكاف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للتساوي، بل للتماثل في أصل الفضيلة، فيردّهم اللّه تعالى بأن السقاية والعمارة من غيرإيمان لا قيمة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أَصْحَٰبُ النَّارِ وَأَصْحَٰبُ الْجَنَّةِ</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الْفَرِيقَيْنِ كَالْأَعْمَىٰ وَالْأَصَمِّ وَالْبَصِيرِ وَالسَّمِيعِ هَلْ يَسْتَوِيَانِ مَثَلًا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المقياس الحقيقي للتفضيل، فهؤلاء فضّلوا السقاية والعمران بأوهام سطروها في أذهانهم، لكن الحق الذي هو عند اللّه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تعليل لعدم التساوي، فالمشرك ظالم لنفسه فلا يكون عمله عن اهتداء فلا فضل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أن التساوي بين الفريقين ظلم، أو السقاية والعمارة من غير إيمان عملان محرّمان فيكونان ظلماً، والظالم غير مهتدي فلا يتساوي مع المؤمن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وَهَاجَرُواْ وَجَٰهَدُواْ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أَجْرٌ عَظِيمٌ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في الآية السابقة عدم استوائهم وعدم هداية الظالمين، صرّح في هذه الآيات بأن الفضل والفوز للمؤمن العامل بالصالحات وأن الثواب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هنا منسلخ عن معنى التفضيل، بل المقصود منه بيان عظم درجة المؤمن المهاجر المجاهد، ويمكن أنيكون لبيان القاعدة العامة في الأفضلية فهذا أعظم درجة من الجميع بما فيهم سائر المؤمنين فكيف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مقابل عدم هداية اللّه للقوم الظالمين، فأولئك ظالمون والظالم خاسر، وهؤلاء فائزون بالثواب ظافرون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للفوز، والبشارة من اللّه بأمور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للتعظيم،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أيضاً؛ فهي التي تليق بفضله وكرمه، والظاهر أن المراد بالرحمة هنا عدم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ثواب معنوي، وذلك أعظم النعم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الفضل والثواب فيها يكون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النعمة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وبقاؤهم فيها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الخلود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لهذه البشارة، فاللّه تعالى قادر حكيم ولذا حباهم بهذا الثواب العظيم</w:t>
      </w:r>
      <w:r>
        <w:rPr>
          <w:rFonts w:eastAsia="Amiri" w:cs="Amiri" w:ascii="Amiri" w:hAnsi="Amiri"/>
          <w:color w:val="111111"/>
          <w:sz w:val="28"/>
          <w:szCs w:val="28"/>
          <w:rtl w:val="true"/>
          <w:lang w:bidi="ar-SA"/>
        </w:rPr>
        <w:t xml:space="preserve">. </w:t>
      </w:r>
      <w:bookmarkStart w:id="268" w:name="pg15282_151819"/>
    </w:p>
    <w:p>
      <w:pPr>
        <w:pStyle w:val="Heading3"/>
        <w:numPr>
          <w:ilvl w:val="2"/>
          <w:numId w:val="1"/>
        </w:numPr>
        <w:rPr/>
      </w:pPr>
      <w:bookmarkStart w:id="269" w:name="__RefHeading___Toc4574822_2142443653"/>
      <w:bookmarkStart w:id="270" w:name="_Toc97"/>
      <w:bookmarkEnd w:id="268"/>
      <w:bookmarkEnd w:id="269"/>
      <w:r>
        <w:rPr>
          <w:rtl w:val="true"/>
        </w:rPr>
        <w:t xml:space="preserve">الآيتان </w:t>
      </w:r>
      <w:r>
        <w:rPr/>
        <w:t>23</w:t>
      </w:r>
      <w:r>
        <w:rPr>
          <w:rtl w:val="true"/>
        </w:rPr>
        <w:t>-</w:t>
      </w:r>
      <w:r>
        <w:rPr/>
        <w:t>24</w:t>
      </w:r>
      <w:bookmarkEnd w:id="270"/>
    </w:p>
    <w:p>
      <w:pPr>
        <w:pStyle w:val="Heading4"/>
        <w:numPr>
          <w:ilvl w:val="3"/>
          <w:numId w:val="1"/>
        </w:numPr>
        <w:rPr/>
      </w:pPr>
      <w:bookmarkStart w:id="271" w:name="__RefHeading___Toc4574824_2142443653"/>
      <w:bookmarkStart w:id="272" w:name="_Toc98"/>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تَتَّخِذُواْ ءَابَاءَكُمْ وَإِخْوَٰنَكُمْ أَوْلِيَاءَ إِنِ اسْتَحَبُّواْ الْكُفْرَ عَلَى الْإِيمَٰنِ وَمَن يَتَوَلَّهُم مِّنكُمْ فَأُوْلَٰئِكَ هُمُ الظَّٰلِمُونَ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ءَابَاؤُكُمْ وَأَبْنَاؤُكُمْ وَإِخْوَٰنُكُمْ وَأَزْوَٰجُكُمْ وَعَشِيرَتُكُمْ وَأَمْوَٰلٌ اقْتَرَفْتُمُوهَا وَتِجَٰرَةٌ تَخْشَوْنَ كَسَادَهَا وَمَسَٰكِنُ تَرْضَوْنَهَا أَحَبَّ إِلَيْكُم مِّنَ اللَّهِ وَرَسُولِهِ وَجِهَادٖ فِي سَبِيلِهِ فَتَرَبَّصُواْ حَتَّىٰ يَأْتِيَ اللَّهُ بِأَمْرِهِ وَاللَّهُ لَا يَهْدِي الْقَوْمَ الْفَٰسِقِينَ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القرابة والمصالح قد تمنع عن البراءة والجهاد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ءَابَاءَكُمْ وَإِخْوَٰنَكُمْ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اتّباع، وأمّا المعاشرة في الدنيا من غير تبعية فلا محذور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وآثروا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عَلَى الْإِيمَٰنِ وَمَن يَتَوَلَّهُم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الموالاة في غير موضعها وبمخالفتهم أمر اللّه حيث ظلموا أنفسهم وغيرهم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ينهى اللّه تعالى عن ترجيح حبهم وحب غيرهم على 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ءَابَاؤُكُمْ وَأَبْنَاؤُكُمْ وَإِخْوَٰنُكُمْ وَأَزْوَٰجُكُمْ وَعَشِيرَتُكُمْ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سائر القرابات قريبة أم بعيدة، وهذا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 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كسبتموهما وجمعتموها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وَتِجَٰرَةٌ تَخْشَوْنَ كَسَادَهَا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رواجها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دور أم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ترغبون في البقاء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إلى نفوسكم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وَرَسُولِهِ وَجِهَادٖ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فترجّحون تلك على طاعتهما ولا تجاهدون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يأتي أمر اللّه بحكمه فيكم أو عذابه عليكم، وذلك فسق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عن طاعته بعد معرفتهم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البراءة من المشركين وأوجب التضييق عليهم بالقتال وغيره أمر المسلمين بعدم اتّباع الكفّار، وأجلى مصاديق الاتّباع هو ولاية الآباء والإخوان ولذا خصّهما بالذكر، وأمّا غيرهما من سائر القرابات فلا اتّباع لهم غالباً، ولو كان اتّباع فقطعه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ءَابَاءَكُمْ وَإِخْوَٰنَكُمْ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 هو جعل شيء لشيء من غير أن يكون له بالذات فقد يكون حقاً أو باطلاً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ولاية التبعيّة، لا مجرد الحب الغريزي والمعاشرة بالمعروف فقد يجوز ذلك لغير المجاهرين بعداوة اللّه ورسوله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يَنْهَىٰكُمُ اللَّهُ عَنِ الَّذِينَ لَمْ يُقَٰتِلُوكُمْ فِي الدِّينِ وَلَمْ </w:t>
      </w:r>
      <w:bookmarkStart w:id="273" w:name="pg15282_151821"/>
    </w:p>
    <w:p>
      <w:pPr>
        <w:pStyle w:val="BookText"/>
        <w:rPr/>
      </w:pPr>
      <w:bookmarkEnd w:id="273"/>
      <w:r>
        <w:rPr>
          <w:rFonts w:ascii="Amiri" w:hAnsi="Amiri" w:eastAsia="Amiri" w:cs="Amiri"/>
          <w:color w:val="111111"/>
          <w:sz w:val="28"/>
          <w:sz w:val="28"/>
          <w:szCs w:val="28"/>
          <w:rtl w:val="true"/>
          <w:lang w:bidi="ar-SA"/>
        </w:rPr>
        <w:t>يُخْرِجُوكُم مِّن دِيَٰرِكُمْ أَن تَبَرُّوهُمْ وَتُقْسِطُواْ إِلَيْهِمْ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طلبوا الحُبّ بمعنى اختاروه وآثروه، وذلك بترتيب الأثر على ذلك الحبّ فقد يحب الإنسان شيئاً لكن لا يعمل بمقتضى حبّه وقد يرجّح ما يحبه على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بمعنى أحبّ، أو بتضمين استحبوا معنى الترجيح ولذا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574826_2142443653"/>
      <w:bookmarkStart w:id="275" w:name="_Toc99"/>
      <w:bookmarkEnd w:id="274"/>
      <w:r>
        <w:rPr>
          <w:rtl w:val="true"/>
        </w:rPr>
        <w:t>موانع طاعة اللّه تعالى</w:t>
      </w:r>
      <w:bookmarkEnd w:id="275"/>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يتّبعهم بدلاً عن طاعة اللّه ورسوله بتقديم ولايتهم على ولايتهما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الموالاة في غير موضعها ممّا يستلزم عذاب اللّه تعالى وذلك بخس للنفس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ءَابَاؤُكُمْ وَأَبْنَاؤُكُمْ وَإِخْوَٰنُكُمْ وَأَزْوَٰجُكُمْ وَعَشِيرَتُكُمْ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الولاية يذكر المحبة التي توجب ترجيح الأمور الدنيوية على طاعة اللّه ورسوله، ولذا عمّم في هذه الآية إلى جميع القرابات والمصالح المادّيّة فقد لا يكون اتّباع لكن محبة مرجّحة، ومتعلّقها إمّا الأقرباء أو الأموال، وقدّم الأقرباء على الأموال لأنهم أحب عادة، ثمّ في الأقرباء قدم الأحب فالأحب، ولم يذكر الغرباء لأنه إذا وجب قطع القريب فالغريب أولى، ولقلّة الترجيح بهم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الأقرباء غير ما ذكروا سواء قربوا كالأعمام أو بعدوا، واشتقاقها من العشرة لمعاشرة الأقرباء بعضهم مع بعض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اكتسبتموها،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استعير الاقتراف للاكتساب حسناً كان أو سوءاً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تِجَٰرَةٌ تَخْشَوْنَ كَسَادَهَا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الكساد هو عدم الرواج، وسببه هنا إعراض المشركين أو مقاطعتهم،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أن لا يدخل المسجد الحرام مشرك بعد ذلك العام جزعت قريش جزعاً شديداً،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تجارتنا وضاعت عيالنا وخربت دورنا، فأنزل اللّه عزّ وجلّ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وَمَسَٰكِنُ تَرْضَوْنَهَا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تحبون البقاء فيها، وتشمل البلاد بعدم الهجرة عنها والدُور بعدم الرغبة في مفارقتها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في ترك طاعتهما في الهجرة والبراءة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تهديد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التربص هو التثبت في الشيء حتى يجيء وقته،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بالشيء سلعة كانت يقصد بها غلاءً أو رخصاً، أو أمراً ينتظر زواله أو حصوله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أمر اللّه تعالى التشريعي أو التكويني بعذابهم،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اللّه بأمره فإنكم لا خير فيكم، وإنّما يأتي بأمر اللّه غيركم،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تفعل هذا فانتظر حتى يأتي غيرك </w:t>
      </w:r>
    </w:p>
    <w:p>
      <w:pPr>
        <w:pStyle w:val="BookText"/>
        <w:rPr/>
      </w:pPr>
      <w:r>
        <w:rPr>
          <w:rFonts w:ascii="Amiri" w:hAnsi="Amiri" w:eastAsia="Amiri" w:cs="Amiri"/>
          <w:color w:val="111111"/>
          <w:sz w:val="28"/>
          <w:sz w:val="28"/>
          <w:szCs w:val="28"/>
          <w:rtl w:val="true"/>
          <w:lang w:bidi="ar-SA"/>
        </w:rPr>
        <w:t>ليفعله، فإن اللّه غنيّ عنكم فهو القادر على أن ينفّذ أوامره بواسطة أناس غيركم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يهديهم بالطبع على قلوبهم وقطع الألطاف عنهم بسبب سوء اختيارهم الفسق الذي هو خروج عن طاعته تعالى بعد تمام الحجة عليهم</w:t>
      </w:r>
      <w:r>
        <w:rPr>
          <w:rFonts w:eastAsia="Amiri" w:cs="Amiri" w:ascii="Amiri" w:hAnsi="Amiri"/>
          <w:color w:val="111111"/>
          <w:sz w:val="28"/>
          <w:szCs w:val="28"/>
          <w:rtl w:val="true"/>
          <w:lang w:bidi="ar-SA"/>
        </w:rPr>
        <w:t xml:space="preserve">. </w:t>
      </w:r>
      <w:bookmarkStart w:id="276" w:name="pg15282_151824"/>
    </w:p>
    <w:p>
      <w:pPr>
        <w:pStyle w:val="Heading3"/>
        <w:numPr>
          <w:ilvl w:val="2"/>
          <w:numId w:val="1"/>
        </w:numPr>
        <w:rPr/>
      </w:pPr>
      <w:bookmarkStart w:id="277" w:name="__RefHeading___Toc4574828_2142443653"/>
      <w:bookmarkStart w:id="278" w:name="_Toc100"/>
      <w:bookmarkEnd w:id="276"/>
      <w:bookmarkEnd w:id="277"/>
      <w:r>
        <w:rPr>
          <w:rtl w:val="true"/>
        </w:rPr>
        <w:t xml:space="preserve">الآيات </w:t>
      </w:r>
      <w:r>
        <w:rPr/>
        <w:t>25</w:t>
      </w:r>
      <w:r>
        <w:rPr>
          <w:rtl w:val="true"/>
        </w:rPr>
        <w:t>-</w:t>
      </w:r>
      <w:r>
        <w:rPr/>
        <w:t>28</w:t>
      </w:r>
      <w:bookmarkEnd w:id="278"/>
    </w:p>
    <w:p>
      <w:pPr>
        <w:pStyle w:val="Heading4"/>
        <w:numPr>
          <w:ilvl w:val="3"/>
          <w:numId w:val="1"/>
        </w:numPr>
        <w:rPr/>
      </w:pPr>
      <w:bookmarkStart w:id="279" w:name="__RefHeading___Toc4574830_2142443653"/>
      <w:bookmarkStart w:id="280" w:name="_Toc101"/>
      <w:bookmarkEnd w:id="279"/>
      <w:r>
        <w:rPr>
          <w:rtl w:val="true"/>
        </w:rPr>
        <w:t>اشارة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شَئًْا وَضَاقَتْ عَلَيْكُمُ الْأَرْضُ بِمَا رَحُبَتْ ثُمَّ وَلَّيْتُم مُّدْبِرِينَ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الْكَٰفِرِينَ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إِنَّمَا الْمُشْرِكُونَ نَجَسٌ فَلَا يَقْرَبُواْ الْمَسْجِدَ الْحَرَامَ بَعْدَ عَامِهِمْ هَٰذَا وَإِنْ خِفْتُمْ عَيْلَةً فَسَوْفَ يُغْنِيكُمُ اللَّهُ مِن فَضْلِهِ إِن شَاءَ إِنَّ اللَّهَ عَلِيمٌ حَكِيمٌ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أن عدم جهادهم لا يضرّ اللّه ورسوله شيئاً، وأن اللّه قد أتى بأمره في نصر دينه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بلغث ثمانين بين غزوة وسرية، ثمّ ذكر مثالاً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قريب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بلغوا اثني عشر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تنفع تلك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القتال حيث انهزموا في أوّل الوقعة ولم يثبت إلاّ عشرة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يجدوا ملجئاً يطمئنون إليه بسبب إحاطة العدو بهم وشدة رعبهم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سعتها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منهزمين قد أعطيتم ظهوركم للعدو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يوجب </w:t>
      </w:r>
    </w:p>
    <w:p>
      <w:pPr>
        <w:pStyle w:val="BookText"/>
        <w:rPr/>
      </w:pPr>
      <w:r>
        <w:rPr>
          <w:rFonts w:ascii="Amiri" w:hAnsi="Amiri" w:eastAsia="Amiri" w:cs="Amiri"/>
          <w:color w:val="111111"/>
          <w:sz w:val="28"/>
          <w:sz w:val="28"/>
          <w:szCs w:val="28"/>
          <w:rtl w:val="true"/>
          <w:lang w:bidi="ar-SA"/>
        </w:rPr>
        <w:t xml:space="preserve">الاطمئنان وسكون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ينهزموا، وأمّاالمنهزمون فقد ارتكبوا كبيرة نزعت الإيمان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ملائكة أنزلهم لنصرة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نصر المسلمين وهزيمة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المنهزمين ومن الكفّار الذين أسلموا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يتوب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أمر اللّه تعالى بالبراءة منهم كذلك منعهم عن المسجد 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ليعلموا ويعملوا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باطنهم قذر خبيث وكذا 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التاسع حيث أذّن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والمقصود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 بانقطاع أموال المشركين عنكم حيث كانوا يأتون للحج بالتجارات والتبرعات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يُغْنِيكُمُ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بغيرهم وبغير 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على المشيئة لأن كل الأمور بيده وليدعوه ويرجوه،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بأحوالكم وبالمصالح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يأمر وينهى، وفي ما يُعطي ويمنع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حثّهم اللّه على الجهاد ونهاهم عن تولي الكافرين حتى لو كانوا أقرباء، وبيّن أن ترجيحهم وترجيح المصالح المادّيّة على اللّه ورسوله </w:t>
      </w:r>
      <w:bookmarkStart w:id="281" w:name="pg15282_151826"/>
    </w:p>
    <w:p>
      <w:pPr>
        <w:pStyle w:val="BookText"/>
        <w:rPr/>
      </w:pPr>
      <w:bookmarkEnd w:id="281"/>
      <w:r>
        <w:rPr>
          <w:rFonts w:ascii="IRNazanin" w:hAnsi="IRNazanin" w:eastAsia="IRNazanin"/>
          <w:color w:val="111111"/>
          <w:sz w:val="28"/>
          <w:sz w:val="28"/>
          <w:szCs w:val="28"/>
          <w:rtl w:val="true"/>
          <w:lang w:bidi="fa-IR"/>
        </w:rPr>
        <w:t>والجهاد في سبيله فسق وأن اللّه يأتي بأمره لنصرة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ذكر لهممثالاً قريباً لذلك النصر، وهو ما حصل في غزوة حنين، حيث إن المسلمين على كثرتهم انهزموا ولم يثبت إلاّ القليل جداً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يبلغوا عشرة، وعلى أكثر تقدير مائة فقط، ثمّ رمى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 من حصى في وجوه المشركين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 إلى السماء ودعا اللّه تعالى، ثمّ أمر العباس بن عبد المطلب أن ينادي بالمسلمين، فرجع المنهزمون ودارت الدائرة فأنزل اللّه نصره على رسوله، وانهزم المشركون وأ‌ُسرت نساؤهم وذراريهم وغُنمت أموالهم، وكانوا قد جاؤوا بها إلى ساحة الحرب لتقوى عزيمتهم على قتال المسلمين ولئلّا ينهزموا</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قتلى المشركين مائة قتيل،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يوم حنين أربعين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غنيّ عنهم فإذا أراد نصر رسوله ودينه نصره بما يشاء، إلاّ أن عليهم أن يمتثلوا لأمر اللّه تعالى لأنه تعالى امتحنهم بالجهاد لينالوا ثوابه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574832_2142443653"/>
      <w:bookmarkStart w:id="283" w:name="_Toc102"/>
      <w:bookmarkEnd w:id="282"/>
      <w:r>
        <w:rPr>
          <w:rtl w:val="true"/>
        </w:rPr>
        <w:t>قصة غزوة حنين</w:t>
      </w:r>
      <w:bookmarkEnd w:id="28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النصر من اللّه تعالى لا منهم في الغزوات والسرايا المختلفة، مع ذكر خصوص غزوة حنين؛ إذ في سائر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انتصروا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ثبتوا، فلعل بعضهم يتوهم أن النصر كان منهم، أو زعم اشتراكهم مع اللّه </w:t>
      </w:r>
    </w:p>
    <w:p>
      <w:pPr>
        <w:pStyle w:val="BookText"/>
        <w:rPr/>
      </w:pPr>
      <w:r>
        <w:rPr>
          <w:rFonts w:ascii="Amiri" w:hAnsi="Amiri" w:eastAsia="Amiri" w:cs="Amiri"/>
          <w:color w:val="111111"/>
          <w:sz w:val="28"/>
          <w:sz w:val="28"/>
          <w:szCs w:val="28"/>
          <w:rtl w:val="true"/>
          <w:lang w:bidi="ar-SA"/>
        </w:rPr>
        <w:t>سبحانه وتعالى في النصر، لكن في غزوة حنين ظهر بجلاء اختصاصه تعالى بالنصر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النصر إلى ضمير الخطاب لحثهم وتحريضهم بأنه تعالى كما نصركم في ما مضى فإنه سينصركم في ما يأتي إن أطعتم اللّه ورسوله، مع إشعار ذلك بحاجتهم إليه تعالى وغناه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موطن وهو المحل والموضع، والمراد مواقع الحرب، وبلغت غزوات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وسراياه ثمانين غزوة وسرية، وهو عدد كثير، والكثير أمر عرفي ويختلف باختلاف متعلقه، وما ورد في تفسيره بالثمانين</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لبيان إحدى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 اجتمعت فيه قبائل هوازن بعد فتح مكة لقتال المسلمين وكانوا ثلاثين ألفاً، فلما فتح اللّه على رسوله مكة في شهر رمضان من العام الثامن للّهجرة، مكث فيها قليلاً ثمّ خرج إلى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هو السرور بالشيء المونق فيروق للإنسان، وهو غير العجب، فالعجب مذموم دائماً، وأمّا الإعجاب فقد يكون ممدوحاً إذا كان في موضعه، وقد يكون مذموماً إذا أورث الاتّكاليّة والركون إلى الشيء والغفلة عن اللّه تعالى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تعالى أمرين يرتبطان بالكثرة، فلا هي نفعتكم ولا هي بسطت قدرتكم في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تُغْنِ عَنكُمْ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تنفعكم تلك الكثرة ولو شيئاً قليلاً، بمعنى أنها لم تكن ذات فائدة أصلاً؛ لأن الذين حفظوا الرسول بالدفاع عنه كانوا أقل القليل وهم عشرة فقط ثمّ جاء النصر من اللّه تعالى ولم يكن للكثرة دخل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وَضَاقَتْ عَلَيْكُمُ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إحاطة العدو بهم وغلبة الرعب عليهم بحيث لم يشعروا بالأمن في ساحة المعركة، وكان ذلك مقدمة لفرارهم ليلتجؤوا إلى محل آمن، وهذه الهزيمة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لهم، بأن الأرض كانت وسيعة، والكثرة تملأ الأرض، لكنها ضاقت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الذي تلا الهزيمة النفسيّة؛ لأن المنهزم يدير ظهره للعدو ليبتعد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لكيفية نصر اللّه تعالى وهو على ثلاث مراحل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اللّه تعالى رسوله والذين لم ينهزموا، وكان ذلك التثبيت بإنزال السكينة عليهم، وهي من السكون بمعنى ثبات النفس وطمأنينتها، وهذه السكينة لطف خاص إلهي يكون بالإيمان والعلم والمعرفة، وقد مرّ بعض الكلام حولها في الآية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ثبتوا ولم ينهزموا؛ لأن الفرار من الزحف معصية كبيرة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وَمَأْوَىٰهُ جَهَنَّمُ وَبِئْسَ الْمَصِيرُ</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هكذا فليس بمؤمن، وأمّا توبة اللّه على بعض المنهزمين فكانت بعد ذلك كما قال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مِن بَعْدِ ذَٰلِكَ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يكونوا مؤمنين وقت نزول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السكينة سبّبت استمرار ثبات المؤمنين ممّا مهّد لهزيمة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نزلوا للنصر ودفعوا الكفّار،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يسمعون قعقعة السلاح في الجوّ فانهزموا في كل وجه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وَعَذَّبَ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لانهزام الكفّار، وكان عذابهم بالقتل والأسر وسلب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مِن بَعْدِ ذَٰلِكَ عَلَىٰ مَن يَشَاءُ وَاللَّهُ غَفُورٌ رَّحِيمٌ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باب الرجاء للمنهزمين من المسلمين حيث ارتكبوا كبيرة موبقة بأن اللّه يتوب عليهم ويرجع إليهم لطفه ورحمته ومغفرته إن تابوا عن ذنبهم، وأيضاً فتح باب الرجاء للكفّار المقاتلين بأن اللّه يغفر لهم إن آمنوا وعملوا الصالحات، فالآية بإطلاقها تشمل كلا الطائفتين، ولا وجه لتخصيصها </w:t>
      </w:r>
      <w:bookmarkStart w:id="284" w:name="pg15282_151830"/>
    </w:p>
    <w:p>
      <w:pPr>
        <w:pStyle w:val="BookText"/>
        <w:rPr/>
      </w:pPr>
      <w:bookmarkEnd w:id="284"/>
      <w:r>
        <w:rPr>
          <w:rFonts w:ascii="IRNazanin" w:hAnsi="IRNazanin" w:eastAsia="IRNazanin"/>
          <w:color w:val="111111"/>
          <w:sz w:val="28"/>
          <w:sz w:val="28"/>
          <w:szCs w:val="28"/>
          <w:rtl w:val="true"/>
          <w:lang w:bidi="fa-IR"/>
        </w:rPr>
        <w:t>ببعضهم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يعدهم اللّه تعالى بالمغفرة القطعية، وإنّما علّقها على مشيئته تعالى لأن بعضهم لم يتوبوا أو نافقوا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574834_2142443653"/>
      <w:bookmarkStart w:id="286" w:name="_Toc103"/>
      <w:bookmarkEnd w:id="285"/>
      <w:r>
        <w:rPr>
          <w:rtl w:val="true"/>
        </w:rPr>
        <w:t>نجاسة المشركين</w:t>
      </w:r>
      <w:bookmarkEnd w:id="28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إِنَّمَا الْمُشْرِكُونَ نَجَسٌ فَلَا يَقْرَبُواْ الْمَسْجِدَ الْحَرَامَ بَعْدَ عَامِهِمْ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تعالى بالبراءة من عهود المشركين التي نقضوها ومنع عن موالاتهم، نهى عن دخلوهم إلى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المعاهدين الذين وفوا بعهدهم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محل القدس والطهارة وهم منبع القذارة المادّيّة والمعنويّة، وبذلك يخلص المسجد الحرام لعبادة اللّه وحده لا شريك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قذرون، ويستعمل النجس في المفرد والجمع والمذكر والمؤنث، وهذه القذارة مطلقة تشمل قذارة باطنهم بالعقيدة الفاسدة، وقذارة ظاهرهم بتركهم الغسل والتطهير ومزاولتهم للخمر والخنزير وغير ذلك، قال الوالد رضوان اللّه عليه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النجاسة في الشريعة هي القذارة التي توجب الغسل للشيء الذي يباشره برطوبة، وهذه النجاسة قد تكون لأضرار خارجية كالبول والغائط، وقد تكون لأضرار معنوية كالكافر، فإنه وإن كان نظيف الجسم إلاّ أن معتقده الباطل أوجب الحكم بنجاسته، وذلك خير وقاية للمسلمين من أن يتلوّثوا بعقيدته، فإنهم إذا عرفوه نجساً حتى أنه يجب الاجتناب عنه في المأكل والملبس وأنه مهما باشر شيئاً برطوبة تنجّس فوراً منه، اجتنبوا عنه فلا يتعدى إليهم ما انطوى عليه من العقيدة الباطلة، وهو بدوره إذ يعرف أنه عند المسلمين </w:t>
      </w:r>
    </w:p>
    <w:p>
      <w:pPr>
        <w:pStyle w:val="BookText"/>
        <w:rPr/>
      </w:pPr>
      <w:r>
        <w:rPr>
          <w:rFonts w:ascii="Amiri" w:hAnsi="Amiri" w:eastAsia="Amiri" w:cs="Amiri"/>
          <w:color w:val="111111"/>
          <w:sz w:val="28"/>
          <w:sz w:val="28"/>
          <w:szCs w:val="28"/>
          <w:rtl w:val="true"/>
          <w:lang w:bidi="ar-SA"/>
        </w:rPr>
        <w:t>نجس لا بدّ وأن يسأل عن السبب ويريد إزالة هذه الوصمة، ولدى تحقيق ذلك تظهر له خرافة معتقده ممّا يدعوه أن يتركها ويعتقد بالعقيدة الصحيحة</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يلزم اجتناب المصاب بمرض مُعدي لئلّا يبتلى السليم به كذلك يلزم اجتناب منحرف العقيدة لئلّا يسري الانحراف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متوجه إليهم وإلى المسلمين، أمّا إليهم فلأنه قانون تنفيذي لا بدّ من مراعاته حتى لمن لم يكن مسلماً ولم يكن يعتقد بالشريعة، وأمّا إلى المسلمين فتكليف عليهم بوجوب منع المشركين عنه، وهذا الحكم مطلق ليس خاصاً بالحج بل يمنعون عن دخوله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منعهم عنه يلازم منعهم عن الحج أيضاً إذ من أهم أركان الحج الطواف والسعي والصلاة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التعبير بعدم الاقتراب تشديد في النهي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 فَسَوْفَ يُغْنِيكُمُ اللَّهُ مِن فَضْلِهِ إِن شَاءَ إِنَّ اللَّهَ عَلِيمٌ حَكِيمٌ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الحج موسم تجارة وكان المشركون يتبرعون للبيت ولأهل مكة، خافوا من انقطاع تلك المنافع، فأخبرهم اللّه تعالى بأنه يعوّضهم عن أموال المشركين بفضله، وكان الأمر كذلك حيث حج المسلمون من أهل الآفاق فاستفاد أهل مكة منهم أكثر ممّا كانوا ينتفعون به من المشركين،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عام لا يختص بغناهم بأموال الحجاج بل يعمّ الغنى بسائر </w:t>
      </w:r>
    </w:p>
    <w:p>
      <w:pPr>
        <w:pStyle w:val="BookText"/>
        <w:rPr/>
      </w:pPr>
      <w:r>
        <w:rPr>
          <w:rFonts w:ascii="Amiri" w:hAnsi="Amiri" w:eastAsia="Amiri" w:cs="Amiri"/>
          <w:color w:val="111111"/>
          <w:sz w:val="28"/>
          <w:sz w:val="28"/>
          <w:szCs w:val="28"/>
          <w:rtl w:val="true"/>
          <w:lang w:bidi="ar-SA"/>
        </w:rPr>
        <w:t>الوجوه أيضاً، حيث إنه باستتباب الإسلام وفتح البلدان ارتفع مستوى معيشة الناس ومنهم أهل مكة، كما حاز الكثير منهم على الغنائم والولايات والتجارات ببركة الإسلام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بالمشيئة لينقطع الآمال إلى اللّه تعالى ولينبّه على أنه متفضّل في ذلك، وأن الغنى الموعود يكون لبعض دون بعض، وفي عام دون عام، وقد أنجز وعده بأن أرسل السماء عليهم مدراراً، ووفّق طائفة من أهل اليمن للإسلام فحملوا الطعام إلى مكة، ثمّ فتح عليهم البلاد والغنائم وتوجّه إليهم الناس من أقطار الأرض</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87" w:name="pg15282_151833"/>
    </w:p>
    <w:p>
      <w:pPr>
        <w:pStyle w:val="Heading3"/>
        <w:numPr>
          <w:ilvl w:val="2"/>
          <w:numId w:val="1"/>
        </w:numPr>
        <w:rPr/>
      </w:pPr>
      <w:bookmarkStart w:id="288" w:name="__RefHeading___Toc4574836_2142443653"/>
      <w:bookmarkStart w:id="289" w:name="_Toc104"/>
      <w:bookmarkEnd w:id="287"/>
      <w:bookmarkEnd w:id="288"/>
      <w:r>
        <w:rPr>
          <w:rtl w:val="true"/>
        </w:rPr>
        <w:t xml:space="preserve">الآيات </w:t>
      </w:r>
      <w:r>
        <w:rPr/>
        <w:t>29</w:t>
      </w:r>
      <w:r>
        <w:rPr>
          <w:rtl w:val="true"/>
        </w:rPr>
        <w:t>-</w:t>
      </w:r>
      <w:r>
        <w:rPr/>
        <w:t>31</w:t>
      </w:r>
      <w:bookmarkEnd w:id="289"/>
    </w:p>
    <w:p>
      <w:pPr>
        <w:pStyle w:val="Heading4"/>
        <w:numPr>
          <w:ilvl w:val="3"/>
          <w:numId w:val="1"/>
        </w:numPr>
        <w:rPr/>
      </w:pPr>
      <w:bookmarkStart w:id="290" w:name="__RefHeading___Toc4574838_2142443653"/>
      <w:bookmarkStart w:id="291" w:name="_Toc105"/>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الَّذِينَ لَا يُؤْمِنُونَ بِاللَّهِ وَلَا بِالْيَوْمِ الْأخِرِ وَلَا يُحَرِّمُونَ مَا حَرَّمَ اللَّهُ وَرَسُولُهُ وَلَا يَدِينُونَ دِينَ الْحَقِّ مِنَ الَّذِينَ أُوتُواْ الْكِتَٰبَ حَتَّىٰ يُعْطُواْ الْجِزْيَةَ عَن يَدٖ وَهُمْ صَٰغِرُونَ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وَقَالَتِ النَّصَٰرَى الْمَسِيحُ ابْنُ اللَّهِ ذَٰلِكَ قَوْلُهُم بِأَفْوَٰهِهِمْ يُضَٰهُِٔونَ قَوْلَ الَّذِينَ كَفَرُواْ مِن قَبْلُ قَٰتَلَهُمُ اللَّهُ أَنَّىٰ يُؤْفَكُونَ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وَرُهْبَٰنَهُمْ أَرْبَابًا مِّن دُونِ اللَّهِ وَالْمَسِيحَ ابْنَ مَرْيَمَ وَمَا أُمِرُواْ إِلَّا لِيَعْبُدُواْ إِلَٰهًا وَٰحِدًا لَّا إِلَٰهَ إِلَّا هُوَ سُبْحَٰنَهُ عَمَّا يُشْرِكُونَ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حكم المشركين بيّن اللّه تعالى حكم أهل الكتاب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الَّذِينَ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يعتقدون به أو اعتقادهم فيه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يُحَرِّمُونَ مَا حَرَّمَ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فيعتقدون بحليّتها ويرتكبونها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يَدِينُونَ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ينقادون ولا يخضعون للإسلام، فكل واحدة من هذه الأوصاف الثلاثة أباحت مقاتلتهم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والمجوس، وغاية المقاتلة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مقدار من المال لحقن دمائهم ولحمايتهم جزاء لهم على بقائهم 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 لحكم الإسلام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سبب عدم إيمانهم باللّه إيماناً صحيحاً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ذلك لأنه أحيى لهم التوراة بعد فقدانها، وقد </w:t>
      </w:r>
      <w:bookmarkStart w:id="292" w:name="pg15282_151834"/>
    </w:p>
    <w:p>
      <w:pPr>
        <w:pStyle w:val="BookText"/>
        <w:rPr/>
      </w:pPr>
      <w:bookmarkEnd w:id="292"/>
      <w:r>
        <w:rPr>
          <w:rFonts w:ascii="Amiri" w:hAnsi="Amiri" w:eastAsia="Amiri" w:cs="Amiri"/>
          <w:color w:val="111111"/>
          <w:sz w:val="28"/>
          <w:sz w:val="28"/>
          <w:szCs w:val="28"/>
          <w:rtl w:val="true"/>
          <w:lang w:bidi="ar-SA"/>
        </w:rPr>
        <w:t xml:space="preserve">انقرض القائل بذلك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النَّصَٰرَى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غالبالنصارى، وبعضهم قال إنه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قَوْلُهُم 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لهم فيه، أو هم في قرارة أنفسهم يعلمون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يشابه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الَّذِينَ كَفَرُواْ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اقتبسوا هذه العقائد الفاسدة من المشركين والوثنيين الذين كانوا قبلهم فحرّفوا بها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أي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يُصرفون من الحق إلى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آخر لكفرهم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أطاعوهم إطاعة عمياء في تحليل الحرام وتحريم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يطيعوه إطاعة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مع أنه بريء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يأمرهم اللّه تعالى ورسله 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الألوهية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 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توجد آلهة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أنزهه تنزيهاً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574840_2142443653"/>
      <w:bookmarkStart w:id="294" w:name="_Toc106"/>
      <w:bookmarkEnd w:id="293"/>
      <w:r>
        <w:rPr>
          <w:rtl w:val="true"/>
        </w:rPr>
        <w:t>قتال أهل الكتاب</w:t>
      </w:r>
      <w:bookmarkEnd w:id="294"/>
    </w:p>
    <w:p>
      <w:pPr>
        <w:pStyle w:val="BookText"/>
        <w:rPr/>
      </w:pPr>
      <w:r>
        <w:rPr>
          <w:rFonts w:ascii="IRNazanin" w:hAnsi="IRNazanin" w:eastAsia="IRNazanin"/>
          <w:color w:val="111111"/>
          <w:sz w:val="28"/>
          <w:sz w:val="28"/>
          <w:szCs w:val="28"/>
          <w:rtl w:val="true"/>
          <w:lang w:bidi="fa-IR"/>
        </w:rPr>
        <w:t>بحوث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اللّه تعالى البراءة من المشركين وأمر بقتالهم، واستثنى منه بعضهم، عقّب ذلك بقتال أهل الكتاب مع استثناء أهل الذمة منهم، وقد بيّن اللّه تعالى خمسة أسباب لقتالهم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عقيدتهم، وارتكابهم المحرمات، وعدم خضوعهم للدين الصحيح، ومحاولتهم إطفاء نور اللّه وأكلهم الأموال بالباطل لتغيير أحكام اللّه تعالى، وقد استثنى من القتال من يدخل في ذمة </w:t>
      </w:r>
      <w:bookmarkStart w:id="295" w:name="pg15282_151835"/>
    </w:p>
    <w:p>
      <w:pPr>
        <w:pStyle w:val="BookText"/>
        <w:rPr/>
      </w:pPr>
      <w:bookmarkEnd w:id="295"/>
      <w:r>
        <w:rPr>
          <w:rFonts w:ascii="Amiri" w:hAnsi="Amiri" w:eastAsia="Amiri" w:cs="Amiri"/>
          <w:color w:val="111111"/>
          <w:sz w:val="28"/>
          <w:sz w:val="28"/>
          <w:szCs w:val="28"/>
          <w:rtl w:val="true"/>
          <w:lang w:bidi="ar-SA"/>
        </w:rPr>
        <w:t>المسلمين فيدفع الجزية ويلتزم بشروط الذمة، ثمّ يبيّن اللّه تعالى كفرهم فيالعبادة والطاعة فقد زعموا أن للّه تعالى ابناً وأطاعوا غير اللّه إطاعة عمياء وبذلك أشركوا فاستحقوا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القتال وإمّا الصَغار</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574842_2142443653"/>
      <w:bookmarkStart w:id="297" w:name="_Toc107"/>
      <w:bookmarkEnd w:id="296"/>
      <w:r>
        <w:rPr>
          <w:rtl w:val="true"/>
        </w:rPr>
        <w:t>سبب قتال أهل الكتاب</w:t>
      </w:r>
      <w:bookmarkEnd w:id="29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الَّذِينَ لَا يُؤْمِنُونَ بِاللَّهِ وَلَا بِالْيَوْمِ الْأخِرِ وَلَا 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بقتالهم مع بيان السبب المبيح له واستثناء أهل الذمة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يفيد الوجوب، وهو تشريع للجهاد الابتدائي مع أهل الكتاب وهذا لا ينافي إبرام المعاهدات معهم؛ لأن سياق الآية في غير المعاهدين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ثلاثة أوصاف لهم كانت السبب في تشريع قتالهم، الأوّل والثاني يرتبطان بالعقيدة والثالث بالعمل،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هو الاعتقاد الصحيح فيه بتنزيهه عن الشريك والولد والصاحبة والخرافات التي لا تليق به، فمجرد الاعتقاد بوجوده تعالى وبألوهيته من دون تنزيهه عن ذلك ليس من الإيمان في شيء، فمن يعبد جسماً على شكل إنسان فيه نقائص فلا يعبد اللّه سبحانه بل يعبد صنماً حتى لو زعم أنه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فحتى لو اعتقدوا به لا يكون ذلك الاعتقاد إيماناً للتحريف فيه، فهم لا يعتقدون بالآخرة أو إذا اعتقدوا بها فاعتقادهم باطل لا يطابق الواقع، فلا يكون إيماناً 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ينافي هذا الحرية في العقيدة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w:t>
      </w:r>
    </w:p>
    <w:p>
      <w:pPr>
        <w:pStyle w:val="BookText"/>
        <w:rPr/>
      </w:pPr>
      <w:r>
        <w:rPr>
          <w:rFonts w:ascii="Amiri" w:hAnsi="Amiri" w:eastAsia="Amiri" w:cs="Amiri"/>
          <w:color w:val="111111"/>
          <w:sz w:val="28"/>
          <w:sz w:val="28"/>
          <w:szCs w:val="28"/>
          <w:rtl w:val="true"/>
          <w:lang w:bidi="ar-SA"/>
        </w:rPr>
        <w:t>فِيالدِّينِ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تطويق الانحراف وعدم السماح له بأن يكثر وأن يقوى، وذلك يكون بجعل المنحرفين في إطار خاص يجمع بين عدم إكراههم على معتقد لا يرضونه وبين عدم فسح المجال لهم ليحرّفوا الآخرين أو ليتعدّى انحرافهم إليهم، كالمريض بالمرض المعدي حيث يحجر عليه ويمنع عن بعض الأمور، وذلك الإطار الخاص هو السماح لهم بالالتزام بدينهم مع مراعاتهم لشروط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تحجّم الانحراف فيهم بحيث لا يتعدّى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يقبلوا بتلك الشروط لزم استئصالهم بالقتال لئلّا يعمّ ضررهم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يُحَرِّمُونَ مَا حَرَّمَ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ذكره بالخصوص دون تحليلهم لما أحلّه اللّه ورسوله؛ لأن المحرمات فيها مفاسد عامة غالباً فارتكابها يوجب رواج الانحراف في المجتمع، وأمّا المحلّلات فلا ضرر لو تركها بعض الناس فعدم التزامهم بها لا يضر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اللّه تعالى هو المشرّع،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ولذا قرنهما معاً، بل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مشرّع بإذن اللّه، فقد أدّب اللّه نبيّه بآدابه ففوض إليه دينه، وقد مرّ الكلام فيه وقد فصلناه في شرح أصول الكافي، فراجع</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يَدِينُونَ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أنّهم لا ينقادون للإسلام فيكون هذا في الجانب العملي فالدين الذي يخضعون له باطل، وإمّا بمعنى </w:t>
      </w:r>
      <w:bookmarkStart w:id="298" w:name="pg15282_151837"/>
    </w:p>
    <w:p>
      <w:pPr>
        <w:pStyle w:val="BookText"/>
        <w:rPr/>
      </w:pPr>
      <w:bookmarkEnd w:id="298"/>
      <w:r>
        <w:rPr>
          <w:rFonts w:ascii="Amiri" w:hAnsi="Amiri" w:eastAsia="Amiri" w:cs="Amiri"/>
          <w:color w:val="111111"/>
          <w:sz w:val="28"/>
          <w:sz w:val="28"/>
          <w:szCs w:val="28"/>
          <w:rtl w:val="true"/>
          <w:lang w:bidi="ar-SA"/>
        </w:rPr>
        <w:t xml:space="preserve">لا يتخذونه ديناً أي لا يُسلمون، وإمّا بمعنى عدم التزامهم بالواجبات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التزامهم بالمحرمات،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ولا يلتزمون بترك المحرمات ولا بفعل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إضافة الموصوف إلى الصفة أي الدين الذي هو دين الحق، وإمّا بمعنى اللام أي دين للحق بمعنى مطابقته له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574844_2142443653"/>
      <w:bookmarkStart w:id="300" w:name="_Toc108"/>
      <w:bookmarkEnd w:id="299"/>
      <w:r>
        <w:rPr>
          <w:rtl w:val="true"/>
        </w:rPr>
        <w:t>عدم قتال أهل الذمة</w:t>
      </w:r>
      <w:bookmarkEnd w:id="300"/>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أي المقصود هنا من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وهم اليهود والنصارى وكذلك المجوس؛ إذ دلت الأدلة المعتبرة على أنهم أهل كتاب فقد كان لهم نبيٌّ فقتلوه وكتاب فحرفوه، ولسيرة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حيث لم يقاتلهم وأخذ الجزية منهم والتفصيل يطلب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القتال، أي إلى أن يدخلوا في ذمة المسلمين، وذلك بأن يلتزموا بعدة 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وهي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ز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الاجتزاء بها في حقن دمائهم، وإمّا جزاءً لهم على كفرهم أو بدلاً عن حماية المسلمين لهم، وأمّا سائر الشروط فقد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امتناع،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بيده أي بسلاسة وانقياد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صَٰغِرُونَ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أذلاء، والصَغار هو الذل الذي يصغر قدر صاحبه، وليس المقصود إذلالهم وإهانتهم وإنّما بيان خضوعهم لحكم المسلمين وهذا ذلّ لهم حيث يزعمون أنهم شعب اللّه المختار وأنهم أبناء اللّه وأحباؤه، فخضوعهم لغير أهل مذهبهم هو ذلّ لهم في أنفسهم حتى لو عاملوهم </w:t>
      </w:r>
    </w:p>
    <w:p>
      <w:pPr>
        <w:pStyle w:val="BookText"/>
        <w:rPr/>
      </w:pPr>
      <w:r>
        <w:rPr>
          <w:rFonts w:ascii="Amiri" w:hAnsi="Amiri" w:eastAsia="Amiri" w:cs="Amiri"/>
          <w:color w:val="111111"/>
          <w:sz w:val="28"/>
          <w:sz w:val="28"/>
          <w:szCs w:val="28"/>
          <w:rtl w:val="true"/>
          <w:lang w:bidi="ar-SA"/>
        </w:rPr>
        <w:t>بإحسان واحترام، وهذا يتضمن سائر شروط الذمة حيث لا يتمكنون من دعوة الناس إلى معتقدهم ولا التجاهر بارتكاب ما يزعمونه حلالاً وهو حرام عند المسلمين،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حيث انحرفت عقيدتهم حتى جعلوا الخرافة في معتقدهم، وحيث حرّفوا كتبهم حتى نسبوا الزنا والكفر وشرب الخمر والقسوة وشبهها إلى أنبيائهم، وحيث هدموا نظم اللّه سبحانه ليجعلوا مكانها أنظمة مخترعة، استحق الإسلام أن يشعرهم بشيء من الذلة ليتركوا الباطل إلى الحق، فإن الإنسان لا يرضى أن يبقى ذليلاً، لكنه احترمهم حيث أقرّ بهم وسمح لهم بالبقاء تحت ظله باحترام اسم الكتاب، وهذا الإذلال لا ينافي الحرية في شيء، أ رأيت من ينحرف في سلوك أو أخلاق هل يستحق ما يستحقه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الميزان في تقييم الإنسان الذي يراعي جهتي المادة والروح واقعاً هو النظر إلى صورته البشرية، بل الصورة والسيرة، فمن انحرفت سيرته لم تنفعه صورته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في الآية السابقة عدم إيمانهم باللّه تعالى بيّن في هذه الآية والتي تليها وجوهاً لكفرهم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جمع منهم يعتقدون بذلك، وقد انقرضوا الآن على ما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دعاهم إلى القول ببنوّته أن بخت النصر لما هجم على فلسطين سباهم إلى بابل وأحرق كتبهم ومنها التوراة، وقد طالت المدة عليهم مائة عام فجاء عزير وكتب لهم التوراة مرّة أخرى، فعظّموه وغلوا فيه حتى جعلوه ابناً للّه سبحانه وتعالى، وروي أن اليهود ناظروا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الذي دعاكم إلى القول بأن عزيراً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أحيا لبني إسرائيل التوراة بعد ما ذهبت، ولم يفعل به هذا إلاّ لأنه ابنه،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صار عزير ابن اللّه دون موسى، وهو الذي جاء بالتوراة ورُئي منه من العجائب ما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أنهم قصدوا البنوّة التشريفية لا الحقيقية أي ابن بالتبنّي</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زعم باطل لأنه افتراء على اللّه تعالى ولأن غاية شرف المخلوق أن يكون عبداً للّه تعالى،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هذا هو الذي أماته اللّه مائة عام ثمّ بعثه، وكان ذلك سبباً لزعمهم بنوّته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مجرد كلام لم ينشأ عن برهان وحجة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القول مقروناً بالأفواه إلاّ إذا كان ذلك القول زوراً،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يقينهم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المضاهاة هي المشابهة والموافقة، وكأن المقصود بيان أنهم اتّبعوا في هذه العقيدة الكفّار الذين سبقوهم، وفي ذلك ذم شديد </w:t>
      </w:r>
      <w:bookmarkStart w:id="301" w:name="pg15282_151840"/>
    </w:p>
    <w:p>
      <w:pPr>
        <w:pStyle w:val="BookText"/>
        <w:rPr/>
      </w:pPr>
      <w:bookmarkEnd w:id="301"/>
      <w:r>
        <w:rPr>
          <w:rFonts w:ascii="Amiri" w:hAnsi="Amiri" w:eastAsia="Amiri" w:cs="Amiri"/>
          <w:color w:val="111111"/>
          <w:sz w:val="28"/>
          <w:sz w:val="28"/>
          <w:szCs w:val="28"/>
          <w:rtl w:val="true"/>
          <w:lang w:bidi="ar-SA"/>
        </w:rPr>
        <w:t>لهم بأنهم تركوا الهدى الذي جاء به أنبياؤهم وانقلبوا على أعقابهم بإحياء عقائد الكفّار الوثنيين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كفر الكفّار قبل كفر أهل الكتاب، فاتّبعوهم في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بالهلاك، والمقصود لَعَنَهم اللّه بطردهم عن رحمته،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لعنهم اللّه أنّى يؤفكون، فسمّى اللعنة قتالاً،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الْإِنسَٰنُ مَا أَكْفَرَهُ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 الإنسان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يُصرفون من الحق الذي جاء به أنبياؤهم إلى الباطل الذي ابتدعه الكفّار من قبلهم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574846_2142443653"/>
      <w:bookmarkStart w:id="303" w:name="_Toc109"/>
      <w:bookmarkEnd w:id="302"/>
      <w:r>
        <w:rPr>
          <w:rtl w:val="true"/>
        </w:rPr>
        <w:t>من أسباب كفر أهل الكتاب</w:t>
      </w:r>
      <w:bookmarkEnd w:id="30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وَرُهْبَٰنَهُمْ أَرْبَابًا مِّن دُونِ اللَّهِ وَالْمَسِيحَ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آخر لكفرهم، وهي عبادة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العبادة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حق التشريع لشخص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 لشيء بقصد تأليهه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جمعت الآية كلا الأمرين، فهؤلاء أعطوا لعلمائهم وعبّادهم حق التشريع من دون إذن اللّه وأطاعوهم في البدع التي شرّعوها، كما أن النصارى ألّهوا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ابن مريم فكان بشراً لا إلهاً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الأخذ والمراد به هنا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وأكثر استعماله في علماء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راهب وهو الزاهد التارك للدنيا، وأكثر استعماله في قساوسة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 والمراد ربوبيّة الطاعة،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صلّوا لهم ولا صاموا، ولكن أطاعوهم في معصية اللّه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اتخذوه رباً، والمقصود ربوبيّة الألوهية ولذا فصله عن الأحبار والرهبان، مضافاً إلى 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جعله في سياق أئمة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إِلَٰهًا وَٰحِدًا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يُعذرون في اتخاذهم للأرباب لأن اللّه تعالى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أمروهم بالتوحيد في الألوهية والطاعة، إلاّ أنهم عصوا عن علم وعمد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بالتأليه والطاعة، وأمّا طاعة الأنبياء </w:t>
      </w:r>
    </w:p>
    <w:p>
      <w:pPr>
        <w:pStyle w:val="BookText"/>
        <w:rPr/>
      </w:pP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عبادة لهم لأنها طاعة بأمر اللّه تعالى فهي عبادة له سبحانه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ولئلّا يتوهم أحد أن هناك آلهة غير اللّه إلاّ أن العبادة خاصة بأحدهم، بل الإله الذي يستحق العبادة هو إله واحد ولا إله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ذات اللّه، والشرك في صفاته، والشرك في أفعاله، والشرك في أمره ونهيه،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شريكاً، أو أن صفاته لغيره، أو أن قسماً من الخلق لسواه، أو أنه يحق الأمر والنهي لغيره، فهو مشرك</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04" w:name="pg15282_151843"/>
    </w:p>
    <w:p>
      <w:pPr>
        <w:pStyle w:val="Heading3"/>
        <w:numPr>
          <w:ilvl w:val="2"/>
          <w:numId w:val="1"/>
        </w:numPr>
        <w:rPr/>
      </w:pPr>
      <w:bookmarkStart w:id="305" w:name="__RefHeading___Toc4574848_2142443653"/>
      <w:bookmarkStart w:id="306" w:name="_Toc110"/>
      <w:bookmarkEnd w:id="304"/>
      <w:bookmarkEnd w:id="305"/>
      <w:r>
        <w:rPr>
          <w:rtl w:val="true"/>
        </w:rPr>
        <w:t xml:space="preserve">الآيات </w:t>
      </w:r>
      <w:r>
        <w:rPr/>
        <w:t>32</w:t>
      </w:r>
      <w:r>
        <w:rPr>
          <w:rtl w:val="true"/>
        </w:rPr>
        <w:t>-</w:t>
      </w:r>
      <w:r>
        <w:rPr/>
        <w:t>35</w:t>
      </w:r>
      <w:bookmarkEnd w:id="306"/>
    </w:p>
    <w:p>
      <w:pPr>
        <w:pStyle w:val="Heading4"/>
        <w:numPr>
          <w:ilvl w:val="3"/>
          <w:numId w:val="1"/>
        </w:numPr>
        <w:rPr/>
      </w:pPr>
      <w:bookmarkStart w:id="307" w:name="__RefHeading___Toc4574850_2142443653"/>
      <w:bookmarkStart w:id="308" w:name="_Toc111"/>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يُطْفُِٔواْ نُورَ اللَّهِ بِأَفْوَٰهِهِمْ وَيَأْبَى اللَّهُ إِلَّا أَن يُتِمَّ نُورَهُ وَلَوْ كَرِهَ الْكَٰفِرُونَ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إِنَّ كَثِيرًا مِّنَ الْأَحْبَارِ وَالرُّهْبَانِ لَيَأْكُلُونَ أَمْوَٰلَ النَّاسِ بِالْبَٰطِلِ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سبباً آخر لقتالهم هو صدّهم عن سبيل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يُطْفُِٔواْ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دينه ورسوله وكتابه وكل ما يرتبط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يقولون بألسنتهم، أو هو تشبيه بالنفخ لإخماده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محاولاتهم تذهب سدىً؛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يظهره تاماً لا نقصان فيه وذلك بإعلائه في جميع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يريدوا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ليس يمتنع عليهم إطفاء نور اللّه فحسب بل دينهم إيضاً سيزول؛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ليسيطره ويغلّبه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bookmarkStart w:id="309" w:name="pg15282_151844"/>
    </w:p>
    <w:p>
      <w:pPr>
        <w:pStyle w:val="BookText"/>
        <w:rPr/>
      </w:pPr>
      <w:bookmarkEnd w:id="309"/>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الخطاب للمؤمنين حثّاً لهم على قتالهمببيان سبب آخر هو فسادهم المالى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الْأَحْبَارِ وَالرُّهْبَانِ لَيَأْكُلُونَ أَمْوَٰلَ النَّاسِ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الرشوة لتغيير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خوفاً عن انقطاع تلك الأموال، ثمّ هدد اللّه أصحاب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يدفعون الأموال الباطلة إلى 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 وَلَا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ينفقونها في سبيل الطاغوت، أو لا يؤدّون حقوقها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يُوقد النار على تلك الأموال من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النار ويوضع عليها النار فتشتدّ حرارتها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 وَجُنُوبُهُمْ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الجنب تحت الإبط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المقصود بيان تعذيبهم من كل الجهات الأربع، ويقال لهم توبيخاً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أردتم نفعكم لكن بعدم الإنفاق في سبيل اللّه تحول إلى عذاب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تَكْنِزُونَ</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574852_2142443653"/>
      <w:bookmarkStart w:id="311" w:name="_Toc112"/>
      <w:bookmarkEnd w:id="310"/>
      <w:r>
        <w:rPr>
          <w:rtl w:val="true"/>
        </w:rPr>
        <w:t>أسباب أخرى لقتال أهل الكتاب</w:t>
      </w:r>
      <w:bookmarkEnd w:id="311"/>
    </w:p>
    <w:p>
      <w:pPr>
        <w:pStyle w:val="BookText"/>
        <w:rPr/>
      </w:pPr>
      <w:r>
        <w:rPr>
          <w:rFonts w:ascii="IRNazanin" w:hAnsi="IRNazanin" w:eastAsia="IRNazanin"/>
          <w:color w:val="111111"/>
          <w:sz w:val="28"/>
          <w:sz w:val="28"/>
          <w:szCs w:val="28"/>
          <w:rtl w:val="true"/>
          <w:lang w:bidi="fa-IR"/>
        </w:rPr>
        <w:t>بحوث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تتضمن السبب الرابع والخامس لتشريع قتال أهل الكتاب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معارضتهم الإسلام حيث لم يكتفوا بالتمسك بالعقيدة الباطلة وإنّما حاربوا العقيدة الحق بغرض إمحائها وإزالتها لتخلو الساحة لشهواتهم وأهوائهم،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الأموال بالباطل حيث يأخذ الأحبار </w:t>
      </w:r>
    </w:p>
    <w:p>
      <w:pPr>
        <w:pStyle w:val="BookText"/>
        <w:rPr/>
      </w:pPr>
      <w:r>
        <w:rPr>
          <w:rFonts w:ascii="Amiri" w:hAnsi="Amiri" w:eastAsia="Amiri" w:cs="Amiri"/>
          <w:color w:val="111111"/>
          <w:sz w:val="28"/>
          <w:sz w:val="28"/>
          <w:szCs w:val="28"/>
          <w:rtl w:val="true"/>
          <w:lang w:bidi="ar-SA"/>
        </w:rPr>
        <w:t>والرهبان تلك الأموال باطلاً، وعوامّهم يدفعون تلك الأموال إليهم طوعاً، فاشترك الطرفان في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يبيّن اللّه تعالى أن محاولتهم إطفاء نوره غير نافعة وتذهب سُدى بل أراد اللّه تعالى ازدياد ذلك النور بأن يعمّ جميع الأرض رغماً عنهم، وأنّ تلك الأموال تتحول إلى وبال عليهم يوم القيامة حيث يعذّبون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يحاربون الإسلام علناً، فالإرادة هنا بمعنى القصد الذي يستتبع العمل وليس مجرد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بألسنتهم وذلك بإثارة الشبهات والأكاذيب والاستهزاء ونحو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النفخ تشبيهاً لهم بمن يريد إطفاء نور عظيم بالنفخ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هو الامتناع، وهذا المعنى يتضمن النفي ولذا عقّبه بالاستثناء، أي منع اللّه تعالى تكويناً ما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ينشره في كل مكان وفي جميع المجالات، فوصف النور بالإتمام وصف بحال المتعلّق، فإن نور اللّه تعالى تام دائماً لكن انتشاره تدريجي إلى أن يعمّ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كَرِهَ الْكَٰفِرُونَ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في هذه الآية بالكفر إمّا لأن أصل الكفر بمعنى الستر فهؤلاء يسترون الحق ولذا يريدون إطفاء نور اللّه، وإمّا لأنهم كفروا بالنعمة حيث إن نور اللّه أعظم النعم على البشرية</w:t>
      </w:r>
      <w:r>
        <w:rPr>
          <w:rFonts w:eastAsia="Amiri" w:cs="Amiri" w:ascii="Amiri" w:hAnsi="Amiri"/>
          <w:color w:val="111111"/>
          <w:sz w:val="28"/>
          <w:szCs w:val="28"/>
          <w:rtl w:val="true"/>
          <w:lang w:bidi="ar-SA"/>
        </w:rPr>
        <w:t xml:space="preserve">. </w:t>
      </w:r>
      <w:bookmarkStart w:id="312" w:name="pg15282_151846"/>
    </w:p>
    <w:p>
      <w:pPr>
        <w:pStyle w:val="Heading4"/>
        <w:numPr>
          <w:ilvl w:val="3"/>
          <w:numId w:val="1"/>
        </w:numPr>
        <w:rPr/>
      </w:pPr>
      <w:bookmarkStart w:id="313" w:name="__RefHeading___Toc4574854_2142443653"/>
      <w:bookmarkStart w:id="314" w:name="_Toc113"/>
      <w:bookmarkEnd w:id="312"/>
      <w:bookmarkEnd w:id="313"/>
      <w:r>
        <w:rPr>
          <w:rtl w:val="true"/>
        </w:rPr>
        <w:t>غلبة الإسلام على كل الأديان</w:t>
      </w:r>
      <w:bookmarkEnd w:id="31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علة إتمام اللّه تعالى نوره، وهو أن اللّه يتعالى عن العبث فقد أرسل رسوله لهداية الناس فلا يعقل أن يسمح لأعدائه بإطفاء نوره، بل الحكمة تقتضي عموم تلك الهداية بحيث لا يبقى ضلال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تحريض على قتالهم؛ لأن اللّه تعالى أراد نشر دينه فلا بدّ لهم من المجاهدة في ما أراده تعالى، وأهل الكتاب يحاولون إمحائه فلا بدّ من منعهم بالمقاتلة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بمعنى مع أو للآلة،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طريق الرشد ليسلك</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 والهداية في موضوع اللغة واحد، لكن قد خص اللّه عزّ وجلّ لفظة الهدى بما تولاه وأعطاه، واختص هو به دون ما هو إلى الإنسان</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إمّا بمعنى الدين الحق أو دين للحق الثابت، ومن ذلك يتبيّن الفرق بين الهدى ودين الحق، فالهدى هو إرشادهم بالبراهين والحجج، ودين الحق هو المرشَد إليه من عقائد وأحكام وأخلاق وغيرها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الغلبة والسيطرة، وذلك يكون بالغلبة من كل الجهات،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في الحجة،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في الحكم بأن يسيطر الإسلام على كل ربوع الأرض بحيث لا </w:t>
      </w:r>
    </w:p>
    <w:p>
      <w:pPr>
        <w:pStyle w:val="BookText"/>
        <w:rPr/>
      </w:pPr>
      <w:r>
        <w:rPr>
          <w:rFonts w:ascii="Amiri" w:hAnsi="Amiri" w:eastAsia="Amiri" w:cs="Amiri"/>
          <w:color w:val="111111"/>
          <w:sz w:val="28"/>
          <w:sz w:val="28"/>
          <w:szCs w:val="28"/>
          <w:rtl w:val="true"/>
          <w:lang w:bidi="ar-SA"/>
        </w:rPr>
        <w:t xml:space="preserve">يبقى دين غيره، أمّا غلبة الحجة فقد تحققت من أوّل الأمر إذ لا هداية إلاّ بذلك، وأمّا الغلبة في السلطة فسيكون حين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حيثيملأ الأرض قسطاً وعدلاً بعد أن ملئت ظلماً وجوراً،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التأويل بمعناه اللغوي وليس التأويل الاصطلاحي؛ فإن الغلبة في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مصاديق الآية،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ذلك يكون عند خروج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يبقى أحد إلاّ أقرّ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الأديان الأخرى، فحيث قابل دين التوحيد بأديان الشرك ناسب وصفهم بالمشركين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كَثِيرًا مِّنَ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آخر من أسباب مقاتلتهم وهو فسادهم المالي الذي أدّى بهم إلى منع الناس عن سبيل اللّه تعالى، وهذا يشترك فيه عظماؤهم حيث يأخذون تلك الأموال، وعوامّهم حيث يدفعونها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الكلام إليهم لأنهم الذين يصدّقون به، ولأنهم المأمورون بقتالهم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الكثير لأن بعضهم </w:t>
      </w:r>
    </w:p>
    <w:p>
      <w:pPr>
        <w:pStyle w:val="BookText"/>
        <w:rPr/>
      </w:pPr>
      <w:r>
        <w:rPr>
          <w:rFonts w:ascii="Amiri" w:hAnsi="Amiri" w:eastAsia="Amiri" w:cs="Amiri"/>
          <w:color w:val="111111"/>
          <w:sz w:val="28"/>
          <w:sz w:val="28"/>
          <w:szCs w:val="28"/>
          <w:rtl w:val="true"/>
          <w:lang w:bidi="ar-SA"/>
        </w:rPr>
        <w:t>ليسوا كذلك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مِنْهُمْ قِسِّيسِينَ وَرُهْبَانًا وَأَنَّهُمْ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مِنَالْحَقِّ</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لَيَأْكُلُونَ أَمْوَٰلَ النَّاسِ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إمّا سببية أي الأكل بسبب باطل كالرشوة، وإمّا للبدلية أي يأكلون الأموال مقابل الباطل كتغيير أحكام اللّه تعالى،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لخوفهم من انقطاع تلك الأموال عنهم إن أسلم الناس، وهذا دأب المبطلين حيث يرجّحون مصالحهم الدنيوية الزائلة على الحق ولذا يسعون إلى إبقاء الناس على جهلهم لتستمر لهم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مَا كُنتُمْ تَكْنِزُونَ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عام شامل لأهل الكتاب وللمسلمين ولغيرهم ولذا عطفه بالواو ولم يجعله وصفاً للأحبار والرهبان، ولعلّ شأن نزوله عوام أهل الكتاب الذين يدفعون أموالهم للأحبار والرهبان بالباطل فشاركوا في جريمتهم بالصد عن سبيل اللّه، فهؤلاء العوام جمعوا الأموال وأنفقوها في سبيل الطاغوت ولم ينفقوها في سبيل اللّه تعالى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ن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كنزت التمر في الوعاء، وناقة كناز هي السمينة التي اجتمع اللحم عليها، ومن مصاديقه </w:t>
      </w:r>
    </w:p>
    <w:p>
      <w:pPr>
        <w:pStyle w:val="BookText"/>
        <w:rPr/>
      </w:pPr>
      <w:r>
        <w:rPr>
          <w:rFonts w:ascii="Amiri" w:hAnsi="Amiri" w:eastAsia="Amiri" w:cs="Amiri"/>
          <w:color w:val="111111"/>
          <w:sz w:val="28"/>
          <w:sz w:val="28"/>
          <w:szCs w:val="28"/>
          <w:rtl w:val="true"/>
          <w:lang w:bidi="ar-SA"/>
        </w:rPr>
        <w:t>إخفاء المال في الأرض، فلعل المقصود في الآية الذين يجمعون الأموال سواء ادخروها في الأرض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احتفظوا بها من دون أداء حقها الواجب أم أنفقوها في سبيل الطاغوت وهذا هو شأن نزول الآية، وأمّا جمع المال مع أداء حقه الواجب وعدم صرفه في الحرام فليس من الكنز المذموم في هذه الآية،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الأموال المكنوزة، أو إلى الذهب والفضة باعتبارهما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يُحْمَىٰ عَلَيْهَا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لشدة حرّها فهي من جهة في نار جهنم ومن جهة أخرى تزاد حرارة بوضع النار عليها، أو بيان أنها وقود النار والوقود أشد حرارة من النار التي تنبعث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 هو إحراق الجلد بحديدة ونحوها وقد يتوسع فيه بإلصاق الشيء الحامي على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جِبَاهُهُمْ وَجُنُوبُهُمْ 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كناية عن الجهات الأربع أي يُكوَوْن من جميع الجهات، أو لأنهم إذا طُلب منهم الحق يعبسون وجوههم ويلوون جنوبهم ويديرون ظهورهم، فتعذب الأعضاء التي ظهرت عليها معصية اللّه سبحانه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هذا الكلام توبيخاً وتقريعاً حيث كنتم تتوقعون النفع ممّا كنزتم فإذا به يتحول إلى عذاب عليكم، </w:t>
      </w:r>
    </w:p>
    <w:p>
      <w:pPr>
        <w:pStyle w:val="BookText"/>
        <w:rPr/>
      </w:pPr>
      <w:r>
        <w:rPr>
          <w:rFonts w:ascii="Amiri" w:hAnsi="Amiri" w:eastAsia="Amiri" w:cs="Amiri"/>
          <w:color w:val="111111"/>
          <w:sz w:val="28"/>
          <w:sz w:val="28"/>
          <w:szCs w:val="28"/>
          <w:rtl w:val="true"/>
          <w:lang w:bidi="ar-SA"/>
        </w:rPr>
        <w:t>والألم والحسرة في ذلك أكثر، فجمع لهم العذاب الجسمي والنفسي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بتقدير وبال أو نحوه، أي ذوقواعقابه، وإمّا بمعنى انتفعوا به على سبيل الاستهزاء بهم، واللّه العالم</w:t>
      </w:r>
      <w:r>
        <w:rPr>
          <w:rFonts w:eastAsia="Amiri" w:cs="Amiri" w:ascii="Amiri" w:hAnsi="Amiri"/>
          <w:color w:val="111111"/>
          <w:sz w:val="28"/>
          <w:szCs w:val="28"/>
          <w:rtl w:val="true"/>
          <w:lang w:bidi="ar-SA"/>
        </w:rPr>
        <w:t xml:space="preserve">. </w:t>
      </w:r>
      <w:bookmarkStart w:id="315" w:name="pg15282_151851"/>
    </w:p>
    <w:p>
      <w:pPr>
        <w:pStyle w:val="Heading3"/>
        <w:numPr>
          <w:ilvl w:val="2"/>
          <w:numId w:val="1"/>
        </w:numPr>
        <w:rPr/>
      </w:pPr>
      <w:bookmarkStart w:id="316" w:name="__RefHeading___Toc4574856_2142443653"/>
      <w:bookmarkStart w:id="317" w:name="_Toc114"/>
      <w:bookmarkEnd w:id="315"/>
      <w:bookmarkEnd w:id="316"/>
      <w:r>
        <w:rPr>
          <w:rtl w:val="true"/>
        </w:rPr>
        <w:t xml:space="preserve">الآيتان </w:t>
      </w:r>
      <w:r>
        <w:rPr/>
        <w:t>36</w:t>
      </w:r>
      <w:r>
        <w:rPr>
          <w:rtl w:val="true"/>
        </w:rPr>
        <w:t>-</w:t>
      </w:r>
      <w:r>
        <w:rPr/>
        <w:t>37</w:t>
      </w:r>
      <w:bookmarkEnd w:id="317"/>
    </w:p>
    <w:p>
      <w:pPr>
        <w:pStyle w:val="Heading4"/>
        <w:numPr>
          <w:ilvl w:val="3"/>
          <w:numId w:val="1"/>
        </w:numPr>
        <w:rPr/>
      </w:pPr>
      <w:bookmarkStart w:id="318" w:name="__RefHeading___Toc4574858_2142443653"/>
      <w:bookmarkStart w:id="319" w:name="_Toc115"/>
      <w:bookmarkEnd w:id="318"/>
      <w:r>
        <w:rPr>
          <w:rtl w:val="true"/>
        </w:rPr>
        <w:t>اشارة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كِتَٰبِ اللَّهِ يَوْمَ خَلَقَ السَّمَٰوَٰتِ وَالْأَرْضَ مِنْهَا أَرْبَعَةٌ حُرُمٌ ذَٰلِكَ الدِّينُ الْقَيِّمُ فَلَا تَظْلِمُواْ فِيهِنَّ أَنفُسَكُمْ وَقَٰتِلُواْ الْمُشْرِكِينَ كَافَّةً كَمَا يُقَٰتِلُونَكُمْ كَافَّةً وَاعْلَمُواْ أَنَّ اللَّهَ مَعَ الْمُتَّقِينَ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لِّيُوَاطُِٔواْ عِدَّةَ مَا حَرَّمَ اللَّهُ فَيُحِلُّواْ مَا حَرَّمَ اللَّهُ زُيِّنَ لَهُمْ سُوءُ أَعْمَٰلِهِمْ وَاللَّهُ لَا يَهْدِي الْقَوْمَ الْكَٰفِرِينَ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اللّه عن القتال في الأشهر الحرم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 تقديره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ثلاثة عشر كما كان يصنعه المشركون كل سنتين مرّة ليتطابق الحج مع فصل الربيع وكما فعله بعض اليهود كل ثلاث سنوات مرّة لتتطابق السنوات مع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كتبه وقدّره 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التقدير كان منذ بدأ الخلق حيث إن الشمس بنورها والقمر والأرض بحركتهما تشكّل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حرام أي هي محترمة ويحرم القتال فيها، وهي ذو القعدة وذو الحجة والمحرّم ورجب،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الأشهر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القويمة التي تقوم بها مصالح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الأشهر الحرم بهتك حرمتها والقتال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يضرّكم في الدنيا بزوال أمنكم </w:t>
      </w:r>
      <w:bookmarkStart w:id="320" w:name="pg15282_151852"/>
    </w:p>
    <w:p>
      <w:pPr>
        <w:pStyle w:val="BookText"/>
        <w:rPr/>
      </w:pPr>
      <w:bookmarkEnd w:id="320"/>
      <w:r>
        <w:rPr>
          <w:rFonts w:ascii="Amiri" w:hAnsi="Amiri" w:eastAsia="Amiri" w:cs="Amiri"/>
          <w:color w:val="111111"/>
          <w:sz w:val="28"/>
          <w:sz w:val="28"/>
          <w:szCs w:val="28"/>
          <w:rtl w:val="true"/>
          <w:lang w:bidi="ar-SA"/>
        </w:rPr>
        <w:t>فيها، وفي الآخرة بالعقاب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الأشهر الحرم أو إذابدأكم المشركون فيها بالقتال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الْمُشْرِكِينَ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يُقَٰتِلُونَكُمْ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جميعكم أي جزاء لهم على قتالهم إياكم، وعليه فلا يدخل في الأمر بالقتال المعاهدون الذين وفوا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نصرة فالكفّ عن قتالهم في هذه الأشهر لا يضركم شيئاً بل هو تقوى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أن تراعوا الأشهر الحرم التي عينها اللّه تعالى لا ما تلاعب به المشركون بالنسيء؛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تأخير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زادوا على كفرهم باللّه مخالفتهم لأحكامه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والمضِلّ هو الشيطان، وكيفية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وَيُحَرِّمُونَهُ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يبقون على تحريمه في عام آخر، وإنّما يحلّون ويحرّمون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ليوافقوا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أربعة أشهر، فلا يحلّون شهراً إلاّ حرّموا شهراً آخر مكانه ليكون إيقاف القتال في كل سنة أربعة أشهر، فأخذوا بالعدد وتركوا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فَيُحِلُّواْ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الأشهر الحرم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والمزيِّن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حسبوها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لعنادهم وعدم قبولهم الاهتداء</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574860_2142443653"/>
      <w:bookmarkStart w:id="322" w:name="_Toc116"/>
      <w:bookmarkEnd w:id="321"/>
      <w:r>
        <w:rPr>
          <w:rtl w:val="true"/>
        </w:rPr>
        <w:t>حكم الأشهر الحرم</w:t>
      </w:r>
      <w:bookmarkEnd w:id="322"/>
    </w:p>
    <w:p>
      <w:pPr>
        <w:pStyle w:val="BookText"/>
        <w:rPr/>
      </w:pPr>
      <w:r>
        <w:rPr>
          <w:rFonts w:ascii="IRNazanin" w:hAnsi="IRNazanin" w:eastAsia="IRNazanin"/>
          <w:color w:val="111111"/>
          <w:sz w:val="28"/>
          <w:sz w:val="28"/>
          <w:szCs w:val="28"/>
          <w:rtl w:val="true"/>
          <w:lang w:bidi="fa-IR"/>
        </w:rPr>
        <w:t>بحوث</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تعالى بقتال المشركين وأهل الكتاب بيّن أن هذا الحكم لا يشمل الأشهر الحرم فلا يجوز القتال فيها، ثمّ بيّن أنها هي التي قدرها اللّه تعالى من حين الخلق وليست ما يتلاعب به الكفّار حيث يقدمونها </w:t>
      </w:r>
      <w:bookmarkStart w:id="323" w:name="pg15282_151853"/>
    </w:p>
    <w:p>
      <w:pPr>
        <w:pStyle w:val="BookText"/>
        <w:rPr/>
      </w:pPr>
      <w:bookmarkEnd w:id="323"/>
      <w:r>
        <w:rPr>
          <w:rFonts w:ascii="Amiri" w:hAnsi="Amiri" w:eastAsia="Amiri" w:cs="Amiri"/>
          <w:color w:val="111111"/>
          <w:sz w:val="28"/>
          <w:sz w:val="28"/>
          <w:szCs w:val="28"/>
          <w:rtl w:val="true"/>
          <w:lang w:bidi="ar-SA"/>
        </w:rPr>
        <w:t>ويؤخرونها حسب أهوائهم وشهواتهم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تعالى أن الشهور اثنا عشر ولا زيادة عليها، خلافاً لما يصنعه اليهود من إضافة شهر كل ثلاث سنوات فتصير السنة ثلاثة عشر شهراً، وذلك لتتطابق السنة القمرية مع فصول السنة، حيث إن القمرية تنقص عن الشمسية عشرة أيام عادة، فكانوا يجمعونها حتى تصير شهراً فيزيدون في السنة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لما كان يصنعه المشركون من جعل السنة ثلاثة عشر شهراً كل سنتين وكانوا يسمونه النسيء</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574862_2142443653"/>
      <w:bookmarkStart w:id="325" w:name="_Toc117"/>
      <w:bookmarkEnd w:id="324"/>
      <w:r>
        <w:rPr>
          <w:rtl w:val="true"/>
        </w:rPr>
        <w:t>النسيء ونوعاه</w:t>
      </w:r>
      <w:bookmarkEnd w:id="325"/>
    </w:p>
    <w:p>
      <w:pPr>
        <w:pStyle w:val="BookText"/>
        <w:rPr/>
      </w:pPr>
      <w:r>
        <w:rPr>
          <w:rFonts w:ascii="Amiri" w:hAnsi="Amiri" w:eastAsia="Amiri" w:cs="Amiri"/>
          <w:color w:val="111111"/>
          <w:sz w:val="28"/>
          <w:sz w:val="28"/>
          <w:szCs w:val="28"/>
          <w:rtl w:val="true"/>
          <w:lang w:bidi="ar-SA"/>
        </w:rPr>
        <w:t xml:space="preserve">وقد كان النسيء على نوعين، وكأنّ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لإبطال الأوّل، والآية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لإبطال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السنة شهراً كل سنتين، فتكون السنة ثلاثة عشر شهراً كل سنتين وذلك ليكون الحج في الربيع حيث لا برد شديد ولا حرّ شديد، فلا يدور الحج في فصول السنة، ويكون الحج في ذي الحجة سنتين وفي المحرّم سنتين وفي صفر سنتين وهكذا، فكل دورة من 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تقارن الحج مع ذي الحجة إلى تقارنه مرّة أخرى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تقدّر بخمس وعشرين سنة؛ لأن السنة اثنا عشر شهراً، والحج كل سنتين في شهر، فهذه أربع وعشرون سنة، يضاف إليها سنة أخرى لم تحسب بسبب التأخير حيث إن الحج يتأخر شهراً كل سنتين، فخلال أربع وعشرين سنة يكون مجموع التأخير سنة كاملة، فهذه خمس وعشرون سنة دورة النسيء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تطابقت دورة النسيء مع ذي الحجة في العام العاشر من الهجرة فحجّ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وقال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الزمان قد استدار كهيئته يوم خلق اللّه السماوات والأرض، السنة اثني عشر شهراً منها </w:t>
      </w:r>
    </w:p>
    <w:p>
      <w:pPr>
        <w:pStyle w:val="BookText"/>
        <w:rPr/>
      </w:pPr>
      <w:r>
        <w:rPr>
          <w:rFonts w:ascii="Amiri" w:hAnsi="Amiri" w:eastAsia="Amiri" w:cs="Amiri"/>
          <w:color w:val="111111"/>
          <w:sz w:val="28"/>
          <w:sz w:val="28"/>
          <w:szCs w:val="28"/>
          <w:rtl w:val="true"/>
          <w:lang w:bidi="ar-SA"/>
        </w:rPr>
        <w:t>أربعة حرم</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الأشهر الحرم رجعت إلى مواضعها وعاد الحج إلى ذي الحجة وبطل النسيء، وقد ذكرنا تفصيله في شرح أصول الكافي فراجع</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لهذا السبب لم يحج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الثامنة حيث فتحت مكة في شهر رمضان، ومن المحتمل أن السنة التاسعة والعاشرة كانتا السنتين اللتين تطابقتا مع ذي الحجة الواقعية،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التاسعة لتلاوة آيات البراءة وسماه اللّه الحج الأكبر، ثمّ حج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العاشرة وثبت فيه الأشهر وأبطل النسيء،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الثاني من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تأخير الشهر الحرام من المحرّم إلى صفر، وكان ذلك حينما يشق عليهم ترك القتال ثلاثة أشهر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وذي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يؤخرون الشهر الحرام عن المحرّم في عام فيقاتلون فيه، ولا يؤخرونه في العام القابل فيكفّون عن القتال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القمري أمر تكويني محسوس لأنه يرتبط بمنازل القمر لكن السنة القمرية اعتبارية، عكس الأشهر والسنوات الشمسية؛ فإن دورة الفصول أمر تكويني وأمّا الشهور فاعتبارية، وهذه الآية لبيان عدد الشهور وليس أيامها، وعليه فالمعنى إن التكوين والتشريع للّه تعالى، فكما أن خلق السماوات </w:t>
      </w:r>
    </w:p>
    <w:p>
      <w:pPr>
        <w:pStyle w:val="BookText"/>
        <w:rPr/>
      </w:pPr>
      <w:r>
        <w:rPr>
          <w:rFonts w:ascii="Amiri" w:hAnsi="Amiri" w:eastAsia="Amiri" w:cs="Amiri"/>
          <w:color w:val="111111"/>
          <w:sz w:val="28"/>
          <w:sz w:val="28"/>
          <w:szCs w:val="28"/>
          <w:rtl w:val="true"/>
          <w:lang w:bidi="ar-SA"/>
        </w:rPr>
        <w:t>والأرض له، كذلك تقدير عدد الشهور وتحريم أربعة منها، وهي حقيقة ثابتة لا تغيير فيها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ثلاثة عشر كما هو نسيء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تشنيع على من يتلاعب بالشهور لتغيير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 كتبه وقدّره، والمراد كتابه التشريعي كما عرفت، ولعله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حتمية هذا التقدير وعدم التغيير فيه حيث إنه سبق خلق الإنسان بفترة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ذو القعدة وذو الحجة والمحرّم ورجب،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سميت بذلك لوجوب احترامها وحرمة القتال فيها، وهذا يدل على أن الأشهر عند اللّه تعالى هي الأشهر القمرية، ثمّ لعل سبب تشريع حرمتها هي حرمة الحج في ثلاثة منها حتى يكون الحجاج آمنون ذهاباً وإياباً، وأمّا رجب فلتوسطه في السنة ليأمنوا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في الكفّ عن الظلم فيها لعظم منزلتها، ولأنه ربّما أدّى ذلك إلى ترك الظلم أصلاً لانطفاء النائرة وانكسار الحمية في تلك المدة، فإن الأشياء تجر إلى أشكالها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مجمع البيان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الأحاديث تأويل الشهور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الحرم بمن أسماؤهم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أمير المؤمنين وزين العابدين والرضا </w:t>
      </w:r>
    </w:p>
    <w:p>
      <w:pPr>
        <w:pStyle w:val="BookText"/>
        <w:rPr/>
      </w:pPr>
      <w:r>
        <w:rPr>
          <w:rFonts w:ascii="Amiri" w:hAnsi="Amiri" w:eastAsia="Amiri" w:cs="Amiri"/>
          <w:color w:val="111111"/>
          <w:sz w:val="28"/>
          <w:sz w:val="28"/>
          <w:szCs w:val="28"/>
          <w:rtl w:val="true"/>
          <w:lang w:bidi="ar-SA"/>
        </w:rPr>
        <w:t xml:space="preserve">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المقوِّم لمصلحة الناس الثابت المستحكم، فإن التشريع إذا طابق التكوين قامت مصالح الناس وإن تخالفا اختلّت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بشكل عام منهي عنه في جميع الشهور، فالمقصود هنا انتهاك حرمة الأشهر الأربعة بالقتال فيها، فإن مخالفة تشريع اللّه تعالى لا يضرّه سبحانه، بل ضرره على الناس في الآخرة بالعقاب وفي الدنيا بزوال الأمن بحيث يتضرر حتى الذي بدأ بالقتال فيها فضلاً عن سائر المفاسد المترتبة على انتهاك حرمة هذه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 الْمُشْرِكِينَ كَافَّةً كَمَا يُقَٰتِلُونَكُمْ كَافَّةً وَاعْلَمُواْ أَنَّ اللَّهَ مَعَ الْمُتَّقِينَ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المقصود أن المشركين إذا انتهكوا حرمة الأشهر الحرم وبدأوكم بقتال فيجب عليكم الدفاع، ودفاعكم ليس انتهاكاً لحرمتها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وَالْحُرُمَٰتُ قِصَاصٌ فَمَنِ اعْتَدَىٰ عَلَيْكُمْ فَاعْتَدُواْ عَلَيْهِ بِمِثْلِ مَا اعْتَدَىٰ عَلَيْكُمْ وَاتَّقُواْ اللَّهَ</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فالمعنى قاتلوا جميع المشركين بالكيفية التي يقاتلونكم جميعاً، فإن قاتلوكم في الشهر الحرام فقاتلوهم فيه، وإن كفّوا عنكم فيه فكفّوا عنهم، ويحتمل أن يكون المقصود قتالهم جميعاً بعد انقضاء الأشهر الحرم لأنهم يقاتلونكم جميعاً ولا يستثنون أحداً منكم، وبذلك يخرج المعاهدون الذين التزموا بالعهد فلم يقاتلوكم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جميعاً، والأوّل صفة للمشركين، والثاني صفة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لازموا التقوى دائماً ومن ذلك مراعاتكم لحرمة الأشهر الأربعة، ولا تخشوا فوات المشركين منكم أو استعدادهم فيها لقتالكم لأن اللّه معكم، والمعيّة هنا بالنصرة أي ينصركم عليهم، فإن من اتقى اللّه في ما أمر نصره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عن التلاعب بالأشهر الحرم بأن يحلّوا شهر المحرّم ويؤخروا الشهر الحرام إلى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كفر عملي إضافة إلى كفرهم في العقيدة وكلّما أحدث الكافر معصية زاد في كفره؛ لأن الكفّار مكلّفون بالفروع كتكليفهم بالأصول كما مرّ،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الَّذِينَ ءَامَنُواْ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كَٰفِرُونَ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لأنهم كانوا يزعمون أن التشريع لهم من دون اللّه تعالى وهذا كفرزيادة على كفرهم بالشرك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زيادة الكفر؛ لأن كل كفر ومعصية ضلال، والذي أضلّهم الشيطان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يُحِلُّونَهُ عَامًا وَيُحَرِّمُونَهُ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للنسيء المقصود في هذه الآية، وهو النوع الثاني منه، والضمير يرجع إلى النسيء أي كانوا يبيحون النسيء في سنة فيؤخرون الشهر الحرام إلى صفر، وكانوا يحرمونه في السنة التالية فلا يؤخرون الشهر الحرام، ويمكن رجوع الضمير إلى الشهر الحرام المستفاد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لِّيُوَاطُِٔواْ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والمواطاة الموافقة، أي كانوا يريدون الالتزام بعدد الأربعة فلم يحلّوا شهراً من الحرام إلاّ حرّموا شهراً آخر ليكمل العدد، وبهذا التلاعب يزعمون أنهم لم يخالفوا أمر اللّه تعالى، مع أنهم ارتكبوا معصيتين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فَيُحِلُّواْ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نتيجة النسيء هي تحليل الشهر الذي حرّمه اللّه تعالى ولا ينفعهم تلاعبهم في رفع المعصية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سُوءُ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زينها لهم الشيطان حتى حسبوا القبيح حسناً، وفي ذلك انقلاب للموازين عندهم وهو من أسوء أنواع الضلال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يخذلهم فيتركهم حتى يضلوا، وذلك لعنادهم في كفرهم</w:t>
      </w:r>
      <w:r>
        <w:rPr>
          <w:rFonts w:eastAsia="Amiri" w:cs="Amiri" w:ascii="Amiri" w:hAnsi="Amiri"/>
          <w:color w:val="111111"/>
          <w:sz w:val="28"/>
          <w:szCs w:val="28"/>
          <w:rtl w:val="true"/>
          <w:lang w:bidi="ar-SA"/>
        </w:rPr>
        <w:t xml:space="preserve">. </w:t>
      </w:r>
      <w:bookmarkStart w:id="326" w:name="pg15282_151859"/>
    </w:p>
    <w:p>
      <w:pPr>
        <w:pStyle w:val="Heading3"/>
        <w:numPr>
          <w:ilvl w:val="2"/>
          <w:numId w:val="1"/>
        </w:numPr>
        <w:rPr/>
      </w:pPr>
      <w:bookmarkStart w:id="327" w:name="__RefHeading___Toc4574864_2142443653"/>
      <w:bookmarkStart w:id="328" w:name="_Toc118"/>
      <w:bookmarkEnd w:id="326"/>
      <w:bookmarkEnd w:id="327"/>
      <w:r>
        <w:rPr>
          <w:rtl w:val="true"/>
        </w:rPr>
        <w:t xml:space="preserve">الآيات </w:t>
      </w:r>
      <w:r>
        <w:rPr/>
        <w:t>38</w:t>
      </w:r>
      <w:r>
        <w:rPr>
          <w:rtl w:val="true"/>
        </w:rPr>
        <w:t>-</w:t>
      </w:r>
      <w:r>
        <w:rPr/>
        <w:t>40</w:t>
      </w:r>
      <w:bookmarkEnd w:id="328"/>
    </w:p>
    <w:p>
      <w:pPr>
        <w:pStyle w:val="Heading4"/>
        <w:numPr>
          <w:ilvl w:val="3"/>
          <w:numId w:val="1"/>
        </w:numPr>
        <w:rPr/>
      </w:pPr>
      <w:bookmarkStart w:id="329" w:name="__RefHeading___Toc4574866_2142443653"/>
      <w:bookmarkStart w:id="330" w:name="_Toc119"/>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مَا لَكُمْ إِذَا قِيلَ لَكُمُ انفِرُواْ فِي سَبِيلِ اللَّهِ اثَّاقَلْتُمْ إِلَى الْأَرْضِ أَرَضِيتُم بِالْحَيَوٰةِ الدُّنْيَا مِنَ الْأخِرَةِ فَمَا مَتَٰعُ الْحَيَوٰةِ الدُّنْيَا فِي الْأخِرَةِ إِلَّا قَلِيلٌ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شَئًْا وَاللَّهُ عَلَىٰ كُلِّ شَيْءٖ قَدِيرٌ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لِصَٰحِبِهِ لَا 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أمرهم بالجهاد نهر المتخاذلين عنه فقال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للجميع حيث إن المتثاقلين كانوا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نفع يعود إليكم في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تثاقلتم مائلين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تريدون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شهواتها وملذاتها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ثواب الآخرة ونعيمها، لكن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مَتَٰعُ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يتمتع ويستلذ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مستحقر، فعليكم أن لا ترجحوا الحقير الفاني على الجليل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يهددهم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تخرجوا إلىالجهاد فأنتم المتضررون؛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بسيطرة الكفّار عليكم، وفي الآخرة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وَيَسْتَبْدِلْ قَوْمًا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بأناس آخرين مكانكم ينصرون الدين هم أطوع منكم لا يتثاقلون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الغني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فيتمكن من الاستبدال ومن نصر دينه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لهم مثالاً حيث استبدل أهل مكة بالأنصار ونصر رسوله حيث لا ناصر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فينصره اللّه حالاً كما نصره في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السبب في الخروج حيث أرادوا قتله،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أحدهما حيث لم يكن له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طريق للفرار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يسلي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كان يسلي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نصر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والأمنة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فلم يكونوا من جنس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كَلِمَةَ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كيدهم وتآمرهم لقتل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فاشلة مغلوبة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الغالبة، ومن كلمته وعده بنصر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وإنجائه من مشركي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تدبيره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مَا لَكُمْ إِذَا قِيلَ لَكُمُ انفِرُواْ فِي سَبِيلِ اللَّهِ 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أمرهم اللّه تعالى بقتال المشركين وأهل الكتاب زجرهم عن التكاسل عن الجهاد، وشأن نزول الآية غزوة تبوك في السنة التاسعة حيث الطريق طويل، والعدو الروم، وكان في وقت أدركت ثمار أشجارهم، فصعوبة الطريق من جهة وقوة العدو من جهة أخرى وانشغالهم بمحاصيلهم من جهة ثالثة صارت سبباً لضعف عزيمة الكثيرين منهم، فيقرّعهم اللّه تعالى ويحثّهم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وإن كان عاماً إلاّ أن المقصود به المتثاقلون، وإنّما صحّ تعميم الخطاب لأن المتكاسلين كانوا ضمن المسلمين بل الظاهر أن أكثرهم كانوا كذلك ويصح خطاب الجميع بما يفعله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النفع فالمعنى أي فائدة تعود لكم بالتثاقل؟</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هو الخروج ويتضمن معنى التباعد والهياج، فكأن المقصود الخروج بسرعة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اثَّاقَلْتُمْ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تثاقلتم من باب الافتعال بمعنى إظهار الشيء أي أظهرتم الثقل، وضُمّن معنى الميل ولذا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كأنكم شيء ثقيل لا يتمكن من الحركة</w:t>
      </w:r>
      <w:r>
        <w:rPr>
          <w:rFonts w:eastAsia="Amiri" w:cs="Amiri" w:ascii="Amiri" w:hAnsi="Amiri"/>
          <w:color w:val="111111"/>
          <w:sz w:val="28"/>
          <w:szCs w:val="28"/>
          <w:rtl w:val="true"/>
          <w:lang w:bidi="ar-SA"/>
        </w:rPr>
        <w:t xml:space="preserve">. </w:t>
      </w:r>
      <w:bookmarkStart w:id="331" w:name="pg15282_151862"/>
    </w:p>
    <w:p>
      <w:pPr>
        <w:pStyle w:val="BookText"/>
        <w:rPr/>
      </w:pPr>
      <w:bookmarkEnd w:id="33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أي هل آثرتم الدنيا على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مَتَٰعُ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يتمتع ويستلذ به في الدنيا هو شيء مستحقر زائل وفاني إذا قيس بثواب الآخرة وكرامته ودوامه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574868_2142443653"/>
      <w:bookmarkStart w:id="333" w:name="_Toc120"/>
      <w:bookmarkEnd w:id="332"/>
      <w:r>
        <w:rPr>
          <w:rtl w:val="true"/>
        </w:rPr>
        <w:t>أسباب عدم خروجهم للجهاد</w:t>
      </w:r>
      <w:bookmarkEnd w:id="3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 وَيَسْتَبْدِلْ قَوْمًا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اللّه تعالى ثلاثة أمور تترتب على عدم خروجهم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آثروا متاع الدنيا لكن العاقبة هي العذاب الأليم، وهو ليس بمنحصر بعذاب الآخرة بل يشمل عذاب الدنيا أيضاً ومن ذلك سيطرة الكفّار عليهم وما تستتبعه من قتلهم وسبي ذراريهم وسلبهم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وَيَسْتَبْدِلْ قَوْمًا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يأتي بأناس آخرين ينصرون دينه فيكون ثواب النصرة والطاعة لهم دونكم، كما أن أهل مكة لما خذلوا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وكذبوه استبدل اللّه بهم أهل المدينة فحازوا على فضيلة نصرة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تَضُرُّوهُ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غني عنكم ويتمكن من نصر دينه ورسوله بما شاء،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إرجاعه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4574870_2142443653"/>
      <w:bookmarkStart w:id="335" w:name="_Toc121"/>
      <w:bookmarkEnd w:id="334"/>
      <w:r>
        <w:rPr>
          <w:rtl w:val="true"/>
        </w:rPr>
        <w:t>آية الغار</w:t>
      </w:r>
      <w:bookmarkEnd w:id="33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مثال حاضر لهم حيث إن اللّه تعالى نصر رسوله في أشد الظروف </w:t>
      </w:r>
    </w:p>
    <w:p>
      <w:pPr>
        <w:pStyle w:val="BookText"/>
        <w:rPr/>
      </w:pPr>
      <w:r>
        <w:rPr>
          <w:rFonts w:ascii="IRNazanin" w:hAnsi="IRNazanin" w:eastAsia="IRNazanin"/>
          <w:color w:val="111111"/>
          <w:sz w:val="28"/>
          <w:sz w:val="28"/>
          <w:szCs w:val="28"/>
          <w:rtl w:val="true"/>
          <w:lang w:bidi="fa-IR"/>
        </w:rPr>
        <w:t>وأصعبها؛ إذ تكالب عليه أهل مكة لقتله فاضطر إلى أن يخرج ولم يكنمعه إلاّ شخص واحد والتجأ إلى غار لم يكن فيه منفذ للفرار لو وصل إليه الأعداء، ولم يكن معه من يسليه ويشد عزيمته بل بالعكس كان صاحبه هو الذي يحتاج إلى التسلية،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ناصر ينصر ولا حصن يمنع ولا أحد يقوّي المعنويات، ومع ذلك نصره اللّه تعالى وهيّأ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الهجرة وفشلت محاولة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محذوف أي إن لم تنصروه فسينصره اللّه كما نصره في قصة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اللّه تعالى بيّن ثلاثة أمور تدل على شدة قوة الأعداء وعدم وجود الأسباب الظاهرية لنصرة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فصل بين الأمور الثلاثة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إخراجاً لأنهم كانوا السبب حيث أرادوا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إلى الخروج، وهذا يدل على قوة المشركين وعدم تمكن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مقاومتهم في الظاهر لمّا مات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فتكالب عليه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حال كونه وقت الخروج وحيداً لم يكن معه إلاّ شخص واحد وقد طلبه المشركون بخيلهم ومقاتليهم،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وجود مفرّ له، وقد وصل المشركون إلى الغار لكن اللّه تعالى صرفهم عنه، والغار في جبل ثور قرب مكة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لِصَٰحِبِهِ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وجود ما يحبط المعنويات فإن الصاحب كان خائفاً حزيناً وقد ظهر عليه ذلك بحيث احتاج إلى أن يسليه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والحزن إنّما هو لأمر قد مضى كما أن الخوف ممّا سيأتي، فالحزن هنا إمّا بمعنى الخوف أي لا تخف، وإمّا بمعنى الحزن على ما فاته في مكة من مال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الظروف العسكرية والنفسية كلها كانت بصالح المشركين لكن اللّه تعالى نصر رسوله فكذلك سينصره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هنا بمعنى العلم والإنقاذ فقد وعد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يصيبه سوء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وَأَيَّدَهُ بِجُنُودٖ لَّمْ تَرَوْهَا 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رغم أن كل الظروف لم تكن بصالح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تعالى نصره، وقد بيّن اللّه ثلاثة أمور في نصره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لطفه الخاص الذي أورث سكون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وطمأنينته، وقد مرّ الكلام عنها</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يعني أنه كان مضطرباً، بل السكينة زيادة اطمئنان ولطف من اللّه تعالى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التأييد حين الخروج، وليس المقصود هنا بيان تأييده في بدر وغيره؛ لأن السياق يقتضي كون التأييد حين ذاك</w:t>
      </w:r>
      <w:r>
        <w:rPr>
          <w:rFonts w:eastAsia="Amiri" w:cs="Amiri" w:ascii="Amiri" w:hAnsi="Amiri"/>
          <w:color w:val="111111"/>
          <w:sz w:val="28"/>
          <w:szCs w:val="28"/>
          <w:rtl w:val="true"/>
          <w:lang w:bidi="ar-SA"/>
        </w:rPr>
        <w:t xml:space="preserve">. </w:t>
      </w:r>
      <w:bookmarkStart w:id="336" w:name="pg15282_151865"/>
    </w:p>
    <w:p>
      <w:pPr>
        <w:pStyle w:val="Heading4"/>
        <w:numPr>
          <w:ilvl w:val="3"/>
          <w:numId w:val="1"/>
        </w:numPr>
        <w:rPr/>
      </w:pPr>
      <w:bookmarkStart w:id="337" w:name="__RefHeading___Toc4574872_2142443653"/>
      <w:bookmarkStart w:id="338" w:name="_Toc122"/>
      <w:bookmarkEnd w:id="336"/>
      <w:bookmarkEnd w:id="337"/>
      <w:r>
        <w:rPr>
          <w:rtl w:val="true"/>
        </w:rPr>
        <w:t>مدلول آية الغار</w:t>
      </w:r>
      <w:bookmarkEnd w:id="338"/>
    </w:p>
    <w:p>
      <w:pPr>
        <w:pStyle w:val="BookText"/>
        <w:rPr/>
      </w:pPr>
      <w:r>
        <w:rPr>
          <w:rFonts w:ascii="Amiri" w:hAnsi="Amiri" w:eastAsia="Amiri" w:cs="Amiri"/>
          <w:color w:val="111111"/>
          <w:sz w:val="28"/>
          <w:sz w:val="28"/>
          <w:szCs w:val="28"/>
          <w:rtl w:val="true"/>
          <w:lang w:bidi="ar-SA"/>
        </w:rPr>
        <w:t>والجنود التي لم يروها هم الملائكة، والحمام التي باضت في فوهة الغار، والعنكبوت التي نسجت على باب الغار</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صرف اللّه المشركين عن النظر في الغار والدخول فيه،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عدم كونها مرئية أو لم تكن حاضرة ليروها، أو الخطاب للمسلمين المتثاقلين فإنهم لم يروا تلك الجنود حتى لو فرض أن المشركين رأوها حين بحثهم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روي أن اللّه تعالى أرسل ملكاً في صورة رجل حثّهم على البحث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الشعاب فانصرفوا عن الغار</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روي أن سراقة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اكفني شر سراقة بما شئت، فساخت قوائم فرسه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كَلِمَةَ الَّذِينَ كَفَرُواْ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كلمتهم هو ما اتفقوا عليه في دار الندوة من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فكلمتهم كيدهم حينذاك،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كونها فاشلة مغلوبة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بالقاعدة العامة وهي أن وعد اللّه لا خلف فيه، وإنجاء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في الغار مصداق لإنجاز اللّه تعالى 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أنها الغالبة المنصورة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لكون كلمته هي العليا؛ فإنّه سبحانه عزيز غالب على أمره، وهو حكيم في تدبيره وفي كلمته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الآية قدح في الصاحب ولا مدح فيها له بشيء، وذلك من </w:t>
      </w:r>
    </w:p>
    <w:p>
      <w:pPr>
        <w:pStyle w:val="BookText"/>
        <w:rPr/>
      </w:pPr>
      <w:r>
        <w:rPr>
          <w:rFonts w:ascii="Amiri" w:hAnsi="Amiri" w:eastAsia="Amiri" w:cs="Amiri"/>
          <w:color w:val="111111"/>
          <w:sz w:val="28"/>
          <w:sz w:val="28"/>
          <w:szCs w:val="28"/>
          <w:rtl w:val="true"/>
          <w:lang w:bidi="ar-SA"/>
        </w:rPr>
        <w:t>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البلاغة من تطابق الممثَّل والممثَّل 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تنصروه في غزوة تبوك فلا يضره لأن اللّه ناصره، كما أنه في الغار نصره اللّه حينما لم ينصره أحد حتى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السكينة نزلت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تنزل على صاحبه، مع أنه في القرآن كلّما نزلت السكينة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على المؤمنين أيضاً كما مرّ في الآية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التفت بعضهم إلى ذلك فحاولوا إرجاع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وضوح بطلان ذلك حيث إن الضمائر السابقة واللاحقة كلها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وسياق الكلام أيضاً في نصرة اللّه تعالى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وزعم بعضهم عدم حاجة الرسول إلى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بطلان ذلك أيضاً؛ لأن اللّه تعالى أنزل سكينته على رسوله في يوم حنين وفي صلح الحديبية مع وجود أنصار متعددين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الغار أصعب من ذينك الموقفين كما هو أوضح من أن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شيء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ثاني اثنين عدد ولا فضيلة فيه، إذ لو مشى مسلمان أو مسلم وكافر معاً كان المسلم ثاني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الغار وقد كان يجمع المسلم والمنافق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والصحبة من دون إيمان لا قيمة لها،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w:t>
      </w:r>
    </w:p>
    <w:p>
      <w:pPr>
        <w:pStyle w:val="BookText"/>
        <w:rPr/>
      </w:pPr>
      <w:r>
        <w:rPr>
          <w:rFonts w:ascii="Amiri" w:hAnsi="Amiri" w:eastAsia="Amiri" w:cs="Amiri"/>
          <w:color w:val="111111"/>
          <w:sz w:val="28"/>
          <w:sz w:val="28"/>
          <w:szCs w:val="28"/>
          <w:rtl w:val="true"/>
          <w:lang w:bidi="ar-SA"/>
        </w:rPr>
        <w:t>وَهُوَ يُحَاوِرُهُ أَكَفَرْتَ بِالَّذِي خَلَقَكَ مِن تُرَابٖ</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اللّه مع الجميع مؤمنهم وكافرهم،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مَعَهُمْ إِذْ يُبَيِّتُونَ مَا لَا يَرْضَىٰ مِنَ الْقَوْلِ</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تعالى قد ينقذ المؤمن والكافر والمشرك،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أَنجَىٰهُمْ إِذَا هُمْ يَبْغُونَ فِي الْأَرْضِ بِغَيْرِ الْحَقِّ</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39" w:name="pg15282_151868"/>
    </w:p>
    <w:p>
      <w:pPr>
        <w:pStyle w:val="Heading3"/>
        <w:numPr>
          <w:ilvl w:val="2"/>
          <w:numId w:val="1"/>
        </w:numPr>
        <w:rPr/>
      </w:pPr>
      <w:bookmarkStart w:id="340" w:name="__RefHeading___Toc4574874_2142443653"/>
      <w:bookmarkStart w:id="341" w:name="_Toc123"/>
      <w:bookmarkEnd w:id="339"/>
      <w:bookmarkEnd w:id="340"/>
      <w:r>
        <w:rPr>
          <w:rtl w:val="true"/>
        </w:rPr>
        <w:t xml:space="preserve">الآيات </w:t>
      </w:r>
      <w:r>
        <w:rPr/>
        <w:t>41</w:t>
      </w:r>
      <w:r>
        <w:rPr>
          <w:rtl w:val="true"/>
        </w:rPr>
        <w:t>-</w:t>
      </w:r>
      <w:r>
        <w:rPr/>
        <w:t>43</w:t>
      </w:r>
      <w:bookmarkEnd w:id="341"/>
    </w:p>
    <w:p>
      <w:pPr>
        <w:pStyle w:val="Heading4"/>
        <w:numPr>
          <w:ilvl w:val="3"/>
          <w:numId w:val="1"/>
        </w:numPr>
        <w:rPr/>
      </w:pPr>
      <w:bookmarkStart w:id="342" w:name="__RefHeading___Toc4574876_2142443653"/>
      <w:bookmarkStart w:id="343" w:name="_Toc124"/>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خِفَافًا وَثِقَالًا وَجَٰهِدُواْ بِأَمْوَٰلِكُمْ وَأَنفُسِكُمْ فِي سَبِيلِ اللَّهِ ذَٰلِكُمْ خَيْرٌ لَّكُمْ إِن كُنتُمْ تَعْلَمُونَ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لَكَٰذِبُونَ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الْكَٰذِبِينَ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يحثّهم اللّه على الجهاد على كل حال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خفيف أي حال كونكم نشطين فيه لقلة المشاغل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ثقيل لكثرة المشاغل ومشقته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وَجَٰهِدُواْ بِأَمْوَٰلِكُمْ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بالذهاب إلى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امتثال أمره ولإعلاء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والجهاد حيث فيه العزة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تعلمون لعلمتم أن النفر والجهاد خير لكم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الدنيا والغنيمة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وَسَفَرًا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بالبعيد فكان يُقصد لسهولته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الدنيا ولأنه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بَعُدَتْ عَلَيْهِمُ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المسافة التي يقطعونها كانت بعيدة وفيها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رجوعكم معتذرين عن عدم الخروج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القدرة </w:t>
      </w:r>
    </w:p>
    <w:p>
      <w:pPr>
        <w:pStyle w:val="BookText"/>
        <w:rPr/>
      </w:pPr>
      <w:r>
        <w:rPr>
          <w:rFonts w:ascii="Amiri" w:hAnsi="Amiri" w:eastAsia="Amiri" w:cs="Amiri"/>
          <w:color w:val="111111"/>
          <w:sz w:val="28"/>
          <w:sz w:val="28"/>
          <w:szCs w:val="28"/>
          <w:rtl w:val="true"/>
          <w:lang w:bidi="ar-SA"/>
        </w:rPr>
        <w:t xml:space="preserve">في المال والبدن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لَخَرَجْنَا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الخروج وبالحلف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ادعائهم وحلفهم، فقد كانوا يستطيعون لكن آثروا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خروجهم يضرّ جيش الإسلام أذن لهم في البقاء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عتاب عليك في الإذن لهم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أَذِنتَ لَهُمْ حَتَّىٰ يَتَبَيَّنَ لَكَ الَّذِينَ صَدَقُواْ وَتَعْلَمَ الْكَٰذِبِينَ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الكلام متوجه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به أولئك المتخلّفون، كعتاب موسى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المقصود عبدة العجل، فالمعنى لا يحق للكاذبين الاستئذان والتخلّف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وَجَٰهِدُواْ بِأَمْوَٰلِكُمْ وَأَنفُسِكُمْ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هدّدهم اللّه تعالى في تركهم الجهاد حثّهم عليه ببيان أنه خير لهم من القعود، وبيّن أن الأعذار الواهية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خِفَافًا وَثِقَالًا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خفيف وثقيل، فالخفيف هو قليل المشاغل النشط الذي لا يمنعه عن الجهاد مانع من كبر في العمر وأهل ومال وزرع وحرث ونحو ذلك، والثقيل عكسه فيشق عليه الخروج للجهاد، والمقصود الخروج على كل حال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الجهد والتعب، فلا تمنعكم الصعوبة عن الجهاد، والنفر أيضاً بمعنى الجهاد إلاّ أن عطف الجهاد عليه لأجل بيان تفصيله بأنه </w:t>
      </w:r>
    </w:p>
    <w:p>
      <w:pPr>
        <w:pStyle w:val="BookText"/>
        <w:rPr/>
      </w:pPr>
      <w:r>
        <w:rPr>
          <w:rFonts w:ascii="Amiri" w:hAnsi="Amiri" w:eastAsia="Amiri" w:cs="Amiri"/>
          <w:color w:val="111111"/>
          <w:sz w:val="28"/>
          <w:sz w:val="28"/>
          <w:szCs w:val="28"/>
          <w:rtl w:val="true"/>
          <w:lang w:bidi="ar-SA"/>
        </w:rPr>
        <w:t>بالمال والنفس وأنه في سبيل اللّه، أو أن النفر هو خروج بقصد الجهاد،ولكن قد يخرج أحدهم ولا يجاهد أو لا ينوى القربة، فلا بدّ أن يُتبع النفر بالجهاد في سبيله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النفر والجهاد بصالحكم في الآخرة بالثواب، وفي الدنيا بالعزة والغنيمة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 كنتم تعلمون لعلمتم أنه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وَسَفَرًا قَاصِدًا لَّاتَّبَعُوكَ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أعذارهم وأنهم يريدون الدنيا، فلا يخرجون إلى الجهاد إلاّ لو كان سهلاً فيه الغنيمة، أمّا لو كان صعباً فلا، بل يعتذرون بالأعذار الكاذبة ويحلفون باللّه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الغنيمة، ويسمى متاع الدنيا عرضاً لأنه سريع الزوال لا ثبوت له، والقريب ما كان سهل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وَسَفَرًا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بعيد فيكون سهلاً، وسُمّي قاصداً لأنه ممّا يُقصد لسهولته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 عَلَيْهِمُ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المسافة التي يشق قطعها، وكان ذلك في غزوة تبوك، حيث المسافة بعيدة جداً وكان الوقت صيفاً شديد الحرّ مع كون العدو الروم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بما سيقوله المنافقون المتخلّفون بعد رجوع المسلمين من غزوة تبوك، والغرض فضحهم من أوّل الأمر ومنع ضِعاف الإيمان من اللحاق بهم، ومع ذلك فلم يجد المنافقون بداً من ذكر </w:t>
      </w:r>
      <w:bookmarkStart w:id="344" w:name="pg15282_151871"/>
    </w:p>
    <w:p>
      <w:pPr>
        <w:pStyle w:val="BookText"/>
        <w:rPr/>
      </w:pPr>
      <w:bookmarkEnd w:id="344"/>
      <w:r>
        <w:rPr>
          <w:rFonts w:ascii="Amiri" w:hAnsi="Amiri" w:eastAsia="Amiri" w:cs="Amiri"/>
          <w:color w:val="111111"/>
          <w:sz w:val="28"/>
          <w:sz w:val="28"/>
          <w:szCs w:val="28"/>
          <w:rtl w:val="true"/>
          <w:lang w:bidi="ar-SA"/>
        </w:rPr>
        <w:t>هذا العذر إذ لم يكن لهم عذر آخر يتشبثون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اتّباعك وقت المشقة، وبالحلف كاذباً، وهلاكهم في الآخرة بالعذاب وفي الدنيا بالذل والفضيحة، وقد قابل ادعائهم عدم الاستطاعة كذباً بهلاكهم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حلفوا باللّه بيّن أنه تعالى يعلم بكذبهم ويفضحهم لأن ما يعلمه اللّه تعالى من أفعالهم كائن لا محالة، فقابل بين حلفهم الكاذب وعلمه تعالى الصادق</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574878_2142443653"/>
      <w:bookmarkStart w:id="346" w:name="_Toc125"/>
      <w:bookmarkEnd w:id="345"/>
      <w:r>
        <w:rPr>
          <w:rtl w:val="true"/>
        </w:rPr>
        <w:t xml:space="preserve">سبب إذن الرسول </w:t>
      </w:r>
      <w:r>
        <w:rPr>
          <w:rtl w:val="true"/>
        </w:rPr>
        <w:t>(</w:t>
      </w:r>
      <w:r>
        <w:rPr>
          <w:rtl w:val="true"/>
        </w:rPr>
        <w:t>صلی اللّه عليه وآله وسلم</w:t>
      </w:r>
      <w:r>
        <w:rPr>
          <w:rtl w:val="true"/>
        </w:rPr>
        <w:t xml:space="preserve">)  </w:t>
      </w:r>
      <w:r>
        <w:rPr>
          <w:rtl w:val="true"/>
        </w:rPr>
        <w:t>للتخلف عن الجهاد</w:t>
      </w:r>
      <w:bookmarkEnd w:id="34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 حَتَّىٰ يَتَبَيَّنَ لَكَ الَّذِينَ صَدَقُواْ وَتَعْلَمَ الْكَٰذِبِينَ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بأنه لا مصلحة في خروج هؤلاء المنافقين مع المجاهدين بل يترتب عليه ضرر كبير كما سيأتي في الآية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فِيكُم مَّا زَادُوكُمْ إِلَّا خَبَالًا وَلَأَوْضَعُواْ خِلَٰلَكُمْ يَبْغُونَكُمُ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الوقت نفسه كان يريد أن لا يكون عدم خروجهم تمرّداً منهم بما يضعف به عزيمة المجاهدين ويذهب به هيبة الإسلام، وكان الحلّ في أن يأذن لهم في عدم الخروج، وإنّما الذم على الذين يختلقون الأعذار الكاذبة ليفروا من الجهاد، فهذه الآية ذم لهم ولكن جعل 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أوقع وأبلغ، كما في عتاب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المقصود به عبدة العجل كما مرّ تفصيله في سورة الأعراف</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نزل بإياك أعني واسمعي يا جارة، خاطب اللّه بذلك </w:t>
      </w:r>
    </w:p>
    <w:p>
      <w:pPr>
        <w:pStyle w:val="BookText"/>
        <w:rPr/>
      </w:pP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أمّته، وكذلك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ثَبَّتْنَٰكَ لَقَدْ كِدتَّ تَرْكَنُ إِلَيْهِمْ شَئًْا قَلِيلًا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الوالد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 جماعة من المنافقين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تركهم الخروج إلى تبوك، فأذن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هذا الإذن كسائر أوامر الرسول وكلماته بالوحي بدليل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الاستئذان من القوم كان نفاقاً فاستحقوا العقاب، ومن البلاغة أن يوجه الإنسان العتاب إلى أحد وهو يريد إفهام غيره، فإذا ألحّ الشخص المتظاهر بالفقر، فأشرت إلى ولدك بإعطائه المال،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معاتباً وأنت تريد إفهام الآخذ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أعطيته المال؟ مع أن إعطاءه كان بأمرك، ولكنك تريد توبيخ الآخذ بصورة بليغة، وهذا كما يظهر في الكلام يظهر في العمل، فقد تأخذ بيد الولد لتقصيره أمام الآخذ مظهراً غضبك عليه، تريد إفهام الآخذ بسوء صنيعه في الأخذ، كما تقدم في قصة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يعاتبك ولا يؤاخذك، فلا يراد العفو عن ذنب بل المقصود نتيجة العفو أي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مؤاخَذ ولا معاتَب على إذنه لهم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تَسَْٔلُواْ عَنْهَا حِينَ يُنَزَّلُ الْقُرْءَانُ تُبْدَ </w:t>
      </w:r>
    </w:p>
    <w:p>
      <w:pPr>
        <w:pStyle w:val="BookText"/>
        <w:rPr/>
      </w:pPr>
      <w:r>
        <w:rPr>
          <w:rFonts w:ascii="Amiri" w:hAnsi="Amiri" w:eastAsia="Amiri" w:cs="Amiri"/>
          <w:color w:val="111111"/>
          <w:sz w:val="28"/>
          <w:sz w:val="28"/>
          <w:szCs w:val="28"/>
          <w:rtl w:val="true"/>
          <w:lang w:bidi="ar-SA"/>
        </w:rPr>
        <w:t>لَكُمْ عَفَااللَّهُ عَنْهَا</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المعفوّ عنه، فالمعنى لا يؤاخذك اللّه على إذنك لهم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غاية عدم الإذن، أي لا تأذن حتى تعلم بالصادق في عذره عن الكاذب، وليس المعنى حتى يتبيّن لك المنافقون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فالمعنى من جاءك مستأذناً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مؤمناً أم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تأذن له حتى تعلم بمن هو صادق في عذره عمّن هو كاذب فيه، ومع ذلك فقد فوّض اللّه تعالى الإذن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منهم، كما سيأتي بيانه قريباً</w:t>
      </w:r>
      <w:r>
        <w:rPr>
          <w:rFonts w:eastAsia="IRNazanin" w:cs="IRNazanin"/>
          <w:color w:val="111111"/>
          <w:sz w:val="28"/>
          <w:szCs w:val="28"/>
          <w:rtl w:val="true"/>
          <w:lang w:bidi="fa-IR"/>
        </w:rPr>
        <w:t xml:space="preserve">. </w:t>
      </w:r>
      <w:bookmarkStart w:id="347" w:name="pg15282_151874"/>
    </w:p>
    <w:p>
      <w:pPr>
        <w:pStyle w:val="Heading3"/>
        <w:numPr>
          <w:ilvl w:val="2"/>
          <w:numId w:val="1"/>
        </w:numPr>
        <w:rPr/>
      </w:pPr>
      <w:bookmarkStart w:id="348" w:name="__RefHeading___Toc4574880_2142443653"/>
      <w:bookmarkStart w:id="349" w:name="_Toc126"/>
      <w:bookmarkEnd w:id="347"/>
      <w:bookmarkEnd w:id="348"/>
      <w:r>
        <w:rPr>
          <w:rtl w:val="true"/>
        </w:rPr>
        <w:t xml:space="preserve">الآيات </w:t>
      </w:r>
      <w:r>
        <w:rPr/>
        <w:t>44</w:t>
      </w:r>
      <w:r>
        <w:rPr>
          <w:rtl w:val="true"/>
        </w:rPr>
        <w:t>-</w:t>
      </w:r>
      <w:r>
        <w:rPr/>
        <w:t>48</w:t>
      </w:r>
      <w:bookmarkEnd w:id="349"/>
    </w:p>
    <w:p>
      <w:pPr>
        <w:pStyle w:val="Heading4"/>
        <w:numPr>
          <w:ilvl w:val="3"/>
          <w:numId w:val="1"/>
        </w:numPr>
        <w:rPr/>
      </w:pPr>
      <w:bookmarkStart w:id="350" w:name="__RefHeading___Toc4574882_2142443653"/>
      <w:bookmarkStart w:id="351" w:name="_Toc127"/>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يَسْتَْٔذِنُكَ الَّذِينَ يُؤْمِنُونَ بِاللَّهِ وَالْيَوْمِ الْأخِرِ أَن يُجَٰهِدُواْ بِأَمْوَٰلِهِمْ وَأَنفُسِهِمْ وَاللَّهُ عَلِيمُ بِالْمُتَّقِينَ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يَسْتَْٔذِنُكَ الَّذِينَ لَا يُؤْمِنُونَ بِاللَّهِ وَالْيَوْمِ الْأخِرِ وَارْتَابَتْ قُلُوبُهُمْ فَهُمْ فِي رَيْبِهِمْ يَتَرَدَّدُونَ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الْقَٰعِدِينَ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وَلَأَوْضَعُواْ خِلَٰلَكُمْ يَبْغُونَكُمُ الْفِتْنَةَ وَفِيكُمْ سَمَّٰعُونَ لَهُمْ وَاللَّهُ عَلِيمُ بِالظَّٰلِمِينَ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كَٰرِهُونَ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أن الاستئذان من غير عذر حقيقي لا يجتمع مع الإيمان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يَسْتَْٔذِنُكَ الَّذِينَ يُؤْمِنُونَ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يُجَٰهِدُواْ بِأَمْوَٰلِهِمْ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المؤمن يمتثل أمر اللّه تعالى ولا يحتال عليه ويعلم بثوابه وعقابه،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عصيانه فيطيعون أوامره ولا يتهربون منها فيجازيهم على تقواهم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القعود عن الجهاد وعدم بذل الأموال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راسخاً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وَالْيَوْمِ الْأخِرِ وَارْتَابَتْ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شك مع 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يتحيّرون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وأعذارهم واهية فقد قصدوا من أوّل الأمر عدم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أَرَادُواْ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وهيأسباب القتال بأن تهيؤوا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كَرِهَ اللَّهُ انبِعَاثَهُمْ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انطلاقهم للجهاد أي خذلهم اللّه فلم يوفقهم للجهاد بسوء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عوّقهم أي تركهم بحالهم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القائل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اقْعُدُواْ مَعَ الْقَٰعِدِينَ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 كالمرضى والنساء والصبيان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كره اللّه انبعاثهم فأذن لهم الرسول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فساداً في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في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يَبْغُونَكُمُ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 الخلاف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 سَمَّٰعُونَ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يتأثرون بكلامهم أو جواسيس لهم ينقلون كلامهم فيساعدونهم على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فيعاقبهم على سوء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متأصلة في نفوسهم تدل على نفاقهم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بتشتيت الأمر وتفريق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غزوة تبوك وذلك في غزوة أ‌ُحد حيث انخزلوا عن الجهاد وشقوا صفوف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وَقَلَّبُواْ 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تصريف الشيء عن وجهه حيث حاولوا إفشال برامج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يبيّن اللّه تعالى أن الاحتيال عن إطاعته تعالى دليل عدم الإيمان، فإن المؤمن يطيع اللّه تعالى ولا يحاول الفرار من تنفيذ أوامره، </w:t>
      </w:r>
    </w:p>
    <w:p>
      <w:pPr>
        <w:pStyle w:val="BookText"/>
        <w:rPr/>
      </w:pPr>
      <w:r>
        <w:rPr>
          <w:rFonts w:ascii="Amiri" w:hAnsi="Amiri" w:eastAsia="Amiri" w:cs="Amiri"/>
          <w:color w:val="111111"/>
          <w:sz w:val="28"/>
          <w:sz w:val="28"/>
          <w:szCs w:val="28"/>
          <w:rtl w:val="true"/>
          <w:lang w:bidi="ar-SA"/>
        </w:rPr>
        <w:t>وأمّا غير المؤمن فتارة يجاهر بالعصيان، فإن لم يتمكن من المجاهرة اختلقأعذاراً، لئلّا يقع في مشقة الإطاعة من جهة، ولئلّا يظهر نفاقه وعدم طاعته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المؤمن الذي يريد الجهاد قد يتعذر عليه ذلك بحيث لا يتمكن منه، وهذا أيضاً يأتي للاستئذان، أراد اللّه تعالى التمييز بينه وبين العاصي المحتال، فذكر أن هؤلاء العصاة ينوون العصيان من أوّل الأمر فلذا لا يتهيّؤون منذ البداية عكس المؤمن المعذور الذي يحاول رفع عذره ويجهد في توفر الأسباب، وبذلك ينكشف العصاة الذين يريدون الفرار من الجهاد عن المؤمنين المعذورين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يبيّن اللّه تعالى أنه سبحانه وإن أمر هؤلاء بالجهاد تشريعاً إلاّ أنه خذلهم فلم يلطف بهم اللطف الخاص الذي يوفّقهم للطاعة ولذا صدّقهم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فأذن لهم، وهذا الإذن لا يرفع التكليف بالجهاد عنهم لأنه كان مبنيّاً على ما قالوه،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بالعمل بالظاهر، كمن يأتيه ويدعي المرض في شهر رمضان فيأذن له في الإفطار، وذلك في الحقيقة قضية شرطية أي إن كان عذرك حقيقياً فقد أذنت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يبيّن اللّه تعالى سبب خذلانهم وعدم توفيقهم، وهو أنهم لو خرجوا مع المسلمين أفسدوا آراءهم وأثاروا النزاع بينهم كما فعلوا من قبل فدفع اللّه سبحانه شرّهم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يَسْتَْٔذِنُكَ الَّذِينَ يُؤْمِنُونَ بِاللَّهِ وَالْيَوْمِ الْأخِرِ أَن يُجَٰهِدُواْ بِأَمْوَٰلِهِمْ وَأَنفُسِهِمْ وَاللَّهُ عَلِيمُ بِالْمُتَّقِينَ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ليس من شأنهم الاستئذان للفرار من الجهاد؛ لأن المؤمن الحق يطيعاللّه تعالى في ما أمره من غير احتيال للتخلص من الحكم، إذ ذلك من لوازم الإيمان الحق، فمن يعتقد باللّه جازماً ويعلم بحكمته وأنه لا يأمر إلاّ لمصلحة وأن من شأن عبوديته امتثال أوامره أطاعه بمجرد أمره، وكذلك من يعتقد بالآخرة وثوابها وعقابها يمتثل الأمر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تحقق العذر الحقيقي لبعض المؤمنين بحيث يسقط الجهاد عنهم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 الَّذِينَ صَدَقُواْ وَتَعْلَمَ الْكَٰذِبِينَ</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للصادق دون الكاذب، لكن مع ذلك لا بدّ للمؤمن المعذور من الاستئذان لئلّا ينفرط عقد الطاعة ولئلّا تدبّ الفوضى في صفوف المسلمين، ولئلّا يستغل المنافقون والعصاة ذلك للفرار من الأحكام،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 الْمُفْلِحُونَ</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وَإِذَا كَانُواْ مَعَهُ عَلَىٰ أَمْرٖ جَامِعٖ لَّمْ يَذْهَبُواْ حَتَّىٰ يَسْتَْٔذِنُوهُ إِنَّ الَّذِينَ يَسْتَْٔذِنُونَكَ أُوْلَٰئِكَ الَّذِينَ يُؤْمِنُونَ بِاللَّهِ وَرَسُولِهِ فَإِذَا اسْتَْٔذَنُوكَ لِبَعْضِ شَأْنِهِمْ فَأْذَن لِّمَن شِئْتَ مِنْهُمْ</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شِئْتَ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الصادق في عذره مع كون عذره مقبولاً لإعفائه وهو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 الَّذِينَ صَدَقُواْ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في، أي لا يستأذنون في الجهاد بتركه</w:t>
      </w:r>
      <w:r>
        <w:rPr>
          <w:rFonts w:eastAsia="Amiri" w:cs="Amiri" w:ascii="Amiri" w:hAnsi="Amiri"/>
          <w:color w:val="111111"/>
          <w:sz w:val="28"/>
          <w:szCs w:val="28"/>
          <w:rtl w:val="true"/>
          <w:lang w:bidi="ar-SA"/>
        </w:rPr>
        <w:t xml:space="preserve">. </w:t>
      </w:r>
      <w:bookmarkStart w:id="352" w:name="pg15282_151878"/>
    </w:p>
    <w:p>
      <w:pPr>
        <w:pStyle w:val="BookText"/>
        <w:rPr/>
      </w:pPr>
      <w:bookmarkEnd w:id="35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يتقون العصيان أو يخافون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يَسْتَْٔذِنُكَ الَّذِينَ لَا يُؤْمِنُونَ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574884_2142443653"/>
      <w:bookmarkStart w:id="354" w:name="_Toc128"/>
      <w:bookmarkEnd w:id="353"/>
      <w:r>
        <w:rPr>
          <w:rtl w:val="true"/>
        </w:rPr>
        <w:t>أوصاف المنافقين الذين يريدون الفرار من الجهاد</w:t>
      </w:r>
      <w:bookmarkEnd w:id="354"/>
    </w:p>
    <w:p>
      <w:pPr>
        <w:pStyle w:val="BookText"/>
        <w:rPr/>
      </w:pPr>
      <w:r>
        <w:rPr>
          <w:rFonts w:ascii="Amiri" w:hAnsi="Amiri" w:eastAsia="Amiri" w:cs="Amiri"/>
          <w:color w:val="111111"/>
          <w:sz w:val="28"/>
          <w:sz w:val="28"/>
          <w:szCs w:val="28"/>
          <w:rtl w:val="true"/>
          <w:lang w:bidi="ar-SA"/>
        </w:rPr>
        <w:t>الاحتيال على الأحكام الشرعية واختلاق الأكاذيب للتهرّب منها دليل عدم الإيمان، وقد ذكر اللّه تعالى ثلاثة أوصاف لهؤلاء،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إيمانهم باللّه ليس براسخ ولا صحيح فهؤلاء يظنون أنهم يتمكنون من مخادعة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يعتقدون به فلا يؤمنون بثوابه وعقابه أو إيمانهم به ضعيف فيزعمون أن لا عذاب لهم لو عصوا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وَارْتَابَتْ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الارتياب هو شك مع تهمة، فكأن المقصود شكهم في حكم الجهاد واتهامهم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فقد لا يؤمن شخص إيماناً صحيحاً لكن لا يشك ولا يتّهم وهذا يكون غالباً في ضعاف الإيمان والذين لمّا يدخل الإيمان في قلوبهم، وقد يكون لا يؤمن مع ارتياب وهذا يكون غالباً في المنافقين الظانين باللّه ورسوله ظن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يتحيّرون لأنهم من جهة يستصعبون الجهاد ويخافون منه، ومن جهة أخرى لا يريدون أن يفتضحوا في المجتمع، فيكونون مذبذبين متحيرين دائماً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xml:space="preserve">}. </w:t>
      </w:r>
      <w:bookmarkStart w:id="355" w:name="pg15282_151879"/>
    </w:p>
    <w:p>
      <w:pPr>
        <w:pStyle w:val="BookText"/>
        <w:rPr/>
      </w:pPr>
      <w:bookmarkEnd w:id="355"/>
      <w:r>
        <w:rPr>
          <w:rFonts w:ascii="Amiri" w:hAnsi="Amiri" w:eastAsia="Amiri" w:cs="Amiri"/>
          <w:color w:val="111111"/>
          <w:sz w:val="28"/>
          <w:sz w:val="28"/>
          <w:szCs w:val="28"/>
          <w:rtl w:val="true"/>
          <w:lang w:bidi="ar-SA"/>
        </w:rPr>
        <w:t>هذا علامة عدم صدقهم في أعذارهم؛ وذلك لأن المطيع يهيّؤ نفسه وقد يفاجؤه عذر حقيقي، لكن العاصي يوطّن نفسه منذ البداية على عدم الامتثال فيظهر ذلك على عمله بعدم الاستعداد للطاعة، كما أن الذي لهمعوّقات عن الامتثال يحاول إزالة تلك المعوّقات لأن مقدمة الواجب المطلق واجبة عقلاً، وأمّا من يترهّل ويدعي وجود معوّقات ولا يحاول إزالتها فهذا يكشف عن عدم إرادته الامتثال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لَأَعَدُّواْ لَهُ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هيؤوا واستعدوا للخروج،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أسباب المقاتلة من مال وسلاح وخيل ونحو ذلك</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574886_2142443653"/>
      <w:bookmarkStart w:id="357" w:name="_Toc129"/>
      <w:bookmarkEnd w:id="356"/>
      <w:r>
        <w:rPr>
          <w:rtl w:val="true"/>
        </w:rPr>
        <w:t>سبب عدم توفيق اللّه لهم</w:t>
      </w:r>
      <w:bookmarkEnd w:id="35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كَرِهَ اللَّهُ انبِعَاثَهُمْ فَثَبَّطَهُمْ وَقِيلَ اقْعُدُواْ مَعَ الْقَٰعِدِينَ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عدم توفيق اللّه لهم، فإنه لا طاعة إلاّ بتوفيق منه، وذلك لمن أحسن النية والعمل، وأمّا من أساء النية والعمل فلا يلطف اللّه سبحانه به اللطف الذي يؤدّي به إلى اختيار الطاعة، كالولد الذي يريد العصيان فقد يأتي الوالد وينصحه ويزين له ويعطيه الوعود فيختار الولد الطاعة، وقد ييأس منه الوالد لكثرة سوء عمله فيتركه في براثن المخالفة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الإرادة التكوينية، وذلك لا ينافي إرادته التشريعية، بمعنى أن الجهاد مأمور به ولا يسقط عن هؤلاء، فهو تعالى يريد تشريعاً بمعنى بقاء التكليف، ويكره تكويناً بمعنى عدم اللطف الموجب للطاعة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انبِعَاثَهُمْ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قيامهم للجهاد، وفي هذا إشعار بسبب الكراهة </w:t>
      </w:r>
    </w:p>
    <w:p>
      <w:pPr>
        <w:pStyle w:val="BookText"/>
        <w:rPr/>
      </w:pPr>
      <w:r>
        <w:rPr>
          <w:rFonts w:ascii="Amiri" w:hAnsi="Amiri" w:eastAsia="Amiri" w:cs="Amiri"/>
          <w:color w:val="111111"/>
          <w:sz w:val="28"/>
          <w:sz w:val="28"/>
          <w:szCs w:val="28"/>
          <w:rtl w:val="true"/>
          <w:lang w:bidi="ar-SA"/>
        </w:rPr>
        <w:t>وهو تثاقلهم بحيث لا بدّ في تحقق طاعتهم من انبعاثهم وهو انطلاقهم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التثبيط هو التعويق والشغل عن المراد</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بالخذلان وعدم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اقْعُدُواْ مَعَ الْقَٰعِدِينَ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أذن لهم، أو اللّه تعالى حينما لم يوفقهم للجهاد،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العجزة والنساء والصبيان ونحوهم، وفي هذا أشد الذم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زَادُوكُمْ إِلَّا خَبَالًا وَلَأَوْضَعُواْ خِلَٰلَكُمْ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سببين لكراهة اللّه تعالى انبعاثهم للجهاد، وهو أنهم لو خرجوا لحولوا طاعة الجهاد إلى معصية، كالمرائي الذي يحول عبادة اللّه تعالى إلى ويل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زَادُوكُمْ إِلَّا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مجاهد صادق يزيد جيش الإسلام مقاتلاً نافعاً، أمّا هؤلاء فلا يزيدون المسلمين إلاّ خبالاً، والخبال هو فساد الرأي؛ لأنهم بكلامهم يفسدون آراء بعض المقاتلين وذلك بإثارة الشبهات والمخاوف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خِلَٰلَكُمْ يَبْغُونَكُمُ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الإيضاع هو الإسراع في الدخول بين الناس، يقال للمسافر الذي دخل بدابته وسط رحل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خلالهم، والمقصود أنهم يسرعون بينكم بالنميمة وذلك لشق صفوف </w:t>
      </w:r>
    </w:p>
    <w:p>
      <w:pPr>
        <w:pStyle w:val="BookText"/>
        <w:rPr/>
      </w:pPr>
      <w:r>
        <w:rPr>
          <w:rFonts w:ascii="Amiri" w:hAnsi="Amiri" w:eastAsia="Amiri" w:cs="Amiri"/>
          <w:color w:val="111111"/>
          <w:sz w:val="28"/>
          <w:sz w:val="28"/>
          <w:szCs w:val="28"/>
          <w:rtl w:val="true"/>
          <w:lang w:bidi="ar-SA"/>
        </w:rPr>
        <w:t>المجاهدين وإثارة النزاع بينهم، مع أن الجيش أحوج ما يكون إلى وحدة الكلمة وصفاء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وَفِيكُمْ سَمَّٰعُونَ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فالنمام لو رفضه الناس فشل في إثارة الخلاف بينهم، لكن كان كثير من المسلمين حديثي عهد بالإسلام فلذا كانت نميمة هؤلاء مؤثرة في شق الصف، فالسمّاع بمعنى البسيط الساذج السريع القبول والتأثر،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عيون ووسائط لهم في نقل فتنتهم إلى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هذه الحالة متجذّرة فيهم، وهو كالدليل على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تشتيت الأمر وتفريق المجاهدين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غزوة أ‌ُحد حيث انخزل ثلاثمائة منهم فتركوا الرسول وسائر المسلمين، كما أنهم كادوا أن يؤثّروا في طائفتين من المسلمين ليرجعوا، وقد مرّ ذكره في سورة آل عمران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وَقَلَّبُواْ 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التقليب هو صرف الشيء عن وجهه، فكانت أمور المسلمين متّسقة وكلمتهم واحدة، لكنهم شتّتوا الأمر ولعل انخزالهم كان من أسباب الهزيمة في غزوة أ‌ُحد لأنهم كانوا يشكّلون ثلث عدد المسلمين المقاتلين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الظفر، فقد غلب المسلمون الكافرين </w:t>
      </w:r>
    </w:p>
    <w:p>
      <w:pPr>
        <w:pStyle w:val="BookText"/>
        <w:rPr/>
      </w:pPr>
      <w:r>
        <w:rPr>
          <w:rFonts w:ascii="Amiri" w:hAnsi="Amiri" w:eastAsia="Amiri" w:cs="Amiri"/>
          <w:color w:val="111111"/>
          <w:sz w:val="28"/>
          <w:sz w:val="28"/>
          <w:szCs w:val="28"/>
          <w:rtl w:val="true"/>
          <w:lang w:bidi="ar-SA"/>
        </w:rPr>
        <w:t>وفتحوا مكة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غلبة الإسلام على الشرك ودخولالناس في الإسلام أفواجاً،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فشلت مخططاتهم في الماضي كذلك تفشل في الحال رغماً عنهم</w:t>
      </w:r>
      <w:r>
        <w:rPr>
          <w:rFonts w:eastAsia="Amiri" w:cs="Amiri" w:ascii="Amiri" w:hAnsi="Amiri"/>
          <w:color w:val="111111"/>
          <w:sz w:val="28"/>
          <w:szCs w:val="28"/>
          <w:rtl w:val="true"/>
          <w:lang w:bidi="ar-SA"/>
        </w:rPr>
        <w:t xml:space="preserve">. </w:t>
      </w:r>
      <w:bookmarkStart w:id="358" w:name="pg15282_151883"/>
    </w:p>
    <w:p>
      <w:pPr>
        <w:pStyle w:val="Heading3"/>
        <w:numPr>
          <w:ilvl w:val="2"/>
          <w:numId w:val="1"/>
        </w:numPr>
        <w:rPr/>
      </w:pPr>
      <w:bookmarkStart w:id="359" w:name="__RefHeading___Toc4574888_2142443653"/>
      <w:bookmarkStart w:id="360" w:name="_Toc130"/>
      <w:bookmarkEnd w:id="358"/>
      <w:bookmarkEnd w:id="359"/>
      <w:r>
        <w:rPr>
          <w:rtl w:val="true"/>
        </w:rPr>
        <w:t xml:space="preserve">الآيات </w:t>
      </w:r>
      <w:r>
        <w:rPr/>
        <w:t>49</w:t>
      </w:r>
      <w:r>
        <w:rPr>
          <w:rtl w:val="true"/>
        </w:rPr>
        <w:t>-</w:t>
      </w:r>
      <w:r>
        <w:rPr/>
        <w:t>52</w:t>
      </w:r>
      <w:bookmarkEnd w:id="360"/>
    </w:p>
    <w:p>
      <w:pPr>
        <w:pStyle w:val="Heading4"/>
        <w:numPr>
          <w:ilvl w:val="3"/>
          <w:numId w:val="1"/>
        </w:numPr>
        <w:rPr/>
      </w:pPr>
      <w:bookmarkStart w:id="361" w:name="__RefHeading___Toc4574890_2142443653"/>
      <w:bookmarkStart w:id="362" w:name="_Toc131"/>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بِالْكَٰفِرِينَ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وَإِن تُصِبْكَ مُصِيبَةٌ يَقُولُواْ قَدْ أَخَذْنَا أَمْرَنَا مِن قَبْلُ وَيَتَوَلَّواْ وَّهُمْ فَرِحُونَ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مَوْلَىٰنَا وَعَلَى اللَّهِ فَلْيَتَوَكَّلِ الْمُؤْمِنُونَ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بعض أوصاف المنافقين فذكر أربعة أصناف منهم، أمّا الصنف الأوّل فذكره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ائْذَن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التخلف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توقعني في الفتنة بإخراجي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عصيان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زعموا الفرار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عاقبتهم العذاب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لَمُحِيطَةُ بِالْكَٰفِرِينَ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يصنعونه يوصلهم إلى جهنم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الفتنة التي سقطوا فيها أنهم يعارضون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نعمة كالعافية والغنيمة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حزنهم لفرط عداوتهم وحسدهم،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تُصِبْكَ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كالبلاء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متبجّحين وشامتين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أَخَذْنَا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أخذنا الحذر بتخلفنا </w:t>
      </w:r>
      <w:bookmarkStart w:id="363" w:name="pg15282_151884"/>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وَيَتَوَلَّواْ وَّهُمْ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أصابك من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 عن فرحهم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حسنة أو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لنا؛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يتولى أمورنا بما هو بصالحنا،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اللّه مولانا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يكلوا إليه أمورهم ويرضوا بقضائه لأنه لا يقدر إلاّ ما هو خير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واستنكاراً على زعمهم أخذ 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المطيعين هم الذين أخذوا حذرهم دونهم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إِلَّا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أو الشهادة فنحن على كل حال رابحون،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يُصِيبَكُمُ اللَّهُ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قارعة سماوية أو هلاك في الدنيا ثمّ عذاب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ننتصر فتفتضحوا وتذلوا أو يأذن لنا بقتلكم، ثمّ يهددهم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عاقبتنا الحسنة على كل حال وعاقبتكم السيئة على كل حال</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574892_2142443653"/>
      <w:bookmarkStart w:id="365" w:name="_Toc132"/>
      <w:bookmarkEnd w:id="364"/>
      <w:r>
        <w:rPr>
          <w:rtl w:val="true"/>
        </w:rPr>
        <w:t>الصنف الأوّل من المنافقين وأوصافهم</w:t>
      </w:r>
      <w:bookmarkEnd w:id="365"/>
    </w:p>
    <w:p>
      <w:pPr>
        <w:pStyle w:val="BookText"/>
        <w:rPr/>
      </w:pPr>
      <w:r>
        <w:rPr>
          <w:rFonts w:ascii="IRNazanin" w:hAnsi="IRNazanin" w:eastAsia="IRNazanin"/>
          <w:color w:val="111111"/>
          <w:sz w:val="28"/>
          <w:sz w:val="28"/>
          <w:szCs w:val="28"/>
          <w:rtl w:val="true"/>
          <w:lang w:bidi="fa-IR"/>
        </w:rPr>
        <w:t>بحوث</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المنافقين الذين يريدون الفرار من الجهاد، عطف الكلام إلى ذكر مجموعة من أوصافهم، تحذيراً للمؤمنين عنهم وعن الاتصاف بتلك الأوصاف، فذكر أربعة أصناف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يجاهدون بأموالهم وأنفسهم، والذين يرضون بالعطاء ويسخطون بالمنع، والذين يؤذون الرسول، والذين ينقضون عهد اللّه تعالى وصدّر كل 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بينت هذه الآيات مجموعة من أقوالهم وأفعالهم </w:t>
      </w:r>
    </w:p>
    <w:p>
      <w:pPr>
        <w:pStyle w:val="BookText"/>
        <w:rPr/>
      </w:pPr>
      <w:r>
        <w:rPr>
          <w:rFonts w:ascii="IRNazanin" w:hAnsi="IRNazanin" w:eastAsia="IRNazanin"/>
          <w:color w:val="111111"/>
          <w:sz w:val="28"/>
          <w:sz w:val="28"/>
          <w:szCs w:val="28"/>
          <w:rtl w:val="true"/>
          <w:lang w:bidi="fa-IR"/>
        </w:rPr>
        <w:t>وفضحتهم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يتهربون من الجهاد، فإن من أعرض عن عمل لا يريد نجاح ذلك العمل لئلّا يكون إدانة له ولتصرفه، فلذا يسوؤه ظفر المسلمين، ويفرح بمصيبتهم ويشمت بها ويتبجح بصحة رأيه حينما أعرض عن الجهاد، وأمّا سائر الطوائف فيأتي ذكرها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كأنه زعم أن امتثاله لأمر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إلى الجهاد فتنة 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جدّ بن قيس حيث زعم أنه لو خرج إلى الجهاد افتتن ببنات الروم</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الآية عام لكل من يترك أحكام اللّه تعالى زاعماً أن فيها المفسدة، مع أن أحكامه هي الحق وفي امتثالها جلب المصلحة ودفع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ما صنعوه كان عصياناً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الفتنة بعينها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لهم بأن عاقبتهم إلى جهنم، أو بمعنى أنهم وقعوا في الفتنة على كل حال سواء خرجوا أم لم يخرجوا، لأنهم مع خروجهم يزيدون المسلمين خبالاً ونزاعاً، ومع عدم خروجهم عصوا اللّه ورسوله، أو بمعنى أنهم في السيئة على كل حال ففي الدنيا سقطوا في الفتنة وفي الآخرة تحيط بهم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تكون جهنم حالياً محيطة بهم لكن لا يشعرون بها لعدم تزويدهم بما يدركونها به حتى إذا ماتوا ذاقوا حرّها، كالجريح الذي تمّ تخدير موضع جرحه فهو لا يشعر بالألم حتى إذا زال أثر المخدّر 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تُصِبْكَ حَسَنَةٌ تَسُؤْهُمْ وَإِن تُصِبْكَ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للفتنة التي سقطوا فيها فإنهم لمّا عصوا اللّه ورسوله أرادوا أن تتبيّن صحة مواقفهم، فإذا ظفر المسلمون استاؤوا لأن في ذلك فضيحتهم ووضوح بطلان موقفهم، وإن ابتلي المسلمون بمصيبة تبجّحوا بزعمهم صحة موقفهم وفرحوا بما أصاب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نزولها العافية والغنيمة، لكن المراد بها عام لكل نعمة سواء في حرب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النزول البلاء والشدة في الحرب، والمراد عام لكل مصيبة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يَقُولُواْ قَدْ أَخَذْنَا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يتبجّحون دفاعاً عن موقفهم المتخاذل بترك الجهاد بأنهم قد احتاطوا فلم يقعوا في ما وقع فيه المجاهدون من المصيبة، كما قالوا مثل ذلك في غزوة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لِإِخْوَٰنِهِمْ وَقَعَدُواْ لَوْ أَطَاعُونَا مَا قُتِلُواْ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أَصَٰبَكُمْ فَضْلٌ مِّنَ اللَّهِ لَيَقُولَنَّ كَأَن لَّمْ تَكُن بَيْنَكُمْ وَبَيْنَهُ مَوَدَّةٌ يَٰلَيْتَنِي كُنتُ مَعَهُمْ </w:t>
      </w:r>
    </w:p>
    <w:p>
      <w:pPr>
        <w:pStyle w:val="BookText"/>
        <w:rPr/>
      </w:pPr>
      <w:r>
        <w:rPr>
          <w:rFonts w:ascii="Amiri" w:hAnsi="Amiri" w:eastAsia="Amiri" w:cs="Amiri"/>
          <w:color w:val="111111"/>
          <w:sz w:val="28"/>
          <w:sz w:val="28"/>
          <w:szCs w:val="28"/>
          <w:rtl w:val="true"/>
          <w:lang w:bidi="ar-SA"/>
        </w:rPr>
        <w:t>فَأَفُوزَ فَوْزًاعَظِيمًا</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وَيَتَوَلَّواْ وَّهُمْ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بالمصيبة التي أصابت المسلمين وكذلك بموقفهم المتخاذل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الحسنة لا يتمكنون من قول شيء ولذا اقتصر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حين المصيبة فردّ فعلهم يكون بالقول وبالفعل وبالقلب، فأمّا قولهم فهو التبجّح والشماتة، وأمّا فعلهم فهو التولّي وكأنهم لا يريدون سماع شيء من الجواب، وأمّا ما في قلوبهم فهو الفرح بما أصاب المسلمين،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 هُوَ مَوْلَىٰنَا وَعَلَى اللَّهِ فَلْيَتَوَكَّلِ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عمّا قاله المنافقون بأنهم قد أخذوا حذرهم وأن المؤمنين لم يأخذوا حذرهم لذا أصيبوا بالمصيبة،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يمتثلون أمر اللّه تعالى، وهو الذي يتولى شؤونهم فلا يكتب لهم إلاّ ما هو خير لهم سواء كان مصيبة أم حسنة، ويتوكّلون عليه بامتثال أمره وبطلب الثواب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فالمصيبة لا تضرّنا لأن اللّه هو الذي قدّرها لنا، كمن يُسقى دواءً مُرّاً يتأذى به فهو خير له رغم التأذي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المتولي لشؤوننا، فالمعنى إنه يقدّر لنا ما هو خير لنا، عكس ما يقدّره للكفّار والمنافقين فإنه شر لهم على كل حال؛ إذ النعمة استدراج لهم والمصيبة انتقام وعذاب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لهم على امتثال أوامر اللّه تعالى والاعتماد عليه؛ لأنه سبحانه يقدّر الخير للمتوكّلين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 وَنَحْنُ نَتَرَبَّصُ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مع تضمينه الجواب، فهم ينتظرون ليروا ما يؤول إليه أمر المجاهدين من الظفر أو الهزيمة،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كليهما خصلة حُسنى؛ لأن في الظفر الفوز بالدنيا وثواب الآخرة، وفي الهزيمة الفوز بثواب الآخرة وقد يكون فيها منافع دنيوية أيضاً، وفي مقابل ذلك المنافقون خاسرون على كل حال، إمّا بعذاب من اللّه أو بأيدي المؤمنين فضلاً عن حرمانهم من فوائد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تَرَبَّصُونَ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هو الانتظار،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طول الانتظار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مؤنث الأحسن فما يقدره اللّه للمؤمنين هو أحسن تقدير،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المرؤ المسلم البريء من الخيانة ينتظر إحدى الحسنيين إمّا داعي اللّه فما عند اللّه خير له، وإمّا رزق اللّه فإذا هو ذو أهل ومال ومعه دينه وحسبه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تأويل الآية 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موت في طاعة اللّه أو إدراك ظهور إمام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نَتَرَبَّصُ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نعلم بأن اللّه يصيبكم بعذاب على </w:t>
      </w:r>
    </w:p>
    <w:p>
      <w:pPr>
        <w:pStyle w:val="BookText"/>
        <w:rPr/>
      </w:pPr>
      <w:r>
        <w:rPr>
          <w:rFonts w:ascii="Amiri" w:hAnsi="Amiri" w:eastAsia="Amiri" w:cs="Amiri"/>
          <w:color w:val="111111"/>
          <w:sz w:val="28"/>
          <w:sz w:val="28"/>
          <w:szCs w:val="28"/>
          <w:rtl w:val="true"/>
          <w:lang w:bidi="ar-SA"/>
        </w:rPr>
        <w:t>كل حال فنحن ننتظره، وهو إمّا عذاب من اللّه مباشرة من السماء بالإهلاك أو المسخ ونحوهما، وإمّا بأيدي المؤمنين حيث يأمرهم اللّه بعقاب المنافقين بالفضح أو الصغار أو القتل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 إِنَّا مَعَكُم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صورته صورة الأمر والمراد التهديد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66" w:name="pg15282_151890"/>
    </w:p>
    <w:p>
      <w:pPr>
        <w:pStyle w:val="Heading3"/>
        <w:numPr>
          <w:ilvl w:val="2"/>
          <w:numId w:val="1"/>
        </w:numPr>
        <w:rPr/>
      </w:pPr>
      <w:bookmarkStart w:id="367" w:name="__RefHeading___Toc4574894_2142443653"/>
      <w:bookmarkStart w:id="368" w:name="_Toc133"/>
      <w:bookmarkEnd w:id="366"/>
      <w:bookmarkEnd w:id="367"/>
      <w:r>
        <w:rPr>
          <w:rtl w:val="true"/>
        </w:rPr>
        <w:t xml:space="preserve">الآيات </w:t>
      </w:r>
      <w:r>
        <w:rPr/>
        <w:t>53</w:t>
      </w:r>
      <w:r>
        <w:rPr>
          <w:rtl w:val="true"/>
        </w:rPr>
        <w:t>-</w:t>
      </w:r>
      <w:r>
        <w:rPr/>
        <w:t>57</w:t>
      </w:r>
      <w:bookmarkEnd w:id="368"/>
    </w:p>
    <w:p>
      <w:pPr>
        <w:pStyle w:val="Heading4"/>
        <w:numPr>
          <w:ilvl w:val="3"/>
          <w:numId w:val="1"/>
        </w:numPr>
        <w:rPr/>
      </w:pPr>
      <w:bookmarkStart w:id="369" w:name="__RefHeading___Toc4574896_2142443653"/>
      <w:bookmarkStart w:id="370" w:name="_Toc134"/>
      <w:bookmarkEnd w:id="369"/>
      <w:r>
        <w:rPr>
          <w:rtl w:val="true"/>
        </w:rPr>
        <w:t>اشارة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أَنفِقُواْ طَوْعًا أَوْ كَرْهًا لَّن يُتَقَبَّلَ مِنكُمْ إِنَّكُمْ كُنتُمْ قَوْمًا فَٰسِقِينَ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أَن تُقْبَلَ مِنْهُمْ نَفَقَٰتُهُمْ إِلَّا أَنَّهُمْ كَفَرُواْ بِاللَّهِ وَبِرَسُولِهِ وَلَا يَأْتُونَ الصَّلَوٰةَ إِلَّا وَهُمْ كُسَالَىٰ وَلَا يُنفِقُونَ إِلَّا وَهُمْ كَٰرِهُونَ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أَمْوَٰلُهُمْ وَلَا أَوْلَٰدُهُمْ إِنَّمَا يُرِيدُ اللَّهُ لِيُعَذِّبَهُم بِهَا فِي الْحَيَوٰةِ الدُّنْيَا وَتَزْهَقَ أَنفُسُهُمْ وَهُمْ كَٰفِرُونَ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بِاللَّهِ إِنَّهُمْ لَمِنكُمْ وَمَا هُم مِّنكُمْ وَلَٰكِنَّهُمْ قَوْمٌ يَفْرَقُونَ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مَلْجًَٔا أَوْ مَغَٰرَٰتٍ أَوْ مُدَّخَلًا لَّوَلَّوْاْ إِلَيْهِ وَهُمْ يَجْمَحُونَ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المنافقين يريد الإنفاق للجهاد فراراً من القتال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أَنفِقُواْ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بإكراه وإلزام، والأمر بمعنى الشرط أي إن أنفقتم طائعين أو كارهين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يُتَقَبَّلَ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القبول التقوى وأنتم لستم متقين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كُنتُمْ قَوْمًا 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بترككم الجهاد بالنفس، فلا ينفعكم إنفاق المال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قبول إنفاقهم لغزوة تبوك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 مِنْهُمْ نَفَقَٰتُهُمْ إِلَّا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عقيدتهم وعملهم، أمّا عقيدتهم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باطنياً رغم إظهارهم الإسلام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عملهم فإنهم لا يعتقدون بالعبادات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الصَّلَوٰةَ إِلَّا وَهُمْ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متثاقلين بكسل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يُنفِقُونَ إِلَّا وَهُمْ 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يرغبون في الإنفاق</w:t>
      </w:r>
      <w:r>
        <w:rPr>
          <w:rFonts w:eastAsia="Amiri" w:cs="Amiri" w:ascii="Amiri" w:hAnsi="Amiri"/>
          <w:color w:val="111111"/>
          <w:sz w:val="28"/>
          <w:szCs w:val="28"/>
          <w:rtl w:val="true"/>
          <w:lang w:bidi="ar-SA"/>
        </w:rPr>
        <w:t xml:space="preserve">. </w:t>
      </w:r>
      <w:bookmarkStart w:id="371" w:name="pg15282_151891"/>
    </w:p>
    <w:p>
      <w:pPr>
        <w:pStyle w:val="BookText"/>
        <w:rPr/>
      </w:pPr>
      <w:bookmarkEnd w:id="371"/>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كذلك فلا قيمة لمظهره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أَمْوَٰلُهُمْ وَلَا أَوْلَٰدُهُمْ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وبال عليهم؛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لِيُعَذِّبَهُم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توجب مشقّتهم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تنفعهم تلك الأموال والأولاد في الآخرة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تعجب بأموالهم وأولادهم لا تعجب بأقوالهم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إِنَّهُمْ لَمِنكُمْ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مثلكم في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قلوبهم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قَوْمٌ 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الجهاد فيريدون إرضاءكم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يَجِدُونَ مَلْجًَٔا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يلتجئون إليه كالحصن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كهوف 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منكم أو من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لا يمنعهم مانع</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574898_2142443653"/>
      <w:bookmarkStart w:id="373" w:name="_Toc135"/>
      <w:bookmarkEnd w:id="372"/>
      <w:r>
        <w:rPr>
          <w:rtl w:val="true"/>
        </w:rPr>
        <w:t>من طرقهم للفرار من الجهاد</w:t>
      </w:r>
      <w:bookmarkEnd w:id="373"/>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اللّه تعالى في الآيات السابقة فرارهم من الجهاد باختلاق الأعذار الكاذبة وحلفهم عليها، ذكر في هذه الآيات طريقة أخرى اتخذوها في الفرار من الجهاد هي محاولتهم الإنفاق للجهاد عوضاً عن خروجهم إليه، ولم يكن هذا الإنفاق في سبيل اللّه تعالى بل تخلصاً عن الجهاد بالنفس، ولذا فإن إنفاقهم لا يتقبله اللّه سبحانه، فيحبطه من غير ثواب، ولا يقبله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فيرفضه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ينهى اللّه تعالى عن الانخداع بمظاهرهم وبأقوالهم؛ إذ كثرة أموالهم </w:t>
      </w:r>
    </w:p>
    <w:p>
      <w:pPr>
        <w:pStyle w:val="BookText"/>
        <w:rPr/>
      </w:pPr>
      <w:r>
        <w:rPr>
          <w:rFonts w:ascii="Amiri" w:hAnsi="Amiri" w:eastAsia="Amiri" w:cs="Amiri"/>
          <w:color w:val="111111"/>
          <w:sz w:val="28"/>
          <w:sz w:val="28"/>
          <w:szCs w:val="28"/>
          <w:rtl w:val="true"/>
          <w:lang w:bidi="ar-SA"/>
        </w:rPr>
        <w:t>وأولادهم وبال عليهم فهي عذاب عليهم في الدنيا والآخرة، وأمّا قولهم المعسول بأنهم من المؤمنين وحلفهم عليه فهو كذب ينشأ من خوفهم بل لو تمكنوا من الخروج عنكم لفعلوا ذلك مسرعين كالدابة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أَنفِقُواْ طَوْعًا أَوْ كَرْهًا لَّن يُتَقَبَّلَ مِنكُمْ إِنَّكُمْ كُنتُمْ قَوْمًا فَٰسِقِينَ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اللّه تعالى لا يتقبل إنفاقهم الأموال للجهاد لأنهم كانوا فاسقين من قبل الإنفاق، واللّه سبحانه لا يتقبل إلاّ من المتقين، أو لأنهم كانوا فاسقين بترك الجهاد بالنفس فلا ينفعهم الإنفاق حيث لا يكون إنفاقهم حينئذٍ جهاداً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صورة أمر لكن المقصود به الخبر أو الشرط، أي سواء أنفقتم طوعاً أو كرهاً فلن يتقبل منكم، أو إن أنفقتم كذلك فلن يتقبل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إكراه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بإكراه وإلزام وجبر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يُتَقَبَّلَ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التقبّل من اللّه تعالى بمعنى إنماء العمل والثواب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كُنتُمْ قَوْمًا 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القبول ولذا لم يعطفه بالواو</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نَفَقَٰتُهُمْ إِلَّا أَنَّهُمْ كَفَرُواْ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الظاهر أن هذه الآية ترتبط برفض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تلك الأموال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من اللّه تعالى وإنّما الآية الثانية كالتفصيل للآية الأولى ببيان تفصيلي لفسقهم المانع عن قبول اللّه سبحانه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المانع عن القبول سوء أعمالهم،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كفرهم الباطني فإن المنافق يظهر كلمة الإسلام من غير اعتقاد بها، ولذا يعامل في الدنيا معاملة المسلم وفي الآخرة معاملة الكافر، هذا في جانب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جانب العمل، حيث لا يعتقدون بالصلاة لكنهم حيث أظهروا الإسلام نفاقاً يأتون الصلاة لئلّا يفتضحوا، لكن كسلهم عنها يفضحهم،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لا يحضرون صلاة الجماعة إلاّ متكاسلين، أو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يصلون إلاّ كسلاً، وذلك حيث يراهم الناس، ولولا ذلك لتركوها ألبتة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يُنفِقُونَ إِلَّا وَهُمْ 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بكراهة قلبية بمعنى عدم الرغبة؛ لأن من لا يعتقد بشيء لا يرغب فيه، وإذا اقتضت مصلحته أتى به عن كراهة، وهذا 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الطوع بمعنى عدم الإجبار، فقد لا يكون الإنسان مجبوراً على فعل شيء لكنه يأتي به من </w:t>
      </w:r>
    </w:p>
    <w:p>
      <w:pPr>
        <w:pStyle w:val="BookText"/>
        <w:rPr/>
      </w:pPr>
      <w:r>
        <w:rPr>
          <w:rFonts w:ascii="Amiri" w:hAnsi="Amiri" w:eastAsia="Amiri" w:cs="Amiri"/>
          <w:color w:val="111111"/>
          <w:sz w:val="28"/>
          <w:sz w:val="28"/>
          <w:szCs w:val="28"/>
          <w:rtl w:val="true"/>
          <w:lang w:bidi="ar-SA"/>
        </w:rPr>
        <w:t>دون رغبة رعاية لمصلحة من مصالحه،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فيالإجبار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أَمْوَٰلُهُمْ وَلَا أَوْلَٰدُهُمْ إِنَّمَا يُرِيدُ اللَّهُ لِيُعَذِّبَهُم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ينهى اللّه تعالى عن الانخداع بمظهرهم وأقوالهم لأنهما وبال عليهم، وأمّا أموالهم وأولادهم فهي مشقة عليهم في الدنيا ولا تنفعهم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الإعجاب هو السرور بالشيء بما يثير التعجب لحسنه والخطاب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الأمة، أو لا يعجبك أيها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أَمْوَٰلُهُمْ وَلَا أَوْلَٰدُهُمْ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كثرتهما لأن كثرة الأموال والأولاد تثير الإعجاب لحسنها في الظاهر، لكنها لا تكون خيراً إلاّ مع الإيمان والعمل الصالح بالشكر حين الإنعام بها وبالصبر حين المصاب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نعمة استدرجوا وعوقبوا بها لكفرهم ولسيئات أعمالهم،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لِيُعَذِّبَهُم بِهَا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المشقة والتعب وعدم التهنّأ بها، لأن جمع الأموال وحفظها وتربية الأولاد من أصعب الأمور وتثير قلق النفس واضطرابها دوماً إلاّ إذا كان الإنسان مؤمناً فتكون نفسه مطمئنة ويكون شاكراً حينما ينعم اللّه عليه بها صابراً حين المصاب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وَتَزْهَقَ أَنفُسُهُمْ وَهُمْ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ويريد اللّه أن يموتوا كافرين، وهذا إمّا بمعنى عدم انتفاعهم بالأموال والأولاد في الآخرة؛ لأن الكافر تحبط أعماله ولا يثاب على صنيع أولاده وخيراتهم له، وإمّا بمعنى أنهم في نقمة فلا وجه للإعجاب بظاهرهم؛ لأن الخير الدنيوي لا قيمة له مع الكفر كما لو رأيت جميلاً مريضاً بمرض فاتكٍ فلا تعجب بمنظره الجميل مع علمك بمرضه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وَيَحْلِفُونَ بِاللَّهِ إِنَّهُمْ لَمِنكُمْ وَمَا هُم مِّنكُمْ وَلَٰكِنَّهُمْ قَوْمٌ يَفْرَقُونَ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عليك أن لا تعجب بأموالهم وأولادهم كذلك لا تنخدع بأقوالهم بأنهم من المسلمين حتى وإن حلفوا عليها؛ وذلك لأنهم ليسوا مسلمين باطناً وإنّما يقولون هذا الكلام عن خوف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تابعون لكم،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مثلكم في الإسلام فالمعنى من زمرتكم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تشتت القلب من الخوف،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انصدع قلبه، وهذا الخوف إمّا من الجهاد بالنفس، فالذي يخاف منه ويحجم عنه ليس من زمرة المسلمين، وإمّا من المسلمين حيث يخافون سطوتهم على الكفّار فيظهرون الإسلام نفاقاً، والأوّل أنسب إلى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يَجِدُونَ مَلْجًَٔا أَوْ مَغَٰرَٰتٍ أَوْ مُدَّخَلًا لَّوَلَّوْاْ إِلَيْهِ وَهُمْ يَجْمَحُونَ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كالدليل على خوفهم من الجهاد بالنفس وأنهم ليسوا من المسلمين </w:t>
      </w:r>
    </w:p>
    <w:p>
      <w:pPr>
        <w:pStyle w:val="BookText"/>
        <w:rPr/>
      </w:pPr>
      <w:r>
        <w:rPr>
          <w:rFonts w:ascii="Amiri" w:hAnsi="Amiri" w:eastAsia="Amiri" w:cs="Amiri"/>
          <w:color w:val="111111"/>
          <w:sz w:val="28"/>
          <w:sz w:val="28"/>
          <w:szCs w:val="28"/>
          <w:rtl w:val="true"/>
          <w:lang w:bidi="ar-SA"/>
        </w:rPr>
        <w:t>وإلاّ لشاركوهم في المصائب أيضاً ولدافعوا عنهم لا أن يفروا بجلدتهم بأيّةكيفية أمكنت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مَلْجًَٔا أَوْ مَغَٰرَٰتٍ أَوْ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للتشنيع عليهم بأن المهم عندهم إنقاذ أنفسهم بأيّة كيفية أمكنت،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يَأْتِ الْأَحْزَابُ يَوَدُّواْ لَوْ أَنَّهُم بَادُونَ فِي الْأَعْرَابِ يَسَْٔلُونَ عَنْ أَنبَائِكُمْ وَلَوْ كَانُواْ فِيكُم مَّا قَٰتَلُواْ إِلَّا قَلِيلًا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أعرضوا عنكم وفروا من الجهاد وأقبلوا إلى ما تمكنوا منه من الملجأ أو المغارات أو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الجموح هو إنطلاق الفرس بسرعة بحيث لا يتمكن صاحبه من ضبطه، فالمقصود أنهم يسرعون في الفرار ولا يصغون إلى كلامكم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تَلْوُنَ عَلَىٰ أَحَدٖ وَالرَّسُولُ يَدْعُوكُمْ فِي أُخْرَىٰكُمْ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كربلاء بعبيد اللّه بن الحر الجعفي فطلب نصره، فأبى وقال إنه لم يخرج من الكوفة إلاّ كراهة ذلك، ثمّ عرض سيفه وفرسه له 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بخلت علينا بنفسك فلا حاجة لنا في مالك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74" w:name="pg15282_151897"/>
    </w:p>
    <w:p>
      <w:pPr>
        <w:pStyle w:val="Heading3"/>
        <w:numPr>
          <w:ilvl w:val="2"/>
          <w:numId w:val="1"/>
        </w:numPr>
        <w:rPr/>
      </w:pPr>
      <w:bookmarkStart w:id="375" w:name="__RefHeading___Toc4574900_2142443653"/>
      <w:bookmarkStart w:id="376" w:name="_Toc136"/>
      <w:bookmarkEnd w:id="374"/>
      <w:bookmarkEnd w:id="375"/>
      <w:r>
        <w:rPr>
          <w:rtl w:val="true"/>
        </w:rPr>
        <w:t xml:space="preserve">الآيات </w:t>
      </w:r>
      <w:r>
        <w:rPr/>
        <w:t>58</w:t>
      </w:r>
      <w:r>
        <w:rPr>
          <w:rtl w:val="true"/>
        </w:rPr>
        <w:t>-</w:t>
      </w:r>
      <w:r>
        <w:rPr/>
        <w:t>60</w:t>
      </w:r>
      <w:bookmarkEnd w:id="376"/>
    </w:p>
    <w:p>
      <w:pPr>
        <w:pStyle w:val="Heading4"/>
        <w:numPr>
          <w:ilvl w:val="3"/>
          <w:numId w:val="1"/>
        </w:numPr>
        <w:rPr/>
      </w:pPr>
      <w:bookmarkStart w:id="377" w:name="__RefHeading___Toc4574902_2142443653"/>
      <w:bookmarkStart w:id="378" w:name="_Toc137"/>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يَلْمِزُكَ فِي الصَّدَقَٰتِ فَإِنْ أُعْطُواْ مِنْهَا رَضُواْ وَإِن لَّمْ يُعْطَوْاْ مِنْهَا إِذَا هُمْ يَسْخَطُونَ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ءَاتَىٰهُمُ اللَّهُ وَرَسُولُهُ وَقَالُواْ حَسْبُنَا اللَّهُ سَيُؤْتِينَا اللَّهُ مِن فَضْلِهِ وَرَسُولُهُ إِنَّا إِلَى اللَّهِ رَٰغِبُونَ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لِلْفُقَرَاءِ وَالْمَسَٰكِينِ وَالْعَٰمِلِينَ عَلَيْهَا وَالْمُؤَلَّفَةِ قُلُوبُهُمْ وَفِي الرِّقَابِ وَالْغَٰرِمِينَ وَفِي سَبِيلِ اللَّهِ وَابْنِ السَّبِيلِ فَرِيضَةً مِّنَ اللَّهِ وَاللَّهُ عَلِيمٌ حَكِيمٌ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صنفاً ثانياً من المنافقين هم عكس أولئك الذين ينفقون للفرار من الجهاد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يَلْمِزُكَ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يُعْطَوْاْ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يكونوا من مستحقيها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أي يغضبون بشدة، فهم طلاب دنيا فرضاهم وغضبهم حسب مصلحتهم لا حسب حكم اللّه تعالى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بقلوبهم 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ءَاتَىٰهُمُ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التي يستحقونها أو يجوز إعطاؤها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سَيُؤْتِينَا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الصدقات بتقدير رزق أو تشريع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بتنفيذ حكم اللّه في الاستحقاق أو من أمواله الشخصية حتى من غير استحقاق بهدية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إِلَى اللَّهِ 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رغبتنا تنتهي إلى اللّه فنرضى بما أعطانا ولا نسخط على ما منعنا، وجزاء </w:t>
      </w:r>
      <w:bookmarkStart w:id="379" w:name="pg15282_151898"/>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 لكان خيراً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سبب منعهم عن الصدقات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عندهم ما لا يكفيهم،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شيء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الموظفون الساعون في جمعها لأن ذلك حق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المنافقون أو المسلمون ضعاف الإيمان الذين يراد تحبيب الإسلام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العبيد الذين هم في شدة أو لم يتمكنوا من تسديد مال المكاتبة لحريتهم،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تسديد دين المديونين،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عمل خير يراد به وجه اللّه كالجهاد وسائر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الذي نفدت نفقته وانقطع في السفر فيُعطى مؤونة الرجوع، ويكون الحصر في هذه الأصناف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فلا يجوز صرف الزكاة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 والحاجات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574904_2142443653"/>
      <w:bookmarkStart w:id="381" w:name="_Toc138"/>
      <w:bookmarkEnd w:id="380"/>
      <w:r>
        <w:rPr>
          <w:rtl w:val="true"/>
        </w:rPr>
        <w:t>الصنف الثاني من المنافقين وأوصافهم</w:t>
      </w:r>
      <w:bookmarkEnd w:id="381"/>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بيان لصنف آخر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الصنف الأوّل الذين يحتالون لعدم الجهاد ويريدون أن يدفعوا الأموال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الصنف الثاني عكس أولئك فهم الذين يطمعون في الأموال بحيث يكون ذلك مدار رضاهم وسخطهم، بل تعدّوا الحدود بأن عابوا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تقسيم الصدقات، مع أن الحق أن يرضوا بفضل اللّه عليهم ويدعو اللّه في زيادة فضله عليهم فيجعلوا اللّه ورسوله المدار في الرضا والسخط</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اللّه تعالى أن منعهم عن الصدقات لأجل أنها شرعت لموارد </w:t>
      </w:r>
    </w:p>
    <w:p>
      <w:pPr>
        <w:pStyle w:val="BookText"/>
        <w:rPr/>
      </w:pPr>
      <w:r>
        <w:rPr>
          <w:rFonts w:ascii="Amiri" w:hAnsi="Amiri" w:eastAsia="Amiri" w:cs="Amiri"/>
          <w:color w:val="111111"/>
          <w:sz w:val="28"/>
          <w:sz w:val="28"/>
          <w:szCs w:val="28"/>
          <w:rtl w:val="true"/>
          <w:lang w:bidi="ar-SA"/>
        </w:rPr>
        <w:t>خاصة لا يجوز تعدّيها،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والعمل ومصالح الإسلام والمسلمين، أمّا الحاجة ففي الفقراء والمساكين والرقاب والغارمين وابن السبيل، وأمّا العمل فالذين يسعون في جمع الزكاة يعطون حق عملهم منها، وأمّا المصالح فالمؤلفة قلوبهم وفي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الصَّدَقَٰتِ فَإِنْ أُعْطُواْ مِنْهَا رَضُواْ وَإِن لَّمْ يُعْطَوْاْ مِنْهَا إِذَا هُمْ يَسْخَطُونَ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يعيبه في وجهه،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أن يعيبه بظهر الغيب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الزكاة الواجبة ويدلّ عليه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الصدقة هو كل عمل يؤتى به لخدمة الغير ويراد به وجه اللّه تعالى؛ لأن في هذا تصديقاً للّه تعالى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إماطتك الأذى عن الطريق صدقة</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كلمة الزكاة في القرآن فيراد بها عموم الإنفاق في سبيل اللّه وليس خصوص الزكاة المصطلحة عند المتشرعة ولذا وردت في آيات مكية كثيرة مع أن الزكاة المصطلحة شرّعت في المدينة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كانوا من الأصناف التي تستحق الزكاة، كما لو كانوا من المؤلفة قلوبهم أو كانوا عاملين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يُعْطَوْاْ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يكونوا من مستحقيها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أكثر من ثلثي الناس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الآية دلت على شدة نفاقهم بحيث إنهم يبدؤون بلمز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أن يعلموا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يعطيهم أو لا، فهم يلمزون لكن إن اعطوا رضوا ولذا عطفه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يَسْخَطُونَ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للمفاجأة كأنهم كانوا يتوقعون الإعطاء بحيث يتفاجؤون عند المنع فيسخطون، أو أنهم يسخطون فوراً من غير انتظار أموال أخرى يستحقونها أو ينيلهم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فكأنّهم يريدون من كل مال أتى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ءَاتَىٰهُمُ اللَّهُ وَرَسُولُهُ وَقَالُواْ 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الخير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الرضا والقول الحسن في ما حكم به اللّه تعالى وصنعه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اللمز والسخط، فهنا أربع مراحل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مَا ءَاتَىٰهُمُ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يرضوا بما قسمه اللّه لهم حيث لم يمنعهم اللّه من كل شيء، بل آتاهم من الغنائم وغيرها، بل رزقهم اللّه من فضله حيث كان اللامزون الساخطون من الأغنياء،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تفضّل عليهم بالرزق حتى أغناهم وشرّع لهم موارد مالية أخرى كالغنائم وقد قسمها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فكان عليهم أن يرضوا بذلك لا أن يطمعوا في ما لا حقّ لهم فيه بحيث يعيبوا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ويسخطوا عليه</w:t>
      </w:r>
      <w:r>
        <w:rPr>
          <w:rFonts w:eastAsia="IRNazanin" w:cs="IRNazanin"/>
          <w:color w:val="111111"/>
          <w:sz w:val="28"/>
          <w:szCs w:val="28"/>
          <w:rtl w:val="true"/>
          <w:lang w:bidi="fa-IR"/>
        </w:rPr>
        <w:t xml:space="preserve">. </w:t>
      </w:r>
      <w:bookmarkStart w:id="382" w:name="pg15282_151901"/>
    </w:p>
    <w:p>
      <w:pPr>
        <w:pStyle w:val="BookText"/>
        <w:rPr/>
      </w:pPr>
      <w:bookmarkEnd w:id="3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يكفينا اللّه تعالى؛ لأنه سبحانه يشرّع ما هو الأصلح في تقسيم الأموال، فما شرّعه لهم من سائر الأموال تكفيهم، كما أن رزقه بحكمة وقد رزقهم بما أغناهم به فلماذا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سَيُؤْتِينَا اللَّهُ مِن فَضْلِهِ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دعاء منهم بصورة خبر، أي ندعو اللّه تعالى أن يرزقنا من أموال أخرى ليس لحقّ لنا عليه وإنّما من فضله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إِلَى اللَّهِ 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رغبتنا تنتهي إلى اللّه تعالى فلا نرغب في ما لا يريده، بل نرغب في ما يريده، فسواء آتانا أم منعنا فإنا نرغب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 لِلْفُقَرَاءِ وَالْمَسَٰكِينِ وَالْعَٰمِلِينَ عَلَيْهَا 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منع الصدقات عن أولئك الأغنياء ببيان مواردها التي لا يجوز تعديها إلى غيرها، وهي حاجة أو مصلحة أو عمل</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574906_2142443653"/>
      <w:bookmarkStart w:id="384" w:name="_Toc139"/>
      <w:bookmarkEnd w:id="383"/>
      <w:r>
        <w:rPr>
          <w:rtl w:val="true"/>
        </w:rPr>
        <w:t>بيان مصارف الزكاة</w:t>
      </w:r>
      <w:bookmarkEnd w:id="384"/>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موارد الزكاة في هذه الثمانية، كي لا تعطى في غيرها، ولا دلالة للآية على وجوب تقسيم كل زكاة على جميع هذه الموارد، كما لا دلالة لها على كمية إعطاء كل صنف، بل الأمر موكول إلى المزكّي أو حاكم الشرع فيعطي لمن شاء من هذه الأصناف ما شاء من الزكاة مع مراعاة الحكمة والمصلحة، والتفصيل يطلب من كتب الفقه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الأصناف الأربعة الأوائل تعطى الزكاة لهم ويملكونها ولذا جيء باللام الدالة على الملك،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وَالْمَسَٰكِينِ وَالْعَٰمِلِينَ عَلَيْهَا </w:t>
      </w:r>
    </w:p>
    <w:p>
      <w:pPr>
        <w:pStyle w:val="BookText"/>
        <w:rPr/>
      </w:pP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الأصناف الأربعة الأواخر لا يعطى المال لهم ليتصرفوا فيه بما شاؤوا وإنّما يعطى في مصلحتهم،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 وَالْغَٰرِمِينَ وَفِي سَبِيلِ اللَّهِ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فتُعطى الزكاة لموالي العبيد، وللدائنين لإبراء ذمة المديونين، وأمّا سبيل اللّه فالزكاة تعطى للمصلحة ولذلك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ابن السبيل لا يعطى المال ليملكه وإنّما المصلحة 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الحاجة، والفقير هو الذي يملك مقداراً من المال لكن لا يكفيه لمؤونته ومؤونة عياله، ولذا كثير من الفقراء لا يسألون الناس وإنّما يكتفون بما عندهم مع ضنك وشظف وشدة في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 أشد حالاً من الفقير فلا شيء عنده فيضطر إلى سؤال الناس لئلّا يموت جوعاً، ومن مصاديقهم بعض ذوي العاهات الذين لا يتمكنون من العمل ولا يوجد لهم مال ولا من ينفق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الساعون والجباة في أخذها وجمعها وحفظها حتى يؤدوها إلى من يقسّمها، فهؤلاء عملهم محترم ويوجب حقاً لهم بالأجرة، ولا وجه لدفع أجرتهم من أموال أخرى قد لا تتوفر في بيت المال وإن توفرت فلها مواردها الأخرى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القلوب هو جمعها واستمالتها، روي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وحّدوا اللّه عزّ وجلّ وخلعوا عبادة من يُعبد من دون اللّه، وشهدوا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في ذلك شكّاك في بعض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اللّه عزّ 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يتألفهم بالمال والعطاء لكي يحسن إسلامهم ويثبتوا على دينهم الذي دخلوا فيه وأقروا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الكفّار الذين يستمالون للإسلام أو للجهاد،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للكفّار والمسلمين ضعاف الإيمان، والتفصيل يطلب في الفقه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لتحرير العبيد خاصة إذا كانوا في شدة، أو كان مكاتباً ولم يستطع دفع ثمن كتابته، والتفصيل يطلب في الفقه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المديونين بشرط أن لا تكون تلك الديون صرفت في معصية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سبل الخير خاصة الجهاد والحج،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 قوم يخرجون في الجهاد وليس عندهم ما ينفقون، أو قوم من المسلمين ليس عندهم ما يحجون به، أو في جميع سبل الخير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انقطع في سفره الذي لم يكن في معصية اللّه حتى وإن كان غنياً في بلده فيعطى مؤونة رجوعه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تعليل لحصر الأصناف في هذه الثمانية؛ لأن الغرض كان إخراج الأغنياء الذين يلمزون في الصدقات فلا يجوز إعطاؤهم منها لأن اللّه حصرها في هذه الثمانية وهم ليسوا منهم، واللّه هو الذي فرض ذلك فلا يحق لهم الاعتراض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لمزه ولا السخط عليه</w:t>
      </w:r>
      <w:r>
        <w:rPr>
          <w:rFonts w:eastAsia="IRNazanin" w:cs="IRNazanin"/>
          <w:color w:val="111111"/>
          <w:sz w:val="28"/>
          <w:szCs w:val="28"/>
          <w:rtl w:val="true"/>
          <w:lang w:bidi="fa-IR"/>
        </w:rPr>
        <w:t xml:space="preserve">. </w:t>
      </w:r>
      <w:bookmarkStart w:id="385" w:name="pg15282_151904"/>
    </w:p>
    <w:p>
      <w:pPr>
        <w:pStyle w:val="Heading3"/>
        <w:numPr>
          <w:ilvl w:val="2"/>
          <w:numId w:val="1"/>
        </w:numPr>
        <w:rPr/>
      </w:pPr>
      <w:bookmarkStart w:id="386" w:name="__RefHeading___Toc4574908_2142443653"/>
      <w:bookmarkStart w:id="387" w:name="_Toc140"/>
      <w:bookmarkEnd w:id="385"/>
      <w:bookmarkEnd w:id="386"/>
      <w:r>
        <w:rPr>
          <w:rtl w:val="true"/>
        </w:rPr>
        <w:t xml:space="preserve">الآيات </w:t>
      </w:r>
      <w:r>
        <w:rPr/>
        <w:t>61</w:t>
      </w:r>
      <w:r>
        <w:rPr>
          <w:rtl w:val="true"/>
        </w:rPr>
        <w:t>-</w:t>
      </w:r>
      <w:r>
        <w:rPr/>
        <w:t>63</w:t>
      </w:r>
      <w:bookmarkEnd w:id="387"/>
    </w:p>
    <w:p>
      <w:pPr>
        <w:pStyle w:val="Heading4"/>
        <w:numPr>
          <w:ilvl w:val="3"/>
          <w:numId w:val="1"/>
        </w:numPr>
        <w:rPr/>
      </w:pPr>
      <w:bookmarkStart w:id="388" w:name="__RefHeading___Toc4574910_2142443653"/>
      <w:bookmarkStart w:id="389" w:name="_Toc141"/>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ءَامَنُواْ مِنكُمْ وَالَّذِينَ يُؤْذُونَ رَسُولَ اللَّهِ لَهُمْ عَذَابٌ أَلِيمٌ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أَنَّهُ مَن يُحَادِدِ اللَّهَ وَرَسُولَهُ فَأَنَّ لَهُ نَارَ جَهَنَّمَ خَٰلِدًا فِيهَا ذَٰلِكَ الْخِزْيُ الْعَظِيمُ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صنفاً ثالثاً من المنافقين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بأقوالهم وأفعالهم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كل كلام يقال له من غير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مستمع بما فيه خيركم،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يعتقد به فيصدّقه في ما أنزله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كلامهم فيرتب الأثر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لِّلَّذِينَ ءَامَنُواْ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للمجتمع الإسلامي فإن الاستماع وقبول الأعذار في الظاهر يوجب تماسك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المنافقون الكاذبون فإن اللّه سينتقم منهم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بكلامهم وعملهم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المنافقون لتغطية 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لِيُرْضُوكُمْ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لترضوا عنهم بقبول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وَرَسُولُهُ أَحَقُّ أَن </w:t>
      </w:r>
      <w:bookmarkStart w:id="390" w:name="pg15282_151905"/>
    </w:p>
    <w:p>
      <w:pPr>
        <w:pStyle w:val="BookText"/>
        <w:rPr/>
      </w:pPr>
      <w:bookmarkEnd w:id="390"/>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يُرضوا اللّه فيرضى الرسول، أو يرضوا كل واحد منهما، وذلكبالإيمان الحق وعدم النفاق والإيذاء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يوبخهم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يُحَادِدِ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فَأَنَّ لَهُ نَارَ جَهَنَّمَ 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أو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الذل بفضيحة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خزي فوقه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4574912_2142443653"/>
      <w:bookmarkStart w:id="392" w:name="_Toc142"/>
      <w:bookmarkEnd w:id="391"/>
      <w:r>
        <w:rPr>
          <w:rtl w:val="true"/>
        </w:rPr>
        <w:t>الصنف الثالث من المنافقين وأوصافهم</w:t>
      </w:r>
      <w:bookmarkEnd w:id="392"/>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بيان لصنف آخر من المنافقين وهم الذين يؤذون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بكلامهم وأفعالهم، مع أن ما ينقمون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بصالحهم، ودرءاً للفضيحة ينكرون ما فعلوه مع أنه كان الأجدر بهم أن يصحّحوا أفعالهم وأقوالهم ليرضى عنهم اللّه ورسوله، لا أن يكذبوا ليغطّوا على سوء أعمالهم، ثمّ يبيّن اللّه تعالى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يعاقبهم وأعرض عنهم فإن اللّه سبحانه سيفضحهم بعذاب جهنم، فضلاً عن نزول القرآن بفضيحتهم، كما سيأتي في الآيات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يداري الناس، ومن مداراته أنه كان يواجههم بأخلاق حسنة، وبتلك الأخلاق كان يمنعهم عن بعض المساوئ، فلا يترك الأمور من غير معالجة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أن بعض المنافقين كان ينمّ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يجلس في مجلسه ثمّ ينقل بعض الأمور لسائر المنافقين قاصداً بذلك إفساد الأمر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 اللّه تعالى رسوله بذلك، فطلب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المنافق وذكر له ما أخبره اللّه تعالى، فأنكر المنافق ذلك، فسكت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شيئاً، وهذا الموقف من جهة كان تحذيراً لذلكالمنافق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بفعله وهذا يكفي في ردعه، ومن جهة أخرى حفظ ماء وجهه فلم يفضحه وسكت حينما أنكر، لكن هذا المنافق أبى إلاّ أن يفضح نفسه، فلما رجع إلى شياطينه من المنافقين قال لهم إن النبي أذن، يعني به ساذج يصدّق كل ما يقال له فلا فطنة له ليميّز الصحيح من السقيم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هذه الآيات لبيان أن 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الإيذاء قد يكون نفسياً وقد يكون جسمياً، وهو فعل أو قول يوجب كراهة شخص دون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الإيذاء بالنميمة وبغيرها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تابعاً للإيذاء، أو هو عطف تفسيري لبيان الإيذاء المقصود،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التي يكون بها السمع، واستعمل بمعنى ساذج سريع التصديق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نعم النبي أذن لكن لا بالمعنى الذي قصده ذلك المنافق،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جيّد واستماعه لكلامهم فيه خيرهم، ولو كان مستمعاً سيئاً لعاقب ذلك المنافق مرتين مرّة لسوء عمله بالنميمة، وأخرى لكذبه بإنكاره جريمته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فسر الأذن الخير بأمور ثلاثة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إذا تعدّى بالباء كان معناه الاعتقادبه، ولازمه التصديق ويقابله الكفر به أي عدم الاعتقاد به ولازمه التكذيب،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نُؤْمِنُ بِبَعْضٖ وَنَكْفُرُ بِبَعْضٖ</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لمّا أخبر اللّه نبيّه بما يصنعه ذلك المنافق صدّقه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لاعتقاده باللّه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إذا تعدى باللام كان معناه الوثوق والقبول،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المؤمنون واقعاً الذين آمنوا بقلوبهم وألسنتهم،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 بهم ويقبل منهم، وأحياناً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الانقياد والتسليم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ءَامَنَ لِمُوسَىٰ إِلَّا ذُرِّيَّةٌ مِّن قَوْمِهِ عَلَىٰ خَوْفٖ مِّن فِرْعَوْنَ وَمَلَإِيْهِمْ</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قبلوا منه منقادين ومسلّمين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الاعتقاد به ويلازمه التصديق، والثاني الوثوق به والقبول منه وقد يلازمه التسليم والانقياد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لِّلَّذِينَ ءَامَنُواْ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آمنوا بألسنتهم سواء آمنوا بقلوبهم أم لا،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فمن تلك الرحمة حفظه لتماسك المجتمع الإسلامي وحل المشاكل بالتي هي أحسن ولذلك سكت عن ذلك المنافق حينما أنكر جريمته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سكوت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وعدم عقابهم لا يمحو جرمهم بل اللّه سينتقم له منهم، والعذاب الأليم عام يشمل الدنيا والآخرة، ففي الدنيا بالخزي وافتضاحهم </w:t>
      </w:r>
    </w:p>
    <w:p>
      <w:pPr>
        <w:pStyle w:val="BookText"/>
        <w:rPr/>
      </w:pPr>
      <w:r>
        <w:rPr>
          <w:rFonts w:ascii="Amiri" w:hAnsi="Amiri" w:eastAsia="Amiri" w:cs="Amiri"/>
          <w:color w:val="111111"/>
          <w:sz w:val="28"/>
          <w:sz w:val="28"/>
          <w:szCs w:val="28"/>
          <w:rtl w:val="true"/>
          <w:lang w:bidi="ar-SA"/>
        </w:rPr>
        <w:t>ولو بعد حين أو الضنك في عيشهم أو غير ذلك، وفي الآخرة بعذاب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لَكُمْ لِيُرْضُوكُمْ وَاللَّهُ وَرَسُولُهُ أَحَقُّ أَن يُرْضُوهُ إِن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حالتهم وهو يتضمن موعظة لهم ولغيرهم، فإن المؤمن الحق هو من يطيع اللّه ورسوله فيأتمر بأمره وينزجر بنهيه فيرضى اللّه ورسوله عنه، أمّا هؤلاء المنافقون فيؤذون اللّه ورسوله لكن يحاولون إرضاء الناس ليقبلوا عذرهم وذلك عبر الحلف باللّه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حلفهم ليس لأجل إثبات حق بل لأجل خداعكم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لِيُرْضُوكُمْ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عذرهم حين حلفهم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بالإيمان الصحيح وبعدم الإيذاء، وتوحيد الضمير لتلازم رضا اللّه تعالى ورضا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رضىً واحد، وإنّما كان أحق إذ لا قيمة لرضا المسلمين من دون رضا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كانوا مؤمنين لكان رضا اللّه ورسوله أحق عندهم، أو لعلموا أن رضاهما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أَنَّهُ مَن يُحَادِدِ اللَّهَ وَرَسُولَهُ فَأَنَّ 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للآية السابقة لأن عدم إرضاء اللّه ورسوله يلازم مخالفتهما وتلك الفضيحة المذلّة، فهم يحلفون كذباً لتجنب الفضيحة عند المؤمنين لكن عاقبتهم فضيحة أشد وأسوء بالخلود في نار جهنم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كيف لا يعلمون بهذه الحقيقة </w:t>
      </w:r>
    </w:p>
    <w:p>
      <w:pPr>
        <w:pStyle w:val="BookText"/>
        <w:rPr/>
      </w:pPr>
      <w:r>
        <w:rPr>
          <w:rFonts w:ascii="Amiri" w:hAnsi="Amiri" w:eastAsia="Amiri" w:cs="Amiri"/>
          <w:color w:val="111111"/>
          <w:sz w:val="28"/>
          <w:sz w:val="28"/>
          <w:szCs w:val="28"/>
          <w:rtl w:val="true"/>
          <w:lang w:bidi="ar-SA"/>
        </w:rPr>
        <w:t>مع وضوحها، أو بمعنى كيف لا يعملون بما علموا؟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مجاوزة الحدّ في المخالفة،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الحديد بمعنى المحاربة</w:t>
      </w:r>
      <w:r>
        <w:rPr>
          <w:rFonts w:eastAsia="Amiri" w:cs="Amiri" w:ascii="Amiri" w:hAnsi="Amiri"/>
          <w:color w:val="111111"/>
          <w:sz w:val="28"/>
          <w:szCs w:val="28"/>
          <w:rtl w:val="true"/>
          <w:lang w:bidi="ar-SA"/>
        </w:rPr>
        <w:t xml:space="preserve">. </w:t>
      </w:r>
      <w:bookmarkStart w:id="393" w:name="pg15282_151910"/>
    </w:p>
    <w:p>
      <w:pPr>
        <w:pStyle w:val="Heading3"/>
        <w:numPr>
          <w:ilvl w:val="2"/>
          <w:numId w:val="1"/>
        </w:numPr>
        <w:rPr/>
      </w:pPr>
      <w:bookmarkStart w:id="394" w:name="__RefHeading___Toc4574914_2142443653"/>
      <w:bookmarkStart w:id="395" w:name="_Toc143"/>
      <w:bookmarkEnd w:id="393"/>
      <w:bookmarkEnd w:id="394"/>
      <w:r>
        <w:rPr>
          <w:rtl w:val="true"/>
        </w:rPr>
        <w:t xml:space="preserve">الآيات </w:t>
      </w:r>
      <w:r>
        <w:rPr/>
        <w:t>64</w:t>
      </w:r>
      <w:r>
        <w:rPr>
          <w:rtl w:val="true"/>
        </w:rPr>
        <w:t>-</w:t>
      </w:r>
      <w:r>
        <w:rPr/>
        <w:t>66</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الْمُنَٰفِقُونَ أَن تُنَزَّلَ عَلَيْهِمْ سُورَةٌ تُنَبِّئُهُم بِمَا فِي قُلُوبِهِمْ قُلِ اسْتَهْزِءُواْ إِنَّ اللَّهَ مُخْرِجٌ مَّا تَحْذَرُونَ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قُلْ أَبِاللَّهِ وَءَايَٰتِهِ وَرَسُولِهِ كُنتُمْ تَسْتَهْزِءُونَ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إِيمَٰنِكُمْ إِن نَّعْفُ عَن طَائِفَةٖ مِّنكُمْ نُعَذِّبْ طَائِفَةَ بِأَنَّهُمْ كَانُواْ مُجْرِمِينَ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حذر المنافقين عن افتضاحهم مع عدم نفع هذا الحذر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يحترزون عما يخافونه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تخبرهم فيفتضحوا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تهديد في صورة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باستهزائكم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نفاقكم فإنهم كانوا يحذرون ظهور نفاقهم لكن استهزاؤهم يكشف عنه، فالمعنى إن اللّه أضلهم فاستهزؤوا فانكشف المستور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يتمكنوا من إنكاره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كُنَّا نَخُوضُ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نمزح لا عن جدّ، لكن هذا العذر لا يقل قبحاً من الذنب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أَبِاللَّهِ وَءَايَٰتِهِ وَرَسُولِهِ كُنتُمْ تَسْتَهْزِءُونَ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العذر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الخوض واللعب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بَعْدَإِيمَٰنِكُمْ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إسلامكم فاستحققتم العقاب،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نَّعْفُ عَن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تابت وأصلحت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 طَائِفَةَ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يتوبوا فأصرّوا على جرمهم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اللّه تعالى إيذاءهم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وحلفهم الكاذب لتغطية جرمهم بيّن أنهم يحذرون نزول آيات من القرآن تفضحهم، فكانوا يبالغون في كتمان نفاقهم، إلاّ أن اللّه فضحهم بأن جعل علامة على نفاقهم من حيث لا يشعرون، فقد كانوا يستهزؤون تحت غطاء المزاح واللعب، لكن هذا الاستهزاء بنفسه علامة نفاقهم، فإن تابوا عن كفرهم فهو خير لهم وإلاّ فإن مصيرهم إلى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الْمُنَٰفِقُونَ أَن تُنَزَّلَ عَلَيْهِمْ سُورَةٌ تُنَبِّئُهُم بِمَا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الحذر هو التحرز عن الأمر المخيف أو عن الضرر، فالمعنى أنهم يحتاطون لئلّا يظهر نفاقهم كي تنزل سورة بفضحهم، ولعل سبب حذرهم هو نزول آيات سابقة في سائر المنافقين في أفعالهم الظاهرة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تُنَزَّلَ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المنافقين فإن الآيات أنزلها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ليتلوها على الجميع فلذا 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على الرسول أو نزلت على المؤمنين أو على المنافقين أو على المشركين، وإنّما خصّهم هنا بالذكر لأن السورة في شأنهم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تخبرهم بنفاقهم، أي تظهره وتفضحهم، أو بمعنىأنهم كانوا يخفون نفاقهم كأنهم لا يعلمون به فتخبرهم السورة به فيكون كناية عن شدة حذرهم وكتمانهم لنفاقهم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اسْتَهْزِءُواْ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يراد به التهديد، والمعنى إنهم كانوا يستهزؤون غير ملتفتين إلى أن هذا الاستهزاء هو مظهر لنفاقهم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اسْتَهْزِءُواْ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نافقوا حيث إن النفاق استهزاء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ءَامَنُواْ قَالُواْ ءَامَنَّا وَإِذَا خَلَوْاْ إِلَىٰ شَيَٰطِينِهِمْ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لا يناسب السياق ولا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مظهر نفاقكم بهذا الاستهزاء من حيث لا تشعرون، فإن اللّه خلق الإنسان بكيفية يظهر ما في قلبه حتى لو بالغ في كتمانه،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مظهر النفاق الذي كانوا يكتمونه ويحذرون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تعالى أخرج ما يدل على نفاقهم بكيفية لا يتمكنون من إنكاره ولذا يحاولون التبرير لعملهم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يفسح المجال لهم فيسألهم عن سبب استهزائهم، ولعلّ ذلك ليتوبوا أو ليتوقفوا عن الاستهزاء أو لكي </w:t>
      </w:r>
    </w:p>
    <w:p>
      <w:pPr>
        <w:pStyle w:val="BookText"/>
        <w:rPr/>
      </w:pPr>
      <w:r>
        <w:rPr>
          <w:rFonts w:ascii="Amiri" w:hAnsi="Amiri" w:eastAsia="Amiri" w:cs="Amiri"/>
          <w:color w:val="111111"/>
          <w:sz w:val="28"/>
          <w:sz w:val="28"/>
          <w:szCs w:val="28"/>
          <w:rtl w:val="true"/>
          <w:lang w:bidi="ar-SA"/>
        </w:rPr>
        <w:t>يظهر للمسلمين نفاقهم عبر ما يعتذرون به، وعلى كل حال فإنه من إنصافالإسلام حيث فسح المجال ليدافع الإنسان عن نفسه حتى من عُلم إجرامه لتتم الحجة، ولئلّا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البريء فلعله كان له عذر مقبول لم يسمعوه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نَخُوضُ وَنَلْعَبُ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نتحدث ونمزح، وأصل 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التوسط في الماء ونحوه، ثمّ استعير في الغور في الكلام فكأن الكلام أحاط بهم، وغالب استعماله في الكلام الباطل،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لا غرض فيه، فالمعنى إن ما قلناه لم يكن لسبب إلاّ أن الحديث أخذنا فانجرفنا فيه ومزحنا من غير قصد المعنى الدال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أَبِاللَّهِ وَءَايَٰتِهِ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بأن الخوض واللعب في آيات اللّه هو الاستهزاء بعينه، فاعتذارهم كشف عن حقيقة نفاقهم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استهزاؤهم كان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الاستهزاء به استهزاء باللّه وبآياته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الأصح أن المنافقين لا حريجة لهم من الاستهزاء باللّه سبحانه وبالقرآن الكريم وسائر آيات اللّه، وفي كلامهم المنقول عنهم الكثير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كَفَرْتُم بَعْدَ إِيمَٰنِكُمْ إِن نَّعْفُ عَن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حث لهم على التوبة، ببيان أن عليهم أن يتوبوا لا أن يعتذروا بالأعذار الكاذبة، وبالفعل قد تاب بعضهم فعفا اللّه عنه، أمّا من لم يتب فقد حق عليه كلمة العذاب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الاستهزاء، فإن كثيراً من المنافقين لم </w:t>
      </w:r>
    </w:p>
    <w:p>
      <w:pPr>
        <w:pStyle w:val="BookText"/>
        <w:rPr/>
      </w:pPr>
      <w:r>
        <w:rPr>
          <w:rFonts w:ascii="Amiri" w:hAnsi="Amiri" w:eastAsia="Amiri" w:cs="Amiri"/>
          <w:color w:val="111111"/>
          <w:sz w:val="28"/>
          <w:sz w:val="28"/>
          <w:szCs w:val="28"/>
          <w:rtl w:val="true"/>
          <w:lang w:bidi="ar-SA"/>
        </w:rPr>
        <w:t>يكن إسلامهم عن نفاق وإنّما تأثروا بالجوّ العام فأسلموا لكنهم لم يلتزموا بعدذلك بلوازم الإسلام ودبّ الكفر في قلوبهم فنافقوا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إسلامكم بإظهار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نَّعْفُ عَن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تابوا حقيقة فاستحقوا العفو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نُعَذِّبْ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لم يتوبوا، وذكر سبب العذاب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كَانُواْ 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الطائفة المجرمة لا يرتبط بالعفو عن الطائفة التائبة، فكيف جعل جزاءً 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استحق العذاب بكفرهم، وتوبة البعض والعفو عنهم لا يكون سبباً لرفع العذاب عن الباقين الذين لم يتوبوا</w:t>
      </w:r>
      <w:r>
        <w:rPr>
          <w:rFonts w:eastAsia="Amiri" w:cs="Amiri" w:ascii="Amiri" w:hAnsi="Amiri"/>
          <w:color w:val="111111"/>
          <w:sz w:val="28"/>
          <w:szCs w:val="28"/>
          <w:rtl w:val="true"/>
          <w:lang w:bidi="ar-SA"/>
        </w:rPr>
        <w:t xml:space="preserve">. </w:t>
      </w:r>
      <w:bookmarkStart w:id="396" w:name="pg15282_151915"/>
    </w:p>
    <w:p>
      <w:pPr>
        <w:pStyle w:val="Heading3"/>
        <w:numPr>
          <w:ilvl w:val="2"/>
          <w:numId w:val="1"/>
        </w:numPr>
        <w:rPr/>
      </w:pPr>
      <w:bookmarkStart w:id="397" w:name="__RefHeading___Toc4574916_2142443653"/>
      <w:bookmarkStart w:id="398" w:name="_Toc144"/>
      <w:bookmarkEnd w:id="396"/>
      <w:bookmarkEnd w:id="397"/>
      <w:r>
        <w:rPr>
          <w:rtl w:val="true"/>
        </w:rPr>
        <w:t xml:space="preserve">الآيات </w:t>
      </w:r>
      <w:r>
        <w:rPr/>
        <w:t>67</w:t>
      </w:r>
      <w:r>
        <w:rPr>
          <w:rtl w:val="true"/>
        </w:rPr>
        <w:t>-</w:t>
      </w:r>
      <w:r>
        <w:rPr/>
        <w:t>70</w:t>
      </w:r>
      <w:bookmarkEnd w:id="398"/>
    </w:p>
    <w:p>
      <w:pPr>
        <w:pStyle w:val="Heading4"/>
        <w:numPr>
          <w:ilvl w:val="3"/>
          <w:numId w:val="1"/>
        </w:numPr>
        <w:rPr/>
      </w:pPr>
      <w:bookmarkStart w:id="399" w:name="__RefHeading___Toc4574918_2142443653"/>
      <w:bookmarkStart w:id="400" w:name="_Toc145"/>
      <w:bookmarkEnd w:id="399"/>
      <w:r>
        <w:rPr>
          <w:rtl w:val="true"/>
        </w:rPr>
        <w:t>اشارة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الْمُنَٰفِقُونَ وَالْمُنَٰفِقَٰتُ بَعْضُهُم مِّن بَعْضٖ يَأْمُرُونَ بِالْمُنكَرِ وَيَنْهَوْنَ عَنِ الْمَعْرُوفِ وَيَقْبِضُونَ أَيْدِيَهُمْ نَسُواْ اللَّهَ فَنَسِيَهُمْ إِنَّ الْمُنَٰفِقِينَ هُمُ الْفَٰسِقُونَ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الْمُنَٰفِقِينَ وَالْمُنَٰفِقَٰتِ وَالْكُفَّارَ نَارَ جَهَنَّمَ خَٰلِدِينَ فِيهَا هِيَ حَسْبُهُمْ وَلَعَنَهُمُ اللَّهُ وَلَهُمْ عَذَابٌ مُّقِيمٌ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وَأَكْثَرَ أَمْوَٰلًا وَأَوْلَٰدًا فَاسْتَمْتَعُواْ بِخَلَٰقِهِمْ فَاسْتَمْتَعْتُم بِخَلَٰقِكُمْ كَمَا اسْتَمْتَعَ الَّذِينَ مِن قَبْلِكُم بِخَلَٰقِهِمْ وَخُضْتُمْ كَالَّذِي خَاضُواْ أُوْلَٰئِكَ حَبِطَتْ أَعْمَٰلُهُمْ فِي الدُّنْيَا وَالْأخِرَةِ وَأُوْلَٰئِكَ هُمُ الْخَٰسِرُونَ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يَأْتِهِمْ نَبَأُ الَّذِينَ مِن قَبْلِهِمْ قَوْمِ نُوحٖ وَعَادٖ وَثَمُودَ وَقَوْمِ إِبْرَٰهِيمَ وَأَصْحَٰبِ مَدْيَنَ وَالْمُؤْتَفِكَٰتِ أَتَتْهُمْ رُسُلُهُم بِالْبَيِّنَٰتِ فَمَا كَانَ اللَّهُ لِيَظْلِمَهُمْ وَلَٰكِن كَانُواْ أَنفُسَهُمْ يَظْلِمُونَ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بعض صفات المنافقين وقد تكون كالتعليل لأفعالهم وأقوالهم المذمومة المذكورة في الآيات السابقة فقال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الْمُنَٰفِقُونَ وَالْمُنَٰفِقَٰتُ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من طبيعة واحدة ويتشابهون في اجتماعهم على الكفر والعصيان، ولذلك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أنكره الشرع والعقل من الكفر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عرف الشرع والعقل حسنه من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الإنفاق في سبيل اللّه تعالى، وهم بأفعالهم وأقوالهم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غفلوا عن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تركهم فلم يهدهم </w:t>
      </w:r>
    </w:p>
    <w:p>
      <w:pPr>
        <w:pStyle w:val="BookText"/>
        <w:rPr/>
      </w:pPr>
      <w:r>
        <w:rPr>
          <w:rFonts w:ascii="Amiri" w:hAnsi="Amiri" w:eastAsia="Amiri" w:cs="Amiri"/>
          <w:color w:val="111111"/>
          <w:sz w:val="28"/>
          <w:sz w:val="28"/>
          <w:szCs w:val="28"/>
          <w:rtl w:val="true"/>
          <w:lang w:bidi="ar-SA"/>
        </w:rPr>
        <w:t>بسبب سوء عملهم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الْمُنَٰفِقِينَ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الخارجون عن 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كانوا فاسقين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الْمُنَٰفِقِينَ وَالْمُنَٰفِقَٰتِ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الكفّار لبيان وحدة حال المنافقين معهم وعدم الفرق بينهم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جَهَنَّمَ خَٰلِدِينَ فِيهَا هِيَ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تكفيهم جزاءً وعقاباً،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طردهم عن رحمته فلا يدخلهم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فعذابهم لا ينحصر في الخلود في نار جهنم بل هناك أنواع أخر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هؤلاء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كحال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السابقة، فهم مثلهم في النفاق ومثلهم في العذاب مع أن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أَشَدَّ مِنكُمْ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وبدنية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أَمْوَٰلًا وَأَوْلَٰدًا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لازدهار العمران والتجارة وخصوبة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اللذة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نصيبهم الذي خلقه اللّه لهم ولم يشكروا المنعم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 بِخَلَٰقِكُمْ كَمَا 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قَبْلِكُم بِخَلَٰقِهِمْ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اعتبار بمصيرهم، هذا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الأقوال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خوضهم أو مثل الكلام الذي خاضوا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ينالوا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ثواب لهم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بالخسران المبين لأنهم خسروا الدنيا والآخرة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يوبّخ اللّه تعالى المنافقين بذكر مصير الأمم الكافرة وذلك لئلّا يأمنوا مغبة نفاقهم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الكفّار </w:t>
      </w:r>
      <w:bookmarkStart w:id="401" w:name="pg15282_151917"/>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أخذهم اللّه بذنوبهم،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أغرقوا بالطوفان،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أهلكوا بالريح،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أهلكوا بالرجفة،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إِبْرَٰهِيمَ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سلب اللّه نعيمهم وسلط عليهم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وَأَصْحَٰبِ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أهلكوا بنار يوم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المنقلبات وهم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قلبت قراهم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 رُسُلُهُم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والحجج الظاهرة لكنهم عاندوا فلم يؤمنوا وعصوا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بتمردهم وعصيانهم فبخسوا أنفسهم حقّها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4574920_2142443653"/>
      <w:bookmarkStart w:id="403" w:name="_Toc146"/>
      <w:bookmarkEnd w:id="402"/>
      <w:r>
        <w:rPr>
          <w:rtl w:val="true"/>
        </w:rPr>
        <w:t>بعض صفات المنافقين</w:t>
      </w:r>
      <w:bookmarkEnd w:id="403"/>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كالتعليل للآيات السابقة، وذلك بذكر مجموعة من صفات المنافقين والتي صارت سبباً لإيذائهم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وحلفهم الكاذب ومحادّة اللّه ورسوله واستهزائهم بآيات اللّه وغير ذلك من مذموم أفعالهم وأقوالهم، فمن تلك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نهيهم عن المعروف، وأمرهم بالمنكر، وبخلهم عن الإنفاق في سبيل اللّه، وغفلتهم عن ذكر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أفعالهم تلك أن اللّه يتركهم فلا يلطف بهم لطفاً يوجب هدايتهم ثمّ مصيرهم في الآخرة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تشابه هؤلاء المنافقين بالكفّار والمنافقين من الأمم السابقة في التمتع كالأنعام والغفلة عن اللّه والكلام الباطل، لكنهم خسروا في الدارين فقد انقضت تلك الملذات وبقيت تبعتها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يحذرهم اللّه تعالى عن العذاب في الدنيا بتذكيرهم بعذاب الأمم </w:t>
      </w:r>
    </w:p>
    <w:p>
      <w:pPr>
        <w:pStyle w:val="BookText"/>
        <w:rPr/>
      </w:pPr>
      <w:r>
        <w:rPr>
          <w:rFonts w:ascii="Amiri" w:hAnsi="Amiri" w:eastAsia="Amiri" w:cs="Amiri"/>
          <w:color w:val="111111"/>
          <w:sz w:val="28"/>
          <w:sz w:val="28"/>
          <w:szCs w:val="28"/>
          <w:rtl w:val="true"/>
          <w:lang w:bidi="ar-SA"/>
        </w:rPr>
        <w:t>السابقة لما كفروا بآيات اللّه تعالى فلا يأمننّ هؤلاء من أن يصيبهم مثل ما أصاب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الْمُنَٰفِقُونَ وَالْمُنَٰفِقَٰتُ بَعْضُهُم مِّن بَعْضٖ يَأْمُرُونَ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تشابه حال المنافقين، فالطبيعة واحدة والنتيجة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أضافهن لبيان أنهنّ كالمنافقين من غير فرق فلا عذر لهن في نفاقهن، بل قد تكون المنافقة أكثر تأثيراً من المنافق، أو المنافقة تجرّ غير المنافق إلى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لبيان كمال المشابهة واتحاد النفسيات ممّا يؤدّي إلى تشابه الأفعال، وهذا كالدليل على كذبهم في ادعائهم أنهم منكم كما قال تعالى قبل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وَيَحْلِفُونَ بِاللَّهِ إِنَّهُمْ لَمِنكُمْ وَمَا هُم مِّنكُمْ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يذكر اللّه تعالى ثلاث علامات على النفاق يجمعها نسيانهم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أنكره الشرع والعقل فلم يعرفا حسنه بل رفضاه، وفعل المنكر سيّء والأمر به أسوء؛ إذ فعل المنكر قد لا يكون عن نفاق بل عن عصيان وغلبة هوى، لكن الأمر به علامة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وَيَنْهَوْنَ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عرفه الشرع والعقل بالحسن، وتركه سيّء والنهي عنه أسوء، وهو آية أخرى على النفاق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وَيَقْبِضُونَ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البخل، أو عن تركهم </w:t>
      </w:r>
    </w:p>
    <w:p>
      <w:pPr>
        <w:pStyle w:val="BookText"/>
        <w:rPr/>
      </w:pPr>
      <w:r>
        <w:rPr>
          <w:rFonts w:ascii="Amiri" w:hAnsi="Amiri" w:eastAsia="Amiri" w:cs="Amiri"/>
          <w:color w:val="111111"/>
          <w:sz w:val="28"/>
          <w:sz w:val="28"/>
          <w:szCs w:val="28"/>
          <w:rtl w:val="true"/>
          <w:lang w:bidi="ar-SA"/>
        </w:rPr>
        <w:t>جميع أعمال الخير، وذلك من علائم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غفلوا عنه، وهذا جامع للأوصاف الثلاثة حيث إنمن يذكر اللّه تعالى وثوابه وعقابه لا يأمر بالمنكر ولا ينهى عن المعروف ولا يبخل عن الإنفاق الواجب وعن فعل الخير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بهم فعل الناسي بأن تركهم فلم يلطف بهم جزاءً لهم على سوء عملهم بنسيانهم اللّه سبحانه،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لا ينسى ولا يلهو وإنّما ينسى ويسهو المخلوق المحدَث، ألاّ تسمعه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يجازي من نسيه ونسي لقاء يومه بأن ينسيهم أنفسهم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فَأَنسَىٰهُمْ أَنفُسَهُمْ أُوْلَٰئِكَ هُمُ الْفَٰسِقُونَ</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نَنسَىٰهُمْ كَمَا نَسُواْ لِقَاءَ يَوْمِهِمْ هَٰذَا</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نتركهم كما تركوا الاستعداد للقاء يومهم هذا</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يعني أنهم نسوا اللّه في دار الدنيا لم يعملوا بطاعته فنسيهم في الآخرة أي لم يجعل لهم من ثوابه شيئاً فصاروا منسيّين من الخير</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فإنّما يعني أنهم نسوا اللّه في دار الدنيا فلم يعملوا له بالطاعة ولم يؤمنوا به وبرسوله، فنسيهم في الآخرة أي لم يجعل لهم في ثوابه نصيباً فصاروا منسيين من الخير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في غاية التمرد والخروج عن الطاعة فكأنه لا فاسق غيرهم، وهذا كالتمهيد للآيه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الْمُنَٰفِقِينَ وَالْمُنَٰفِقَٰتِ وَالْكُفَّارَ نَارَ جَهَنَّمَ 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نتيجة نسيانهم اللّه تعالى وفسقهم وهو خلودهم في نار جهنم، مع أصناف أخرى من العذاب الذي لا ينقضي عنهم، وطردهم عن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المنافقين فذكر الكفّار هنا إمّا لبيان عدم الفرق في عذاب الآخرة بين الكفّار والمنافقين، فكلمة الإسلام تنفعهم في الدنيا لكن تسلب عنهم في الآخرة فلا تغني عنهم من عذاب اللّه شيئاً، وإمّا للتمهيد لما سيذكره اللّه تعالى من العذاب الدنيوي للأمم الكافرة تهديداً للمنافقين، أو لغير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تكفيهم جزاءً أو عقاباً، فإن أريد الكفاية من جهة الجزاء فهذا لبيان عدله تعالى بأن الجزاء مثل الجريمة لا أزيد، وإن أريد الكفاية من جهة العقاب فهو لبيان عظمة هذا العذاب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هو الطرد عن الرحمة، ومعنى ذلك منعهم عن جنته ورضوانه، أو أنه لا يوجد في جهنم أي نوع من أنواع الرحمة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أصناف أخرى من العذاب غير نار جهنم وهو عذاب دائم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مِن قَبْلِكُمْ كَانُواْ أَشَدَّ مِنكُمْ قُوَّةً وَأَكْثَرَ أَمْوَٰلًا وَأَوْلَٰدًا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حال منافقي هذه الأمة كحال منافقي الأمم السابقة في الأفعال والأقوال وفي خسارة الدنيا والآخرة، مع أن أولئك كانوا أقوى منكم وأكثر نعمة وقد خسروا الدنيا والآخرة، ويمكن تعميم الآية للكفّار من الأمم السابقة أيضاً، فكذلك حال منافقي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مِنكُمْ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الجسم، وفي سائر الأمور المادّيّة، وهذه الثلاثة هي النعم التي توجب بطر الكفّار والمنافقين غالباً،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أَلْهَىٰكُمُ التَّكَاثُرُ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فَاسْتَمْتَعُواْ بِخَلَٰقِهِمْ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عملهم، أي طلبوا المتعة واللذة بالنصيب الذي قدّره اللّه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والمال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أنهم صرفوا تلك النعم في شهواتهم دون أن يشكروا اللّه بالطاعة وهو الذي أنعمها 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الخير الذي خلقه اللّه تعالى أي قدّره لهم،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لأن اللّه قسمه لهم،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لأن اللّه نصبه أي أثبته لهم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اسْتَمْتَعَ الَّذِينَ مِن قَبْلِكُم بِخَلَٰقِهِمْ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تكراراً لقوله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فَاسْتَمْتَعُواْ بِخَلَٰقِهِمْ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اللّه تعالى في البداية بيّن سوء صنيع أولئك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فَاسْتَمْتَعُواْ بِخَلَٰقِهِمْ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مشابهة فعل هؤلاء بأولئك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كَمَااسْتَمْتَعَ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فائدته أن يذم الأوّلين بالاستمتاع بما أوتوا من حظوظ الدنيا ورضاهم بها والتهائهم بشهواتهم الفانية عن النظر في العاقبة وطلب الفلاح في الآخرة، وأن يخسس أمر الاستمتاع ويهجن أمر الرضى به، ثمّ يشبّه بعد ذلك حال المخاطبين بحالهم، كما تريد أن تنبه بعض الظلمة على سماجة فعله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فرعون كان يقتل بغير جرم ويعذب ويعسف وأنت تفعل مثل فعله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أقوالهم، فقد تكلموا بالباطل في آيات اللّه ورسله كتكذيبهم والاستهزاء بهم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والحبط هو بطلان العمل بحيث لا يبقى له أثر،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استمتاعهم بخلاقهم،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أعمالهم الحسنة التي تقع طاعة من المؤمنين ويثابون عليها، والأوّل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فلأن الاستماعات تنقضي فكأنها لم تكن لأن ملذات الدنيا تنتهي بانتهائها، وأمّا في الآخرة فلا ثواب لها عكس المؤمن الذي يتمتع في الدنيا ويطيع اللّه تعالى بما رزقه من نصيب فيثيبه اللّه عليها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نتيجة حبط العمل فقد خسروا أنفسهم من غير ثواب في الدنيا ولا في الآخرة، وأمّا المؤمن فإن اللّه تعالى </w:t>
      </w:r>
    </w:p>
    <w:p>
      <w:pPr>
        <w:pStyle w:val="BookText"/>
        <w:rPr/>
      </w:pPr>
      <w:r>
        <w:rPr>
          <w:rFonts w:ascii="Amiri" w:hAnsi="Amiri" w:eastAsia="Amiri" w:cs="Amiri"/>
          <w:color w:val="111111"/>
          <w:sz w:val="28"/>
          <w:sz w:val="28"/>
          <w:szCs w:val="28"/>
          <w:rtl w:val="true"/>
          <w:lang w:bidi="ar-SA"/>
        </w:rPr>
        <w:t>يزكي عمله وبذلك يربح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 نَبَأُ الَّذِينَ مِن قَبْلِهِمْ قَوْمِ نُوحٖ وَعَادٖ 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هذا تهديد لهم بعذاب دنيوي لئلّا يأمنوا عسى أن يرعوي بعضهم ويتوب، فإن أولئك الأقوام الكافرة قد تمّت الحجة عليهم حيث جائتهم رسلهم بالبينات وهي الدلائل والحجج الواضحة لكنهم كفروا عناداً فعذبهم اللّه تعالى في الدنيا بأصناف متعددة مختلفة من العذاب جزاءً على سوء أعمالهم فلم يكن ظلماً منه سبحانه بل هم الذين بخسوا أنفسهم حقها فعرضوها للعذاب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مؤتفكة بمعنى المنقلبة، وهي قرى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قلبها اللّه تعالى رأساً على عقب</w:t>
      </w:r>
      <w:r>
        <w:rPr>
          <w:rFonts w:eastAsia="Amiri" w:cs="Amiri" w:ascii="Amiri" w:hAnsi="Amiri"/>
          <w:color w:val="111111"/>
          <w:sz w:val="28"/>
          <w:szCs w:val="28"/>
          <w:rtl w:val="true"/>
          <w:lang w:bidi="ar-SA"/>
        </w:rPr>
        <w:t xml:space="preserve">. </w:t>
      </w:r>
      <w:bookmarkStart w:id="404" w:name="pg15282_151924"/>
    </w:p>
    <w:p>
      <w:pPr>
        <w:pStyle w:val="Heading3"/>
        <w:numPr>
          <w:ilvl w:val="2"/>
          <w:numId w:val="1"/>
        </w:numPr>
        <w:rPr/>
      </w:pPr>
      <w:bookmarkStart w:id="405" w:name="__RefHeading___Toc4574922_2142443653"/>
      <w:bookmarkStart w:id="406" w:name="_Toc147"/>
      <w:bookmarkEnd w:id="404"/>
      <w:bookmarkEnd w:id="405"/>
      <w:r>
        <w:rPr>
          <w:rtl w:val="true"/>
        </w:rPr>
        <w:t xml:space="preserve">الآيتان </w:t>
      </w:r>
      <w:r>
        <w:rPr/>
        <w:t>71</w:t>
      </w:r>
      <w:r>
        <w:rPr>
          <w:rtl w:val="true"/>
        </w:rPr>
        <w:t>-</w:t>
      </w:r>
      <w:r>
        <w:rPr/>
        <w:t>72</w:t>
      </w:r>
      <w:bookmarkEnd w:id="406"/>
    </w:p>
    <w:p>
      <w:pPr>
        <w:pStyle w:val="Heading4"/>
        <w:numPr>
          <w:ilvl w:val="3"/>
          <w:numId w:val="1"/>
        </w:numPr>
        <w:rPr/>
      </w:pPr>
      <w:bookmarkStart w:id="407" w:name="__RefHeading___Toc4574924_2142443653"/>
      <w:bookmarkStart w:id="408" w:name="_Toc148"/>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وَالْمُؤْمِنَٰتُ بَعْضُهُمْ أَوْلِيَاءُ بَعْضٖ يَأْمُرُونَ بِالْمَعْرُوفِ وَيَنْهَوْنَ عَنِ الْمُنكَرِ وَيُقِيمُونَ الصَّلَوٰةَ وَيُؤْتُونَ الزَّكَوٰةَ وَيُطِيعُونَ اللَّهَ وَرَسُولَهُ أُوْلَٰئِكَ سَيَرْحَمُهُمُ اللَّهُ إِنَّ اللَّهَ عَزِيزٌ حَكِيمٌ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وَالْمُؤْمِنَٰتِ جَنَّٰتٖ تَجْرِي مِن تَحْتِهَا الْأَنْهَٰرُ خَٰلِدِينَ فِيهَا وَمَسَٰكِنَ طَيِّبَةً فِي جَنَّٰتِ عَدْنٖ وَرِضْوَٰنٌ مِّنَ اللَّهِ أَكْبَرُ ذَٰلِكَ هُوَ الْفَوْزُ الْعَظِيمُ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اللّه المنافقين وعقابهم أردفه بذكر المؤمنين وثوابهم ترغيباً لهم في التوبة وليعدل الخوف بالرجاء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بالنصرة والمحبة والسلطة لأنهم من جذر واحد وعقيدتهم واحدة، وأمّا صفاتهم فهي عكس صفات المنافقين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حسّنه الشرع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قبّحه الشرع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بالمداومة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المتصفون بهذه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على أمره فيمكنه تنفيذ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تقديره الرحمة لهم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متشابكة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الْأَنْهَٰرُ خَٰلِدِينَ فِيهَا وَمَسَٰكِنَ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409" w:name="pg15282_151925"/>
    </w:p>
    <w:p>
      <w:pPr>
        <w:pStyle w:val="BookText"/>
        <w:rPr/>
      </w:pPr>
      <w:bookmarkEnd w:id="409"/>
      <w:r>
        <w:rPr>
          <w:rFonts w:ascii="Amiri" w:hAnsi="Amiri" w:eastAsia="Amiri" w:cs="Amiri"/>
          <w:color w:val="111111"/>
          <w:sz w:val="28"/>
          <w:sz w:val="28"/>
          <w:szCs w:val="28"/>
          <w:rtl w:val="true"/>
          <w:lang w:bidi="ar-SA"/>
        </w:rPr>
        <w:t xml:space="preserve">يطيب العيش فيها، وتلك المساكن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تلك الجنّات بما فيها، وذلك لأن رضاه كرامته وهي أعظم أصناف الثواب، وسائر النعم إنّما تهنأ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الرضوان أو 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فوز فوقه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574926_2142443653"/>
      <w:bookmarkStart w:id="411" w:name="_Toc149"/>
      <w:bookmarkEnd w:id="410"/>
      <w:r>
        <w:rPr>
          <w:rtl w:val="true"/>
        </w:rPr>
        <w:t>من أوصاف المؤمنين وثوابهم</w:t>
      </w:r>
      <w:bookmarkEnd w:id="411"/>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دأب القرآن الكريم أن يقرن الخوف بالرجاء، والعذاب بالرحمة، حتى لا ييأس الناس من رحمته ولا يأمنوا سخطه، وحيث ذكر أوصاف المنافقين وعاقبتهم قابله بأوصاف المؤمنين وثوابهم، فأولئك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وأولئك يأمرون بالمنكر وينهون عن المعروف وهؤلاء يأمرون بالمعروف وينهون عن المنكر، وأولئك يقبضون أيديهم وهؤلاء يؤتون الزكاة، وأولئك نسوا اللّه وهؤلاء يقيمون الصلاة، وأولئك هم الفاسقون وهؤلاء يطيعون اللّه ورسوله، ثمّ إن اللّه وعد أولئك نار جهنم خالدين فيها ووعد هؤلاء جنات تجري من تحتها الأنهار خالدين فيها، وأولئك لعنهم اللّه وهؤلاء سيرحمهم اللّه، وأولئك لهم عذاب مقيم ولهؤلاء الفوز العظيم، وأولئك حسبهم جهنم ولهؤلاء رضوان من اللّه تعالى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 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يتولى بعضهم أمر بعض بالسلطة والنصرة والمحبة وغير ذلك، وإنّما </w:t>
      </w:r>
    </w:p>
    <w:p>
      <w:pPr>
        <w:pStyle w:val="BookText"/>
        <w:rPr/>
      </w:pPr>
      <w:r>
        <w:rPr>
          <w:rFonts w:ascii="Amiri" w:hAnsi="Amiri" w:eastAsia="Amiri" w:cs="Amiri"/>
          <w:color w:val="111111"/>
          <w:sz w:val="28"/>
          <w:sz w:val="28"/>
          <w:szCs w:val="28"/>
          <w:rtl w:val="true"/>
          <w:lang w:bidi="ar-SA"/>
        </w:rPr>
        <w:t xml:space="preserve">كان بعضهم أولياء بعض لأنهم خلقوا من طينة واحدة وتجمعهم العقيدة الحقة وكلّهم يطيع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علاقتهم مع دينهم،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تزكيتهم أنفسهم،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علاقتهم مع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علاقتهم بربهم ونبيّهم، كما أن الأمر بالمعروف والنهي عن المنكر إطاعة قولية وإقامة الصلاة وإيتاء الزكاة إطاعة عملية، ذكرت هذه الأربعة لأهميتها ولأنها أبرز صفاتهم ثمّ عمّم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وَيُطِيعُونَ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رحمة الآخرة ولذا جيء بالسين ثمّ فصّلها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رحمة الدنيا والسين للتأكيد أو للتراخي لأن اللّه تعالى قد يختبر المؤمن بالصعوبات ثمّ يفتح عليه رحمته،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 تَجْرِي مِن تَحْتِهَا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الجنّة وحدة واحدة فوقها أغصان الأشجار المتشابكة وتحتها الأنهار فالنعمة قد أحاطت بهم من جميع أطرافهم،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يستلذ العيش فيها، وأصل الطيب ما يلائم ذوق الإنسان، والطيّب شرعاً هو ما لم يكن من حرام، وفيه تلميح إلى الحور العين وسائر النعم؛ إذ لا يطيب المنزل إلاّ بوجود الزوجة الصالحة وباقي النِعم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عَلَم لأفضل الجنان، فلا تكرار، فلهمجنات يتنزهون فيها، ولهم قصور في مكان آخر وهو جنة عدن، كما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لفلان بستان خارج المدينة وله بيت في أرقى منطقة من المدينة هو بستان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الإقامة الدائمة،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يسكن نبيكم من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أعلاها درجة وأشرفها مكاناً في جنات عدن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يحيى حياتي ويموت موتي ويسكن جنتي التي وعدني ربيّ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قضيبٍ غرسَهُ اللّه بيده ثمّ قال له كن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فليوال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من بعده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أعظم من الجنّة ونعيمها؛ وذلك لأن الكرامة أعظم من كل ثواب، ولأن سائر النعم لا تهنأ إلاّ برضا المولى تعالى، ولأن رضا اللّه تعالى أجلّ من رضا النفس،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الجلسة في الجامع خير لي من الجلسة في الجنّة؛ فإن الجلسة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رضا نفسي والجامع فيها رضا ربّي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12" w:name="pg15282_151928"/>
    </w:p>
    <w:p>
      <w:pPr>
        <w:pStyle w:val="Heading3"/>
        <w:numPr>
          <w:ilvl w:val="2"/>
          <w:numId w:val="1"/>
        </w:numPr>
        <w:rPr/>
      </w:pPr>
      <w:bookmarkStart w:id="413" w:name="__RefHeading___Toc4574928_2142443653"/>
      <w:bookmarkStart w:id="414" w:name="_Toc150"/>
      <w:bookmarkEnd w:id="412"/>
      <w:bookmarkEnd w:id="413"/>
      <w:r>
        <w:rPr>
          <w:rtl w:val="true"/>
        </w:rPr>
        <w:t xml:space="preserve">الآيتان </w:t>
      </w:r>
      <w:r>
        <w:rPr/>
        <w:t>73</w:t>
      </w:r>
      <w:r>
        <w:rPr>
          <w:rtl w:val="true"/>
        </w:rPr>
        <w:t>-</w:t>
      </w:r>
      <w:r>
        <w:rPr/>
        <w:t>74</w:t>
      </w:r>
      <w:bookmarkEnd w:id="414"/>
    </w:p>
    <w:p>
      <w:pPr>
        <w:pStyle w:val="Heading4"/>
        <w:numPr>
          <w:ilvl w:val="3"/>
          <w:numId w:val="1"/>
        </w:numPr>
        <w:rPr/>
      </w:pPr>
      <w:bookmarkStart w:id="415" w:name="__RefHeading___Toc4574930_2142443653"/>
      <w:bookmarkStart w:id="416" w:name="_Toc151"/>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النَّبِيُّ جَٰهِدِ الْكُفَّارَ وَالْمُنَٰفِقِينَ وَاغْلُظْ عَلَيْهِمْ وَمَأْوَىٰهُمْ جَهَنَّمُ وَبِئْسَ الْمَصِيرُ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إِسْلَٰمِهِمْ وَهَمُّواْ بِمَا لَمْ يَنَالُواْ وَمَا نَقَمُواْ إِلَّا أَنْ أَغْنَىٰهُمُ اللَّهُ وَرَسُولُهُ مِن فَضْلِهِ فَإِن يَتُوبُواْ يَكُ خَيْرًا لَّهُمْ وَإِن يَتَوَلَّوْاْ يُعَذِّبْهُمُ اللَّهُ عَذَابًا أَلِيمًا فِي الدُّنْيَا وَالْأخِرَةِ وَمَا لَهُمْ فِي الْأَرْضِ مِن وَلِيّٖ وَلَا نَصِيرٖ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علمت بصفاتهم الذميمة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جَٰهِدِ الْكُفَّارَ وَالْمُنَٰفِقِينَ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حسب ما تقتضيه المصلحة فجهاد كل بحسبه، والجهاد بذل غاية الجهد، وهذا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محلهم ومصيرهم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لمقابلتهم بالمثل لعلهم يرتدعون، فمن أقوالهم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الباطل في الدين واتهام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قَالُواْ كَلِمَةَ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تكذيب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بَعْدَ إِسْلَٰمِهِمْ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أعلنوا كفرهم الباطني،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حاولوا أمراً لم يتيسر لهم حيث أرادوا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يذمهم اللّه تعالى بأنهم قابلوا الإحسان بالإساءة وكفران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أنكروا وما عابوا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أَغْنَىٰهُمُ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فضل اللّه تعالى حيث كانوا فقراء فاستغنوا بعد الإسلام بالغنائم وغيرها، </w:t>
      </w:r>
      <w:bookmarkStart w:id="417" w:name="pg15282_151929"/>
    </w:p>
    <w:p>
      <w:pPr>
        <w:pStyle w:val="BookText"/>
        <w:rPr/>
      </w:pPr>
      <w:bookmarkEnd w:id="417"/>
      <w:r>
        <w:rPr>
          <w:rFonts w:ascii="Amiri" w:hAnsi="Amiri" w:eastAsia="Amiri" w:cs="Amiri"/>
          <w:color w:val="111111"/>
          <w:sz w:val="28"/>
          <w:sz w:val="28"/>
          <w:szCs w:val="28"/>
          <w:rtl w:val="true"/>
          <w:lang w:bidi="ar-SA"/>
        </w:rPr>
        <w:t xml:space="preserve">فكان الواجب عليهم الشكر لا الكفران،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كفرهم وأعمالهمالسيئة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يكن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يعرضوا عن التوبة ويصرّوا على الكفر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 اللَّهُ عَذَابًا أَلِيمًا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بالمعيشة في ضنك وفضحهم ومجاهدة المسلمين لهم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النار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لهم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من عذاب اللّه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574932_2142443653"/>
      <w:bookmarkStart w:id="419" w:name="_Toc152"/>
      <w:bookmarkEnd w:id="418"/>
      <w:r>
        <w:rPr>
          <w:rtl w:val="true"/>
        </w:rPr>
        <w:t>كيفية التعامل مع المنافقين</w:t>
      </w:r>
      <w:bookmarkEnd w:id="419"/>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فضح اللّه تعالى المنافقين الذين يؤذون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أوعدهم بعذاب جهنم وبعد أن قرنهم بالكفّار وحذرهم عن مصيرهم، بعد ذلك يبيّن كيفية تعامل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وذلك بالقول والفعل كما كفروا بالقول وبالفعل؛ لأن تركهم من غير علاج لمفاسدهم فيه مضرّة عظيمة على المسلمين، 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أشير عليه بأن لا يتبع طلحة والزبير ولا يرصد لهما القتال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أكون كالضبع تنام على طول اللدم حتى يصل إليها طالبها ويختلها راصدها، ولكني أضرب بالمقبل إلى الحق المدبر عنه، وبالسامع المطيع العاصي المريب أبداً حتى يأتي عليّ يومي</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يجاهدهم كما همّوا بما لم ينالوا، وأن يغلظ عليهم في القول كما كفروا وحلفوا كذباً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اللّه تعالى عدم عذرهم في ما قاموا به حيث قابلوا الإحسان </w:t>
      </w:r>
    </w:p>
    <w:p>
      <w:pPr>
        <w:pStyle w:val="BookText"/>
        <w:rPr/>
      </w:pPr>
      <w:r>
        <w:rPr>
          <w:rFonts w:ascii="Amiri" w:hAnsi="Amiri" w:eastAsia="Amiri" w:cs="Amiri"/>
          <w:color w:val="111111"/>
          <w:sz w:val="28"/>
          <w:sz w:val="28"/>
          <w:szCs w:val="28"/>
          <w:rtl w:val="true"/>
          <w:lang w:bidi="ar-SA"/>
        </w:rPr>
        <w:t>بالإسائة، ثمّ يعرض عليهم التوبة ويهددهم بالعذاب في الدنيا والآخرة إن لميتوبوا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جَٰهِدِ الْكُفَّارَ وَالْمُنَٰفِقِينَ وَاغْلُظْ عَلَيْهِمْ وَمَأْوَىٰهُمْ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اللّه تعالى الموقف العملي والقولي منهم لدفع شرّهم وقطع خطرهم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الموقف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فبالجهاد،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الجهد في الشيء، وقد يكون بالنفس عبر القتال وقد يكون بالمال عبر الإنفاق وقد يكون بغيرهما، وجهاد كل بحسبه، فقد يكون بالسيف أو بإلزامهم الحجة أو بالمقاطعة والهجران أو بإلزامهم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الكفّار مع أن الآيات في المنافقين لأنه تعالى بيّن كفر المنافقين باطناً، وقد يكفرون ظاهراً فيحكم عليهم بالارتداد، كما أنه تعالى حذّرهم في الآيات السابقة من أن يكون مصيرهم كمصير كفّار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الموقف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فبالغلظة عليهم بالكلام الخشن لردعهم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اللّه تعالى رسوله بالمداراة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المداراة كانت الحالة العامة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كافة المسلمين وخاصة ضعاف الإيمان منهم لتحبيب الإسلام إليهم، وهذا لا </w:t>
      </w:r>
    </w:p>
    <w:p>
      <w:pPr>
        <w:pStyle w:val="BookText"/>
        <w:rPr/>
      </w:pPr>
      <w:r>
        <w:rPr>
          <w:rFonts w:ascii="IRNazanin" w:hAnsi="IRNazanin" w:eastAsia="IRNazanin"/>
          <w:color w:val="111111"/>
          <w:sz w:val="28"/>
          <w:sz w:val="28"/>
          <w:szCs w:val="28"/>
          <w:rtl w:val="true"/>
          <w:lang w:bidi="fa-IR"/>
        </w:rPr>
        <w:t xml:space="preserve">ينافي عقوبة العصاة بالحدّ أو التعزير أو التشديد عليهم، وهذا ما بينته هذه الآية حيث كفروا بعد إسلامهم وحاولوا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وهنا لا بدّ من إيقافهم عند حدّهم عبر الجهاد والغلظة معهم، فاللام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الْكُفَّارَ وَالْمُنَٰفِقِينَ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لا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وَمَأْوَىٰهُمْ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بيان أن عقوبتهم الدنيوية بالجهاد والغلظة لا ترفع عقوبتهم الأخروية، نعم المؤمن إذا عوقب على معصية في الدنيا رفع اللّه عنه عقوبة الآخرة لأنه تعالى أكرم من أن يجمع عقوبتين على المؤمن كما في بعض الأحاديث</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العقوبة الدنيوية تطهيراً له فيأتى الآخرة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المقصود أن من كان مصيره النار حري بأن يُجاهَد ويغلظ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سبب جهادهم والغلظة عليهم، ففي أقوالهم قد قالوا كلمة الكفر وحلفوا باللّه كذباً، وفي أفعالهم قد كفروا باللّه وتآمروا على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قَالُواْ كَلِمَةَ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فتشمل كل كلمة تدل على كفرهم،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لما 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منبعده،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قالوه في غزوة تبوك، ومنها غير ذلك كما في الروايات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وَكَفَرُواْ بَعْدَ إِسْلَٰمِهِمْ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تكن مجرد كلمة من غير قصد لمدلولها، بل كانت كلمة أظهرت كفرهم الباطني، فقد أسلموا ظاهراً فحكم عليهم بالإسلام، لكن بكلمة الكفر ظهر كفرهم الباطني فارتدوا عن الإسلام، وإنّما لم يجر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الارتداد لأن إنكارهم لما قالوا وحلفهم عليه كذباً هو بمنزلة التوبة الظاهرية، وتوبة المرتد الملي ولو كانت ظاهرية مقبولة في رفع الحدّ عنه حتى مع العلم بكذبه، ولعل سبب ذلك الترغيب في التوبة الواقعية وأيضاً تحذير سائر المنافقين لئلّا يظهروا كفرهم الباطني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جريمتهم العملية التي استوجبت جهادهم، فقد حاولوا 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حينما مرّ راكباً بالعقبة التي كان أحد طرفيها جبلاً وكان الطرف الآخر وادياً سحيقاً فدحرجوا دباباً بعد أن قطعوا حبل رحل الرسول وكان غرضهم أن تنفر الناقة فيسقط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الوادي، لكن محاولتهم بائت بالفشل وافتضحوا بعد أن عرفهم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كان 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مجرد التمني بل محاولة تنفيذ الفعل من غير التمكن منه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هي إنكار من يريد العقوبة، والغرض بيان حقارة نفوسهم حيث أنعم اللّه عليهم ورسوله لكنهم بدل الشكر كفروا </w:t>
      </w:r>
    </w:p>
    <w:p>
      <w:pPr>
        <w:pStyle w:val="BookText"/>
        <w:rPr/>
      </w:pPr>
      <w:r>
        <w:rPr>
          <w:rFonts w:ascii="Amiri" w:hAnsi="Amiri" w:eastAsia="Amiri" w:cs="Amiri"/>
          <w:color w:val="111111"/>
          <w:sz w:val="28"/>
          <w:sz w:val="28"/>
          <w:szCs w:val="28"/>
          <w:rtl w:val="true"/>
          <w:lang w:bidi="ar-SA"/>
        </w:rPr>
        <w:t>بالنعمة،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شر من أحسنت إليه</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فالمعنى أنهم لحقارة أنفسهم صار الإنعام عليهم سبباً لنقمتهم، حسداً وبغياً منهم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يرجع إلى اللّه تعالى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في إيصال فضل اللّه تعالى إليهم، فكل الفضل 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 اللَّهُ عَذَابًا أَلِيمًا فِي الدُّنْيَا 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هؤلاء المنافقين نالوا الدنيا والرئاسة والسلطة والمال فكيف عذّبهم اللّه في الدنيا؟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الدنيا قد يكون نفسياً أو بسوء ذكرهم في الأجيال اللاحقة أو بلعن المؤمنين لهم، مضافاً إلى أن هذا بيان الحالة العامة وهي لا تنافي الاستثناء في بعضهم لمصلحة الاستدراج والإملاء وغير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وعيد بعذاب الدنيا ولا يجب الوفاء بالوعيد أحياناً، وأمّا عذاب الآخرة فهو وعيد وإخبار ولا يجوز التخلف في الخبر لأنه يكون كذباً يتعالى اللّه عنه، وقد مرّ تفصيل الكلام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السماء لوضوح أن أهل السماء لا يتولونهم ولا ينصرونهم، وأمّا أهل الأرض فقد يكون بعضهم منافقاً أو يجهل حالهم فيريد تولّيهم أو نصرتهم لكنهم عاجزون عن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أمورهم بإصلاح شأنهم،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الضرر عنهم، واللّه العالم</w:t>
      </w:r>
      <w:r>
        <w:rPr>
          <w:rFonts w:eastAsia="Amiri" w:cs="Amiri" w:ascii="Amiri" w:hAnsi="Amiri"/>
          <w:color w:val="111111"/>
          <w:sz w:val="28"/>
          <w:szCs w:val="28"/>
          <w:rtl w:val="true"/>
          <w:lang w:bidi="ar-SA"/>
        </w:rPr>
        <w:t xml:space="preserve">. </w:t>
      </w:r>
      <w:bookmarkStart w:id="420" w:name="pg15282_151934"/>
    </w:p>
    <w:p>
      <w:pPr>
        <w:pStyle w:val="Heading3"/>
        <w:numPr>
          <w:ilvl w:val="2"/>
          <w:numId w:val="1"/>
        </w:numPr>
        <w:rPr/>
      </w:pPr>
      <w:bookmarkStart w:id="421" w:name="__RefHeading___Toc4574934_2142443653"/>
      <w:bookmarkStart w:id="422" w:name="_Toc153"/>
      <w:bookmarkEnd w:id="420"/>
      <w:bookmarkEnd w:id="421"/>
      <w:r>
        <w:rPr>
          <w:rtl w:val="true"/>
        </w:rPr>
        <w:t xml:space="preserve">الآيات </w:t>
      </w:r>
      <w:r>
        <w:rPr/>
        <w:t>75</w:t>
      </w:r>
      <w:r>
        <w:rPr>
          <w:rtl w:val="true"/>
        </w:rPr>
        <w:t>-</w:t>
      </w:r>
      <w:r>
        <w:rPr/>
        <w:t>80</w:t>
      </w:r>
      <w:bookmarkEnd w:id="422"/>
    </w:p>
    <w:p>
      <w:pPr>
        <w:pStyle w:val="Heading4"/>
        <w:numPr>
          <w:ilvl w:val="3"/>
          <w:numId w:val="1"/>
        </w:numPr>
        <w:rPr/>
      </w:pPr>
      <w:bookmarkStart w:id="423" w:name="__RefHeading___Toc4574936_2142443653"/>
      <w:bookmarkStart w:id="424" w:name="_Toc154"/>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عَٰهَدَ اللَّهَ لَئِنْ ءَاتَىٰنَا مِن فَضْلِهِ لَنَصَّدَّقَنَّ وَلَنَكُونَنَّ مِنَ الصَّٰلِحِينَ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ءَاتَىٰهُم مِّن فَضْلِهِ بَخِلُواْ بِهِ وَتَوَلَّواْ وَّهُم مُّعْرِضُونَ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يَعْلَمُ سِرَّهُمْ وَنَجْوَىٰهُمْ وَأَنَّ اللَّهَ عَلَّٰمُ الْغُيُوبِ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الصَّدَقَٰتِ وَالَّذِينَ لَا يَجِدُونَ إِلَّا جُهْدَهُمْ فَيَسْخَرُونَ مِنْهُمْ سَخِرَ اللَّهُ مِنْهُمْ وَلَهُمْ عَذَابٌ أَلِيمٌ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وَرَسُولِهِ وَاللَّهُ لَا يَهْدِي الْقَوْمَ الْفَٰسِقِينَ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طائفة رابعة من المنافقين وهم الذين خالفوا عهد اللّه تعالى ويعيبون على الذين يفون بالعهد في الأمور المالية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العهد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ءَاتَىٰنَا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لَنَصَّدَّقَنَّ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وَلَنَكُونَنَّ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آتانا بلا إفساد وإسراف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ءَاتَىٰهُم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عاهدوه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يتصدقوا خلافاً لما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اللّه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أورثهم بخلهم ونقضهم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425" w:name="pg15282_151935"/>
    </w:p>
    <w:p>
      <w:pPr>
        <w:pStyle w:val="BookText"/>
        <w:rPr/>
      </w:pPr>
      <w:bookmarkEnd w:id="425"/>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العصيان يؤدّي إلى الكفر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حين الموت حيث لقاء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أَخْلَفُواْ اللَّهَ مَا 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كَانُواْ يَكْذِبُونَ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يوبخهم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يَعْلَمُ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أضمروه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بعضهم لبعض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عَلَّٰمُ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يعلمون لخشوا اللّه وأطاعوه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يمتنعون عن الصدقة فحسب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الْمُطَّوِّعِينَ مِنَ الْمُؤْمِنِينَ فِي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بالصدقات من غير صعوبة لأنهم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يلمزون المتصدقين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يَجِدُونَ إِلَّا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طاقتهم وهم الفقراء الذين يتصدقون على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يستهزء المنافقون بالمتصدقين أغنياء كانوا أم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المنافقين أي جازاهم على سخريتهم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تمكّن النفاق منهم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سواء استغفرت لهم أم لم تستغفر لهم فلا ينفعهم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المغفرة خاصة بالمؤمنين فلا تشمل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مغفرة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خرجوا عن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عن الطاعة، والمغفرة هداية فلا تشملهم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574938_2142443653"/>
      <w:bookmarkStart w:id="427" w:name="_Toc155"/>
      <w:bookmarkEnd w:id="426"/>
      <w:r>
        <w:rPr>
          <w:rtl w:val="true"/>
        </w:rPr>
        <w:t>الصنف الرابع من المنافقين وصفاتهم</w:t>
      </w:r>
      <w:bookmarkEnd w:id="427"/>
    </w:p>
    <w:p>
      <w:pPr>
        <w:pStyle w:val="BookText"/>
        <w:rPr/>
      </w:pPr>
      <w:r>
        <w:rPr>
          <w:rFonts w:ascii="IRNazanin" w:hAnsi="IRNazanin" w:eastAsia="IRNazanin"/>
          <w:color w:val="111111"/>
          <w:sz w:val="28"/>
          <w:sz w:val="28"/>
          <w:szCs w:val="28"/>
          <w:rtl w:val="true"/>
          <w:lang w:bidi="fa-IR"/>
        </w:rPr>
        <w:t>بحوث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حول طائفة رابعة من المنافقين، وهم الذين يخالفون </w:t>
      </w:r>
    </w:p>
    <w:p>
      <w:pPr>
        <w:pStyle w:val="BookText"/>
        <w:rPr/>
      </w:pPr>
      <w:r>
        <w:rPr>
          <w:rFonts w:ascii="Amiri" w:hAnsi="Amiri" w:eastAsia="Amiri" w:cs="Amiri"/>
          <w:color w:val="111111"/>
          <w:sz w:val="28"/>
          <w:sz w:val="28"/>
          <w:szCs w:val="28"/>
          <w:rtl w:val="true"/>
          <w:lang w:bidi="ar-SA"/>
        </w:rPr>
        <w:t>عهد اللّه في الأمور المالية، فقد وعدوا اللّه تعالى إن أغناهم أن يتصدقوا وأن يكونوا صالحين، لكنهم نقضوا العهد فلم يتصدقوا ولم يصلحوا، وهذا أورثهمالنفاق في قلوبهم لأن المعاصي سلسلة مترابطة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لم يكتفوا ببخلهم بل عابوا المتصدقين، فالمكثر لمزوه بالرياء، والمُقلّ طعنوا عليه وشككوا في نيته وسخروا منه،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يبيّن اللّه تعالى أنّه يعذبهم ولا ينفع الاستغفار لهم وذلك بسبب 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عَٰهَدَ اللَّهَ لَئِنْ ءَاتَىٰنَا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وَتَوَلَّواْ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وعدهم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الصدقة، والصلاح في سائر أمورهم المالية؛ إذ يوجد تكليفان في المال وسائر عطايا اللّه تعالى وذلك بأن يعطي الحق الثابت فيه وبأن لا يصرفه في المحرمات، فمن رزقه اللّه المال عليه أن يدفع الحقوق الواجبة وأن لا يسرف فيه ولا ينفقه في المعصية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العهد، ولعل الإتيان بباب المفاعلة لأن العبد يعد واللّه يجازي، أو كأنّ اللّه وعده بإعطاء المال وهو وعد بالوفاء بالحق، وكان وعدهم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التفعّل وأصله لنتصدّقن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وَلَنَكُونَنَّ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الإسراف والإفساد في المال، وفيسائر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لوعدهم الأوّل بالتصدق، فبدلاً من أن يتصدقوا بخلوا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لوعدهم الثاني وهو أن يكونوا من الصالحين، فبدلاً من ذلك أعرضوا عن طاعة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انصرفوا وذهبوا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طاعة اللّه تعالى، أو تولوا عن الطاعة وهم معرضون عن دين اللّه، أو التولي عملاً والإعراض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عَلَّٰمُ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مخالفة عهد اللّه تعالى والكذب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يؤدّيان إلى النفاق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أورثهم، وأصل الكلمة بمعنى جاء عقبه وبعده، فكأن المقصود أن هؤلاء لم يكونوا منافقين، لكن سوء عملهم أورثهم نفاقاً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هذا مع وضوح أن النفاق إنّما يكون في القلب لبيان تمكّنه ولزومه في قلوبهم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يرجع إلى اللّه تعالى، ولقاء اللّه تعالى بمعنى لقاء جزائه، والظاهر أنه الموت إذ به ينكشف كل شيء فلا </w:t>
      </w:r>
    </w:p>
    <w:p>
      <w:pPr>
        <w:pStyle w:val="BookText"/>
        <w:rPr/>
      </w:pPr>
      <w:r>
        <w:rPr>
          <w:rFonts w:ascii="Amiri" w:hAnsi="Amiri" w:eastAsia="Amiri" w:cs="Amiri"/>
          <w:color w:val="111111"/>
          <w:sz w:val="28"/>
          <w:sz w:val="28"/>
          <w:szCs w:val="28"/>
          <w:rtl w:val="true"/>
          <w:lang w:bidi="ar-SA"/>
        </w:rPr>
        <w:t>إضمار للكفر حينئذٍ بل كفرهم يكون ظاهراً علناً وتسلب منهم كلمة الإسلام الذي كانوا في الدنيا يُعاملون بسببها معاملة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للبخل أي يلقون جزاء البخل أو نفس البخل بناءً على 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أَخْلَفُواْ اللَّهَ مَا وَعَدُوهُ وَبِمَا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الوعد كان على التصدق والصلاح فأخلفوا، وكذبهم كان بأضمارهم عدم الوفاء بالوعد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الوعد في الصدقة فبخلوا فأخلفوا فوعدهم بالكلام وبخلهم بالقلب وخُلفهم في العمل، والكذب في الصلاح فقد وعدوا الصلاح لكنهم كذبوا والكذب فساد وليس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خُلفهم لعهد اللّه، وكذبهم على رسول اللّه، أو كذبهم بادعاء الإسلام مع عدم طاعتهم أو كذبهم بقولهم إن الزكاة أخت الجزية، أو غير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يَعْلَمُ سِرَّهُمْ وَنَجْوَىٰهُمْ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عليهم بأنهم كيف لم يخشوا اللّه تعالى فأخلفوا الوعد وكذبوا مع أن اللّه يعلم ما يدور في قلوبهم وما يتناجون به بينهم خفية ويعلم كل غيب آخر، والمقصود أن نفاقهم وعصيانهم لا يخفى على اللّه تعالى فيعاقبهم عليه، فكان عليهم أن يخشوه فيطيعوه لا أن يعصوه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إنهم لم يكتفوا بالعصيان وعدم الوفاء بالوعد، بل يعيبون على </w:t>
      </w:r>
    </w:p>
    <w:p>
      <w:pPr>
        <w:pStyle w:val="BookText"/>
        <w:rPr/>
      </w:pPr>
      <w:r>
        <w:rPr>
          <w:rFonts w:ascii="Amiri" w:hAnsi="Amiri" w:eastAsia="Amiri" w:cs="Amiri"/>
          <w:color w:val="111111"/>
          <w:sz w:val="28"/>
          <w:sz w:val="28"/>
          <w:szCs w:val="28"/>
          <w:rtl w:val="true"/>
          <w:lang w:bidi="ar-SA"/>
        </w:rPr>
        <w:t>المطيعين ويسخرون منهم أيضاً، وهذا من فروق المنافق والمؤمن العاصي، فإن المؤمن العاصي يغبط المؤمن المطيع بل يمدحه ويذم نفسه وهذا آيةعدم نفاقه وقد يوفّقه اللّه تعالى للتوبة، أمّا المنافق فيذم ويستهزأ بالمؤمن المطيع وهذا من علائم 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اللمز هو أن يعيب أحداً في وجهه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الْمُطَّوِّعِينَ مِنَ الْمُؤْمِنِينَ فِي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المتطوعين، قد مرّ أن التطوع في اللغة هو الإتيان بالطاعة فيشمل الطاعة الواجبة والمستحبة، وأمّا تخصيص التطوع بالعمل المستحب فهو اصطلاح متأخر لا تحمل ألفاظ القرآن عليه، والمتطوع في الصدقة غني لذا وجبت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يَجِدُونَ إِلَّا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يلمزون الفقراء الذين ليس لهم إلاّ المال القليل حصلوا عليه بجهد فأنفقوا بعضه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المنافقون يعيبون الأغنياء في الزكاة ويتهمونهم بالرياء، ويعيبون الفقراء في الإنفاق في سبيل اللّه تحقيراً لما انفقوه ويتهمونهم بأنهم لا يريدون وجه اللّه تعالى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أضافوا إلى اللمز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عليهم بمعنى جزائهم على سخريتهم، أو إخبار بأن اللّه يستهزء بهم حيث عاب عليهم نفاقهم وعصيانهم فأنزل آيات تتلى أبد الدهر فيها فضيحتهم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آخر غير جزائهم على سخريتهم، وذلك على سائر جرائمهم من النفاق والعصيان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هؤلاء المنافقين حقت عليهم كلمة العذاب بسوء أعمالهم فلا يستحقون المغفرة فلذا لا يستغفر 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يخالف اللّه تعالى ولا يفعل اللغو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 بمعنى عدم الفرق بين الفعل والترك في عدم غفرانهم، فهذا التعبير هو للمبالغة في الإياس، ولعل المقصود تحذيرهم بأن لا مجال لغفرانهم فعذابهم لا بدّ من تنفيذه، وليس المقصود التخيير بين الاستغفار وعدمه كي يقال إن الآية تدل على جواز ذلك ثمّ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الآية في مقام بيان لغوية الاستغفار لهم وهو لا ينافي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لعدم نفع الاستغفار لهم، والسبعين مبالغة في الكثرة وليس المقصود العدد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مغفرتهم خلاف الحكمة، واللّه لا يفعل خلاف الحكمة حتى لو فرض محالاً أن رسوله طلبها منه، 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يغفر اللّه لهم لأنهم جبلوا على النفاق، والجَبل عليه لا يفيده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إهانة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أفرغ التوبيخ لأولئك في هذا القالب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مغفرتهم وعدم الفائدة في الاستغفار لهم لأن المغفرة هداية من اللّه تعالى إلى طريق الجنّة، وهؤلاء </w:t>
      </w:r>
    </w:p>
    <w:p>
      <w:pPr>
        <w:pStyle w:val="BookText"/>
        <w:rPr/>
      </w:pPr>
      <w:r>
        <w:rPr>
          <w:rFonts w:ascii="IRNazanin" w:hAnsi="IRNazanin" w:eastAsia="IRNazanin"/>
          <w:color w:val="111111"/>
          <w:sz w:val="28"/>
          <w:sz w:val="28"/>
          <w:szCs w:val="28"/>
          <w:rtl w:val="true"/>
          <w:lang w:bidi="fa-IR"/>
        </w:rPr>
        <w:t>فاسقون لا يستحقون الهداية فلذا لا يهديهم اللّه تعالى، وكما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المغفرة ليس بخلاً من اللّه سبحانه ولا لقصور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لعدمقابلية المنافقين، وإلاّ فإن اللّه تعالى خلق الناس ليرحمهم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مستجاب قطعاً إلاّ أن المانع من المنافقين أنفسهم بسبب سوء 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حاصل الكلام أن المغفرة هداية، والهداية لا تنال الفاسق، وحيث إن النفاق فسق فلا تنال المغفرة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أن منافقاً تاب وأطاع اللّه ورسوله فقد خرج عن الفسق بحسن اختياره فيصبح محلاً قابلاً للّهداية فيستغفر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اللّه له، وقد مرّ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هذه الآيات في قضايا جمع من المنافقين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ادعُ اللّه أن يرزقنى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ثعلبة، قليل تؤدّي شكره خير من كثير لا تطيقه، أما لك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أردت أن تسير الجبال معي ذهباً وفضة لسارت، ثمّ أتاه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ادعُ اللّه أن يرزقني مالاً والذي بعثك بالحق لئن رزقني مالاً لأعطين كل ذي حق حقه،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 ثعلبة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غنماً فنمت كما ينمو الدود، فضاقت عليه المدينة، فتنحى عنها فنزل وادياً من أوديتها، ثمّ كثرت نمواً حتى تباعد عن </w:t>
      </w:r>
    </w:p>
    <w:p>
      <w:pPr>
        <w:pStyle w:val="BookText"/>
        <w:rPr/>
      </w:pPr>
      <w:r>
        <w:rPr>
          <w:rFonts w:ascii="IRNazanin" w:hAnsi="IRNazanin" w:eastAsia="IRNazanin"/>
          <w:color w:val="111111"/>
          <w:sz w:val="28"/>
          <w:sz w:val="28"/>
          <w:szCs w:val="28"/>
          <w:rtl w:val="true"/>
          <w:lang w:bidi="fa-IR"/>
        </w:rPr>
        <w:t xml:space="preserve">المدينة فاشتغل بذلك عن الجمعة والجماعة، 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إليهالمصدّق ليأخذ الصدقة فأبى وبخل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إلاّ أخت الجزية،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ويح ثعلبة يا ويح ثعلبة، وأنزل اللّه الآيات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فجاء سالم بن عمير الأنصاري بصاع من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كنت ليلتي أجيراً لجرير حتى نلت صاعين تمراً، أمّا أحدهما فأمسكته، وأمّا الآخر فأقرضه ربي،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ينبذه في الصدقات، فسخر منه المنافقون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اللّه لغني عن هذا الصاع، ما يصنع اللّه بصاعه شيئاً، ولكن أبا عقيل أراد أن يذكر نفسه ليُعطى من الصدقات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فآجر نفسه على أن يستقي كل دلو بتمرة يختارها، فجمع تمراً فأتى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عوف على الباب فلمزه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يَلْمِزُونَ الْمُطَّوِّعِينَ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28" w:name="pg15282_151943"/>
    </w:p>
    <w:p>
      <w:pPr>
        <w:pStyle w:val="Heading3"/>
        <w:numPr>
          <w:ilvl w:val="2"/>
          <w:numId w:val="1"/>
        </w:numPr>
        <w:rPr/>
      </w:pPr>
      <w:bookmarkStart w:id="429" w:name="__RefHeading___Toc4574940_2142443653"/>
      <w:bookmarkStart w:id="430" w:name="_Toc156"/>
      <w:bookmarkEnd w:id="428"/>
      <w:bookmarkEnd w:id="429"/>
      <w:r>
        <w:rPr>
          <w:rtl w:val="true"/>
        </w:rPr>
        <w:t xml:space="preserve">الآيات </w:t>
      </w:r>
      <w:r>
        <w:rPr/>
        <w:t>81</w:t>
      </w:r>
      <w:r>
        <w:rPr>
          <w:rtl w:val="true"/>
        </w:rPr>
        <w:t>-</w:t>
      </w:r>
      <w:r>
        <w:rPr/>
        <w:t>85</w:t>
      </w:r>
      <w:bookmarkEnd w:id="430"/>
    </w:p>
    <w:p>
      <w:pPr>
        <w:pStyle w:val="Heading4"/>
        <w:numPr>
          <w:ilvl w:val="3"/>
          <w:numId w:val="1"/>
        </w:numPr>
        <w:rPr/>
      </w:pPr>
      <w:bookmarkStart w:id="431" w:name="__RefHeading___Toc4574942_2142443653"/>
      <w:bookmarkStart w:id="432" w:name="_Toc157"/>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الْمُخَلَّفُونَ بِمَقْعَدِهِمْ خِلَٰفَ رَسُولِ اللَّهِ وَكَرِهُواْ أَن يُجَٰهِدُواْ بِأَمْوَٰلِهِمْ وَأَنفُسِهِمْ فِي سَبِيلِ اللَّهِ وَقَالُواْ لَا تَنفِرُواْ فِي الْحَرِّ قُلْ نَارُ جَهَنَّمَ أَشَدُّ حَرًّا لَّوْ كَانُواْ يَفْقَهُونَ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وَلْيَبْكُواْ كَثِيرًا جَزَاءَ بِمَا كَانُواْ يَكْسِبُونَ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فَاسْتَْٔذَنُوكَ لِلْخُرُوجِ فَقُل لَّن تَخْرُجُواْ مَعِيَ أَبَدًا وَلَن تُقَٰتِلُواْ مَعِيَ عَدُوًّا إِنَّكُمْ رَضِيتُم بِالْقُعُودِ أَوَّلَ مَرَّةٖ فَاقْعُدُواْ مَعَ الْخَٰلِفِينَ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فَٰسِقُونَ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تُعْجِبْكَ أَمْوَٰلُهُمْ وَأَوْلَٰدُهُمْ إِنَّمَا يُرِيدُ اللَّهُ أَن يُعَذِّبَهُم بِهَا فِي الدُّنْيَا وَتَزْهَقَ أَنفُسُهُمْ وَهُمْ كَٰفِرُونَ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أصناف من المنافقين يرجع السياق إلى قصة غزوة تبوك فقال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خلّفهم الشيطان أو خلّفتهم أنفسهم في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قعودهم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بعدم السير معه أو لمخالفتهم أمره في غزوة تبوك، وكان فرحهم بنجاتهم من المشقة والأخطار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وَكَرِهُواْ أَن يُجَٰهِدُواْ بِأَمْوَٰلِهِمْ وَأَنفُسِهِمْ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اعتقادهم ولترجيحهم الدعة والراحة، ولم يكتفوا بذلك في أنفسهم بل ثبّطوا الآخرين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للمجاهدين ولإخوانهم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وقت غزوة تبوك صيفاً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أولى بالاحتراز من حرارة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يفهمون عبر إعمال فكرهم، فلوكانوا يفقهون لعلموا أنهم رجّحوا جهنم على حرّ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بعدم وقوعهم في مشقة الجهاد وهذا الفرح في الدنيا وهو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حيث عملوا ما استوجبوا به الخلود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عقوبة دنيوية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غزوة تبوك حيث تخلّفوا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لم يتوبوا عن نفاقهم وتخلّفهم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فَاسْتَْٔذَنُوكَ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أخرى بعد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لَّن تَخْرُجُواْ 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إخبار بمعنى النهي أي لا تأذن لهم أبداً في الخروج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تُقَٰتِلُواْ مَعِيَ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النهي عن الخروج والقتال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رَضِيتُم بِالْقُعُودِ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فلا تليقون بالجهاد بل مشاركتكم ضرر لأنكم انهزاميون لا تزيدون المسلمين إلاّ خبالاً وفساداً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فَاقْعُدُواْ مَعَ الْخَٰلِفِينَ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النساء والصبيان والعجزة الذين يتركهم الإنسان خلفه حينما يذهب إلى الجهاد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مِّنْهُم 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استحقاقهم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احترام ودعاء حتى يدفن،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كَفَرُواْ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وَمَاتُواْ وَهُمْ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الطاعة وهذا في العمل، ومن كان كذلك فلا يستحق طلب الرحمة والدعاء له</w:t>
      </w:r>
      <w:r>
        <w:rPr>
          <w:rFonts w:eastAsia="Amiri" w:cs="Amiri" w:ascii="Amiri" w:hAnsi="Amiri"/>
          <w:color w:val="111111"/>
          <w:sz w:val="28"/>
          <w:szCs w:val="28"/>
          <w:rtl w:val="true"/>
          <w:lang w:bidi="ar-SA"/>
        </w:rPr>
        <w:t xml:space="preserve">. </w:t>
      </w:r>
      <w:bookmarkStart w:id="433" w:name="pg15282_151945"/>
    </w:p>
    <w:p>
      <w:pPr>
        <w:pStyle w:val="BookText"/>
        <w:rPr/>
      </w:pPr>
      <w:bookmarkEnd w:id="433"/>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رزقهم اللّه من أموال وأولاد فليس لكرامتهم 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إعجاباً مستلزماً للتكريم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أَمْوَٰلُهُمْ وَأَوْلَٰدُهُمْ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وبال عليهمف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أَن يُعَذِّبَهُم بِهَا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بالمشقة والتعب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استدراج لهم وإملاء تمنعهم عن الإيمان فيريد 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 وَهُمْ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لسوء عملهم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574944_2142443653"/>
      <w:bookmarkStart w:id="435" w:name="_Toc158"/>
      <w:bookmarkEnd w:id="434"/>
      <w:r>
        <w:rPr>
          <w:rtl w:val="true"/>
        </w:rPr>
        <w:t>المتخلفون عن غزوة تبوك</w:t>
      </w:r>
      <w:bookmarkEnd w:id="435"/>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سياق الآيات من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غزوة تبوك، ثمّ ذكر أحوال المنافقين فيها، فناسب ذكر أصناف أخر من المنافقين، بأفعال فعلوها قبل خروج المسلمين إلى الغزوة أو بتوقعات مالية مع أنهم لم ينفقوا للجهاد في تبوك أو لم يشاركوا فيه، ثمّ من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السياق إلى غزوة تبوك وأحوال المنافقين فيها، فالآيات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أنهم رضوا وفرحوا بعصيانهم فلم يتوبوا منه، بل حاولوا تثبيط سائر الناس بأعذار واهية كشدة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جزائهم بعقوبات تكوينية وتشريعية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العقوبة التكوينية فبنار جهنم، وأمّا التشريعية فبمنعهم عن الجهاد لاحقاً وبالنهي عن صلاة الرسول عليهم وقيامه على قبرهم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أن كثرة أموالهم وأولادهم ليس لكرامتهم على اللّه تعالى بل هي ضرر عليهم في الدنيا والآخرة، وما كان كذلك لا إعجاب 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خِلَٰفَ رَسُولِ اللَّهِ وَكَرِهُواْ أَن يُجَٰهِدُواْ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تمكن النفاق في قلوبهم، حيث فرحوا بالمعصية وكرهوا الطاعة ونهوا الآخرين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باب التفعيل أي المتروكون خلف من خرج إلى الجهاد، والذي خلَّفهم هو الشيطان أو نفسهم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ميمى أي بقعودهم وعدم خروجهم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حال أو مفعول له بمعنى لأجل مخالفتهم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وعصيانهم له، وإمّا ظرف بمعنى قعودهم خلفه وعدم سيرهم معه، وهذا فرح بالمعصية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وَكَرِهُواْ أَن يُجَٰهِدُواْ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كراهة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لإخوانهم المنافقين أو لعموم المسلمين تثبيطاً لهم عن الجهاد مع ذكرهم ما يحرّك حب الراحة والدعة، فإن النهي المجرد قد لا يؤثر لكن إذا قرن بسبب يثير الشهوة وحب الدعة فقد يكون مؤثراً أو أكثر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نقض حجتهم بنفس الكيفية، حيث إنهم تعلّلوا بالحر فردّهم بحرّ أشد منه، وعليه فإن كان احتراز الحرّ سبباً لمنع الإنسان عن عمل فإن احتراز حرّ جهنم أولى لأنه أشد من حيث الحرارة ومن حيث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هو فهم الشيء على تأمله، فالمعنى لو كانوا يفهمون ويتأملون لعلموا أن نار جهنم أشد فتركوا موجباته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فَلْيَضْحَكُواْ قَلِيلًا وَلْيَبْكُواْ كَثِيرًا جَزَاءَ بِمَا كَانُواْ </w:t>
      </w:r>
    </w:p>
    <w:p>
      <w:pPr>
        <w:pStyle w:val="BookText"/>
        <w:rPr/>
      </w:pP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يراد به الأمر لكن على نحو التبكيت والهوان، وإمّا يراد به الخبر أيهؤلاء يفرحون لكن ضحكهم أياماً معدودة يعقبه بكاء طويل، وذلك الفرح مدة حياتهم القصيرة في الدنيا والبكاء في الآخرة أبداً، أو الفرح والضحك في أيام غياب المسلمين في الغزوة ثمّ بعد رجوعهم وانتهاء المشقة تنزل آيات في فضيحتهم وأحكام في شأنهم توجب كآبتهم وكمدهم،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على ظاهر الأمر، وإمّا إخبار عمّا يؤول إليه حالهم في الدنيا والآخرة يعني فيضحكون قليلاً ويبكون كثيراً، أخرجه على صيغة الأمر للدلالة على أنه حتم واجب، ويجوز أن يكون الضحك والبكاء كنايتين عن السرور والغم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رَّجَعَكَ اللَّهُ إِلَىٰ طَائِفَةٖ مِّنْهُمْ فَاسْتَْٔذَنُوكَ لِلْخُرُوجِ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لعقوبة تشريعية عليهم وهي منعهم عن الجهاد لاحقاً وفي ذلك فضيحتهم وبيان غنى اللّه ورسوله عنهم وحرمانهم عن منافعه من الغنائم ونحوها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ولعل التقييد بالرجوع لإخراج من التحق بالمسلمين بعد أن تخلّف لأن تخلّفه لم يكن عن إصرار فالتحاقه كان توبة، ففي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ثبات وبصائر لم يكن يلحقهم شك ولا ارتياب </w:t>
      </w:r>
    </w:p>
    <w:p>
      <w:pPr>
        <w:pStyle w:val="BookText"/>
        <w:rPr/>
      </w:pPr>
      <w:r>
        <w:rPr>
          <w:rFonts w:ascii="IRNazanin" w:hAnsi="IRNazanin" w:eastAsia="IRNazanin"/>
          <w:color w:val="111111"/>
          <w:sz w:val="28"/>
          <w:sz w:val="28"/>
          <w:szCs w:val="28"/>
          <w:rtl w:val="true"/>
          <w:lang w:bidi="fa-IR"/>
        </w:rPr>
        <w:t xml:space="preserve">ولكنهم قالوا نلحق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خيثمة وكان قوياً وكان له زوجتان وعريشتان، فكانت زوجتاه قد رشّتا عريشتيه، وبرّدتا له الماء، وهيّأتاله طعاماً، فأشرف على عريشتيه فلما نظر إليهما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بإنصاف،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له ما تقدّم من ذنبه وما تأخّر قد خرج في الصخ والريح وقد حمل السلاح مجاهداً في سبيل اللّه، وأبو خيثمة قوي قاعد في عريشته وامرأتين حسناوتين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هذا بإنصاف، ثمّ أخذ ناقته فشدّ عليها رحله 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ونسبة الإرجاع إلى اللّه تعالى إمّا من باب أن كل شيء بقضائه وقدره، وإمّا لأن الرجوع من غزوة تبوك لم يكن معلوماً؛ إذ لعله لو كان يحدث قتال مع الروم لتغلبوا على المسلمين وأبادوهم إلاّ أن اللّه ألقى الرعب في قلوبهم فلم يخرجوا لقتال المسلمين، وإمّا لأن اللّه تعالى حفظ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حينما أراد المنافقون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من المخلّفين،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لإخراج من كان ذا عذر صحيح، أو تاب كالثلاثة الذين خلفوا وسيأتي في الآية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وإمّا لأنّ بعضهم لشدة نفاقه لم يستأذن للغزوات اللاحقة أيضاً ولم يرد الخروج إليها واللّه العالم، وإمّا الضمير للمنافقين فطائفة خرجت مع النبي وأرادوا قتله في العقبة فهؤلاء لم يعرفهم غالب الناس فالحكم لا يشملهم لأنهم أطاعوا في الظاهر الأمر بالخروج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فَاسْتَْٔذَنُوكَ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 أخرى ولعلّه لا خطر فيها ولا </w:t>
      </w:r>
    </w:p>
    <w:p>
      <w:pPr>
        <w:pStyle w:val="BookText"/>
        <w:rPr/>
      </w:pPr>
      <w:r>
        <w:rPr>
          <w:rFonts w:ascii="Amiri" w:hAnsi="Amiri" w:eastAsia="Amiri" w:cs="Amiri"/>
          <w:color w:val="111111"/>
          <w:sz w:val="28"/>
          <w:sz w:val="28"/>
          <w:szCs w:val="28"/>
          <w:rtl w:val="true"/>
          <w:lang w:bidi="ar-SA"/>
        </w:rPr>
        <w:t>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لَّن تَخْرُجُواْ 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يراد به النهي للمبالغة فكأنالحكم بالنهي مفروغ عنه وقد تمّ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تُقَٰتِلُواْ مَعِيَ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الخروج قد يكون من غير مقاتلة كما حدث في غزوة تبوك حيث رجع المسلمون من غير قتال، ومقاتلة العدو قد تكون من غير خروج كما لو داهم العدو المدينة فقاتلوه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رَضِيتُم بِالْقُعُودِ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لمنعهم عن الجهاد؛ إذ لم يكن تخلفهم مجرد عصيان وإنّما رضا بالعصيان وهو يكشف عن الإصرار والنفاق، فإن المسلم قد يرتكب معصية لكنه بعد انجلاء الشهوة يندم ولا يرضى بما فعله،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مَعَ الْخَٰلِفِينَ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والخالفون هم النساء والصبيان والعجزة أو العصاة الذين يخالفون اللّه ورسوله، وهذا أمر لتبكيتهم واستصغار شأنهم، 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يترك الإنسان في ساعة العسرة لا يصلح أن يكون معه، فطبعه طبع انهزامي مخلد إلى الدعة، ولو خرج لم يزد إلاّ خبالاً وخذلاناً، فلذا كان اللازم أن يجتنب عنه إطلاقاً، بالإضافة إلى أن الإسلام في غنى عنه، وهو لا يستحق شرف الجهاد فليبق في بيته ويكن مع الخالفين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عقوبة أخرى لهم بحرمانهم عن صلاة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واحترامه لهم بوقوفه على قبورهم؛ وذلك لعدم استحقاقهم الرحمة والاحترام وليحذر غيرهم عن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تدعو لهم بالرحمة، وليس المراد عدم إقامة صلاة الميت عليهم، بل صلاة الميت واجبة على كل من أظهر الإسلام حتى لو كان منافقاً، وإنّما في صلاة الميت يُدعى للمؤمن ويلعن المنافق،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عبد اللّه بن أ‌ُبي حيث صلّى عليه ولعنه في صلاته،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أبيك فأعلمني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فأعلمه،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نعليه للقيام،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قبره ناراً، واملأ جوفه ناراً، وأصله يوم القيامة ناراً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روايات كثيرة في اعتراضه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بغلظة وخشونة، ولذا وضعت روايات كثيرة لتبرير موقفه حتى ادعوا أن اللّه وافق موقفه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روايات متناقضة تخالف القرآن وسيرة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حول ولا قوة إلاّ باللّه العلي العظيم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تقم للدعاء له، فإن القيام على قبر </w:t>
      </w:r>
    </w:p>
    <w:p>
      <w:pPr>
        <w:pStyle w:val="BookText"/>
        <w:rPr/>
      </w:pPr>
      <w:r>
        <w:rPr>
          <w:rFonts w:ascii="Amiri" w:hAnsi="Amiri" w:eastAsia="Amiri" w:cs="Amiri"/>
          <w:color w:val="111111"/>
          <w:sz w:val="28"/>
          <w:sz w:val="28"/>
          <w:szCs w:val="28"/>
          <w:rtl w:val="true"/>
          <w:lang w:bidi="ar-SA"/>
        </w:rPr>
        <w:t>الميت والدعاء له نوع احترام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كَفَرُواْ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لهذه المناهي فإن كفرهم القلبيوفسقهم العملي متجذّر في قلوبهم إلى حين الموت ومن كان كذلك فلا يستحق ترحماً ولا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تُعْجِبْكَ أَمْوَٰلُهُمْ وَأَوْلَٰدُهُمْ إِنَّمَا يُرِيدُ اللَّهُ أَن يُعَذِّبَهُم بِهَا فِي الدُّنْيَا وَتَزْهَقَ أَنفُسُهُمْ وَهُمْ 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الأمة، أي لا يزعمَنّ أحد أن لهم عند اللّه كرامة حيث أغدق عليهم الأموال ورزقهم الأولاد، بل هو شر لهم لأنهم يقعون في مشقة تلك الأموال، ومن أشق الأمور عليهم حينما ينفقون أموالهم في ما لا يعتقدون به من الزكاة ونحوها، كما أنهم في مشقة من الأولاد لأنهم يورثونهم التعب والهم والغم، ثمّ تلك الأموال والأولاد استدراج وإملاء لهم حيث توجب غرورهم وتمنعهم عن الإيمان والعمل الصالح، فهي شر لهم في الدنيا وفي الآخرة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مرّ في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الآية باختلاف كلمة حيث اختلف الغرض من الآيتين، ففي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المقصود من تكرار الآية النهي عن هذا النوع من التكريم اللاشعوري للكفّار والمنافقين، فإن نظر الإعجاب هو نظر تكريم، فيختلف المقصود هنا من المقصود هناك</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الآيتين للتحذير من ترك حكم اللّه تعالى فهناك استأذنوا لترك الجهاد فقد يكون الإعجاب بأموالهم وأولادهم سبب الإذن لهم فنهى اللّه عنه، وهنا نهى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عن الصلاة عليهم والقيام على قبورهم حتى لا يكون الإعجاب بأموالهم وأولادهم سبباً لمخالفة نهي اللّه تعالى فلذلك حذّر عن ذلك الإعجاب،ومن هنا يتبين أن زعم بعضهم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على قبره طمعاً في إسلام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أساس له من الصحة لأنّ ذلك مخالفة صريحة للقرآن،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أن يخالف أمر اللّه تعالى، واللّه المستعان</w:t>
      </w:r>
      <w:r>
        <w:rPr>
          <w:rFonts w:eastAsia="IRNazanin" w:cs="IRNazanin"/>
          <w:color w:val="111111"/>
          <w:sz w:val="28"/>
          <w:szCs w:val="28"/>
          <w:rtl w:val="true"/>
          <w:lang w:bidi="fa-IR"/>
        </w:rPr>
        <w:t xml:space="preserve">. </w:t>
      </w:r>
      <w:bookmarkStart w:id="436" w:name="pg15282_151953"/>
    </w:p>
    <w:p>
      <w:pPr>
        <w:pStyle w:val="Heading3"/>
        <w:numPr>
          <w:ilvl w:val="2"/>
          <w:numId w:val="1"/>
        </w:numPr>
        <w:rPr/>
      </w:pPr>
      <w:bookmarkStart w:id="437" w:name="__RefHeading___Toc4574946_2142443653"/>
      <w:bookmarkStart w:id="438" w:name="_Toc159"/>
      <w:bookmarkEnd w:id="436"/>
      <w:bookmarkEnd w:id="437"/>
      <w:r>
        <w:rPr>
          <w:rtl w:val="true"/>
        </w:rPr>
        <w:t xml:space="preserve">الآيات </w:t>
      </w:r>
      <w:r>
        <w:rPr/>
        <w:t>86</w:t>
      </w:r>
      <w:r>
        <w:rPr>
          <w:rtl w:val="true"/>
        </w:rPr>
        <w:t>-</w:t>
      </w:r>
      <w:r>
        <w:rPr/>
        <w:t>89</w:t>
      </w:r>
      <w:bookmarkEnd w:id="438"/>
    </w:p>
    <w:p>
      <w:pPr>
        <w:pStyle w:val="Heading4"/>
        <w:numPr>
          <w:ilvl w:val="3"/>
          <w:numId w:val="1"/>
        </w:numPr>
        <w:rPr/>
      </w:pPr>
      <w:bookmarkStart w:id="439" w:name="__RefHeading___Toc4574948_2142443653"/>
      <w:bookmarkStart w:id="440" w:name="_Toc160"/>
      <w:bookmarkEnd w:id="439"/>
      <w:r>
        <w:rPr>
          <w:rtl w:val="true"/>
        </w:rPr>
        <w:t>اشارة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أُنزِلَتْ سُورَةٌ أَنْ ءَامِنُواْ بِاللَّهِ وَجَٰهِدُواْ مَعَ رَسُولِهِ اسْتَْٔذَنَكَ أُوْلُواْ الطَّوْلِ مِنْهُمْ وَقَالُواْ ذَرْنَا نَكُن مَّعَ الْقَٰعِدِينَ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وَالَّذِينَ ءَامَنُواْ مَعَهُ جَٰهَدُواْ بِأَمْوَٰلِهِمْ وَأَنفُسِهِمْ وَأُوْلَٰئِكَ لَهُمُ الْخَيْرَٰتُ وَأُوْلَٰئِكَ هُمُ الْمُفْلِحُونَ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جَنَّٰتٖ تَجْرِي مِن تَحْتِهَا الْأَنْهَٰرُ خَٰلِدِينَ فِيهَا ذَٰلِكَ الْفَوْزُ الْعَظِيمُ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تمرّد هؤلاء المنافقين على أحكامه الواضحة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ءَامِنُواْ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المؤمن على إيمانه وبتبديل النفاق إلى الإيمان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وَجَٰهِدُواْ مَعَ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الإيمان أو نشره أو دفع المعتدي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الجهاد بالمال والنفس من غير أن يكون لهم عذر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الثروة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 مَّعَ الْقَٰعِدِينَ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قعدوا عن الجهاد لعذر كالنساء والصبيان والعجزة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يذمهم اللّه تعالى بأنهم رضوا بالقبيح وخذلهم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خالفة أي النساء اللاتي يتخلفن عن الجهاد لأنه ليس من تكليفهن، فكيف يرضى أصحاب الجاه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يفهمون العز والكرامة وقبح عملهم</w:t>
      </w:r>
      <w:r>
        <w:rPr>
          <w:rFonts w:eastAsia="Amiri" w:cs="Amiri" w:ascii="Amiri" w:hAnsi="Amiri"/>
          <w:color w:val="111111"/>
          <w:sz w:val="28"/>
          <w:szCs w:val="28"/>
          <w:rtl w:val="true"/>
          <w:lang w:bidi="ar-SA"/>
        </w:rPr>
        <w:t xml:space="preserve">. </w:t>
      </w:r>
      <w:bookmarkStart w:id="441" w:name="pg15282_151954"/>
    </w:p>
    <w:p>
      <w:pPr>
        <w:pStyle w:val="BookText"/>
        <w:rPr/>
      </w:pPr>
      <w:bookmarkEnd w:id="441"/>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جهادهم لا يضر الدين شيئاً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وَالَّذِينَ ءَامَنُواْمَعَهُ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جَٰهَدُواْ بِأَمْوَٰلِهِمْ وَأَنفُسِهِمْ وَأُوْلَٰئِكَ لَهُمُ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ينالون خيراً دائماً، وأمّا طول أولي الطول فهو عرض زائل لا قيمة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الخيرات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جَنَّٰتٖ تَجْرِي مِن تَحْتِهَا الْأَنْهَٰرُ 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دائمة ولا زوال لنعيمها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الخيرات والجنات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لدوامه وللكرامة فيه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574950_2142443653"/>
      <w:bookmarkStart w:id="443" w:name="_Toc161"/>
      <w:bookmarkEnd w:id="442"/>
      <w:r>
        <w:rPr>
          <w:rtl w:val="true"/>
        </w:rPr>
        <w:t>مخالفة المنافقين لأوامر اللّه تعالى</w:t>
      </w:r>
      <w:bookmarkEnd w:id="443"/>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تتضمن بيان أن هولاء المنافقين لا تنحصر مخالفتهم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أوامره ونواهيه فحسب بل يخالفون اللّه تعالى في أحكامه حتى وإن نزلت سورة صريحة في الجهاد، فتارة يستأذنون في مخالفة حكم اللّه تعالى من غير عذر، وتارة مع أعذار كاذبة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أصحاب مال وجاه، لكن ذلك لم ينفعهم فقد رضوا لأنفسهم الهوان ليكونوا مع الخوالف كما أن اللّه أخزاهم فطبع على قلوبهم بسبب سوء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والإسلام لا يحتاج إليهم لأن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معه كفاية فهم يجاهدون بأموالهم وأنفسهم، فهؤلاء لهم العزة والكرامة ولهم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أُنزِلَتْ سُورَةٌ أَنْ ءَامِنُواْ بِاللَّهِ وَجَٰهِدُواْ مَعَ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السورة تشمل كل السورة وبعضها، كالقرآن الذي هو اسم جنس يشمل </w:t>
      </w:r>
    </w:p>
    <w:p>
      <w:pPr>
        <w:pStyle w:val="BookText"/>
        <w:rPr/>
      </w:pPr>
      <w:r>
        <w:rPr>
          <w:rFonts w:ascii="Amiri" w:hAnsi="Amiri" w:eastAsia="Amiri" w:cs="Amiri"/>
          <w:color w:val="111111"/>
          <w:sz w:val="28"/>
          <w:sz w:val="28"/>
          <w:szCs w:val="28"/>
          <w:rtl w:val="true"/>
          <w:lang w:bidi="ar-SA"/>
        </w:rPr>
        <w:t>الكل والبعض، والآيات التي نزلت في الإيمان والجهاد عامة تشمل جميع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فيراد منه الاستمرار في إيمانه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المنافق فيراد منه توبته ودخوله في الإيمان الحقيقي، وهذا يرتبط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مَعَ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بالعمل، ولعل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وجوب الجهاد حتى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يتوقع هؤلاء رفع التكليف عنهم؟ أو لمّا ذكر الإيمان باللّه ناسب ذكر الجهاد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إيمانهم ومخالفتهم لأمره ولذا يريدون التهرب من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يرتفع به الإنسان على غيره فيدخل فيه الثروة والقدرة والجاه، ولعلّ ذكرهم بالخصوص لأن غيرهم إمّا اشتركوا في الجهاد أو قعدوا من غير استئذان؛ وأصحاب الجاه والمال قد يشعرون بالحاجة إلى تبرير تهرّبهم وإيجاد عذر له حفظاً لمكانتهم الاجتماعيّة عكس الضعفاء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ذَرْنَا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ذكر هذا المقطع لبيان أنه لم يكن لهم أيّ عذر يعتذرون به، وإنّما أرادوا رفع التكليف عنهم لجاههم ومالهم؛ لأن بعض أصحاب الطَول يزعمون أن طولهم يميّزهم عن غيرهم فيحق لهم أن </w:t>
      </w:r>
    </w:p>
    <w:p>
      <w:pPr>
        <w:pStyle w:val="BookText"/>
        <w:rPr/>
      </w:pPr>
      <w:r>
        <w:rPr>
          <w:rFonts w:ascii="Amiri" w:hAnsi="Amiri" w:eastAsia="Amiri" w:cs="Amiri"/>
          <w:color w:val="111111"/>
          <w:sz w:val="28"/>
          <w:sz w:val="28"/>
          <w:szCs w:val="28"/>
          <w:rtl w:val="true"/>
          <w:lang w:bidi="ar-SA"/>
        </w:rPr>
        <w:t>يفعلوا أو أن يتركوا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لم يذهبوا للجهاد لسبب شرعي إمّا لعجزهم أو لعدم تكليفهم بالجهاد أو لكون الجهاد واجباً كفائياً وقد خرج من فيه الكفاية،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الْمُجَٰهِدِينَ بِأَمْوَٰلِهِمْ وَأَنفُسِهِمْ عَلَى الْقَٰعِدِينَ دَرَجَةً وَكُلًّا وَعَدَ اللَّهُ الْحُسْنَىٰ</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طولهم إنّما هو في الظاهر وإلاّ فهم أذلاّء؛ لأن نفوسهم حقيرة، ولأن اللّه أخزاهم بالطبع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استئذانهم إنّما هو بسبب رضاهم بالذل والهوان، وإلاّ فمن نفسه أبيّة لا يرضى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خالفة وهم النساء الذين لا تكليف لهن بالجهاد فيتخلّفن في بيوتهن،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زمرتهن فيكون حكمهم كحكمهن،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تكليفهن رعاية العفة والاحتشام، وغالب الأحكام الشرعية مشتركة بين الرجال والنساء إلاّ أن بعض الأحكام خاصة بسبب الاختلاف في الخلق والمسؤولية، فتحميل المرأة تكليف الرجل إفساد، وتحميل الرجل تكليف </w:t>
      </w:r>
    </w:p>
    <w:p>
      <w:pPr>
        <w:pStyle w:val="BookText"/>
        <w:rPr/>
      </w:pPr>
      <w:r>
        <w:rPr>
          <w:rFonts w:ascii="Amiri" w:hAnsi="Amiri" w:eastAsia="Amiri" w:cs="Amiri"/>
          <w:color w:val="111111"/>
          <w:sz w:val="28"/>
          <w:sz w:val="28"/>
          <w:szCs w:val="28"/>
          <w:rtl w:val="true"/>
          <w:lang w:bidi="ar-SA"/>
        </w:rPr>
        <w:t>المرأة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أخزاهم اللّه تعالى فهو زيادة هوان على الهوان الذي رضوه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يفهمون العزة والكرامة والسعادة التي في الإيمان والجهاد، ولا الذلّ والطبع على القلوب الذي في العصيان؛ لأن من انغمس في الدنيا انقلبت الموازين عنده،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الرَّسُولُ وَالَّذِينَ ءَامَنُواْ مَعَهُ 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عصيانهم لا يضر الدين شيئاً لأن اللّه ينصر دينه برسوله وبالمؤمنين،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بِكَٰفِرِينَ</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أَمْثَٰلَكُم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فأولئك لم يؤمنوا واستأذنوا وهؤلاء آمنوا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وأولئك رضوا بالذل والهوان وهؤلاء لهم الخيرات، وأولئك طبع على قلوبهم وهؤلاء هم المفلحون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المنافع، وكأنّ المراد هنا منافع الدنيا بالغنيمة والنصر والذكر الطيب ونحو ذلك، أو المراد بها النفسيّة الرفيعة والقلوب النزيهة ولذا أطاعوا اللّه ورسوله ولم يرضوا بالهوان والذل، أو أعم من منافع </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هو نيل النفع والخير الباقي أثره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بالإعداد دون الوعد لأن الأمور بخواتيمها وعواقبها، فلو كان وعداً لجميع من آمن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 معه لوجب الوفاء به حتى مع ارتدادهم بعد ذلك لأن اللّه لا يخلف الميعاد، ولذا كلّما وعد اللّه تعالى علّقه على شرط، فإذا لم يعلّقه على شرط عبّر عنه بالإعداد، وهو أعم من أن يناله الشخص إن بقي على إيمانه وعمله بالصالحات ومن أن يُحرم عنه إن ارتدّ فيقال له قد أعددنا لك لكنك بسوء عملك حرمت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هو النجاة من الهلكة إلى حال نعمة، وعظمته لدوامه ورفعته والكرامة فيه، وكأن في هذا تعريضاً بأولي الطول المستأذنين بأن عدم جهادهم ليس فوزاً من الهلكة وإنّما الفوز هو نيل الجنّة</w:t>
      </w:r>
      <w:r>
        <w:rPr>
          <w:rFonts w:eastAsia="Amiri" w:cs="Amiri" w:ascii="Amiri" w:hAnsi="Amiri"/>
          <w:color w:val="111111"/>
          <w:sz w:val="28"/>
          <w:szCs w:val="28"/>
          <w:rtl w:val="true"/>
          <w:lang w:bidi="ar-SA"/>
        </w:rPr>
        <w:t xml:space="preserve">. </w:t>
      </w:r>
      <w:bookmarkStart w:id="444" w:name="pg15282_151959"/>
    </w:p>
    <w:p>
      <w:pPr>
        <w:pStyle w:val="Heading3"/>
        <w:numPr>
          <w:ilvl w:val="2"/>
          <w:numId w:val="1"/>
        </w:numPr>
        <w:rPr/>
      </w:pPr>
      <w:bookmarkStart w:id="445" w:name="__RefHeading___Toc4574952_2142443653"/>
      <w:bookmarkStart w:id="446" w:name="_Toc162"/>
      <w:bookmarkEnd w:id="444"/>
      <w:bookmarkEnd w:id="445"/>
      <w:r>
        <w:rPr>
          <w:rtl w:val="true"/>
        </w:rPr>
        <w:t xml:space="preserve">الآيات </w:t>
      </w:r>
      <w:r>
        <w:rPr/>
        <w:t>90</w:t>
      </w:r>
      <w:r>
        <w:rPr>
          <w:rtl w:val="true"/>
        </w:rPr>
        <w:t>-</w:t>
      </w:r>
      <w:r>
        <w:rPr/>
        <w:t>93</w:t>
      </w:r>
      <w:bookmarkEnd w:id="446"/>
    </w:p>
    <w:p>
      <w:pPr>
        <w:pStyle w:val="Heading4"/>
        <w:numPr>
          <w:ilvl w:val="3"/>
          <w:numId w:val="1"/>
        </w:numPr>
        <w:rPr/>
      </w:pPr>
      <w:bookmarkStart w:id="447" w:name="__RefHeading___Toc4574954_2142443653"/>
      <w:bookmarkStart w:id="448" w:name="_Toc163"/>
      <w:bookmarkEnd w:id="447"/>
      <w:r>
        <w:rPr>
          <w:rtl w:val="true"/>
        </w:rPr>
        <w:t>اشارة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الْمُعَذِّرُونَ مِنَ الْأَعْرَابِ لِيُؤْذَنَ لَهُمْ وَقَعَدَ الَّذِينَ كَذَبُواْ اللَّهَ وَرَسُولَهُ سَيُصِيبُ الَّذِينَ كَفَرُواْ مِنْهُمْ عَذَابٌ أَلِيمٌ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يَسْتَْٔذِنُونَكَ وَهُمْ أَغْنِيَاءُ رَضُواْ بِأَن يَكُونُواْ مَعَ الْخَوَالِفِ وَطَبَعَ اللَّهُ عَلَىٰ قُلُوبِهِمْ فَهُمْ لَا يَعْلَمُونَ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أصناف المتخلفين وهم بين مقبول العذر وغير مقبوله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عذّر أي تكلّف العذر ولا 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التخلّف عن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يأتوا للاعتذار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أخبروهما بخلاف الحقيقة في إظهار الإسلام وهم 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لم يكفروا منهم بل تكاسلوا عن الخروج فقد يغفر اللّه لهم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استطاعة لهم لضعفهم كالهَر‌ِم والزَمِن والأعمى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يستطيعون بسبب مرضهم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لَا يَجِدُونَ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 استطاعة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w:t>
      </w:r>
      <w:bookmarkStart w:id="449" w:name="pg15282_151960"/>
    </w:p>
    <w:p>
      <w:pPr>
        <w:pStyle w:val="BookText"/>
        <w:rPr/>
      </w:pPr>
      <w:bookmarkEnd w:id="449"/>
      <w:r>
        <w:rPr>
          <w:rFonts w:ascii="Amiri" w:hAnsi="Amiri" w:eastAsia="Amiri" w:cs="Amiri"/>
          <w:color w:val="111111"/>
          <w:sz w:val="28"/>
          <w:sz w:val="28"/>
          <w:szCs w:val="28"/>
          <w:rtl w:val="true"/>
          <w:lang w:bidi="ar-SA"/>
        </w:rPr>
        <w:t xml:space="preserve">في عدم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قعودهم بأن أخلصواولم يدخلهم نفاق وعصيان وذلك لأنهم محسنون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والإحسان هو إيصال النفع من غير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الذم والعقوبة،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يقبل عذرهم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يحمّلهم ما لا طاقة لهم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خصّ بالذكر والمدح طائفة من الذين لا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والزينة أي جاؤوك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تعطيهم وسيلة السفر أو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أَجِدُ مَا أَحْمِلُكُمْ عَلَيْهِ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وَّأَعْيُنُهُمْ تَفِيضُ مِنَ الدَّمْعِ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حزنهم أو لأجل حزنهم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لأنهم لا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ليشاركوا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الذم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يَسْتَْٔذِنُونَكَ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للتخلّف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قادرون على الجهاد ونفقته لكنهم أذلاء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اللاتي لا يجب عليهن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فأخزاهم بسوء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أضرار التخلف وما فاتهم من منافع الجهاد</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574956_2142443653"/>
      <w:bookmarkStart w:id="451" w:name="_Toc164"/>
      <w:bookmarkEnd w:id="450"/>
      <w:r>
        <w:rPr>
          <w:rtl w:val="true"/>
        </w:rPr>
        <w:t>أصناف المتخلفين</w:t>
      </w:r>
      <w:bookmarkEnd w:id="451"/>
    </w:p>
    <w:p>
      <w:pPr>
        <w:pStyle w:val="BookText"/>
        <w:rPr/>
      </w:pPr>
      <w:r>
        <w:rPr>
          <w:rFonts w:ascii="IRNazanin" w:hAnsi="IRNazanin" w:eastAsia="IRNazanin"/>
          <w:color w:val="111111"/>
          <w:sz w:val="28"/>
          <w:sz w:val="28"/>
          <w:szCs w:val="28"/>
          <w:rtl w:val="true"/>
          <w:lang w:bidi="fa-IR"/>
        </w:rPr>
        <w:t>بحوث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لبيان أصناف المتخلفين؛ وذلك لإخراج من كان تخلفه بعذر مقبول، مع ردّ الأعذار الواهية للمتكاسلين والكاذبين، فصنف معذِّرون وهم الذين يتكلّفون العذر مع أنهم لا عذر لهم في الواقع، وصنف تخلفوا من غير أن يتكلّفوا العذر أصلاً، وقسم معذورون حقيقة فقد </w:t>
      </w:r>
    </w:p>
    <w:p>
      <w:pPr>
        <w:pStyle w:val="BookText"/>
        <w:rPr/>
      </w:pPr>
      <w:r>
        <w:rPr>
          <w:rFonts w:ascii="Amiri" w:hAnsi="Amiri" w:eastAsia="Amiri" w:cs="Amiri"/>
          <w:color w:val="111111"/>
          <w:sz w:val="28"/>
          <w:sz w:val="28"/>
          <w:szCs w:val="28"/>
          <w:rtl w:val="true"/>
          <w:lang w:bidi="ar-SA"/>
        </w:rPr>
        <w:t>يحاولون إزالة العذر ولا يتمكنون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فالصنف الأوّل والثاني إن كانوا منافقين نالهم العذاب الأليم، وإن لم يكونوا منافقين بل تكاسلوا عصياناً فأمرهم إلى اللّه إن شاء غفر لهم بفضله وإن شاء عذّبهم بعدله، وأمّا الصنف الثالث فهم إن كانوا مؤمنين حقيقة فهم محسنون فلا سبيل إلى ذمّهم وعقابهم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لِيُؤْذَنَ لَهُمْ وَقَعَدَ الَّذِينَ كَذَبُواْ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من باب التفعيل وهو الذي يتكلّف العذر ولا عذر له،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تكراراً للمذكورين في الآية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أو لكي لا يتوهم أحد أن صعوبة العيش في الصحراء سبب كاف لرفع الجهاد عنهم، وهؤلاء الصنف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وَقَعَدَ الَّذِينَ كَذَبُواْ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تخلّفوا من دون أن يأتوا للاعتذار، وهؤلاء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أخبروهما بالكذب والمقصود المنافقون الذين كذبوا في ادعاء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الَّذِينَ كَفَرُواْ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تبعيضية؛ إذ إن بعض المعذرين من الأعراب لم يكونوا منافقين وإنّما تكاسلوا عن الجهاد، والمؤمن العاصي قد يغفر اللّه له، أو بيانية لبيان أن سبب إصابة العذاب هو كفرهم، والأوّل أظهر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وَلَا عَلَى الْمَرْضَىٰ وَلَا عَلَى الَّذِينَ لَا </w:t>
      </w:r>
    </w:p>
    <w:p>
      <w:pPr>
        <w:pStyle w:val="BookText"/>
        <w:rPr/>
      </w:pPr>
      <w:r>
        <w:rPr>
          <w:rFonts w:ascii="Amiri" w:hAnsi="Amiri" w:eastAsia="Amiri" w:cs="Amiri"/>
          <w:color w:val="111111"/>
          <w:sz w:val="28"/>
          <w:sz w:val="28"/>
          <w:szCs w:val="28"/>
          <w:rtl w:val="true"/>
          <w:lang w:bidi="ar-SA"/>
        </w:rPr>
        <w:t>يَجِدُونَ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الصنف الثالث وهم ذوو الأعذار المقبولة، فهؤلاء لا تكليف عليهم بالجهاد ولا يحتاجون إلى اعتذار، وهم الذين لا استطاعة لهم، إمّا في البدن بالطبع وهم الضعفاء كالمقعد والهرم والأعمى، وإمّا في البدن عَرَضاً وهم المرضى الذين سلبهم مرضهم القدرة على الجهاد، وإمّا في المال بأن لا يستطيعون الخروج لعدم امتلاكهم نفقة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أنهم في حال قعودهم لم يخالفوا أمر اللّه تعالى بإثارة الفتن والقلاقل، أو بمعنى إذا كانوا مؤمنين أمّا الضعيف والمريض والفقير المنافق فإثم نفاقه أشد، أو بمعنى إذا كان عذرهم حقيقياً لا تظاهراً كاذباً فالشيخ قد يقوى على الجهاد، وكذلك المريض القادر، أو الفقير الذي يمكنه تحصيل النفقة، فإذا ادعوا العجز وعدم القدرة كان ادعاؤهم غشاً؛ لأن النصح هو الخلوص عن الشوائب ومنها الكذب والخداع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الحرج عليهم، أي هؤلاء الناصحون هم محسنون، والمحسنون لا سبيل عليهم، وهذا التعليل أمر عام يشمل المورد وسائر الموارد، والسبيل أيضاً مطلق يشمل اللوم والعقاب والغرامة ونحوها، نعم لا بدّ أن يكون إحساناً حقيقياً، أمّا لو أراد الإحسان لكنه أخطأ فأساء فقد يكون عليه السبيل كالطبيب الذي يعالج المريض فيخطئ من غير تقصير فإنه أراد الإحسان لكنه أخطأ فأساء فهذا ضامن وعليه الدية إلاّ إذا أخذ البراءة قبل العلاج، والتفصيل يطلب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يدخلون في قوله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لَا يَجِدُونَ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ذكرهم بالخصوص لمدحهم لأنهم وإن كانوا معذورين ومحسنين لكنهم يحاولون جاهدين المشاركة وإذا لم يتمكنوا يحزنون ويبكون، أو لأجل مقابلتهم مع الأغنياء الذين يتهربون بالأعذار الكاذبة، أو لأجل توضيح نصيحتهم للّه ورسوله،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الحمل هو إعطاء المركوب من فرس ونحوه، لكن قد يستعمل بمعنى إعطاء نفقة السفر، وهذا هو المقصود هاهنا؛ لأن الجهاد لا يتوقف على الركوب، فقد روي أنه في غزوة تبوك كان المسلمون ثلاثين ألفاً، والفارس منهم عشرة آلاف</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أكثرهم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بمعنى امتلأ حتى سال،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أبلغ من يفيض دمعها؛ لأن العين جعلت كأن كلّها دمع فائض</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الحَزَن والحُزن لغتان بمعنى واحد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لام التعليل أي لأجل أن لا يجدوا ما ينفقون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يَسْتَْٔذِنُونَكَ وَهُمْ أَغْنِيَاءُرَضُواْ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عكس أولئك، هؤلاء الذين تجتمع فيهم أسباب الذم والعقاب، فهم يتهربون من حكم اللّه من غير عذر، ونفوسهم حقيرة فرضوا بالذل، وهم منافقون لذلك طبع اللّه على قلوبهم، وهم جهلة، فالغرض من هذه الآية يختلف عن الغرض من الآية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فهناك توصيف لحالهم، وهنا بيان سبب السبيل عليهم، وحيث اختلف الغرض فلا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قدرتهم البدنية؛ لأن الغرض بيان مقابلة الفقير الذي يحاول جاهداً المشاركة والغني الذي يتهرب من الجهاد، ولأنهم لو كانوا معذورين بدنياً بمرض أو ضعف لم يكونوا بحاجة إلى الاستئذان بعد رفع التكليف عنهم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يعلمون مغبّة تكاسلهم عن الجهاد من منافع فاتتهم ومن أضرار أوقعوا أنفسهم فيها، أو بمعنى أن اللّه طبع على قلوبهم فغفلوا عن الحق والطاعة</w:t>
      </w:r>
      <w:r>
        <w:rPr>
          <w:rFonts w:eastAsia="Amiri" w:cs="Amiri" w:ascii="Amiri" w:hAnsi="Amiri"/>
          <w:color w:val="111111"/>
          <w:sz w:val="28"/>
          <w:szCs w:val="28"/>
          <w:rtl w:val="true"/>
          <w:lang w:bidi="ar-SA"/>
        </w:rPr>
        <w:t xml:space="preserve">. </w:t>
      </w:r>
      <w:bookmarkStart w:id="452" w:name="pg15282_151965"/>
    </w:p>
    <w:p>
      <w:pPr>
        <w:pStyle w:val="Heading3"/>
        <w:numPr>
          <w:ilvl w:val="2"/>
          <w:numId w:val="1"/>
        </w:numPr>
        <w:rPr/>
      </w:pPr>
      <w:bookmarkStart w:id="453" w:name="__RefHeading___Toc4574958_2142443653"/>
      <w:bookmarkStart w:id="454" w:name="_Toc165"/>
      <w:bookmarkEnd w:id="452"/>
      <w:bookmarkEnd w:id="453"/>
      <w:r>
        <w:rPr>
          <w:rtl w:val="true"/>
        </w:rPr>
        <w:t xml:space="preserve">الآيات </w:t>
      </w:r>
      <w:r>
        <w:rPr/>
        <w:t>94</w:t>
      </w:r>
      <w:r>
        <w:rPr>
          <w:rtl w:val="true"/>
        </w:rPr>
        <w:t>-</w:t>
      </w:r>
      <w:r>
        <w:rPr/>
        <w:t>96</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عَٰلِمِ الْغَيْبِ وَالشَّهَٰدَةِ فَيُنَبِّئُكُم بِمَا كُنتُمْ تَعْمَلُونَ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وَمَأْوَىٰهُمْ جَهَنَّمُ جَزَاءَ بِمَا كَانُواْ يَكْسِبُونَ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الْفَٰسِقِينَ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والمنافقون المتخلفون كما يختلقون الأعذار قبل الخروج كذلك يكذبون في إختلاقها بعد الرجوع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 إِلَيْكُمْ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بلدكم وهم فيه متخلّفون،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الأعذار الكاذبة بل استغفروا وتوبوا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نصدّقكم في أكاذيبكم؛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 مِنْ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أي أخبرنا بما أوحاه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إخبار اللّه تعالى وتصديقنا له فكذبكم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اللَّهُ عَمَلَكُمْ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رأى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في الماضي كذلك يريان أعمالكم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 إِلَىٰ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محسوساً فاللّه عالم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للتوبيخ والجزاء كما أنبأنا ببعض أخباركم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يكتفون بالاعتذار بل يضيفون الحلف الكاذب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سَيَحْلِفُونَ بِاللَّهِ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أعذارهم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لِتُعْرِضُواْ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أيلكي لا توبخوهم ولا تعاقبوهم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كراهة وإنكار لا إعراض 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قذر ونجس باطناً بسبب كفرهم وعصيانهم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جَزَاءَ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يحذر اللّه المؤمنين من الرضا عنهم،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لَكُمْ لِتَرْضَوْاْ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لتستمروا في العلاقة السابقة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يَرْضَىٰ عَنِ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عن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في بيان إصرارهم على الكذب بعد رجوع المسلمين من الجهاد، فكما كانوا يستأذنون ويعتذرون كذباً ويحلفون عليه قبل الخروج إلى الجهاد، كذلك يفعلون بعده، لكن اللّه تعالى قد كان أخبر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أخبارهم وقد أخبر الرسول المسلمين به فحينئذٍ لا معنى لتصديق أولئك المنافقين، وكما يعلم اللّه ورسوله بأعمالهم الماضية كذلك يريان أعمالهم المستقبلية، وسيخبرهم اللّه بها في يوم القيامة كما أخبر المسلمين ببعضها في الدنيا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تعالى أن غرضهم من حلفهم الكاذب هو أن لا يوبّخهم المسلمون ولا يعاقبوهم فيأمر اللّه المسلمين بأن يعرضوا عنهم بالمقاطعة، كما أنهم يريدون رضا المسلمين عنهم فيحذر اللّه تعالى بأنه غير راض عنهم فلا ترضوا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هؤلاء المنافقون مصرّون على الكذب، فبدلاً من أن يتوبوا ويستغفروا ويطلبوا الصفح يستمرون في اختلاق الأعذار، بل أرادوا إيجاد القلاقل والفتن في المدينة في حال غياب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ولذلك أبقى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ليدير أمورها ويمنعهم عن الفتنة فيها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تبكيت وتوبيخ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النهي عن الاعتذار، وقد مرّ أن الإيمان إذا عُدّي باللام كان معناه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نَبَّأَنَا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تصديقهم، فالمعنى لا تعتذروا لأنّا لا نصدقكم؛ إذ أخبر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بعضها ممّا يرتبط بكذبهم في أعذارهم وبنفاقهم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وَسَيَرَى اللَّهُ عَمَلَكُمْ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تحذير لهم بمعنى أن أعمالكم المستقبلية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كأعمالكم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وإمّا فتح باب التوبة لهم فاللّه ورسوله يريان أعمالكم القادمة هل تتوبون أو تصرّون على النفاق والعصيان، ويمكن أن تكون السين للتأكيد لا للاستقبال أي إن اللّه ورسوله يريان جميع أعمالكم في الدنيا، فيكون بمنزلة الدليل على صحة ما أنبأه اللّه </w:t>
      </w:r>
    </w:p>
    <w:p>
      <w:pPr>
        <w:pStyle w:val="BookText"/>
        <w:rPr/>
      </w:pPr>
      <w:r>
        <w:rPr>
          <w:rFonts w:ascii="IRNazanin" w:hAnsi="IRNazanin" w:eastAsia="IRNazanin"/>
          <w:color w:val="111111"/>
          <w:sz w:val="28"/>
          <w:sz w:val="28"/>
          <w:szCs w:val="28"/>
          <w:rtl w:val="true"/>
          <w:lang w:bidi="fa-IR"/>
        </w:rPr>
        <w:t>من أخبارهم، وهذا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عَٰلِمِ الْغَيْبِ وَالشَّهَٰدَةِ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هو ما غاب عن الحواس ومنه مالم يكن أصلاً، والشهادة ما حضر لدى الحواس، فاللّه تعالى محيط بكل شيء سواء شاهده أحد أم لم يشاهده، وإنّما أقام الظاهر مقام الضمير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بيان أنه تعالى مطلع على ضمائرهم حتى وإن أخفوها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يخبركم بالتوبيخ والذم ليجازيكم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يعلم اللّه ورسوله بحقيقة أعمالكم كذلك أنتم ستعلمون بحقيقتها يوم القيامة حينما يخبركم اللّه بها، أمّا في الدنيا فلا تعلمون إلاّ الظاهر منها،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سَيَحْلِفُونَ بِاللَّهِ لَكُمْ إِذَا انقَلَبْتُمْ إِلَيْهِمْ لِتُعْرِضُواْ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المنافقون في قلق واضطراب من أن يعاقبهم المسلمون على تخلّفهم فأخبر اللّه رسوله بأنهم سيأتون ويحلفون لتقوية عذرهم، ثمّ أمر اللّه تعالى المسلمين ليعرضوا عنهم لكن ليس إعراض صفح بل إعراض إنكار، فقد أمن المنافقون العقوبة لكن ابتلوا بالمقاطعة الاجتماعيّة، فقد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تجالسوهم ولا تكلّموهم</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كرروا حلفهم الكاذب ليرضى المسلمون عنهم، لكن اللّه تعالى أمرهم بأن لا يرضوا عنهم؛ </w:t>
      </w:r>
    </w:p>
    <w:p>
      <w:pPr>
        <w:pStyle w:val="BookText"/>
        <w:rPr/>
      </w:pPr>
      <w:r>
        <w:rPr>
          <w:rFonts w:ascii="Amiri" w:hAnsi="Amiri" w:eastAsia="Amiri" w:cs="Amiri"/>
          <w:color w:val="111111"/>
          <w:sz w:val="28"/>
          <w:sz w:val="28"/>
          <w:szCs w:val="28"/>
          <w:rtl w:val="true"/>
          <w:lang w:bidi="ar-SA"/>
        </w:rPr>
        <w:t>إذ إن اللّه ساخط عليهم وحينئذٍ لا وجه للرضا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قبل وصول المسلمين إلى المدينةليكون المسلمون على استعداد تام لمقاطعتهم، وأمّا الآية التالية فالظاهر أنها نزلت بعد وصولهم ولذا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هنا بمعنى عدم مؤاخذتهم والصفح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مقاطعتهم، فهم كانوا يريدون إعراض صفح لكن ليكن إعراضكم إعراض كراهة وإنكار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إعراض الكراهة عنهم، ورجسهم بسبب نفاقهم في قلوبهم وعصيانهم في أعمالهم، فهم كالشيء القذر الذي إذا اقترب الإنسان منه تلوّث به أو برائحته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الْفَٰسِقِينَ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قاطعهم المسلمون بالإعراض عنهم أرادوا إرضاءهم عبر تكرار الحلف الكاذب، فحذّر اللّه المسلمين عن الرضا عنهم، وهدّدهم بأن رضا المسلمين عنهم لا ينفعهم مع سخط اللّه عليهم، وبيّن سبب عدم رضاه تعالى عنهم بأنهم فاسقون خارجون عن الطاعة، ولم يرجعوا عن النفاق، واللّه العالم</w:t>
      </w:r>
      <w:r>
        <w:rPr>
          <w:rFonts w:eastAsia="Amiri" w:cs="Amiri" w:ascii="Amiri" w:hAnsi="Amiri"/>
          <w:color w:val="111111"/>
          <w:sz w:val="28"/>
          <w:szCs w:val="28"/>
          <w:rtl w:val="true"/>
          <w:lang w:bidi="ar-SA"/>
        </w:rPr>
        <w:t xml:space="preserve">. </w:t>
      </w:r>
      <w:bookmarkStart w:id="455" w:name="pg15282_151970"/>
    </w:p>
    <w:p>
      <w:pPr>
        <w:pStyle w:val="Heading3"/>
        <w:numPr>
          <w:ilvl w:val="2"/>
          <w:numId w:val="1"/>
        </w:numPr>
        <w:rPr/>
      </w:pPr>
      <w:bookmarkStart w:id="456" w:name="__RefHeading___Toc4574960_2142443653"/>
      <w:bookmarkStart w:id="457" w:name="_Toc166"/>
      <w:bookmarkEnd w:id="455"/>
      <w:bookmarkEnd w:id="456"/>
      <w:r>
        <w:rPr>
          <w:rtl w:val="true"/>
        </w:rPr>
        <w:t xml:space="preserve">الآيات </w:t>
      </w:r>
      <w:r>
        <w:rPr/>
        <w:t>97</w:t>
      </w:r>
      <w:r>
        <w:rPr>
          <w:rtl w:val="true"/>
        </w:rPr>
        <w:t>-</w:t>
      </w:r>
      <w:r>
        <w:rPr/>
        <w:t>101</w:t>
      </w:r>
      <w:bookmarkEnd w:id="457"/>
    </w:p>
    <w:p>
      <w:pPr>
        <w:pStyle w:val="Heading4"/>
        <w:numPr>
          <w:ilvl w:val="3"/>
          <w:numId w:val="1"/>
        </w:numPr>
        <w:rPr/>
      </w:pPr>
      <w:bookmarkStart w:id="458" w:name="__RefHeading___Toc4574962_2142443653"/>
      <w:bookmarkStart w:id="459" w:name="_Toc167"/>
      <w:bookmarkEnd w:id="458"/>
      <w:r>
        <w:rPr>
          <w:rtl w:val="true"/>
        </w:rPr>
        <w:t>اشارة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يُؤْمِنُ بِاللَّهِ وَالْيَوْمِ الْأخِرِ وَيَتَّخِذُ مَا يُنفِقُ قُرُبَٰتٍ عِندَ اللَّهِ وَصَلَوَٰتِ الرَّسُولِ أَلَا إِنَّهَا قُرْبَةٌ لَّهُمْ سَيُدْخِلُهُمُ اللَّهُ فِي رَحْمَتِهِ إِنَّ اللَّهَ غَفُورٌ رَّحِيمٌ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وَالسَّٰبِقُونَ الْأَوَّلُونَ مِنَ الْمُهَٰجِرِينَ وَالْأَنصَارِ وَالَّذِينَ اتَّبَعُوهُم بِإِحْسَٰنٖ رَّضِيَ اللَّهُ عَنْهُمْ وَرَضُواْ عَنْهُ وَأَعَدَّ لَهُمْ جَنَّٰتٖ تَجْرِي تَحْتَهَا الْأَنْهَٰرُ خَٰلِدِينَ فِيهَا أَبَدًا ذَٰلِكَ الْفَوْزُ الْعَظِيمُ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574964_2142443653"/>
      <w:bookmarkStart w:id="461" w:name="_Toc168"/>
      <w:bookmarkEnd w:id="460"/>
      <w:r>
        <w:rPr>
          <w:rtl w:val="true"/>
        </w:rPr>
        <w:t>أصناف الناس في غزوة تبوك</w:t>
      </w:r>
      <w:bookmarkEnd w:id="461"/>
    </w:p>
    <w:p>
      <w:pPr>
        <w:pStyle w:val="BookText"/>
        <w:rPr/>
      </w:pPr>
      <w:r>
        <w:rPr>
          <w:rFonts w:ascii="Amiri" w:hAnsi="Amiri" w:eastAsia="Amiri" w:cs="Amiri"/>
          <w:color w:val="111111"/>
          <w:sz w:val="28"/>
          <w:sz w:val="28"/>
          <w:szCs w:val="28"/>
          <w:rtl w:val="true"/>
          <w:lang w:bidi="ar-SA"/>
        </w:rPr>
        <w:t xml:space="preserve">ثمّ يصنّف اللّه تعالى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مشاركتهم في غزوة تبوك أو تخلّفهم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الحالة العامة فيهم إلى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البادية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المدن، لبعدهم عن الحضارة والعلم ولقساوة طبعهم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 حُدُودَ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تفاصيل الأحكام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 أن يتعلموا الأحكام إجمالاً؛ إذ ليست لهم قابلية المعرفة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كلّفهم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الصدقة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خسارة لأنه لا يصدّق اللّه ورسوله ولا يرجو ثواباً،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ينقلب الزمان بكم بالهزيمة والذلة وذلك لكي يرجع إلى الشرك ويتخلص من الإنفاق،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فالذلة والهزيمة عليهم لا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يقولونه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يضمرون فيجازيهم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ليسوا كذلك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الصدقة وأموال الجهاد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التقرب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لأنه كان يدعو ويستغفر للمتصدقين، ثمّ يخبر اللّه بقبولها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تقرّبهم إلى اللّه تعالى، ونتيجة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سَيُدْخِلُهُمُ اللَّهُ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لذا يقبل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الإسلام وذلك قبل ظهور عزّته في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الحبشة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الذين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والطاعة اتّباعاً موصوفاً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هؤلاء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طاعاتهم وإكرامهم بالثواب والجنّة، </w:t>
      </w:r>
      <w:bookmarkStart w:id="462" w:name="pg15282_151972"/>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قضائه وما قدّره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جَنَّٰتٖ تَجْرِيتَحْتَهَا الْأَنْهَٰرُ خَٰلِدِينَ فِيهَا أَبَدًا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الرضوان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ثواب فوقه، وعظمته بدوامه وكرامته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الذين يظهرون الطاعة فلا يمكن تمييزهم وقد اشتركوا في غزوة تبوك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حَوْلَكُم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مُنَٰفِقُونَ وَمِنْ أَهْلِ الْمَدِينَةِ 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 وتمهّروا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حذرهم إلاّ بوحي من اللّه تعالى يعرّفهم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مطّلع على كل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وآيات بعدها في تصنيف عموم الناس من حيث الإيمان والكفر والطاعة والعصيان ومن ثَمَّ تطبيق ذلك على موقف المسلمين في غزوة تبوك، والأصناف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الظاهرو النفاق، والأعراب المؤمنون، والسابقون الأوّلون إلى الإيمان والطاعة، والذين اتبعوهم بإحسان إلى يوم القيامة، ومردة المنافقين الذين أخفوا نفاقهم فلا يعرفهم أحد إلاّ بوحي اللّه، وعصاة نادمون اعترفوا بذنوبهم، وعصاة كسالى لكنهم غير منافقين، وجواسيس للعدو</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574966_2142443653"/>
      <w:bookmarkStart w:id="464" w:name="_Toc169"/>
      <w:bookmarkEnd w:id="463"/>
      <w:r>
        <w:rPr>
          <w:rtl w:val="true"/>
        </w:rPr>
        <w:t>الصنف الأوّل</w:t>
      </w:r>
      <w:r>
        <w:rPr>
          <w:rtl w:val="true"/>
        </w:rPr>
        <w:t xml:space="preserve">: </w:t>
      </w:r>
      <w:r>
        <w:rPr>
          <w:rtl w:val="true"/>
        </w:rPr>
        <w:t>الأعراب المنافقون</w:t>
      </w:r>
      <w:bookmarkEnd w:id="4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أعراب منافقون ظاهرو النفاق، فهؤلاء حين كفرهم كانوا أشد الناس كفراً وبعد إسلامهم يكونون أشد الناس نفاقاً، فلا ينفقون </w:t>
      </w:r>
      <w:bookmarkStart w:id="465" w:name="pg15282_151973"/>
    </w:p>
    <w:p>
      <w:pPr>
        <w:pStyle w:val="BookText"/>
        <w:rPr/>
      </w:pPr>
      <w:bookmarkEnd w:id="465"/>
      <w:r>
        <w:rPr>
          <w:rFonts w:ascii="Amiri" w:hAnsi="Amiri" w:eastAsia="Amiri" w:cs="Amiri"/>
          <w:color w:val="111111"/>
          <w:sz w:val="28"/>
          <w:sz w:val="28"/>
          <w:szCs w:val="28"/>
          <w:rtl w:val="true"/>
          <w:lang w:bidi="ar-SA"/>
        </w:rPr>
        <w:t>إلاّ اضطراراً وينتظرون هزيمة المسلمين ليرجعوا إلى الشرك وليتخلصوا منالصدقة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574968_2142443653"/>
      <w:bookmarkStart w:id="467" w:name="_Toc170"/>
      <w:bookmarkEnd w:id="466"/>
      <w:r>
        <w:rPr>
          <w:rtl w:val="true"/>
        </w:rPr>
        <w:t>الصنف الثاني</w:t>
      </w:r>
      <w:r>
        <w:rPr>
          <w:rtl w:val="true"/>
        </w:rPr>
        <w:t xml:space="preserve">: </w:t>
      </w:r>
      <w:r>
        <w:rPr>
          <w:rtl w:val="true"/>
        </w:rPr>
        <w:t>الأعراب المؤمنون</w:t>
      </w:r>
      <w:bookmarkEnd w:id="467"/>
    </w:p>
    <w:p>
      <w:pPr>
        <w:pStyle w:val="BookText"/>
        <w:rPr/>
      </w:pPr>
      <w:r>
        <w:rPr>
          <w:rFonts w:ascii="IRNazanin" w:hAnsi="IRNazanin" w:eastAsia="IRNazanin"/>
          <w:color w:val="111111"/>
          <w:sz w:val="28"/>
          <w:sz w:val="28"/>
          <w:szCs w:val="28"/>
          <w:rtl w:val="true"/>
          <w:lang w:bidi="fa-IR"/>
        </w:rPr>
        <w:t>وأمّا 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أعراب مؤمنون واقعاً وينفقون قربة إلى اللّه وليدعو 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4"/>
        <w:numPr>
          <w:ilvl w:val="3"/>
          <w:numId w:val="1"/>
        </w:numPr>
        <w:rPr/>
      </w:pPr>
      <w:bookmarkStart w:id="468" w:name="__RefHeading___Toc4574970_2142443653"/>
      <w:bookmarkStart w:id="469" w:name="_Toc171"/>
      <w:bookmarkEnd w:id="468"/>
      <w:r>
        <w:rPr>
          <w:rtl w:val="true"/>
        </w:rPr>
        <w:t>الصنف الثالث</w:t>
      </w:r>
      <w:r>
        <w:rPr>
          <w:rtl w:val="true"/>
        </w:rPr>
        <w:t xml:space="preserve">: </w:t>
      </w:r>
      <w:r>
        <w:rPr>
          <w:rtl w:val="true"/>
        </w:rPr>
        <w:t>السابقون الأوّلون</w:t>
      </w:r>
      <w:bookmarkEnd w:id="469"/>
    </w:p>
    <w:p>
      <w:pPr>
        <w:pStyle w:val="BookText"/>
        <w:rPr/>
      </w:pPr>
      <w:r>
        <w:rPr>
          <w:rFonts w:ascii="Amiri" w:hAnsi="Amiri" w:eastAsia="Amiri" w:cs="Amiri"/>
          <w:color w:val="111111"/>
          <w:sz w:val="28"/>
          <w:sz w:val="28"/>
          <w:szCs w:val="28"/>
          <w:rtl w:val="true"/>
          <w:lang w:bidi="ar-SA"/>
        </w:rPr>
        <w:t>وأمّا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سبقوا إلى الإيمان والطاعة قبل أن تظهر عزة الإسلام في غزوة بدر، ثمّ المؤمنون إلى يوم القيامة الذين اتبعوا السابقين وكان اتّباعهم بإحسان</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574972_2142443653"/>
      <w:bookmarkStart w:id="471" w:name="_Toc172"/>
      <w:bookmarkEnd w:id="470"/>
      <w:r>
        <w:rPr>
          <w:rtl w:val="true"/>
        </w:rPr>
        <w:t>الصنف الرابع</w:t>
      </w:r>
      <w:r>
        <w:rPr>
          <w:rtl w:val="true"/>
        </w:rPr>
        <w:t xml:space="preserve">: </w:t>
      </w:r>
      <w:r>
        <w:rPr>
          <w:rtl w:val="true"/>
        </w:rPr>
        <w:t>المنافقون المحترفون</w:t>
      </w:r>
      <w:bookmarkEnd w:id="471"/>
    </w:p>
    <w:p>
      <w:pPr>
        <w:pStyle w:val="BookText"/>
        <w:rPr/>
      </w:pPr>
      <w:r>
        <w:rPr>
          <w:rFonts w:ascii="Amiri" w:hAnsi="Amiri" w:eastAsia="Amiri" w:cs="Amiri"/>
          <w:color w:val="111111"/>
          <w:sz w:val="28"/>
          <w:sz w:val="28"/>
          <w:szCs w:val="28"/>
          <w:rtl w:val="true"/>
          <w:lang w:bidi="ar-SA"/>
        </w:rPr>
        <w:t>وأمّا 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المنافقون المحترفون الذين أخفوا نفاقهم بمهارة، فهم في الظاهر يطيعون وقد اشتركوا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الأصناف فستأتي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مصير كل واحد من هذه الأصناف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 هم سكّان البادية من العرب خاصة، أمّا غير العرب من البدو فلا يطلق عليهم الأعراب، وهؤلاء أغلظ وأقسى من أهل المدن؛ وذلك لبعدهم عن الحضارة والعلم من جهة، ولسراية قساوة الصحراء إلى طباعهم، فلذا إذا كانوا كفّاراً كانوا أشد في الكفر، وإذا أسلموا ونافقوا كانوا أشد في النفاق من أهل المدن، وهؤلاء بسبب خشونة طبعهم وقلة معرفتهم لا قابلية لهم لمعرفة تفاصيل الأحكام الشرعية، لأنهم لا يفهمونها بشكلها الصحيح فيحرفونها عن حدودها ويقلبونها رأساً على عقب، فلذا لا يُكلَّفون فوق </w:t>
      </w:r>
    </w:p>
    <w:p>
      <w:pPr>
        <w:pStyle w:val="BookText"/>
        <w:rPr/>
      </w:pPr>
      <w:r>
        <w:rPr>
          <w:rFonts w:ascii="Amiri" w:hAnsi="Amiri" w:eastAsia="Amiri" w:cs="Amiri"/>
          <w:color w:val="111111"/>
          <w:sz w:val="28"/>
          <w:sz w:val="28"/>
          <w:szCs w:val="28"/>
          <w:rtl w:val="true"/>
          <w:lang w:bidi="ar-SA"/>
        </w:rPr>
        <w:t>قابليتهم وطاقتهم فكان الأجدر بهم أن لا يعلموا إلاّ ما يطيقون وهو أصلالأحكام وكليّاتها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أحق وأولى،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جدير بكذا، أي حريّ به، وهو ممّا ينبغي أن يثبت ويبني أمره عليه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حدود الأحكام أدق من نفس الأحكام، ولذا كثيراً ما يعرف الناس الأحكام لكنهم لا يعلمون حدودها أي خصوصياتها وميّزاتها، حتى لا يدخل فيها شيء ليس منها ولا يخرج منها شيء هو منها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يعلم بطبيعتهم وبحكمته لم يحمّلهم أكثر من قابليتهم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 وَيَتَرَبَّصُ بِكُمُ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الأعراب المنافقون قد ينفقون من أموالهم رياءً أو خوفاً أو اضطراراً، لكنهم حيث لا يعتقدون باللّه ورسوله ولا يرجون ثواباً من الإنفاق يعتبرون ذلك الإنفاق خسارة، وينتظرون هزيمة الإسلام ليرجعوا إلى شركهم ويتخلصوا من إنفاقٍ لا يعتقدون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 هو الخسارة، وأصله بمعنى اللزوم، وفي 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شيء لزم من قبل كفالة أو لزوم نائبة في ماله من غير </w:t>
      </w:r>
    </w:p>
    <w:p>
      <w:pPr>
        <w:pStyle w:val="BookText"/>
        <w:rPr/>
      </w:pP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هو طول الانتظار، فلو كان الانتظار قصيراً لا يسمى تربصاً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دائرة، وهو دوران الفلك من حال إلى حال أخرى، والمقصود يتربصون هزيمة المسلمين وانكسارهم وذلّتهم ليتخلصوا من الإسلام والإنفاق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لبيان عاقبة أمرهم بأن ما ينتظرونه على المسلمين سيقع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عليهم، لكن الأوّل أنسب بسياق هذه الآيات حيث ذكرت الأصناف وعاقبة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الْأخِرِ وَيَتَّخِذُ مَا يُنفِقُ قُرُبَٰتٍ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مقابل أولئك، فإيمانهم حقيقي ولا يعتبرون إنفاقهم مغرماً بل مغنماً بالقربة إلى اللّه تعالى وبدعاء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قربة، أي يحتسب ما ينفقه سبباً مقرّباً له إلى اللّه تعالى، ولعلّ الجمع في قربات لأجل بيان أن جميع إنفاقهم كذلك، فكل إنفاق يحسبونه قربة، فإن البعض قد يخلط فيرائي تارة ويتقرب أخرى فيكون من الصنف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صَٰلِحًا وَءَاخَرَ سَيِّئًا</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هؤلاء الأعراب كل عملهم 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وسبباً لدعاء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صَلَوٰتَكَ سَكَنٌ لَّهُمْ</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ومرجع هذا أيضاً إلى القربة إلى اللّه تعالى، وفي هذا دلالة على أن إتيان الطاعة قربة إلى اللّه تعالى لا ينافي قصد دعاء الرسول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إِنَّهَا قُرْبَةٌ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اللّه تعالى بقبول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تغمرهم الرحمة من كل الجهات، ولذا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 وهذه الرحمة هي الثواب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الْأَوَّلُونَ مِنَ الْمُهَٰجِرِينَ وَالْأَنصَارِ وَالَّذِينَ اتَّبَعُوهُم بِإِحْسَٰنٖ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المؤمنون حق الإيمان وهم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والتابعون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سبقوا غيرهم إلى الإيمان والطاعة، فلا تشمل الذين أظهروا الإسلام نفاقاً أو الذين ارتدوا منهم، نظير عبيد اللّه بن جحش حيث أسلم في مكة وهاجر إلى الحبشة ثمّ ارتد عن الإسلام إلى النصرانية ومات نصرانياً، أو عبد اللّه بن أ‌ُبي حيث كان من أوائل الذين أظهروا الإسلام من أهل المدينة لكنه كان رأس النفاق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القيد لبيان أن السبق هو السبق الحقيقي لا الإضافي، فالذين آمنوا في أواخر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سابقين بالنسبة إلى من جاء بعدهم لكنهم ليسوا من السابقين الأوّلين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المراد بهم الذين آمنوا قبل غزوة بدر؛ إذ قبلها كان </w:t>
      </w:r>
    </w:p>
    <w:p>
      <w:pPr>
        <w:pStyle w:val="BookText"/>
        <w:rPr/>
      </w:pPr>
      <w:r>
        <w:rPr>
          <w:rFonts w:ascii="Amiri" w:hAnsi="Amiri" w:eastAsia="Amiri" w:cs="Amiri"/>
          <w:color w:val="111111"/>
          <w:sz w:val="28"/>
          <w:sz w:val="28"/>
          <w:szCs w:val="28"/>
          <w:rtl w:val="true"/>
          <w:lang w:bidi="ar-SA"/>
        </w:rPr>
        <w:t>المسلمون مستضعفين، وإنّما ظهرت عزّتهم بعدها،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هؤلاء كانوا بعض المهاجرين والأنصار لا جميعهم؛ إذ ارتد بعضهم ونافق بعضهم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زعم البعض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بيانية والآية تشمل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يصح البتة، وهو مخالف للقرآن الكريم حيث صرّح بوجود منافقين كثيرين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على ارتداد بعضهم، مضافاً إلى أن المناط في القرآن هو الإيمان والعمل الصالح لا مجرد إظهار الإسلام ورؤية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دلت الأحاديث الصحيحة بأن مبغض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بعض أولئك كانوا يبغضون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وحاربوه وسبّوه وسنّوا لعنه والنصب 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اتَّبَعُوهُم بِإِحْسَٰنٖ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سائر المسلمين الذين جاؤوا بعد السابقين الأوّلين فاتبعوهم على الإيمان والطاعة، فيشمل من آمن في أواخر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 بعد ذلك إلى يوم القيامة،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الاتّباع موصوف بأنه بإحسان، أي اتبعوهم في عملهم ولم يتبعوهم بأشخاصهم، فتأمل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اللّه </w:t>
      </w:r>
    </w:p>
    <w:p>
      <w:pPr>
        <w:pStyle w:val="BookText"/>
        <w:rPr/>
      </w:pPr>
      <w:r>
        <w:rPr>
          <w:rFonts w:ascii="Amiri" w:hAnsi="Amiri" w:eastAsia="Amiri" w:cs="Amiri"/>
          <w:color w:val="111111"/>
          <w:sz w:val="28"/>
          <w:sz w:val="28"/>
          <w:szCs w:val="28"/>
          <w:rtl w:val="true"/>
          <w:lang w:bidi="ar-SA"/>
        </w:rPr>
        <w:t>ليس محلّاً للحوادث وهو منزّه عن الكيف النفساني، فرضاه بمعنى نتيجة الرضا كقبوله لطاعاتهم وإكرامهم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رضوا بقضائه وما قدّره لهم وإن كان مصيبة وبلاءً، ودرجة الرضا بقضاء اللّه هي درجة الصديقين وهي فوق درجة الصبر والصابرين، وإنّما رضوا عنه لمعرفتهم بعظمته وحكمته ولما وعدهم من النعم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مُنَٰفِقُونَ وَمِنْ أَهْلِ الْمَدِينَةِ 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صنف آخر وهم المنافقون المحترفون الذين يكتمون نفاقهم بمهارة بحيث لا يعلمه أحد إلاّ اللّه تعالى أو من أخبره اللّه بوحيه، فحتى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يعرفهم إلاّ بوحي اللّه تعالى له، وهؤلاء يظهرون الطاعة في كل شيء تغطيةً لنفاقهم، ولذا اشترك مجموعة منهم في غزوة تبوك ولم يستأذنوا ولم يتخلفوا، وقد تآمروا لقتل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العقبة بحيث لولا لطف اللّه تعالى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لتمكنوا من الوصول إلى بغيتهم، لكن اللّه سبحانه أفشل مخططهم وفضحهم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عتوا ومهروا فيه بحيث أخفوه، فالنفاق متجذر في قلوبهم حتى طبع اللّه عليها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تعرفهم بأشخاصهم لشدة حذرهم وإخفائهم لنفاقهم، وهذا بيان شدة مهارتهم، وعدم معرفته بهم بذاته لا ينافي معرفته بهم بوحي من اللّه تعالى وفضحه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كالتهديد لهم بأنه لا يخفى على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عذابان قبل يوم القيامة، لكن متى هما؟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المرّة الثانية هي عذاب القبر، وأمّا المرّة الأولى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فضحهم،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الاحتضار،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بالمرّتين تضاعف العذاب عليهم لأن هؤلاء كانوا رؤوس النفاق فمرّة لنفاقهم ومرّة لإضلالهم غيرهم أو لمؤامراتهم، واللّه العالم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يُرَدُّونَ إِلَىٰ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بحيث لا يقاس به عذاب الدنيا والقبر، وعظمته لشدته ودوامه، وهو يساوي جرمهم فيدل على عظم جرمهم</w:t>
      </w:r>
      <w:r>
        <w:rPr>
          <w:rFonts w:eastAsia="Amiri" w:cs="Amiri" w:ascii="Amiri" w:hAnsi="Amiri"/>
          <w:color w:val="111111"/>
          <w:sz w:val="28"/>
          <w:szCs w:val="28"/>
          <w:rtl w:val="true"/>
          <w:lang w:bidi="ar-SA"/>
        </w:rPr>
        <w:t xml:space="preserve">. </w:t>
      </w:r>
      <w:bookmarkStart w:id="472" w:name="pg15282_151980"/>
    </w:p>
    <w:p>
      <w:pPr>
        <w:pStyle w:val="Heading3"/>
        <w:numPr>
          <w:ilvl w:val="2"/>
          <w:numId w:val="1"/>
        </w:numPr>
        <w:rPr/>
      </w:pPr>
      <w:bookmarkStart w:id="473" w:name="__RefHeading___Toc4574974_2142443653"/>
      <w:bookmarkStart w:id="474" w:name="_Toc173"/>
      <w:bookmarkEnd w:id="472"/>
      <w:bookmarkEnd w:id="473"/>
      <w:r>
        <w:rPr>
          <w:rtl w:val="true"/>
        </w:rPr>
        <w:t xml:space="preserve">الآيات </w:t>
      </w:r>
      <w:r>
        <w:rPr/>
        <w:t>102</w:t>
      </w:r>
      <w:r>
        <w:rPr>
          <w:rtl w:val="true"/>
        </w:rPr>
        <w:t>-</w:t>
      </w:r>
      <w:r>
        <w:rPr/>
        <w:t>106</w:t>
      </w:r>
      <w:bookmarkEnd w:id="474"/>
    </w:p>
    <w:p>
      <w:pPr>
        <w:pStyle w:val="Heading4"/>
        <w:numPr>
          <w:ilvl w:val="3"/>
          <w:numId w:val="1"/>
        </w:numPr>
        <w:rPr/>
      </w:pPr>
      <w:bookmarkStart w:id="475" w:name="__RefHeading___Toc4574976_2142443653"/>
      <w:bookmarkStart w:id="476" w:name="_Toc174"/>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وَءَاخَرُونَ اعْتَرَفُواْ بِذُنُوبِهِمْ خَلَطُواْ عَمَلًا صَٰلِحًا وَءَاخَرَ سَيِّئًا عَسَى اللَّهُ أَن يَتُوبَ عَلَيْهِمْ إِنَّ اللَّهَ غَفُورٌ رَّحِيمٌ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أَمْوَٰلِهِمْ صَدَقَةً تُطَهِّرُهُمْ وَتُزَكِّيهِم بِهَا وَصَلِّ عَلَيْهِمْ إِنَّ صَلَوٰتَكَ سَكَنٌ لَّهُمْ وَاللَّهُ سَمِيعٌ عَلِيمٌ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الصَّدَقَٰتِ وَأَنَّ اللَّهَ هُوَ التَّوَّابُ الرَّحِيمُ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عَٰلِمِ الْغَيْبِ وَالشَّهَٰدَةِ فَيُنَبِّئُكُم بِمَا كُنتُمْ تَعْمَلُونَ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وَءَاخَرُونَ مُرْجَوْنَ لِأَمْرِ اللَّهِ إِمَّا يُعَذِّبُهُمْ وَإِمَّا يَتُوبُ عَلَيْهِمْ وَاللَّهُ عَلِيمٌ حَكِيمٌ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4574978_2142443653"/>
      <w:bookmarkStart w:id="478" w:name="_Toc175"/>
      <w:bookmarkEnd w:id="477"/>
      <w:r>
        <w:rPr>
          <w:rtl w:val="true"/>
        </w:rPr>
        <w:t>الصنف الخامس</w:t>
      </w:r>
      <w:r>
        <w:rPr>
          <w:rtl w:val="true"/>
        </w:rPr>
        <w:t xml:space="preserve">: </w:t>
      </w:r>
      <w:r>
        <w:rPr>
          <w:rtl w:val="true"/>
        </w:rPr>
        <w:t>الذين خلطوا عملاً صالحاً وسيئاً</w:t>
      </w:r>
      <w:bookmarkEnd w:id="478"/>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الأعراب وأهل المدينة ليسوا منافقين ولا يعتذرون بالأعذار الكاذبة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إيمانهم وطاعتهم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المعاصي كترك الخروج إلى تبوك، واعترافهم يتضمن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الرجاء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يتوب على المذنب التائب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بالثواب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أموالهم كانت سبباً لتخلفهم فقد أرادوا التصدق بجميعها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الواجبة لا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تلك الصدقة عن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تنميهم في الدين والمال والأولاد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bookmarkStart w:id="479" w:name="pg15282_151981"/>
    </w:p>
    <w:p>
      <w:pPr>
        <w:pStyle w:val="BookText"/>
        <w:rPr/>
      </w:pPr>
      <w:bookmarkEnd w:id="479"/>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صَلَوٰتَكَ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هدوء وسكينة لهم بقبول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نواياهم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للتنبيه والحث على التوبة والصدقة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يأنفوا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يقبلها وهذا تعظيم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اللطف بعباده فيرجع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علمتم بأن اللّه توّاب ويأخذ الصدقات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الحسنة ومنها التوبة والصدقة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للتأكيد أي إن اللّه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عَٰلِمِ الْغَيْبِ وَالشَّهَٰدَةِ 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574980_2142443653"/>
      <w:bookmarkStart w:id="481" w:name="_Toc176"/>
      <w:bookmarkEnd w:id="480"/>
      <w:r>
        <w:rPr>
          <w:rtl w:val="true"/>
        </w:rPr>
        <w:t>الصنف السادس</w:t>
      </w:r>
      <w:r>
        <w:rPr>
          <w:rtl w:val="true"/>
        </w:rPr>
        <w:t xml:space="preserve">: </w:t>
      </w:r>
      <w:r>
        <w:rPr>
          <w:rtl w:val="true"/>
        </w:rPr>
        <w:t>المرجون لأمر اللّه</w:t>
      </w:r>
      <w:bookmarkEnd w:id="481"/>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مستضعفون لا هم مؤمنين ولا هم كفّاراً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مأخّرون وموقوف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لإرادته تعالى في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بعدله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لإسلامهم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وبأعمالهم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يصنعه بهم من التوبة والعذاب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اعْتَرَفُواْ بِذُنُوبِهِمْ خَلَطُواْ عَمَلًا صَٰلِحًا وَءَاخَرَ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آخر من الناس وينطبق على جماعة ممن تخلّفوا عن غزوة تبوك، </w:t>
      </w:r>
    </w:p>
    <w:p>
      <w:pPr>
        <w:pStyle w:val="BookText"/>
        <w:rPr/>
      </w:pPr>
      <w:r>
        <w:rPr>
          <w:rFonts w:ascii="Amiri" w:hAnsi="Amiri" w:eastAsia="Amiri" w:cs="Amiri"/>
          <w:color w:val="111111"/>
          <w:sz w:val="28"/>
          <w:sz w:val="28"/>
          <w:szCs w:val="28"/>
          <w:rtl w:val="true"/>
          <w:lang w:bidi="ar-SA"/>
        </w:rPr>
        <w:t>فلم يكونوا منافقين ولا كذبوا في الاعتذار، بل أرادوا التوبة عبر اعترافهم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الآية على أن الذنب إن كان في الأمور العامة لزم تصحيح الذنب والتوبة علناً، فهؤلاء تخلّفوا علناً فكان لا بدّ لهم من الاعتراف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الذنب في الأمور غير العلنيّة وفي حق اللّه دون حق الناس فالأولى أن يتوب الإنسان بينه وبين ربّه ولا يعترف به عند أحد غير اللّه تعالى، بل قد لا يجوز الإعلان عنه إذا كان إشاعة للفاحشة بين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فيه حق الناس فلا بدّ من استرضائهم، كمن قتل إنساناً عمداً خفية فلا بدّ له من تسليم نفسه إلى ذوي المقتول ليأخذوا حقهم من القصاص أو الدية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الآية على أن بعض الذنوب لا تحبط جميع الأعمال الصالحة، بل يمكن للإنسان أن يكون مطيعاً من جهة له في ذلك الثواب وعاصياً من جهة أخرى يستحق بذلك العقاب، وقد مرّ الكلام في الحبط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لإيجاد الرجاء فيهم لئلّا يقنطوا من رحمة اللّه تعالى، فالمؤمن لا بدّ أن يكون بين الخوف والرجاء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خفي أن شرط قبول التوبة هو الاستمرار على الإيمان إلى حين الموت، فمن أذنب ذنباً ثمّ تاب عنه لكنه ارتدّ بعد ذلك أو نافق فتوبته غير مقبولة ويعاقب على ذلك الذنب في الآخرة، حتى الكافر إذا أسلم ثمّ ارتد أو نافق أخذه اللّه بذنوب زمان الجاهلية أيضاً، فإن الإسلام يقطع ما قبله بشرط استمراره،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ناساً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أسلموا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أيؤخذ الرجل منا بما كان عمل في الجاهلية بعد </w:t>
      </w:r>
      <w:bookmarkStart w:id="482" w:name="pg15282_151983"/>
    </w:p>
    <w:p>
      <w:pPr>
        <w:pStyle w:val="BookText"/>
        <w:rPr/>
      </w:pPr>
      <w:bookmarkEnd w:id="482"/>
      <w:r>
        <w:rPr>
          <w:rFonts w:ascii="IRNazanin" w:hAnsi="IRNazanin" w:eastAsia="IRNazanin"/>
          <w:color w:val="111111"/>
          <w:sz w:val="28"/>
          <w:sz w:val="28"/>
          <w:szCs w:val="28"/>
          <w:rtl w:val="true"/>
          <w:lang w:bidi="fa-IR"/>
        </w:rPr>
        <w:t xml:space="preserve">إسلامه؟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حسن إسلامه وصح يقين إيمانه لم يأخذه اللّه تبارك وتعالى بما عمل في الجاهلية، ومن سَخُف إسلامه ولم يصح يقين إيمانه أخذه اللّه تبارك وتعالى بالأوّل والآخر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أَمْوَٰلِهِمْ صَدَقَةً تُطَهِّرُهُمْ وَتُزَكِّيهِم بِهَا وَصَلِّ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مجرد الاعتراف القولي غير كاف بل لا بدّ من عملهم ومن شفاعة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عملهم بأن يدفعوا الصدقة، وهي الزكاة الواجبة، حيث إن الأموال منعتهم عن الخروج إلى الجهاد، فلا بدّ لهم من التصدق ببعضها ليطهروا من دنس الذنب وليرتفعوا إلى قرب اللّه تعالى</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574982_2142443653"/>
      <w:bookmarkStart w:id="484" w:name="_Toc177"/>
      <w:bookmarkEnd w:id="483"/>
      <w:r>
        <w:rPr>
          <w:rtl w:val="true"/>
        </w:rPr>
        <w:t>كيفية تطهيرهم</w:t>
      </w:r>
      <w:bookmarkEnd w:id="484"/>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الضمير يرجع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السياق حيث إن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المطهّر، أمّا لو دفعوا الصدقة من غير إذنه فقد لا تكون مقبولة ولا 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النمو أي بذلك تسمو نفوسهم وترتفع إلى درجات قرب اللّه تعالى، فالزكاة تجمع بين الثواب ومحو الذنب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شفاعة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صَلَوٰتَكَ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المذنب التائب مضطرب البال فشفاعة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توجب اطمئنان باله بقبول توبته،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 لما يشعر به من ألم فقد المال، فيكون الدعاء تعويضاً معنوياً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أمرهم اللّه تعالى بالتوبة وبالزكاة أراد حثّهم عليهما؛ إذ قد يستنكف بعض الناس عن التوبة لأنها تتضمن اعترافاً بالخطأ،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تتوب إليه هو اللّه تعالى فلا وجه للاستنكاف عن الرجوع إليه، كما أنه تُعطى الزكاة غالباً للفقراء فقد يستعلي بعض الناس عليهم أو يعطي بإهانة أو عدم رغبة أو يقلّل من شأنها،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آخذ الصدقة هو اللّه تعالى وكفى به فخراً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التوبة والزكاة جليل لأنهما يرتبطان باللّه تعالى، وفي ذلك غاية الحث والتحريض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للتنبيه وليس للاستنكار؛ وذلك لأن اللّه تعالى أمر نبيّه بأن يأخذ الصدقات منهم، وقد يستصعب البعض دفعها فيتمّ حثّه بأنه يعطيها للّه تعالى، كما أن البعض قد يمتنع عن التوبة لعظم جرمه وييأس من رحمة اللّه تعالى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مهما كان عظيماً فإن عفو اللّه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تلك التوبة بأن استجمعت شرائط القبول وإلاّ لم تكن توبة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فكأنه هو الذي يأخذها، وعن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يقبلها من أهلها ويثيب عليها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وُكِّل به ملك إلاّ الصدقة فإنها تقع في يد اللّه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اللّه تعالى بالتوبة والزكاة وذكر أنه تعالى هو الذي يقبلهما، بعد ذلك عمّم الأمر لجميع الأعمال الصالحة، وبيّن أن اللّه ورسوله والمؤمنين يرون تلك الأعمال في الدنيا وأن اللّه في الآخرة ينبئهم بها ليجازيهم عليها، وفي ذلك أكبر حث وتحضيض على العمل بالصالحات، فإن الإنسان لو علم بانكشاف أعماله للّه وللرسول وللمؤمنين فإنه يحاول أن لا يرتكب القبائح لئلّا يفتضح عندهم ويعمل بالصالحات لينال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هو الأمر بالعمل بالصالحات،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خيراً وشراً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أنسب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للتأكيد وليست للاستقبال؛ لأن اللّه تعالى عالم بالأعمال قبل تحققها وحينها وبعدها من دون تغيّر في علمه، بل التغيّر في المعلوم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السين لتوحيد السياق حيث إن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يكون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 والرؤية هنا بمعنى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روايات كثيرة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غير الأئمة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الكثير من المؤمنين أعمال إخوانهم المؤمنين ولا غيرهم مع أن الآية تتضمن الإخبار عن رؤية المؤمنين لأعمالهم،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بعض الأعمال ليس خاصاً بالمؤمنين بل قد تنكشف الأعمال للمؤمنين ولغيرهم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فالمراد الرؤية الكاملة وهي رؤية جميع الأعمال وبحقائقها لا بظاهرها، وذلك لأجل عطف الرسول والمؤمنين على اللّه تعالى، فالمعنى إن اللّه يرى أعمالكم كلها على واقعها، ثمّ بإرادته وإذنه يراها الرسول والأئمة على حقيقتها، ولذا سيشهدون بها يوم القيامة، كما مرّ تفصيله في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بعض التفصيل في شرح أصول الكافي</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مرّ في الآية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فَسَيَرَى اللَّهُ عَمَلَكُمْ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المؤمنون هناك،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الآية الخطاب فيها للمنافقين وهم يحذرون من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يبالون بعلم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وأمّا هذه الآية فالمخاطب بها عموم المؤمنين وهم يهتمون بعلم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بأعمالهم كاهتمامهم بعلم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القيامة يخبركم بها </w:t>
      </w:r>
    </w:p>
    <w:p>
      <w:pPr>
        <w:pStyle w:val="BookText"/>
        <w:rPr/>
      </w:pPr>
      <w:r>
        <w:rPr>
          <w:rFonts w:ascii="Amiri" w:hAnsi="Amiri" w:eastAsia="Amiri" w:cs="Amiri"/>
          <w:color w:val="111111"/>
          <w:sz w:val="28"/>
          <w:sz w:val="28"/>
          <w:szCs w:val="28"/>
          <w:rtl w:val="true"/>
          <w:lang w:bidi="ar-SA"/>
        </w:rPr>
        <w:t>ليجازيكم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ستعلمون بحقيقة أعمالكم حينما يخبركم اللّه بها كما مرّ نظيره في الآية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مُرْجَوْنَ لِأَمْرِ اللَّهِ إِمَّا يُعَذِّبُهُمْ 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صنف آخر وهم المستضعفون، فقد أسلموا لكن لم يدخل الإيمان في قلوبهم ولم ينافقوا، وبعض هؤلاء لم يخرجوا إلى غزوة تبوك تكاسلاً لا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الإرجاء بمعنى التأخير أي لم يعدهم اللّه بالمغفرة ولا بالعذاب مع علمه بما هو صانع بهم، ولم يخبر به إمّا لاختلاف صنعه فيهم، وإمّا لإرادة اللّه إبهام الأمر لئلّا يستهين الناس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لإرادته وقضائه فيهم، فلا يحكم فيهم إلاّ بعد انتهاء حساب سائر الخلق فيتأخر حسابهم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 الإيمان في قلوبهم ولذنوبهم، فمن ضعف إيمانه كثرت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لإسلامهم وعدم نفاقهم،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العفو والعذاب موجود، وإن اللّه بعلمه وحكمته يقدر ويقضي فيهم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غفور رحيم؛ إذ لا وعد لغفرانهم وثوابهم، بل عِلم بأحوالهم وحكمة في القضاء فيهم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يدل على صحة مذهبنا في جواز العفو عن </w:t>
      </w:r>
    </w:p>
    <w:p>
      <w:pPr>
        <w:pStyle w:val="BookText"/>
        <w:rPr/>
      </w:pPr>
      <w:r>
        <w:rPr>
          <w:rFonts w:ascii="Amiri" w:hAnsi="Amiri" w:eastAsia="Amiri" w:cs="Amiri"/>
          <w:color w:val="111111"/>
          <w:sz w:val="28"/>
          <w:sz w:val="28"/>
          <w:szCs w:val="28"/>
          <w:rtl w:val="true"/>
          <w:lang w:bidi="ar-SA"/>
        </w:rPr>
        <w:t>العصاة؛ لأنه سبحانه بيّن أن قوماً من العصاة يكون أمرهم إلى اللّه تعالى إن شاء عذبهم وإن شاء قبل توبتهم فعفا عنهم، ويدل أيضاً على أن قبول التوبة تفضل من اللّه سبحانه؛ لأنه لو كان واجباً لما جاز تعليقه بالمشيئة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كانوا مشركين فقتلوا مثل حمزة وجعفر وأشباههما من المؤمنين، ثمّ إنهم دخلوا في الإسلام فوحّدوا اللّه وتركوا الشرك، ولم يعرفوا الإيمان بقلوبهم فيكونوا من المؤمنين فتجب لهم الجنّة، ولم يكونوا على جحودهم فيكفروا فتجب لهم النار، فهم على تلك الحال إمّا يعذبهم وإمّا يتوب عليهم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التفاسير أن شأن نزول الآية في الثلاثة الذين خلّفوا كما ستأتي قصّتهم في الآية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لكن الآية لا تنطبق عليهم بل هي في المستضعفين كما ورد في الروايات المتعددة</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485" w:name="pg15282_151989"/>
    </w:p>
    <w:p>
      <w:pPr>
        <w:pStyle w:val="Heading3"/>
        <w:numPr>
          <w:ilvl w:val="2"/>
          <w:numId w:val="1"/>
        </w:numPr>
        <w:rPr/>
      </w:pPr>
      <w:bookmarkStart w:id="486" w:name="__RefHeading___Toc4574984_2142443653"/>
      <w:bookmarkStart w:id="487" w:name="_Toc178"/>
      <w:bookmarkEnd w:id="485"/>
      <w:bookmarkEnd w:id="486"/>
      <w:r>
        <w:rPr>
          <w:rtl w:val="true"/>
        </w:rPr>
        <w:t xml:space="preserve">الآيات </w:t>
      </w:r>
      <w:r>
        <w:rPr/>
        <w:t>107</w:t>
      </w:r>
      <w:r>
        <w:rPr>
          <w:rtl w:val="true"/>
        </w:rPr>
        <w:t>-</w:t>
      </w:r>
      <w:r>
        <w:rPr/>
        <w:t>110</w:t>
      </w:r>
      <w:bookmarkEnd w:id="487"/>
    </w:p>
    <w:p>
      <w:pPr>
        <w:pStyle w:val="Heading4"/>
        <w:numPr>
          <w:ilvl w:val="3"/>
          <w:numId w:val="1"/>
        </w:numPr>
        <w:rPr/>
      </w:pPr>
      <w:bookmarkStart w:id="488" w:name="__RefHeading___Toc4574986_2142443653"/>
      <w:bookmarkStart w:id="489" w:name="_Toc179"/>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لَكَٰذِبُونَ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بُنْيَٰنَهُ عَلَىٰ تَقْوَىٰ مِنَ اللَّهِ وَرِضْوَٰنٍ خَيْرٌ أَم مَّنْ أَسَّسَ بُنْيَٰنَهُ عَلَىٰ شَفَا جُرُفٍ هَارٖ فَانْهَارَ بِهِ فِي نَارِ جَهَنَّمَ وَاللَّهُ لَا يَهْدِي الْقَوْمَ الظَّٰلِمِينَ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بُنْيَٰنُهُمُ الَّذِي بَنَوْاْ رِيبَةً فِي قُلُوبِهِمْ إِلَّا أَن تَقَطَّعَ قُلُوبُهُمْ وَاللَّهُ عَلِيمٌ حَكِيمٌ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574988_2142443653"/>
      <w:bookmarkStart w:id="491" w:name="_Toc180"/>
      <w:bookmarkEnd w:id="490"/>
      <w:r>
        <w:rPr>
          <w:rtl w:val="true"/>
        </w:rPr>
        <w:t>الصنف السابع</w:t>
      </w:r>
      <w:r>
        <w:rPr>
          <w:rtl w:val="true"/>
        </w:rPr>
        <w:t xml:space="preserve">: </w:t>
      </w:r>
      <w:r>
        <w:rPr>
          <w:rtl w:val="true"/>
        </w:rPr>
        <w:t>المنافقون المخرّبون</w:t>
      </w:r>
      <w:bookmarkEnd w:id="491"/>
    </w:p>
    <w:p>
      <w:pPr>
        <w:pStyle w:val="BookText"/>
        <w:rPr/>
      </w:pPr>
      <w:r>
        <w:rPr>
          <w:rFonts w:ascii="IRNazanin" w:hAnsi="IRNazanin" w:eastAsia="IRNazanin"/>
          <w:color w:val="111111"/>
          <w:sz w:val="28"/>
          <w:sz w:val="28"/>
          <w:szCs w:val="28"/>
          <w:rtl w:val="true"/>
          <w:lang w:bidi="fa-IR"/>
        </w:rPr>
        <w:t>الصنف السابع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المنافقون المخربون،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مَسْجِدًا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لمضارّة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وتقوية الكفر الذي كانوا يضمرونه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لإيجاد الفرقة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لتختلف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وإعداداً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حَارَبَ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بإيصال أخبار المسلمين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بناء المسجد، وهو أبو عامر الراهب عارض الإسلام من البداية ثمّ خطط مع هؤلاء المنافقين ليوصلوا إليه أخبار المسلمين وكان يريد تهييج الروم عليهم لكنه مات قبل الوصول إلى بغيته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وَلَيَحْلِفُنَّ إِنْ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نرد من بناء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والتوسعة على المصلين وتسهيل الأمر على الضعفاء،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 سوء عملهم ونواياهم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أرادوا إضفاء الشرعية لمسجدهم فطلبوا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تقوى اللّه وهو مسجد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بداية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خروجك من المدينة إلى تلك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يُحِبُّونَ 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القذارات المادّيّة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بني على التقوى وأهله يحبون التطهّر فهو أحق من مسجد بُني على النفاق وأهله منافقون 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أي هل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بناءه المادي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التقوى باجتناب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رضا اللّه بفعل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 مَّنْ أَسَّسَ بُنْيَٰنَهُ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شفير وحافة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محفور تحته لا أرضية صلبة له، وأصل الجرف هو جانب الوادي الذي حفرت السيول تحته فله ظاهر لا أساس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متصدّع متداع للسقوط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 جَهَنَّمَ وَاللَّهُ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يتركهم ولا يلطف بهم لمّا عاندوا ونافقوا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قد تمكّن النفاق في قلوبهم فلم ينفعهم لا وعظ ولا إخبار اللّه بنفاقهم ولا تخريب مسجدهم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بُنْيَٰنُهُمُ الَّذِي 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بنوه في قلوبهم وبنوه من مسجدهم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نفاقاً، والريبة شك مع </w:t>
      </w:r>
    </w:p>
    <w:p>
      <w:pPr>
        <w:pStyle w:val="BookText"/>
        <w:rPr/>
      </w:pPr>
      <w:r>
        <w:rPr>
          <w:rFonts w:ascii="Amiri" w:hAnsi="Amiri" w:eastAsia="Amiri" w:cs="Amiri"/>
          <w:color w:val="111111"/>
          <w:sz w:val="28"/>
          <w:sz w:val="28"/>
          <w:szCs w:val="28"/>
          <w:rtl w:val="true"/>
          <w:lang w:bidi="ar-SA"/>
        </w:rPr>
        <w:t xml:space="preserve">تهمة، وهذا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موتهم فهذه القلوب لا قابلية لها للّهداية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بنياتهم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فضحهم وأمره بهدم مسجدهم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الآيات يذكر اللّه تعالى طائفة أخرى من المنافقين وهم الذين يتآمرون على المؤمنين داخلياً بالإضرار بهم والتفريق بينهم وبترسيخ النفاق، وخارجياً بتأليب القوى العظمى عليهم بالتجسس لهم، وهؤلاء للتغطية على أعمالهم يختارون عنواناً دينياً كالمسجد ويحاولون أن يكسبوا الشرعية من الإسلام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اللّه تعالى يأمر بهدم مقرهم الذي بني على النفاق وعدم إعطاء الشرعية لهم، بل لا بدّ من الاحتفاء بالمؤمنين وبمساجدهم التي أقاموها على التقوى، ثمّ يبيّن اللّه عاقبة كل من الطائفتين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شأن نزولها أن أبا عامر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التحق بالكفّار في مكة واشترك في حروبهم ضد المسلمين، فلما فتح اللّه تعالى مكة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إلى الطائف، فلما أسلم أهل الطائف هرب إلى الشام، وقد اتفق مع مجموعة من المنافقين الذين كانوا في منطقة قبا قرب المدينة أن يبنوا مسجداً ليكون محلاً لمؤامراتهم، وأن يرصدوا المسلمين ويبعثوا بأخبارهم إليه، وكان يريد تحريك الروم ليهاجموا المدينة وليخرجوا منها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خطتهم بائت بالفشل فقد خرج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غزو الروم، فألقى اللّه تعالى الرعب في قلوبهم وفي فترة بقاء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تبوك فتح اللّه </w:t>
      </w:r>
      <w:bookmarkStart w:id="492" w:name="pg15282_151992"/>
    </w:p>
    <w:p>
      <w:pPr>
        <w:pStyle w:val="BookText"/>
        <w:rPr/>
      </w:pPr>
      <w:bookmarkEnd w:id="492"/>
      <w:r>
        <w:rPr>
          <w:rFonts w:ascii="IRNazanin" w:hAnsi="IRNazanin" w:eastAsia="IRNazanin"/>
          <w:color w:val="111111"/>
          <w:sz w:val="28"/>
          <w:sz w:val="28"/>
          <w:szCs w:val="28"/>
          <w:rtl w:val="true"/>
          <w:lang w:bidi="fa-IR"/>
        </w:rPr>
        <w:t xml:space="preserve">تعالى له فتحاً مبيناً فقد دخل ملك دومة الجندل في ذمة المسلمين ودفع الجزية، ودخلت بعض القبائل في معاهدات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بعضهم، وكان في ذلك نصر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رسول اللّه تعالى إلى المدينة أنزل اللّه تعالى هذه الآيات تخبره بحال هؤلاء المنافقين ومسجدهم،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هدم مسجد ضرار، وخذل اللّه سبحانه أبا عامر الراهب فألقى عليه أمراضاً أهلكته بعد عذاب شديد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4574990_2142443653"/>
      <w:bookmarkStart w:id="494" w:name="_Toc181"/>
      <w:bookmarkEnd w:id="493"/>
      <w:r>
        <w:rPr>
          <w:rtl w:val="true"/>
        </w:rPr>
        <w:t>سبب اتخاذهم مسجد ضرار</w:t>
      </w:r>
      <w:bookmarkEnd w:id="49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مقدّر أي ومنهم الذين اتخذوا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اتخذوه لأجل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وكأن المقصود به المؤامرات التي أرادوا أن يحيكوها تحت غطاء الصلاة في المسجد، لأنهم كانوا يحتاجون إلى مكان يجتمعون بشكل طبيعي فيه من غير أن يثير انتباه أحد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تقويةً للكفر الذي كانوا يضمرونه في قلوبهم، بحيث يحافظون عليه وينشرونه بين الناس؛ لأن العمل الجمعي المنظم يحفظ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كان أو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فالإنسان إذا كان في مجتمع يخالفه في المعتقد فإنه يضمحل ويذوب فيهم بعد حين لو لم ينظّم أمره ولم </w:t>
      </w:r>
    </w:p>
    <w:p>
      <w:pPr>
        <w:pStyle w:val="BookText"/>
        <w:rPr/>
      </w:pPr>
      <w:r>
        <w:rPr>
          <w:rFonts w:ascii="Amiri" w:hAnsi="Amiri" w:eastAsia="Amiri" w:cs="Amiri"/>
          <w:color w:val="111111"/>
          <w:sz w:val="28"/>
          <w:sz w:val="28"/>
          <w:szCs w:val="28"/>
          <w:rtl w:val="true"/>
          <w:lang w:bidi="ar-SA"/>
        </w:rPr>
        <w:t>يجتمع مع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كلمتهم وتنازعهم عبر إثارة الفتن بين المؤمنين، وفي شأن النزول أرادوا تفرق أهل مسجد قبا عن الاجتماع فيه حيث كان اجتماعهم قوة للإسلام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وَإِرْصَادًا لِّمَنْ حَارَبَ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 المراقبة، وأرصد له أي راقب لأجله فهو التجسس وإيصال الأخبار إليه، والذي حارب اللّه ورسوله هو أبو عامر الراهب، وذلك حينما أراد المنافقون أن يجعلوه واسطة بينهم وبين الروم،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بحارب لأنه كان في صفوف المشركين في بعض حروبهم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أَرَدْنَا إِلَّا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باتخاذ المسجد لم نرد إلاّ الخصلة التي هي أحسن الأمور، حيث زعموا أنهم أرادوا إقامة الصلاة فيه، والتوسعة على المصلين في مسجد قبا، والتسهيل على الضعفاء الذين كان يبعد عنهم 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 أَبَدًا لَّمَسْجِدٌ أُسِّسَ عَلَى التَّقْوَىٰ مِنْ أَوَّلِ يَوْمٍ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انكشاف حقيقة مسجد ضرار ومؤسّسيه كان لا بدّ من اتخاذ موقف، فنهى اللّه تعالى رسوله عن إقامة الصلاة فيه، وحيث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فالنهي يشمل جميع المؤمنين، ولذا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ذلك المسجد، وبه انفرط عقد أولئك المنافقين بعد فضحهم وتخريب محل اجتماعهم لمؤامراتهم، ثمّ يقارن اللّه تعالى بين مسجد ضرار ومسجد قبا ويصف </w:t>
      </w:r>
    </w:p>
    <w:p>
      <w:pPr>
        <w:pStyle w:val="BookText"/>
        <w:rPr/>
      </w:pPr>
      <w:r>
        <w:rPr>
          <w:rFonts w:ascii="Amiri" w:hAnsi="Amiri" w:eastAsia="Amiri" w:cs="Amiri"/>
          <w:color w:val="111111"/>
          <w:sz w:val="28"/>
          <w:sz w:val="28"/>
          <w:szCs w:val="28"/>
          <w:rtl w:val="true"/>
          <w:lang w:bidi="ar-SA"/>
        </w:rPr>
        <w:t>المؤمنين المصلين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تصل فيه، وهذا صار اصطلاحاً في الصلاة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ليله، أي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قبا حيث إنه اتخذ مسجداً قبل وصول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حيث مكث في قبا أياماً منتظراً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والفواطم عليهن السلام، فكان أساسه على التقوى، عكس ذلك المسجد الذي كان أساسه على الكفر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خروجك من المدينة إلى تلك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المادّيّة عن القذارات وبالطهارة المعنويّة عن دنس الذنوب والخطايا، فأولئك أحبوا الضرار والكفر والتفريق والإرصاد وهؤلاء أحبوا التطهّر وشتان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بُنْيَٰنَهُ عَلَىٰ تَقْوَىٰ مِنَ اللَّهِ وَرِضْوَٰنٍ خَيْرٌ أَم مَّنْ 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للنهي عن الصلاة في مسجد ضرار والأمر بالصلاة في مسجد قبا، وذلك ببيان الفرق بين الفريقين وبين 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إنكاري ومصبّه الفرق بين الفريقين عن طريق بيان الفرق بين 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بنيان المسجد وبنيان الدين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تَقْوَىٰ مِنَ اللَّهِ وَرِضْوَٰنٍ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بالتقوى هنا اجتناب </w:t>
      </w:r>
    </w:p>
    <w:p>
      <w:pPr>
        <w:pStyle w:val="BookText"/>
        <w:rPr/>
      </w:pPr>
      <w:r>
        <w:rPr>
          <w:rFonts w:ascii="Amiri" w:hAnsi="Amiri" w:eastAsia="Amiri" w:cs="Amiri"/>
          <w:color w:val="111111"/>
          <w:sz w:val="28"/>
          <w:sz w:val="28"/>
          <w:szCs w:val="28"/>
          <w:rtl w:val="true"/>
          <w:lang w:bidi="ar-SA"/>
        </w:rPr>
        <w:t>المعاصي والتي تقي الإنسان النار، وبالرضوان امتثال الأوامر التي تُدخل الإنسان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تشبيه العمل الباطل ببناء لا أساس له وهو معرَّض للانهيار كل لحظة،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الشفير والحافة،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 الوادي الذي حفر السيل تحته فلم يبق منه إلاّ الظاهر،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هائر وهو المتصدع المتداعي للسقوط،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السقوط والهوي، فكما أن البناء على هكذا أرض يذهب هدراً بانهيار البناء كذلك من كان دينه الباطل فهو يقف على حافة جهنم يسقط فيها بمجرد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هؤلاء ظالمون وقد فقدوا القابلية للّهداية بعنادهم فخذلهم اللّه ولم يلطف بهم وتركهم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بُنْيَٰنُهُمُ الَّذِي بَنَوْاْ رِيبَةً فِي قُلُوبِهِمْ إِلَّا أَن تَقَطَّعَ قُلُوبُهُمْ وَاللَّهُ عَلِيمٌ حَكِيمٌ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تعليل لعدم هداية اللّه لهم، أي إن ما بنوا أمرهم عليه من دينهم وما بنوه من مسجد ضرار يوجب استمرارهم في النفاق،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ما بنوا عليه حياتهم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للتزلزل والشك في قلوبهم، فإن الإنسان كيفما بنى حياته وقرّر منهجه يكون معتقده وضميره، فهم مقسّمو القلوب بين المؤمنين والكافرين، لا إلى هؤلاء ولا إلى </w:t>
      </w:r>
    </w:p>
    <w:p>
      <w:pPr>
        <w:pStyle w:val="BookText"/>
        <w:rPr/>
      </w:pP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النفاق مستمر في قلوبهم إلى حين موتهم؛ لأن تقطع القلب يوجب الموت المحتم، أو كناية عن عذاب قلوبهم في جهنم حيث حينذاك يعلمون حقيقة نفاقهم والضرر الذي لحق بهم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لكل ما مرّ، فإن اللّه تعالى عليم بنواياهم وأفعالهم، وبحكمته نهى عن إقامة الصلاة في مسجد ضرار وأمر بهدمه وفضح المنافقين بهذه الآيات ودفع شرّهم وخطرهم</w:t>
      </w:r>
      <w:r>
        <w:rPr>
          <w:rFonts w:eastAsia="Amiri" w:cs="Amiri" w:ascii="Amiri" w:hAnsi="Amiri"/>
          <w:color w:val="111111"/>
          <w:sz w:val="28"/>
          <w:szCs w:val="28"/>
          <w:rtl w:val="true"/>
          <w:lang w:bidi="ar-SA"/>
        </w:rPr>
        <w:t xml:space="preserve">. </w:t>
      </w:r>
      <w:bookmarkStart w:id="495" w:name="pg15282_151997"/>
    </w:p>
    <w:p>
      <w:pPr>
        <w:pStyle w:val="Heading3"/>
        <w:numPr>
          <w:ilvl w:val="2"/>
          <w:numId w:val="1"/>
        </w:numPr>
        <w:rPr/>
      </w:pPr>
      <w:bookmarkStart w:id="496" w:name="__RefHeading___Toc4574992_2142443653"/>
      <w:bookmarkStart w:id="497" w:name="_Toc182"/>
      <w:bookmarkEnd w:id="495"/>
      <w:bookmarkEnd w:id="496"/>
      <w:r>
        <w:rPr>
          <w:rtl w:val="true"/>
        </w:rPr>
        <w:t xml:space="preserve">الآيتان </w:t>
      </w:r>
      <w:r>
        <w:rPr/>
        <w:t>111</w:t>
      </w:r>
      <w:r>
        <w:rPr>
          <w:rtl w:val="true"/>
        </w:rPr>
        <w:t>-</w:t>
      </w:r>
      <w:r>
        <w:rPr/>
        <w:t>112</w:t>
      </w:r>
      <w:bookmarkEnd w:id="497"/>
    </w:p>
    <w:p>
      <w:pPr>
        <w:pStyle w:val="Heading4"/>
        <w:numPr>
          <w:ilvl w:val="3"/>
          <w:numId w:val="1"/>
        </w:numPr>
        <w:rPr/>
      </w:pPr>
      <w:bookmarkStart w:id="498" w:name="__RefHeading___Toc4574994_2142443653"/>
      <w:bookmarkStart w:id="499" w:name="_Toc183"/>
      <w:bookmarkEnd w:id="498"/>
      <w:r>
        <w:rPr>
          <w:rtl w:val="true"/>
        </w:rPr>
        <w:t>اشارة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وَأَمْوَٰلَهُم بِأَنَّ لَهُمُ الْجَنَّةَ يُقَٰتِلُونَ فِي سَبِيلِ اللَّهِ فَيَقْتُلُونَ وَيُقْتَلُونَ وَعْدًا عَلَيْهِ حَقًّا فِي التَّوْرَىٰةِ وَالْإِنجِيلِ وَالْقُرْءَانِ وَمَنْ أَوْفَىٰ بِعَهْدِهِ مِنَ اللَّهِ فَاسْتَبْشِرُواْ بِبَيْعِكُمُ الَّذِي بَايَعْتُم بِهِ وَذَٰلِكَ هُوَ الْفَوْزُ الْعَظِيمُ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التَّٰئِبُونَ الْعَٰبِدُونَ الْحَٰمِدُونَ السَّٰئِحُونَ الرَّٰكِعُونَ السَّٰجِدُونَ الْأمِرُونَ بِالْمَعْرُوفِ وَالنَّاهُونَ عَنِ الْمُنكَرِ وَالْحَٰفِظُونَ لِحُدُودِ اللَّهِ وَبَشِّرِ الْمُؤْمِنِينَ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574996_2142443653"/>
      <w:bookmarkStart w:id="501" w:name="_Toc184"/>
      <w:bookmarkEnd w:id="500"/>
      <w:r>
        <w:rPr>
          <w:rtl w:val="true"/>
        </w:rPr>
        <w:t>الصنف الثامن</w:t>
      </w:r>
      <w:r>
        <w:rPr>
          <w:rtl w:val="true"/>
        </w:rPr>
        <w:t xml:space="preserve">: </w:t>
      </w:r>
      <w:r>
        <w:rPr>
          <w:rtl w:val="true"/>
        </w:rPr>
        <w:t>المؤمنون المطيعون</w:t>
      </w:r>
      <w:bookmarkEnd w:id="501"/>
    </w:p>
    <w:p>
      <w:pPr>
        <w:pStyle w:val="BookText"/>
        <w:rPr/>
      </w:pPr>
      <w:r>
        <w:rPr>
          <w:rFonts w:ascii="IRNazanin" w:hAnsi="IRNazanin" w:eastAsia="IRNazanin"/>
          <w:color w:val="111111"/>
          <w:sz w:val="28"/>
          <w:sz w:val="28"/>
          <w:szCs w:val="28"/>
          <w:rtl w:val="true"/>
          <w:lang w:bidi="fa-IR"/>
        </w:rPr>
        <w:t>الصنف الثامن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المؤمنون المطيعون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يصرفوها في مراضيه تعالى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للمقابلة، وهذا تعبير مجازي لأنه تعالى ضمن الثواب على الطاعات فكأنه ثمنها، فمن ذلك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شهداء، وثواب الجنّة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لا تخلّف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التَّوْرَىٰةِ وَالْإِنجِيلِ وَالْقُرْءَانِ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الكتب السابقة أيضاً لأنه من الأحكام العامة التي لا نسخ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العليم القادر أمّا غيره فقد يعجز عن الوفاء أو يجهل تحقق الشرط، وحيث علمتم بهذه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بِبَيْعِكُمُ الَّذِي بَايَعْتُم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أعطيتم فانياً قليلاً وأخذتم باقياً كثيراً، مع أن النفس والمال للّه </w:t>
      </w:r>
    </w:p>
    <w:p>
      <w:pPr>
        <w:pStyle w:val="BookText"/>
        <w:rPr/>
      </w:pPr>
      <w:r>
        <w:rPr>
          <w:rFonts w:ascii="Amiri" w:hAnsi="Amiri" w:eastAsia="Amiri" w:cs="Amiri"/>
          <w:color w:val="111111"/>
          <w:sz w:val="28"/>
          <w:sz w:val="28"/>
          <w:szCs w:val="28"/>
          <w:rtl w:val="true"/>
          <w:lang w:bidi="ar-SA"/>
        </w:rPr>
        <w:t xml:space="preserve">تعالى أيضاً فأعطيتم ما ليس لكم وأخذتم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نجاة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اللّه أولئك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الراجعون إلى اللّه من ذنب أو من غير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يعبدون إلاّ اللّه ولا يشركون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يحمدون اللّه على كل حال في الشدة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الصائمون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الرَّٰكِعُونَ السَّٰجِدُونَ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يواظبون على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أحكامه يأتون بها على وجهها، والمتصفون بهذه الصفات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الجنّة، أمّا من قاتل ولم يتصف بهذه الأوصاف فليس بمؤمن ولا بيع وعهد معه ولا وعد 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أصناف المتخلفين أعقبه بوصف المؤمنين تمهيداً لتطبيق تلك الصفات على المجاهدين، فالمؤمنون هم الذين يطلبون مرضاة اللّه تعالى بأنفسهم فيطيعونه تعالى ولا يعصونه وبأموالهم فيؤدّون الحقوق الواجبة ولا يصرفونها في الحرام، وقد شبّه اللّه تعالى عملهم وما وعدهم بتجارة رابحة لهم، فالمشتري هو اللّه تعالى، والبائع هو المؤمنون، والمبيع هو أموالهم وأنفسهم، والثمن هو الجنّة، ووثيقة البيع هو آياته في الكتب السماوية، ثمّ يبيّن أن هذا الوعد شامل لمن استشهد ولمن بقي حياً، ثمّ يبيّن أوصاف أولئك المؤمنين المبايَعين ليخرج من قاتل لأجل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وصف عام لجميع المؤمنين لأن هذه الآيات تبين الصفات العامة لمختلف أصناف الناس والتي انطبقت عليهم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يصرفوا أنفسهم وأموالهم في مرضاة اللّه تعالى، بل لعل ما يصرفونه من أموال في نفقاتهم الخاصة ومتعتهم المباحة يندرج في ما اشتراه اللّه تعالى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المصداق المقصود بيانه في هذه الآيات وهو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الوعد ليس خاصاً بالشهداء بل يشمل حتى المجاهدين الذين رجعوا عن الجهاد سالمين 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للتأكيد،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يتضمن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التَّوْرَىٰةِ وَالْإِنجِيلِ وَالْقُرْءَانِ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الوعد مذكور في هذه الكتب السماوية، فإنه من الحقائق الثابتة التي لا تتغيّر بتغيّر الشرائع ولا نسخ فيها، وكأن الغرض التأكيد على الوعد حيث إنّه مذكور في مختلف الكتب السماوية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للتأكيد، أي لا تخشوا الجهاد مع مخاطره ولا تخشوا عدم الوفاء بالوعد؛ لأن عدم الوفاء بالوعد إمّا لخبث أو جهل أو عجز، واللّه سبحانه منزّه عن كل ذلك، فقد يَعِدُ </w:t>
      </w:r>
    </w:p>
    <w:p>
      <w:pPr>
        <w:pStyle w:val="BookText"/>
        <w:rPr/>
      </w:pPr>
      <w:r>
        <w:rPr>
          <w:rFonts w:ascii="Amiri" w:hAnsi="Amiri" w:eastAsia="Amiri" w:cs="Amiri"/>
          <w:color w:val="111111"/>
          <w:sz w:val="28"/>
          <w:sz w:val="28"/>
          <w:szCs w:val="28"/>
          <w:rtl w:val="true"/>
          <w:lang w:bidi="ar-SA"/>
        </w:rPr>
        <w:t>المؤمن لكنه لا يتمكن من الوفاء بوعده لأنه طرأ عليه العجز أو كان جاهلاً بعجزه أو يجهل بالتزام الآخر بما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شدة الفرح حيث يظهر الفرح على صفحات الوجه والبشرة، وكانّ المقصود بيان أن التجارة رابحة؛ إذ لعلّ البعض يحزن على نقصان ماله أو الخطر على حياته أو يستثقل ترك بعض المعاصي وامتثال بعض الأوامر،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التجارة رابحة جداً بحيث لا بدّ أن تفرحوا بها فرحاً شديداً يظهر على أسارير وجوهكم؛ وذلك لأن أنفسكم وأموالكم ليست لكم بل هي للّه ومع ذلك يشتريها منكم، كما أن الأموال والأنفس فانية فلا يبقى الإنسان حتى لو بخل بها فسيموت قريباً والأموال تنتقل إلى غيره فما هو أفضل من إعطاء القليل الفاني مقابل الكثير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الفوز النجاة من الهلكة، وكأن فيه بيان أنه لو لم تبايعوا لخسرتم وهلكتم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 الْعَٰبِدُونَ الْحَٰمِدُونَ السَّٰئِحُونَ الرَّٰكِعُونَ السَّٰجِدُونَ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في الآية السابقة مبايعة اللّه المؤمنين، بيّن في هذه الآية الأوصاف التي تجعل الإنسان مؤمناً ليكون طرفاً للبيع موعوداً بالجنّة، وهذه الأوصاف فردية واجتماعية، أمّا الفردية فهي رجوعهم إلى اللّه وعبادته وعدم الشرك به، وحمده باللسان، والامتناع عما نهى عنه، والإتيان بما أمر به، وأمّا الاجتماعيّة فهي الأمر بالمعروف والنهي عن المنكر وحفظ حدود اللّه تعالى</w:t>
      </w:r>
      <w:r>
        <w:rPr>
          <w:rFonts w:eastAsia="Amiri" w:cs="Amiri" w:ascii="Amiri" w:hAnsi="Amiri"/>
          <w:color w:val="111111"/>
          <w:sz w:val="28"/>
          <w:szCs w:val="28"/>
          <w:rtl w:val="true"/>
          <w:lang w:bidi="ar-SA"/>
        </w:rPr>
        <w:t xml:space="preserve">. </w:t>
      </w:r>
      <w:bookmarkStart w:id="502" w:name="pg15282_152001"/>
    </w:p>
    <w:p>
      <w:pPr>
        <w:pStyle w:val="Heading4"/>
        <w:numPr>
          <w:ilvl w:val="3"/>
          <w:numId w:val="1"/>
        </w:numPr>
        <w:rPr/>
      </w:pPr>
      <w:bookmarkStart w:id="503" w:name="__RefHeading___Toc4574998_2142443653"/>
      <w:bookmarkStart w:id="504" w:name="_Toc185"/>
      <w:bookmarkEnd w:id="502"/>
      <w:bookmarkEnd w:id="503"/>
      <w:r>
        <w:rPr>
          <w:rtl w:val="true"/>
        </w:rPr>
        <w:t>بيان أوصافهم</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هي الرجوع، فأمّا من العبد فهي الرجوع إلىاللّه وطاعته، وأمّا من اللّه تعالى فهي الرجوع بلطفه ورحمته إلى العبد، وقد تكون توبة العبد عن ذنب وقد لا تكون عن ذنب، فتوبة اللّه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لطفه ورحمته، ومن النبي زيادة طاعته وخشوعه،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وللمدح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عبادته وعدم عبادة غيره، وهذان وصفان يرتبطان بالقلب ثمّ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يرتبط باللسان بمدحه تعالى والثناء عليه على كل حال سواء في الشدة أم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تفسيره بالصوم، وأصل السياحة هو السير في البلاد،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الصائمون شبّهوا بذوي السياحة في الأرض في امتناعهم من شهواتهم</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وصف يرتبط بترك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الرَّٰكِعُونَ السَّٰجِدُونَ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المقيمون للصلوات، وهذا وصف يرتبط بامتثالهم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الْأمِرُونَ بِالْمَعْرُوفِ وَالنَّاهُونَ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وصفان يرتبطان بالحالة الاجتماعيّة ممّا يرتبط بعمل غيرهم، وقد مرّ أن المعروف هو ما عرف حسنه العقل والشرع، والمنكر ما استقبحاه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يرتبط بالحالة الاجتماعيّة ممّا </w:t>
      </w:r>
    </w:p>
    <w:p>
      <w:pPr>
        <w:pStyle w:val="BookText"/>
        <w:rPr/>
      </w:pPr>
      <w:r>
        <w:rPr>
          <w:rFonts w:ascii="Amiri" w:hAnsi="Amiri" w:eastAsia="Amiri" w:cs="Amiri"/>
          <w:color w:val="111111"/>
          <w:sz w:val="28"/>
          <w:sz w:val="28"/>
          <w:szCs w:val="28"/>
          <w:rtl w:val="true"/>
          <w:lang w:bidi="ar-SA"/>
        </w:rPr>
        <w:t>يرتبط بعملهم أنفسهم كإجراء الحدود والتعزيرات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 هؤلاء الموصوفين بهذه الأوصاف هم مؤمنون فالبشارة بالجنّة تشملهم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ولينته،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 الْعَٰبِدُونَ الْحَٰمِدُونَ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505" w:name="pg15282_152003"/>
    </w:p>
    <w:p>
      <w:pPr>
        <w:pStyle w:val="Heading3"/>
        <w:numPr>
          <w:ilvl w:val="2"/>
          <w:numId w:val="1"/>
        </w:numPr>
        <w:rPr/>
      </w:pPr>
      <w:bookmarkStart w:id="506" w:name="__RefHeading___Toc4575000_2142443653"/>
      <w:bookmarkStart w:id="507" w:name="_Toc186"/>
      <w:bookmarkEnd w:id="505"/>
      <w:bookmarkEnd w:id="506"/>
      <w:r>
        <w:rPr>
          <w:rtl w:val="true"/>
        </w:rPr>
        <w:t xml:space="preserve">الآيات </w:t>
      </w:r>
      <w:r>
        <w:rPr/>
        <w:t>113</w:t>
      </w:r>
      <w:r>
        <w:rPr>
          <w:rtl w:val="true"/>
        </w:rPr>
        <w:t>-</w:t>
      </w:r>
      <w:r>
        <w:rPr/>
        <w:t>116</w:t>
      </w:r>
      <w:bookmarkEnd w:id="507"/>
    </w:p>
    <w:p>
      <w:pPr>
        <w:pStyle w:val="Heading4"/>
        <w:numPr>
          <w:ilvl w:val="3"/>
          <w:numId w:val="1"/>
        </w:numPr>
        <w:rPr/>
      </w:pPr>
      <w:bookmarkStart w:id="508" w:name="__RefHeading___Toc4575002_2142443653"/>
      <w:bookmarkStart w:id="509" w:name="_Toc187"/>
      <w:bookmarkEnd w:id="508"/>
      <w:r>
        <w:rPr>
          <w:rtl w:val="true"/>
        </w:rPr>
        <w:t>اشارة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وَالَّذِينَ ءَامَنُواْ أَن يَسْتَغْفِرُواْ لِلْمُشْرِكِينَ وَلَوْ كَانُواْ أُوْلِي قُرْبَىٰ مِن بَعْدِ مَا تَبَيَّنَ لَهُمْ أَنَّهُمْ أَصْحَٰبُ الْجَحِيمِ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إِبْرَٰهِيمَ لِأَبِيهِ إِلَّا عَن مَّوْعِدَةٖ وَعَدَهَا إِيَّاهُ فَلَمَّا تَبَيَّنَ لَهُ أَنَّهُ عَدُوٌّ لِّلَّهِ تَبَرَّأَ مِنْهُ إِنَّ إِبْرَٰهِيمَ لَأَوَّٰهٌ حَلِيمٌ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هَدَىٰهُمْ حَتَّىٰ يُبَيِّنَ لَهُم مَّا يَتَّقُونَ إِنَّ اللَّهَ بِكُلِّ شَيْءٍ عَلِيمٌ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مُلْكُ السَّمَٰوَٰتِ وَالْأَرْضِ يُحْيِ وَيُمِيتُ وَمَا لَكُم مِّن دُونِ اللَّهِ مِن وَلِيّٖ وَلَا نَصِيرٖ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أصناف المسلمين أتبعه بذكر المشركين، وأنه كما يجب جهاد المشركين يجب التبرؤ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وَالَّذِينَ ءَامَنُواْ أَن يَسْتَغْفِرُواْ لِلْمُشْرِكِينَ وَلَوْ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قرابة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بموتهم على الشرك أو بوحي من اللّه بأنهم لا يؤمنون أبداً، وأمّا قبل التبيّن فيجوز لأن الاستغفار حينئذٍ دعاء لهم بالهداية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إِبْرَٰهِيمَ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وكان جدّه لأمه أو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مَّوْعِدَةٖ 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وعد آزر أن يؤمن فاستغفر إبراهيم له ليهديه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 ومصرّ على الشرك بأن مات على الشرك أو أخبره </w:t>
      </w:r>
      <w:bookmarkStart w:id="510" w:name="pg15282_152004"/>
    </w:p>
    <w:p>
      <w:pPr>
        <w:pStyle w:val="BookText"/>
        <w:rPr/>
      </w:pPr>
      <w:bookmarkEnd w:id="510"/>
      <w:r>
        <w:rPr>
          <w:rFonts w:ascii="Amiri" w:hAnsi="Amiri" w:eastAsia="Amiri" w:cs="Amiri"/>
          <w:color w:val="111111"/>
          <w:sz w:val="28"/>
          <w:sz w:val="28"/>
          <w:szCs w:val="28"/>
          <w:rtl w:val="true"/>
          <w:lang w:bidi="ar-SA"/>
        </w:rPr>
        <w:t xml:space="preserve">اللّه بعدم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الاستغفار له وإنّما كان يستغفر له قبل ذلكحيث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إِبْرَٰهِيمَ لَأَوَّٰهٌ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الدعاء والتضرّع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كانوا يستغفرون للمشركين قبل نزول هذا الحكم فلا بأس عليهم؛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لِيُضِلَّ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يحكم بضلالهم بأعمال ارتكبوها قبل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يجب عليهم أن يتركوه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بحالهم قبل نزول الأحكام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أن ترجحوا رضا اللّه بطاعته على قراباتكم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 مُلْكُ السَّمَٰوَٰتِ وَالْأَرْضِ يُحْيِ وَيُمِيتُ وَمَا لَكُم مِّن دُونِ اللَّهِ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شؤونكم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ينصركم على أعدائكم</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575004_2142443653"/>
      <w:bookmarkStart w:id="512" w:name="_Toc188"/>
      <w:bookmarkEnd w:id="511"/>
      <w:r>
        <w:rPr>
          <w:rtl w:val="true"/>
        </w:rPr>
        <w:t>أوصاف المشركين والتبرؤ منهم</w:t>
      </w:r>
      <w:bookmarkEnd w:id="512"/>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اتصال هذه الآيات بما قبلها هو أن اللّه تعالى لما ذكر أصناف المسلمين من المؤمنين والمنافقين والعصاة أتبعه بذكر المشركين لتتمّ الأقسام، أو لمّا ذكر جهاد الكفّار والغلظة عليهم وهم أحياء أتبعه بذكر حالهم وهم 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اللّه تعالى عدم جواز الاستغفار لهم بعد تبيّن أنهم أصحاب الجحيم إمّا بموتهم على الشرك وإمّا بإخبار اللّه تعالى بالطبع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يتم الجواب عن سؤال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استغفر لآزر وكان مشركاً؟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آزر كان قد وعد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يؤمن لذا 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ليهديه اللّه تعالى فيغفر له، ولا بأس بالدعاء لهداية الكافر، ثمّ </w:t>
      </w:r>
    </w:p>
    <w:p>
      <w:pPr>
        <w:pStyle w:val="BookText"/>
        <w:rPr/>
      </w:pPr>
      <w:r>
        <w:rPr>
          <w:rFonts w:ascii="Amiri" w:hAnsi="Amiri" w:eastAsia="Amiri" w:cs="Amiri"/>
          <w:color w:val="111111"/>
          <w:sz w:val="28"/>
          <w:sz w:val="28"/>
          <w:szCs w:val="28"/>
          <w:rtl w:val="true"/>
          <w:lang w:bidi="ar-SA"/>
        </w:rPr>
        <w:t xml:space="preserve">لمّا تبيّن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آزر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لموته مشركاً أو بوحيمن اللّه بعناده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استغفاره وتبرأ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يجاب عن سؤال آخر أن المسلمين كانوا يستغفرون للمشركين قبل نزول هذا الحكم فكيف شأنهم؟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يعاقب الناس على ما ارتكبوه قبل تشريع الأحكام عليهم، وإنّما يحكم بضلالهم إذا شرّع الأحكام فعصوه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يعظ اللّه تعالى المسلمين بأن يرجحوا رضاه على عاطفتهم؛ إذ لا ينفعهم أقرباؤهم المشركون، حيث إنّ اللّه تعالى مالك لكل شيء ولا ولي ولا نصير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ءَامَنُواْ أَن يَسْتَغْفِرُواْ لِلْمُشْرِكِينَ وَلَوْ كَانُواْ أُوْلِي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يجوز لهم،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الاستغفار أي طلب غفران اللّه لعدو اللّه لا يصح؛ إذ هو غير قابل للمغفرة، وذكر بعض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المسلمين 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لنا أن نستغفر لآبائنا الذين ماتوا على الكفر، فنزلت هذه الآية، لكن الظاهر أن ذلك غير طلب الغفران للكافر الحيّ، بمعنى طلب هدايته من اللّه ليستحق الغفران،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اهده ليكون قابلاً للمغفرة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الظاهر أن الخيرات للأقارب الكفّار الذين ماتوا لا بأس بها؛ فإن ذلك موجب لتخفيف العذاب، وهو غير الاستغفار بطلب المغفرة وقد ورد بذلك أحاديث كثيرة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513" w:name="pg15282_152006"/>
    </w:p>
    <w:p>
      <w:pPr>
        <w:pStyle w:val="BookText"/>
        <w:rPr/>
      </w:pPr>
      <w:bookmarkEnd w:id="51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به إمّا لموت ذلك الكافر على الكفرأو بوحي من اللّه أنهم لا يؤمنون، وأمّا قبل التبيّن فلا بأس بالاستغفار، وأمّا وجه عدم جواز الاستغفار لهم لأنهم أعداء اللّه تعالى ولا يصح التودّد إلى أعداء اللّه سبحانه والاستغفار نوع تودّد إليهم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4575006_2142443653"/>
      <w:bookmarkStart w:id="515" w:name="_Toc189"/>
      <w:bookmarkEnd w:id="514"/>
      <w:r>
        <w:rPr>
          <w:rtl w:val="true"/>
        </w:rPr>
        <w:t>سبب استغفار إبراهيم لآزر</w:t>
      </w:r>
      <w:bookmarkEnd w:id="5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إِبْرَٰهِيمَ لِأَبِيهِ إِلَّا عَن 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استغفاره له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كان دعاء ليهديه اللّه فإذا هداه غفر له ما سلف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أنه لم يستغفر له وإنّما وعده بأن يستغفر له لو آمن، فلما تبين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آزر على الشرك لم 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وعده كان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كان استغفاره قبل نهيه عن الاستغفار له،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أنه لم يكن آزر والد إبراهيم بل أطلق عليه الأب إمّا لكونه عمه أو جدّه لأمه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 آزر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فلذا استغفر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 بأن يستغفر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قَوْلَ إِبْرَٰهِيمَ لِأَبِيهِ لَأَسْتَغْفِرَنَّ لَكَ وَمَا أَمْلِكُ لَكَ مِنَ اللَّهِ مِن شَيْءٖ</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 عَلَيْكَ سَأَسْتَغْفِرُ لَكَ رَبِّي إِنَّهُ كَانَ بِي حَفِيًّا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فالكفر عن عناد وإصرار بعد تبيّن الحق هو عداوة للّهتعالى، بل حتى لو كان عن جهل وقصور فهو عداوة له تعالى وإن عبده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بقطع الاستغفار أو بالدعاء عليه، فإن التبرء هو المزايلة والابتعاد، وهو كما يتحقق بالدعاء عليه ولعنه يتحقق بترك الاستغفار له مع 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تعليل لاستغفاره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أوه، والمرادكثير الدعاء،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تحمل جهل الجاهل، فرغم أن آزر كان يخاشن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إبراهيم كان يحلم عليه، ولأن إبراهيم كان كثير الدعاء 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هَدَىٰهُمْ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للمؤمن أن يكون مؤتمراً بأوامر اللّه تعالى منزجراً عن نواهيه فتكليفه الطاعة، فإذا لم ينزل اللّه الحكم بحرمة شيء فلا غضاضة عليه لو ارتكب ذلك الشيء، وكذا لو لم يشرع وجوب شيء فلم يفعله، وهو مثاب إن عمل بالواجب قبل نسخه،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كِتَٰبٌ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إِيمَٰنَكُمْ</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المسلمون يستغفرون للمشركين </w:t>
      </w:r>
    </w:p>
    <w:p>
      <w:pPr>
        <w:pStyle w:val="BookText"/>
        <w:rPr/>
      </w:pPr>
      <w:r>
        <w:rPr>
          <w:rFonts w:ascii="Amiri" w:hAnsi="Amiri" w:eastAsia="Amiri" w:cs="Amiri"/>
          <w:color w:val="111111"/>
          <w:sz w:val="28"/>
          <w:sz w:val="28"/>
          <w:szCs w:val="28"/>
          <w:rtl w:val="true"/>
          <w:lang w:bidi="ar-SA"/>
        </w:rPr>
        <w:t>قبل نزول النهي،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يؤاخذكم بذلك لأنه كان قبل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ليحكم بضلالهم، أو يعاقبهم على تلك الأفعال بأن يخذلهم فلا يلطف بهم حتى يضلوا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إِذْ هَدَىٰهُمْ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بإيمانهم، أو وفّقهم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يرضيه عما يسخطه من أوامره ونواهيه،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 بمعنى أنه إذا بيّن لهم فخالفوا يضلّهم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 مُلْكُ السَّمَٰوَٰتِ وَالْأَرْضِ يُحْيِ وَيُمِيتُ وَمَا لَكُم مِّن دُونِ اللَّهِ مِن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تعليل لعدم جواز الاستغفار للمشركين حتى لو كانوا أقرباء، بأنكم لماذا تستغفرون لهم، هل ليتولوا أموركم، أم لينصروكم؟ وليس لهم من ذلك شيء، بل لا ولي ولا ناصر من دون اللّه؛ إذ هو المالك لكل شيء،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الذي يبيع نفسه للّه قد ربح كل شيء وإن قطع صلته بأقرب الناس إليه حتى في الاستغفار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هذه الآية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اللّه تعالى لكل شيء، وأن الحياة والموت بيده، وأن النفع منه، وأن دفع الضرر منه،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له وأنتم عاجزون عن كل شيء من دونه، إلاّ لو وصلتم حبلكم به فيتولى أموركم وينصركم على أعدائكم</w:t>
      </w:r>
      <w:r>
        <w:rPr>
          <w:rFonts w:eastAsia="Amiri" w:cs="Amiri" w:ascii="Amiri" w:hAnsi="Amiri"/>
          <w:color w:val="111111"/>
          <w:sz w:val="28"/>
          <w:szCs w:val="28"/>
          <w:rtl w:val="true"/>
          <w:lang w:bidi="ar-SA"/>
        </w:rPr>
        <w:t xml:space="preserve">. </w:t>
      </w:r>
      <w:bookmarkStart w:id="516" w:name="pg15282_152009"/>
    </w:p>
    <w:p>
      <w:pPr>
        <w:pStyle w:val="Heading3"/>
        <w:numPr>
          <w:ilvl w:val="2"/>
          <w:numId w:val="1"/>
        </w:numPr>
        <w:rPr/>
      </w:pPr>
      <w:bookmarkStart w:id="517" w:name="__RefHeading___Toc4575008_2142443653"/>
      <w:bookmarkStart w:id="518" w:name="_Toc190"/>
      <w:bookmarkEnd w:id="516"/>
      <w:bookmarkEnd w:id="517"/>
      <w:r>
        <w:rPr>
          <w:rtl w:val="true"/>
        </w:rPr>
        <w:t xml:space="preserve">الآيات </w:t>
      </w:r>
      <w:r>
        <w:rPr/>
        <w:t>117</w:t>
      </w:r>
      <w:r>
        <w:rPr>
          <w:rtl w:val="true"/>
        </w:rPr>
        <w:t>-</w:t>
      </w:r>
      <w:r>
        <w:rPr/>
        <w:t>119</w:t>
      </w:r>
      <w:bookmarkEnd w:id="518"/>
    </w:p>
    <w:p>
      <w:pPr>
        <w:pStyle w:val="Heading4"/>
        <w:numPr>
          <w:ilvl w:val="3"/>
          <w:numId w:val="1"/>
        </w:numPr>
        <w:rPr/>
      </w:pPr>
      <w:bookmarkStart w:id="519" w:name="__RefHeading___Toc4575010_2142443653"/>
      <w:bookmarkStart w:id="520" w:name="_Toc191"/>
      <w:bookmarkEnd w:id="519"/>
      <w:r>
        <w:rPr>
          <w:rtl w:val="true"/>
        </w:rPr>
        <w:t>اشارة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عَلَى النَّبِيِّ وَالْمُهَٰجِرِينَ وَالْأَنصَارِ الَّذِينَ اتَّبَعُوهُ فِي سَاعَةِ الْعُسْرَةِ مِن بَعْدِ مَا كَادَ يَزِيغُ قُلُوبُ فَرِيقٖ مِّنْهُمْ ثُمَّ تَابَ عَلَيْهِمْ إِنَّهُ بِهِمْ رَءُوفٌ رَّحِيمٌ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اتَّقُواْ اللَّهَ وَكُونُواْ مَعَ الصَّٰدِقِينَ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جزاء المجاهدين والتائبين بلطفه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 ولطف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ذنب وإنّما زيادة لطف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الصعوبة والضيق في المسير إلى غزوة تبوك، وكانت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كَادَ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أن ينحرف عن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لأجل صعوبة الموقف فأرادوا البقاء في المدينة أو بقوا لكنهم التحقوا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بتسبيب ثباتهم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تاب عليهم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كعب وهلال ومرارة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في المدينة بإغواء الشيطان فخالفوا أمر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w:t>
      </w:r>
      <w:bookmarkStart w:id="521" w:name="pg15282_152010"/>
    </w:p>
    <w:p>
      <w:pPr>
        <w:pStyle w:val="BookText"/>
        <w:rPr/>
      </w:pPr>
      <w:bookmarkEnd w:id="521"/>
      <w:r>
        <w:rPr>
          <w:rFonts w:ascii="Amiri" w:hAnsi="Amiri" w:eastAsia="Amiri" w:cs="Amiri"/>
          <w:color w:val="111111"/>
          <w:sz w:val="28"/>
          <w:sz w:val="28"/>
          <w:szCs w:val="28"/>
          <w:rtl w:val="true"/>
          <w:lang w:bidi="ar-SA"/>
        </w:rPr>
        <w:t>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بسعتها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بمقاطعتهم فلم يكلّمهم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بالوحشة والغم الذي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مَلْجَأَ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مفرّ 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يستغفروا حتى يغفر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ليرجعوا إلى طاعته فإنه لا يتوب الإنسان إلاّ بتوفيق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الرجوع والقبول للتوبة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علمتم أن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توبة اللّه عليكم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عقابه وذلك بالالتزام بأوامره والانتهاء عن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عملية باتّباعهم، وهم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Heading4"/>
        <w:numPr>
          <w:ilvl w:val="3"/>
          <w:numId w:val="1"/>
        </w:numPr>
        <w:rPr/>
      </w:pPr>
      <w:bookmarkStart w:id="522" w:name="__RefHeading___Toc4575012_2142443653"/>
      <w:bookmarkStart w:id="523" w:name="_Toc192"/>
      <w:bookmarkEnd w:id="522"/>
      <w:r>
        <w:rPr>
          <w:rtl w:val="true"/>
        </w:rPr>
        <w:t>جزاء المجاهدين والتائبين</w:t>
      </w:r>
      <w:bookmarkEnd w:id="523"/>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مواقف مختلف الأصناف من الجهاد بين في هذه الآيات والتي بعدها جزاء المجاهدين في سبيل اللّه تعالى وكذا الذين عصوا لكنهم ندموا وتابوا توبة حقيقية، فاللّه تعالى يعطف عليهم، وكل مشقة نالوها في طريق الجهاد وكل ما أنفقوه في سبيل اللّه يكتب لهم بذلك عمل صالح ومن ثمّ الجزاء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يبيّن أنه كما يجب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يجب اتّباع الصادقين وهم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وَالْمُهَٰجِرِينَ وَالْأَنصَارِ الَّذِينَ اتَّبَعُوهُ فِي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يتوب إلى اللّه بطاعته وترك معصيته، واللّه يتوب على العبد بلطفه </w:t>
      </w:r>
    </w:p>
    <w:p>
      <w:pPr>
        <w:pStyle w:val="BookText"/>
        <w:rPr/>
      </w:pPr>
      <w:r>
        <w:rPr>
          <w:rFonts w:ascii="Amiri" w:hAnsi="Amiri" w:eastAsia="Amiri" w:cs="Amiri"/>
          <w:color w:val="111111"/>
          <w:sz w:val="28"/>
          <w:sz w:val="28"/>
          <w:szCs w:val="28"/>
          <w:rtl w:val="true"/>
          <w:lang w:bidi="ar-SA"/>
        </w:rPr>
        <w:t>وعنايته، وليست التوبة خاصة بالمذنب بل أعم فقد تكون توبة من غيرذنب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توبة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بتوفيق من اللّه تعالى، فلذا يتوب اللّه على العبد فيُوفّق العبد للتوبة إلى اللّه فيقبل اللّه توبته، فكل توبة من العبد تسبقها وتلحقها توبة من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الافتتاح تحسيناً للكلام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توبتهم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بالنبي على المهاجرين والأنصار</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التوبة الأولى حيث كانت السبب في توفيقهم للخروج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بين من تاب اللّه عليه من غير ذنب بزيادة الفضل والرحمة عليه، وبين من تاب عليه بغفران معاصيه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اتّبعوا النبي في الإيمان والجهاد، فلا تشمل الآية المنافقين الذين أرادوا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معسكر المسلمين في غزوة تبوك وقد همّوا بما لم ينالوا، فالتبعية إنّما تكون في كل شيء وليس في مجرد الخروج إلى الجهاد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سَاعَةِ الْعُسْرَةِ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مدّة غزوة تبوك من الخروج من المدينة إلى الرجوع إليها،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الصعوبة والمشقة، فقد كانت عسرة من جهة المركب والزاد والماء والنفقة والحر والتعب وخوف الأعداء وغير ذلك</w:t>
      </w:r>
      <w:r>
        <w:rPr>
          <w:rFonts w:eastAsia="Amiri" w:cs="Amiri" w:ascii="Amiri" w:hAnsi="Amiri"/>
          <w:color w:val="111111"/>
          <w:sz w:val="28"/>
          <w:szCs w:val="28"/>
          <w:rtl w:val="true"/>
          <w:lang w:bidi="ar-SA"/>
        </w:rPr>
        <w:t xml:space="preserve">. </w:t>
      </w:r>
      <w:bookmarkStart w:id="524" w:name="pg15282_152012"/>
    </w:p>
    <w:p>
      <w:pPr>
        <w:pStyle w:val="BookText"/>
        <w:rPr/>
      </w:pPr>
      <w:bookmarkEnd w:id="524"/>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يَزِيغُ قُلُوبُ 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القلب انحرافه عن الحق، حيثأراد بعضهم البقاء في المدينة أو بقوا لفترة قصيرة لكن حملوا أنفسهم والتحقوا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4"/>
        <w:numPr>
          <w:ilvl w:val="3"/>
          <w:numId w:val="1"/>
        </w:numPr>
        <w:rPr/>
      </w:pPr>
      <w:bookmarkStart w:id="525" w:name="__RefHeading___Toc4575014_2142443653"/>
      <w:bookmarkStart w:id="526" w:name="_Toc193"/>
      <w:bookmarkEnd w:id="525"/>
      <w:r>
        <w:rPr>
          <w:rtl w:val="true"/>
        </w:rPr>
        <w:t>قصة توبة المتخلفين الثلاثة</w:t>
      </w:r>
      <w:bookmarkEnd w:id="526"/>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توبة ثانية وكأنها خاصة بالذين كادت قلوبهم أن تزيغ ممّا سببت لهم الثبات وعدم اتّباع زيغ القلب،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للفريق الذي كاد أن يزيغ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الثَّلَٰثَةِ الَّذِينَ خُلِّفُواْ حَتَّىٰ إِذَا 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تاب اللّه على ثلاثة أشخاص من الذين عصوا اللّه ورسوله فلم يخرجوا إلى تبوك لكنهم ندموا على فعلتهم، وقد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بمقاطعتهم اجتماعياً، فخرجوا إلى خارج المدينة نادمين مستغفرين مستقيلين عثرتهم، فعن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إلى غزاة تبوك تخلّف عنه كعب بن مالك الشاعر، ومرارة بن الربيع، وهلال بن أمية الرافعي، تخلّفوا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يتحوَّجوا ويلحقوه، فلهوا بأموالهم وحوائجهم عن ذلك، وندموا وتابوا، فلما رجع النبي مظفّراً منصوراً أعرض عنهم، فخرجوا على وجوههم وهاموا في البريّة مع الوحوش وندموا أصدق ندامة، وخافوا أن لا يقبل اللّه توبتهم ورسوله لإعراضه عنهم،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على النبي، فأنفذ إليهم من جاء بهم، فتلا عليهم وعرّفهم أن اللّه قد قبل توبتهم</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تفسير القمي عن أحد </w:t>
      </w:r>
    </w:p>
    <w:p>
      <w:pPr>
        <w:pStyle w:val="BookText"/>
        <w:rPr/>
      </w:pP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استقبلناه نهنئه بالسلامة، فسلّمنا عليه فلم يرد علينا السلام وأعرض عنا، وسلّمنا على إخواننا فلم يردوا علينا السلام، فبلغ ذلك أهلونا فقطعوا كلامنا، وكنا نحضر المسجد فلا يسلّم علينا أحد ولا يكلّمنا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كعب بن مالك وصاحباه ما قد حلّ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يقعدنا بالمدينة ولا يكلّمنا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إخواننا ولا أهلونا فهلمّوا نخرج إلى هذا الجبل فلا نزال فيه حتى يتوب اللّه علينا أو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تخلّفهم عن سبب مشروع بل عن مخالفة، والذي خلّفهم الشيطان، وما ورد في قراءته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به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قاطعهم الرسول والناس وأهلوهم، ومن كان كذلك يشعر بضيق الأرض عليه مع أنها وسيعة، فالشعور بالضيق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الغم والوحشة، وروي أنهم حلفوا أن لا يكلّم بعضهم بعضاً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هنا بمعنى اليقين، ولعل استعمال الظن هنا باعتبار المتعلّق لأنهم كانوا يحتملون أن لا يقبل اللّه توبتهم، فكانوا يعلمون أنه لا ملجأ إلاّ إلى اللّه لكن من غير يقين بقبوله لهم</w:t>
      </w:r>
      <w:r>
        <w:rPr>
          <w:rFonts w:eastAsia="Amiri" w:cs="Amiri" w:ascii="Amiri" w:hAnsi="Amiri"/>
          <w:color w:val="111111"/>
          <w:sz w:val="28"/>
          <w:szCs w:val="28"/>
          <w:rtl w:val="true"/>
          <w:lang w:bidi="ar-SA"/>
        </w:rPr>
        <w:t xml:space="preserve">. </w:t>
      </w:r>
      <w:bookmarkStart w:id="527" w:name="pg15282_152014"/>
    </w:p>
    <w:p>
      <w:pPr>
        <w:pStyle w:val="BookText"/>
        <w:rPr/>
      </w:pPr>
      <w:bookmarkEnd w:id="52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سخطه عليهم بتركهم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يتوبوا إليه ويستغفروه حتى يرضى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علم اللّه تعالى صدق نياتهم عطف عليهم بعد إعراضه عنهم وبذلك وُفّقوا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الآية أنّ هؤلاء ضاقت عليهم الأرض وأنفسهم فعطف اللّه عليهم بأن وفقهم للتوبة فتابوا فقبل اللّه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لتوبته عليهم</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4575016_2142443653"/>
      <w:bookmarkStart w:id="529" w:name="_Toc194"/>
      <w:bookmarkEnd w:id="528"/>
      <w:r>
        <w:rPr>
          <w:rtl w:val="true"/>
        </w:rPr>
        <w:t xml:space="preserve">الكون مع الصادقين </w:t>
      </w:r>
      <w:r>
        <w:rPr>
          <w:rtl w:val="true"/>
        </w:rPr>
        <w:t>(</w:t>
      </w:r>
      <w:r>
        <w:rPr>
          <w:rtl w:val="true"/>
        </w:rPr>
        <w:t>عليهم السلام</w:t>
      </w:r>
      <w:r>
        <w:rPr>
          <w:rtl w:val="true"/>
        </w:rPr>
        <w:t>)</w:t>
      </w:r>
      <w:bookmarkEnd w:id="52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ذكر اتّباعهم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ساعة العسرة أمرهم باتّباع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هم الأئمة والصديقون بطاعتهم</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والمعيّة هنا بمعنى الاتّباع في كل شيء من العقائد والأقوال والأفعال، وليس المراد المعيّة في المكان، ولا المراد مجرد الانضمام والعمل كعملهم ولو كان المقصود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من الصادقين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لا يأمر باتّباع من يحتمل صدور المعصية عنه اتّباعاً مطلقاً، بل إذا أمر باتّباعه فإنّما يأمر بذلك مادام على طاعة اللّه؛ إذ لا طاعة لمخلوق </w:t>
      </w:r>
    </w:p>
    <w:p>
      <w:pPr>
        <w:pStyle w:val="BookText"/>
        <w:rPr/>
      </w:pPr>
      <w:r>
        <w:rPr>
          <w:rFonts w:ascii="Amiri" w:hAnsi="Amiri" w:eastAsia="Amiri" w:cs="Amiri"/>
          <w:color w:val="111111"/>
          <w:sz w:val="28"/>
          <w:sz w:val="28"/>
          <w:szCs w:val="28"/>
          <w:rtl w:val="true"/>
          <w:lang w:bidi="ar-SA"/>
        </w:rPr>
        <w:t xml:space="preserve">في معصية الخالق، فإذا أمر اللّه بإطاعة شخص أو جماعة إطاعة مطلقة وفي كلالحالات دلّ ذلك على عصمتهم وعدم احتمال صدور المعصية أو الخطأ عنهم أبداً، وفي هذه الآية الأمر بالكون مع الصادقين مطلق شامل لكل الحالات والأزمنة، فدلّت الآية على عصمة هؤلاء الصادقين، وقد اتفقت الأمة على عدم عصمة أحد من الصحابة والتابعين، ولم يدّع أحد من الأمة عصمة أحد إلاّ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فتنطبق الآية عليهم، ولولا ذلك لم يوجد مصداق للصادقين المذكورين في الآية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الاستدلال بها أن اللّه أمر كافة المؤمنين بالكون مع الصادقين، وظاهر أن ليس المراد به الكون معهم بأجسادهم، بل المعنى لزوم طرائقهم ومتابعتهم في عقائدهم وأقوالهم وأفعالهم، ومعلوم أن اللّه لا يأمر عموماً بمتابعة من يعلم صدور الفسق والمعاصي عنه مع نهيه عنها، فلا بدّ أن يكونوا معصومين لا يخطؤون في شيء حتى تجب متابعتهم في جميع الأمور، وأيضاً اجتمعت الأمة على أن خطاب القرآن عام لجميع الأزمنة لا يختص بزمان دون زمان فلا بدّ من وجود معصوم في كل زمان ليصح أمر مؤمني كل زمان بمتابعتهم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530" w:name="pg15282_152016"/>
    </w:p>
    <w:p>
      <w:pPr>
        <w:pStyle w:val="Heading3"/>
        <w:numPr>
          <w:ilvl w:val="2"/>
          <w:numId w:val="1"/>
        </w:numPr>
        <w:rPr/>
      </w:pPr>
      <w:bookmarkStart w:id="531" w:name="__RefHeading___Toc4575018_2142443653"/>
      <w:bookmarkStart w:id="532" w:name="_Toc195"/>
      <w:bookmarkEnd w:id="530"/>
      <w:bookmarkEnd w:id="531"/>
      <w:r>
        <w:rPr>
          <w:rtl w:val="true"/>
        </w:rPr>
        <w:t xml:space="preserve">الآيتان </w:t>
      </w:r>
      <w:r>
        <w:rPr/>
        <w:t>120</w:t>
      </w:r>
      <w:r>
        <w:rPr>
          <w:rtl w:val="true"/>
        </w:rPr>
        <w:t>-</w:t>
      </w:r>
      <w:r>
        <w:rPr/>
        <w:t>121</w:t>
      </w:r>
      <w:bookmarkEnd w:id="532"/>
    </w:p>
    <w:p>
      <w:pPr>
        <w:pStyle w:val="Heading4"/>
        <w:numPr>
          <w:ilvl w:val="3"/>
          <w:numId w:val="1"/>
        </w:numPr>
        <w:rPr/>
      </w:pPr>
      <w:bookmarkStart w:id="533" w:name="__RefHeading___Toc4575020_2142443653"/>
      <w:bookmarkStart w:id="534" w:name="_Toc196"/>
      <w:bookmarkEnd w:id="533"/>
      <w:r>
        <w:rPr>
          <w:rtl w:val="true"/>
        </w:rPr>
        <w:t>اشارة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يَطَُٔونَ مَوْطِئًا يَغِيظُ الْكُفَّارَ وَلَا يَنَالُونَ مِنْ عَدُوّٖ نَّيْلًا إِلَّا كُتِبَ لَهُم بِهِ عَمَلٌ صَٰلِحٌ إِنَّ اللَّهَ لَا يُضِيعُ أَجْرَ الْمُحْسِنِينَ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التوبة يأتي ذكر ثواب العمل بعدم التخلف فقال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وهو خبر يراد به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الْمَدِينَةِ وَمَنْ حَوْلَهُم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خصّهما بالذكر لتوجيه الأمر بالجهاد إليهم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يخرجوا معه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 بِأَنفُسِهِمْ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يؤثروا أنفسهم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يطلبوا الراحة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التخلف والرغبة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يُصِيبُهُمْ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فالثواب لمن قصد القربة لا من قصد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يضعون أقدامهم بمعنى لا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من بلاد العدو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والغيظ أشد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يَنَالُونَ مِنْ عَدُوّٖ 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يصيبون الأعداء أمراً من قتل أو غنيمة منهم أو أسر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أصابهم وما نالوه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bookmarkStart w:id="535" w:name="pg15282_152017"/>
    </w:p>
    <w:p>
      <w:pPr>
        <w:pStyle w:val="BookText"/>
        <w:rPr/>
      </w:pPr>
      <w:bookmarkEnd w:id="535"/>
      <w:r>
        <w:rPr>
          <w:rFonts w:ascii="Amiri" w:hAnsi="Amiri" w:eastAsia="Amiri" w:cs="Amiri"/>
          <w:color w:val="111111"/>
          <w:sz w:val="28"/>
          <w:sz w:val="28"/>
          <w:szCs w:val="28"/>
          <w:rtl w:val="true"/>
          <w:lang w:bidi="ar-SA"/>
        </w:rPr>
        <w:t>مقبولة، وسبب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ولا يفني بل يبقي وينمي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بالجهاد ومكابدة صعوباته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يُنفِقُونَ نَفَقَةً صَغِيرَةً وَلَا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قليلة أو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أحسن من أعمالهم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4575022_2142443653"/>
      <w:bookmarkStart w:id="537" w:name="_Toc197"/>
      <w:bookmarkEnd w:id="536"/>
      <w:r>
        <w:rPr>
          <w:rtl w:val="true"/>
        </w:rPr>
        <w:t>ثواب المجاهدين وأصناف أعمالهم</w:t>
      </w:r>
      <w:bookmarkEnd w:id="537"/>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تعالى توبته على المجاهدين وعلى الثلاثة، يذكر ثوابه لهم بأن يكتب كل أعمالهم التي عملوها في سبيل اللّه تعالى ليجزيهم بأحسن الجزاء، لكن ذلك بعد أن أمرهم بالطاعة ونهاهم عن التخلّف وترجيح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اللّه تعالى أصنافاً من أعمالهم،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في أبدانهم كالعطش والجوع والتعب،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إيقاعهم بالعدو كدخول أراضيه وإغاظته والنيل منه،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إنفاقهم في الجهاد قليلاً كان أو كثيراً،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أعمالهم التي كانت مقدمة للجهاد كالسفر وعبور الصحاري، كل ذلك مكتوب مثاب عليه بشرط أن يكون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الثواب فهو أحسن من عملهم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يراد به الإنشاء أي لا يحق لهم ولا يجوز، والآية عامة لكل سفر كما لو أمرهم بالحج معه إلاّ أن شأن نزولها وسياقها الجهاد، بأن </w:t>
      </w:r>
    </w:p>
    <w:p>
      <w:pPr>
        <w:pStyle w:val="BookText"/>
        <w:rPr/>
      </w:pPr>
      <w:r>
        <w:rPr>
          <w:rFonts w:ascii="IRNazanin" w:hAnsi="IRNazanin" w:eastAsia="IRNazanin"/>
          <w:color w:val="111111"/>
          <w:sz w:val="28"/>
          <w:sz w:val="28"/>
          <w:szCs w:val="28"/>
          <w:rtl w:val="true"/>
          <w:lang w:bidi="fa-IR"/>
        </w:rPr>
        <w:t xml:space="preserve">يخرج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الجهاد ويبقوا خلفه في موطنهم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خفي أن الحكم عام لجميع المسلمين إلاّ أن تخصيص أهل المدينة ومن حولهم من الأعراب بالذكر لأن أكثر أوامر الجهاد تتعلق بهم، وأمّا غيرهم فقليلاً ما كانوا يؤمرون به، وهذا طبيعي لأن المدينة هي العاصمة ولأن إخراج هؤلاء حين خروج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وأقلّ كلفة ومؤونة، أو لأن الذين تخلفوا عن غزوة تبوك كانوا من هؤلاء فلذا توجه الكلام إليهم لئلّا يكرّروا فعلتهم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يَرْغَبُواْ بِأَنفُسِهِمْ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عنه إذا أعرض عنه ولم يُرده، والباء سببيّة، والمعنى لا يرجحوا أنفسهم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يكابد الرسول الصعاب والمشقّات وهم في راحة ورفاهية، بل عليهم أن يواسوه بل يدفعوا عنه الصعاب بتحملهم لها، وذلك لعظيم حقه عليهم فهو الذي أخرجهم من الظلمات إلى النور بإذن اللّه تعالى، كما أنه أعزّهم وأمكنهم وأغناهم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النهي عن التخلّف وعن الرغبة، بأن العمل عمل صالح وإحسان واللّه يجازي عليه فعليهم أن لا يتركوه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الأعمال أنواع ذكرها اللّه تعالى في هذه الآية والآية التي تليها وهي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ظَمَأٌ وَلَا نَصَبٌ وَلَا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صعوبات في البدن، والظمأ هو </w:t>
      </w:r>
    </w:p>
    <w:p>
      <w:pPr>
        <w:pStyle w:val="BookText"/>
        <w:rPr/>
      </w:pPr>
      <w:r>
        <w:rPr>
          <w:rFonts w:ascii="Amiri" w:hAnsi="Amiri" w:eastAsia="Amiri" w:cs="Amiri"/>
          <w:color w:val="111111"/>
          <w:sz w:val="28"/>
          <w:sz w:val="28"/>
          <w:szCs w:val="28"/>
          <w:rtl w:val="true"/>
          <w:lang w:bidi="ar-SA"/>
        </w:rPr>
        <w:t>العطش،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عطش ناشئ من قلة الماء أو عدم وجدانه، كما أن المخمصة جوع ناشئ من قلة الطعام، وأصل الخمص بمعنى ضمور البطن، والنصب هو العناء والإعياء ويدل على شدة 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يَطَُٔونَ مَوْطِئًا 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هو وضع الأرجل على الشيء، والموطئ هو الأرض توطأ بالأقدام والحوافر، والمراد دخول أراضي العدو وإغاظته بذلك، أو عموم الكفّار حيث كل تقدم من المسلمين يغيظهم، والغيظ أشد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يَنَالُونَ مِنْ عَدُوّٖ 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بمعنى أصابه بما يزعجه سواء بكلام أم فعل، والمراد هنا إصابة العدو بالقتل والأسر والغنيمة منه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لطف الترتيب بين هذه الثلاثة، فأوّلاً يتحركون للجهاد بصعوباته البدنية، ثمّ يغيظون الكفّار، ثمّ يقاتلونهم ويصيبونهم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لَهُم بِهِ عَمَلٌ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ذلك عمل صالح وهو مكتوب مذخور، فلماذا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للكتابة، وبيان أنهم محسنون بأعمالهم هذه، ولطف اللّه وفضله ورحمته سبب جزائهم، فلا تذهب أعمالهم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يُنفِقُونَ نَفَقَةً صَغِيرَةً وَلَا كَبِيرَةً وَلَا يَقْطَعُونَ وَادِيًا إِلَّا 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ينفقونه في فترة خروجهم إلى رجوعهم، ثمّ إنه </w:t>
      </w:r>
    </w:p>
    <w:p>
      <w:pPr>
        <w:pStyle w:val="BookText"/>
        <w:rPr/>
      </w:pPr>
      <w:r>
        <w:rPr>
          <w:rFonts w:ascii="Amiri" w:hAnsi="Amiri" w:eastAsia="Amiri" w:cs="Amiri"/>
          <w:color w:val="111111"/>
          <w:sz w:val="28"/>
          <w:sz w:val="28"/>
          <w:szCs w:val="28"/>
          <w:rtl w:val="true"/>
          <w:lang w:bidi="ar-SA"/>
        </w:rPr>
        <w:t>لم يذكر هنا في سبيل اللّه ولعل ذلك للتعميم لما ينفقونه على أنفسهم من مأكل وملبس ونحوهما فقد لا يقصد به الإنسان القربة لكن اللّه بفضله يكتبه لهم ويجازيهم عليه، ولعلّه لذلك لم يقل إنه عمل صالح، عكس الأمور الثلاثة المذكورة في الآية السابقة فأن يأكل الإنسان طعاماً إنّما هو لحاجته وللذّته ولدفع ألم الجوع عنه فلا يعبّر عنه بأنه عمل صالح، لكن اللّه تعالى بفضله يكتبه لهم ويجزيهم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يَقْطَعُونَ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هو المنخفض بين المرتفعات ويكون مسيلاً عادة، ثمّ استعمل في كل صحراء وبَرّ، فالمعنى أن في سفرهم أجراً حتى لو لم يكن فيه تعب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يكتبها ليجزيهم عليها، وهو إمّا بمعنى أحسن الجزاء على عملهم، أو يجزيهم على أحسن أعمالهم، أو يجزيهم أحسن من أعمالهم لأن اللّه يضاعفها، أو هذا تعبير يتضمن غفران ذنوبهم أيضاً لأن الطاعات أحسن الأعمال والمعاصي أسوؤها فلا يجازيهم اللّه إلاّ على الطاعات التي هي أحسن أعمالهم أمّا الأسوء فيغفرها لهم، واللّه العالم</w:t>
      </w:r>
      <w:r>
        <w:rPr>
          <w:rFonts w:eastAsia="Amiri" w:cs="Amiri" w:ascii="Amiri" w:hAnsi="Amiri"/>
          <w:color w:val="111111"/>
          <w:sz w:val="28"/>
          <w:szCs w:val="28"/>
          <w:rtl w:val="true"/>
          <w:lang w:bidi="ar-SA"/>
        </w:rPr>
        <w:t xml:space="preserve">. </w:t>
      </w:r>
      <w:bookmarkStart w:id="538" w:name="pg15282_152021"/>
    </w:p>
    <w:p>
      <w:pPr>
        <w:pStyle w:val="Heading3"/>
        <w:numPr>
          <w:ilvl w:val="2"/>
          <w:numId w:val="1"/>
        </w:numPr>
        <w:rPr/>
      </w:pPr>
      <w:bookmarkStart w:id="539" w:name="__RefHeading___Toc4575024_2142443653"/>
      <w:bookmarkStart w:id="540" w:name="_Toc198"/>
      <w:bookmarkEnd w:id="538"/>
      <w:bookmarkEnd w:id="539"/>
      <w:r>
        <w:rPr>
          <w:rtl w:val="true"/>
        </w:rPr>
        <w:t xml:space="preserve">الآية </w:t>
      </w:r>
      <w:r>
        <w:rPr/>
        <w:t>122</w:t>
      </w:r>
      <w:bookmarkEnd w:id="540"/>
    </w:p>
    <w:p>
      <w:pPr>
        <w:pStyle w:val="Heading4"/>
        <w:numPr>
          <w:ilvl w:val="3"/>
          <w:numId w:val="1"/>
        </w:numPr>
        <w:rPr/>
      </w:pPr>
      <w:bookmarkStart w:id="541" w:name="__RefHeading___Toc4575026_2142443653"/>
      <w:bookmarkStart w:id="542" w:name="_Toc199"/>
      <w:bookmarkEnd w:id="541"/>
      <w:r>
        <w:rPr>
          <w:rtl w:val="true"/>
        </w:rPr>
        <w:t>اشارة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4575028_2142443653"/>
      <w:bookmarkStart w:id="544" w:name="_Toc200"/>
      <w:bookmarkEnd w:id="543"/>
      <w:r>
        <w:rPr>
          <w:rtl w:val="true"/>
        </w:rPr>
        <w:t>النفر لطلب العلم</w:t>
      </w:r>
      <w:bookmarkEnd w:id="544"/>
    </w:p>
    <w:p>
      <w:pPr>
        <w:pStyle w:val="BookText"/>
        <w:rPr/>
      </w:pPr>
      <w:r>
        <w:rPr>
          <w:rFonts w:ascii="Amiri" w:hAnsi="Amiri" w:eastAsia="Amiri" w:cs="Amiri"/>
          <w:color w:val="111111"/>
          <w:sz w:val="28"/>
          <w:sz w:val="28"/>
          <w:szCs w:val="28"/>
          <w:rtl w:val="true"/>
          <w:lang w:bidi="ar-SA"/>
        </w:rPr>
        <w:t>وحيث أمر اللّه الجميع بالجهاد استثنى منهم المتفقّهين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يراد به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لِيَنفِرُواْ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ليخرجوا إلى جهاد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وتحريض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مسرعاً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ليفهموا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عقائد وأحكام وأخلاق وكل ما يرتبط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ليخوّفوا بعذاب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النافرون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بعد تفقههم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يتجنبون عمّا أنذروا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السياق ارتباط هذه الآية بما قبلها، فإن اللّه تعالى لمّا أمر الجميع بالجهاد استثنى منهم جماعة قليلة لكي لا يخرجوا إلى الجهاد بل ليخرجوا إلى طلب العلم، حيث إنه أهم من جهاد المجاهدين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عزّ وجلّ الناس في صعيد واحد، ووضعت الموازين فتوزن دماء الشهداء مع مداد العلماء، </w:t>
      </w:r>
    </w:p>
    <w:p>
      <w:pPr>
        <w:pStyle w:val="BookText"/>
        <w:rPr/>
      </w:pPr>
      <w:r>
        <w:rPr>
          <w:rFonts w:ascii="Amiri" w:hAnsi="Amiri" w:eastAsia="Amiri" w:cs="Amiri"/>
          <w:color w:val="111111"/>
          <w:sz w:val="28"/>
          <w:sz w:val="28"/>
          <w:szCs w:val="28"/>
          <w:rtl w:val="true"/>
          <w:lang w:bidi="ar-SA"/>
        </w:rPr>
        <w:t>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لا يجب عليهم الجهاد لانشغالهم بالأهم، وإنّما يجب الجهاد على الباقين إمّا بنحو الفرض العيني إذا لم يوجد من فيه الكفاية، وإمّا الفرض الكفائي إذا لم يكن حاجة لجميعهم،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عينياً أو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عن الذين ينفرون إلى طلب العلم بالدين، ثمّ بعد ذلك عليهم أن يرجعوا إلى قومهم النافرين للجهاد فيعلّمونهم ما تعلّموه؛ لأن الغرض من الجهاد إعزاز الدين ونشره ولا نفع في الجهاد مع جهل الناس بالدين وانحرافهم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يستقيم الأمر بخروج الجميع للجهاد،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مستقلة لا ارتباط لها بما قبلها، بل بيان مطلب آخر أي كما يجب النفر للجهاد كذلك يجب النفر لطلب العلم لكن لا يجب ذلك على جميع المؤمنين بل على القليل منهم، وقيل غير ذلك، وما ذكرناه أنسب بالسياق وأوفق بعدم الحذف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لتقوية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النفر هو الخروج مسرعاً والمراد هنا الخروج لطلب العلم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للجهاد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هي الجماعة المستقلة عن الناس ولا تطلق إلاّ على الجماعة الكثيرة كالقبيلة ونحوها</w:t>
      </w:r>
      <w:r>
        <w:rPr>
          <w:rFonts w:eastAsia="Amiri" w:cs="Amiri" w:ascii="Amiri" w:hAnsi="Amiri"/>
          <w:color w:val="111111"/>
          <w:sz w:val="28"/>
          <w:szCs w:val="28"/>
          <w:rtl w:val="true"/>
          <w:lang w:bidi="ar-SA"/>
        </w:rPr>
        <w:t xml:space="preserve">. </w:t>
      </w:r>
      <w:bookmarkStart w:id="545" w:name="pg15282_152023"/>
    </w:p>
    <w:p>
      <w:pPr>
        <w:pStyle w:val="BookText"/>
        <w:rPr/>
      </w:pPr>
      <w:bookmarkEnd w:id="54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تكاد العرب تحدّها بعدد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هذا يكون إلاّ في اليسير</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تحديدها بالثلاثة والعشرة والواحد ونحو ذلك فهي اصطلاحات متأخرة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575030_2142443653"/>
      <w:bookmarkStart w:id="547" w:name="_Toc201"/>
      <w:bookmarkEnd w:id="546"/>
      <w:r>
        <w:rPr>
          <w:rtl w:val="true"/>
        </w:rPr>
        <w:t>الغرض من النفر</w:t>
      </w:r>
      <w:bookmarkEnd w:id="547"/>
    </w:p>
    <w:p>
      <w:pPr>
        <w:pStyle w:val="BookText"/>
        <w:rPr/>
      </w:pPr>
      <w:r>
        <w:rPr>
          <w:rFonts w:ascii="Amiri" w:hAnsi="Amiri" w:eastAsia="Amiri" w:cs="Amiri"/>
          <w:color w:val="111111"/>
          <w:sz w:val="28"/>
          <w:sz w:val="28"/>
          <w:szCs w:val="28"/>
          <w:rtl w:val="true"/>
          <w:lang w:bidi="ar-SA"/>
        </w:rPr>
        <w:t>ثمّ ذكر اللّه تعالى ثلاثة أغراض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بمقتضى الكلام على تأمّله ولذا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يفقه لأنه لا يوصف بالتأمل، وتقول لمن 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ما أقوله، أي تأمّله لتعرفه</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التفعل يدل على مشقة ومكابدة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يرتبط به سواء من عقائد أم أحكام أم أخلاق أم غيرها، ثمّ اصطلح الفقه على الأحكام الشرعية والتفقّه على تعلّمها لكنه اصطلاح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هو إخبار فيه 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على أنه ينبغي أن يكون غرض المتفقه أن يستقيم ويقيم لا الترفع على الناس والتبسط في البلاد</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إنذار قومهم إنّما يجب إن رجعوا إليهم، فإن ذهبوا إلى غيرهم أو استقروا في المدينة فلا،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إشعاراً بأنه ينبغي لهم الرجوع إلى قومهم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هو الاحتراز عن الشيء المخيف، وفيه دلالة على وجوب قبول قومهم لكلامهم، فهو ترجّي يراد به الأمر، </w:t>
      </w:r>
    </w:p>
    <w:p>
      <w:pPr>
        <w:pStyle w:val="BookText"/>
        <w:rPr/>
      </w:pP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البعض يعصي ولا يحذر، أو للدلالة على محبوبية الحذر،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الموارد للدلالة على الوجوب، وفي هذه الآية بحوث متعددة ذكرها علماء الأصول، وقد ذكرنا طرفاً منها في كتاب نبراس الأصول</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روايات كثيرة تطبيق هذه الآية على مسألة من مسائل أصول الدين وهي معرفة الإمام بشخصه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الإمامة ومعرفة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بأشخاصهم من أصول الدين فإنّ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الفريقان بأسناد كثيرة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وميتة الجاهلية هي ميتة شرك وكفر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أفيسع الناس إذا مات العالم ألاّ يعرفوا الذي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غيرها من البلدان فبقدر مسيرهم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مات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548" w:name="pg15282_152025"/>
    </w:p>
    <w:p>
      <w:pPr>
        <w:pStyle w:val="Heading3"/>
        <w:numPr>
          <w:ilvl w:val="2"/>
          <w:numId w:val="1"/>
        </w:numPr>
        <w:rPr/>
      </w:pPr>
      <w:bookmarkStart w:id="549" w:name="__RefHeading___Toc4575032_2142443653"/>
      <w:bookmarkStart w:id="550" w:name="_Toc202"/>
      <w:bookmarkEnd w:id="548"/>
      <w:bookmarkEnd w:id="549"/>
      <w:r>
        <w:rPr>
          <w:rtl w:val="true"/>
        </w:rPr>
        <w:t xml:space="preserve">الآيات </w:t>
      </w:r>
      <w:r>
        <w:rPr/>
        <w:t>123</w:t>
      </w:r>
      <w:r>
        <w:rPr>
          <w:rtl w:val="true"/>
        </w:rPr>
        <w:t>-</w:t>
      </w:r>
      <w:r>
        <w:rPr/>
        <w:t>127</w:t>
      </w:r>
      <w:bookmarkEnd w:id="550"/>
    </w:p>
    <w:p>
      <w:pPr>
        <w:pStyle w:val="Heading4"/>
        <w:numPr>
          <w:ilvl w:val="3"/>
          <w:numId w:val="1"/>
        </w:numPr>
        <w:rPr/>
      </w:pPr>
      <w:bookmarkStart w:id="551" w:name="__RefHeading___Toc4575034_2142443653"/>
      <w:bookmarkStart w:id="552" w:name="_Toc203"/>
      <w:bookmarkEnd w:id="551"/>
      <w:r>
        <w:rPr>
          <w:rtl w:val="true"/>
        </w:rPr>
        <w:t>اشارة</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قَٰتِلُواْ الَّذِينَ يَلُونَكُم مِّنَ الْكُفَّارِ وَلْيَجِدُواْ فِيكُمْ غِلْظَةً وَاعْلَمُواْ أَنَّ اللَّهَ مَعَ الْمُتَّقِينَ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الَّذِينَ ءَامَنُواْ فَزَادَتْهُمْ إِيمَٰنًا وَهُمْ يَسْتَبْشِرُونَ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كَٰفِرُونَ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يَرَوْنَ أَنَّهُمْ يُفْتَنُونَ فِي كُلِّ عَامٖ مَّرَّةً أَوْ مَرَّتَيْنِ ثُمَّ لَا يَتُوبُونَ وَلَا هُمْ يَذَّكَّرُونَ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نَّظَرَ بَعْضُهُمْ إِلَىٰ بَعْضٍ هَلْ يَرَىٰكُم مِّنْ أَحَدٖ ثُمَّ انصَرَفُواْ صَرَفَ اللَّهُ قُلُوبَهُم بِأَنَّهُمْ قَوْمٌ لَّا يَفْقَهُونَ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في ختام السورة يبيّن اللّه تعالى كيفية القتال مع الكفّار وحال المنافقين والمؤمنين ويصف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قَٰتِلُواْ الَّذِينَ يَلُونَكُم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يقربونكم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تأمن بلاد الإسلام ولتتصل بعضها ببعض ولا يكون في وسطها عدو يخشى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وذلك بالإقدام والصبر على القتال وبإجادة الضراب قتلاً وأسراً وغنماً وليس بالغدر والمثلة ولذا أتمّه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نصرة، وهذا وعد بالنصر بشرط التقوى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المنافقين ينزعجون من الآيات وخاصة آيات الجهاد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مستهزءاً ومنكراً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زَادَتْهُ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وأجابهم اللّهتعالى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بأن كانوا على يقين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ازدادوا علماً وطاعة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يفرحون فرحاً يظهر على وجوههم؛ وذلك لعلمهم بزيادة كرامة اللّه وثوابه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تؤمن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السورة النازلة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كانوا عليه قبل نزولها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وَمَاتُواْ وَهُمْ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بإصرارهم على كفرهم ونفاقهم،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أنزله اللّه تعالى لم ينفعهم لرجس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تنفعهم سائر الآيات التي يرونها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أي لماذا لا يرى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يمتحنون بأمرهم بالجهاد والغزوات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ينصر اللّه المسلمين وتظهر آياته ويفضح اللّه المنافقين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وآياته، والتوبة عمّا مضى، والتذكر لما سيأتي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تزداد قلوبهم رجساً كذلك عملهم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يتغامزون بينهم ليخرجوا ولا يستمعوا للسورة لأنهم لا يطيقون سماعها، ويقصدون بذلك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يَرَىٰكُم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علموا بأن لا أحد 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مجلس تلاوة السورة وهم بحال نفاقهم الأوّل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أو إخبار بأن اللّه ختم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يفهمون الآيات فيعاندون، لذلك طبع اللّه على قلوبهم ولم يلطف بهم جزاءً </w:t>
      </w:r>
      <w:bookmarkStart w:id="553" w:name="pg15282_152027"/>
    </w:p>
    <w:p>
      <w:pPr>
        <w:pStyle w:val="BookText"/>
        <w:rPr/>
      </w:pPr>
      <w:bookmarkEnd w:id="553"/>
      <w:r>
        <w:rPr>
          <w:rFonts w:ascii="IRNazanin" w:hAnsi="IRNazanin" w:eastAsia="IRNazanin"/>
          <w:color w:val="111111"/>
          <w:sz w:val="28"/>
          <w:sz w:val="28"/>
          <w:szCs w:val="28"/>
          <w:rtl w:val="true"/>
          <w:lang w:bidi="fa-IR"/>
        </w:rPr>
        <w:t>على عملهم</w:t>
      </w:r>
      <w:r>
        <w:rPr>
          <w:rFonts w:eastAsia="IRNazanin" w:cs="IRNazanin"/>
          <w:color w:val="111111"/>
          <w:sz w:val="28"/>
          <w:szCs w:val="28"/>
          <w:rtl w:val="true"/>
          <w:lang w:bidi="fa-IR"/>
        </w:rPr>
        <w:t>.</w:t>
      </w:r>
    </w:p>
    <w:p>
      <w:pPr>
        <w:pStyle w:val="Heading4"/>
        <w:numPr>
          <w:ilvl w:val="3"/>
          <w:numId w:val="1"/>
        </w:numPr>
        <w:rPr/>
      </w:pPr>
      <w:bookmarkStart w:id="554" w:name="__RefHeading___Toc4575036_2142443653"/>
      <w:bookmarkStart w:id="555" w:name="_Toc204"/>
      <w:bookmarkEnd w:id="554"/>
      <w:r>
        <w:rPr>
          <w:rtl w:val="true"/>
        </w:rPr>
        <w:t>كيفية قتال الكفّار</w:t>
      </w:r>
      <w:bookmarkEnd w:id="555"/>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هذه الآيات إلى آخر السورة هي كالخاتمة، حيث ذكرت الكفّار والمنافقين وذكرت المؤمنين وذكرت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الكفّار فقد بين اللّه تعالى كيفية مقاتلتهم بالبدء بالأدنى وبالغلظة، وأمّا المنافقون فلا تنفعهم السور النازلة ولا الآيات التي يشاهدونها في كل عام مرّة أو مرتين، بل السور النازلة زادتهم رجساً بحيث لا يطيقون سماعها، وأمّا المؤمنون فكل سورة تنزل تزيدهم إيماناً وسروراً، وأمّا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فسيأتي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قَٰتِلُواْ الَّذِينَ يَلُونَكُم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الآية ثلاثة أحكام في مقاتلة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قاتلوا الأقرب فالأقرب مكاناً؛ إذ لا يصح الانتقال إلى الأبعد وترك الأقرب يكيد بالإسلام والمسلمين، بل تأمين بلاد الإسلام يستدعي تأمين الأطراف، لئلّا تبقى جيوب للكفّار في وسط بلاد المسلمين بحيث يمكن أن يتحركوا في حال غياب المجاهدين إلى المناطق البعيدة، وكلّما فتحت البلاد القريبة سهل جهاد المناطق التي تليها والتي كانت الأبعد قبل فتح القريبة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والمقصود الإقدام على القتال والثبات عليه من جهة وإجادة القتال بإثخانهم قتلاً ثمّ أسراً وغنماً؛ </w:t>
      </w:r>
    </w:p>
    <w:p>
      <w:pPr>
        <w:pStyle w:val="BookText"/>
        <w:rPr/>
      </w:pPr>
      <w:r>
        <w:rPr>
          <w:rFonts w:ascii="Amiri" w:hAnsi="Amiri" w:eastAsia="Amiri" w:cs="Amiri"/>
          <w:color w:val="111111"/>
          <w:sz w:val="28"/>
          <w:sz w:val="28"/>
          <w:szCs w:val="28"/>
          <w:rtl w:val="true"/>
          <w:lang w:bidi="ar-SA"/>
        </w:rPr>
        <w:t>وذلك لاستئصال شأفة الكفّار لئلّا يتمكنوا من جمع فلولهم والعود لقتال المسلمينمرّة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على التقوى في القتال ووعد بالنصر؛ وذلك لأن المقاتلين عادة يستولي عليهم الغضب والانتقام فيفتكون ويمثلون ويقتلون النساء والأطفال وغير ذلك من الجرائم الشنيعة التي ترتكب في الحروب عادة فيأمرهم اللّه تعالى بمراعاة التقوى وأنه ينصرهم إن اتقوا،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تتركوا التقوى كما لا يرعوي المحاربون إذا فتحوا البلاد من كل إثم وشناعة، فإن الإسلام جاء محرِّراً لا فاتحاً، فليس للجيوش الإسلامية أن تفعل ما تشاء إذا غلبت، وقد زجر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حين رأى من بعض النساء اليهوديات من أهل خيبر تغيّراً، فسألهن ما بالهن؟ فلمّا أجبن بأن بلالاً مرّ بهن على مصارع قتلاهن يعني يهود خيبر، قال الرسول لبلال زاجراً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اللّه نزع الرحمة من قلبك</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يَقُولُ أَيُّكُمْ زَادَتْهُ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وَمَاتُواْ وَهُمْ كَٰفِرُونَ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المقصود سورة في الجهاد، ويمكن تعميمه لسائر السور في الأحكام وغيرها،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المنافق إذا أنزلت سورة تريب نفسه وتحمل السورة إلى محامل بعيدة عن الحقيقة والواقع ليثلج صدره بالتكذيب، وطبق ما في نفسه يطفح كلام مريب على لسانه فيتسائل ممّن </w:t>
      </w:r>
    </w:p>
    <w:p>
      <w:pPr>
        <w:pStyle w:val="BookText"/>
        <w:rPr/>
      </w:pPr>
      <w:r>
        <w:rPr>
          <w:rFonts w:ascii="Amiri" w:hAnsi="Amiri" w:eastAsia="Amiri" w:cs="Amiri"/>
          <w:color w:val="111111"/>
          <w:sz w:val="28"/>
          <w:sz w:val="28"/>
          <w:szCs w:val="28"/>
          <w:rtl w:val="true"/>
          <w:lang w:bidi="ar-SA"/>
        </w:rPr>
        <w:t>حوله عن وقع السورة في نفوسهم حتى يرتب الأثر، فإن جذبت السورة ناساًردّهم، وإن لم تجذبهم يزيدهم ريباً وشكاً، أمّا حركته فإنه ينزعج من الحضور في مجلس تتلى السورة فيه لأن قلبه لا يميل إليهم ولا إليها إذن فلينصرف عن المجلس متسلّلاً حتى لا يعلم نفاقه ويستريح إلى أقرانه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يقينهم وطاعتهم، فينضمّ ما علموه وما أطاعوا به إلى يقينهم وطاعاتهم السابقة، وتدل الآية على أن الإيمان درجات فيمكن أن يزيد وأن ينقص، فاليقين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منشئه ومتعلقاته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وينقص، والطاعة تزداد كلما امتثل الإنسان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يفرحون بما يظهر على أسارير وجوههم كما مرّ؛ وذلك لأنهم يجدون طاعة جديدة تزداد بها درجتهم وكمالهم وقربهم إلى اللّه تعالى، فإن من وجد في نفسه انزعاجاً من الأحكام الشرعية ليس بكامل الإيمان،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انحراف فإنه مرض في القلب وهذا المرض يزداد حتى يتحول إلى نفاق، ولذا قد يعبّر عن المنافقين بأنهم في قلوبهم مرض، وقد يعطف أحدهما على الآخر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القذارة، والمراد هنا الشك،فعن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إلى شكّهم</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 وَلَا يَزِيدُ الظَّٰلِمِينَ إِلَّا خَسَارًا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تعالى قابل في الأوصاف بين الطائفتين، فأولئك هم الذين آمنوا وهؤلاء هم الذين في قلوبهم مرض، وأولئك زادتهم إيماناً، وهؤلاء زادتهم رجساً، وأولئك يستبشرون بالطاعة والثواب،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بعضهم إلى بعض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استنكار عليهم بأن اللّه هيّأ وسيلة هدايتهم لكنهم رفضوها، وذلك بما يرونه من آيات اللّه تعالى في الغزوات المختلفة، حيث ينصر اللّه رسوله والمؤمنين ويخبرهم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أمور من الغيب أوحاها اللّه إليه وغيرها من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يُمتحنون حيث إن غالب المسلمين كان يأمرهم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بالاشتراك في الغزوات والسرايا كل عام، وقد مرّ أن الفتنة هي الإلقاء في النار، وقد يلقى الذهب فيه ليصفو عن الغش الذي فيه، فكانت تلك الغزوات خير وسيلة لتطهير قلوبهم لكنهم رفضوا ذلك التطهير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تارة كان يجب عليهم الجهاد مرّة في السنة </w:t>
      </w:r>
    </w:p>
    <w:p>
      <w:pPr>
        <w:pStyle w:val="BookText"/>
        <w:rPr/>
      </w:pPr>
      <w:r>
        <w:rPr>
          <w:rFonts w:ascii="Amiri" w:hAnsi="Amiri" w:eastAsia="Amiri" w:cs="Amiri"/>
          <w:color w:val="111111"/>
          <w:sz w:val="28"/>
          <w:sz w:val="28"/>
          <w:szCs w:val="28"/>
          <w:rtl w:val="true"/>
          <w:lang w:bidi="ar-SA"/>
        </w:rPr>
        <w:t>وتارة مرتين، أو بعضهم كان يجب عليه مرّة وبعضهم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السور النازلة نبّهتهم ولا الآيات التي شاهدوها في الغزوات نفعتهم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نفاقهم وكفرهم وهذا يرتبط بما مضى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يتذكرون نعم اللّه وآياته ودلائله وهذا يرتبط بما كان يجب عليهم فعله بعد مشاهدة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نَّظَرَ بَعْضُهُمْ إِلَىٰ بَعْضٍ هَلْ يَرَىٰكُم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لما ذكر في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يستبشرون بنزول السورة، أراد أن يبيّن أن المنافقين ينزعجون من نزولها ويظهر ذلك الانزعاج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هذه الآية تتمة للآيتين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فيهما قولهم وما في قلوبهم وأمّا هذه الآية فقد ذكرت فعلهم، وإنّما 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الفصل فكان لا بدّ من التكرار ليعلم ارتباط الجزاء بالشرط</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تغامز بعضهم مع بعض ومقصودهم من ذلك التغامز هو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يَرَىٰكُم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يريدون الخروج من مجلس تلاوة السورة لكن لا يصرّحون بذلك مخافة افتضاحهم فلذا يتفاهمون بالإشارة، أو لعلّ السورة النازلة كانت في الجهاد فأرادوا الفرار من الطاعة بالخروج 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تسلّلوا من مجلس التلاوة حينما اطمأنوا بأنه لايراهم أحد،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بأن يصرف اللّه قلوبهم عن الإيمان فلا يؤمنوا أبداً حتى يروا العذاب الأليم جزاءً على نفاقهم وعصيانهم، ويمكن أن يكون خبراً بأن اللّه قد ختم على قلوبهم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للدعاء أو الإخبار بصرف اللّه قلوبهم، فهم لا يتدبرون ولا يتفكرون في القرآن ولذا أغلقوا على أنفسهم الفهم فعاندوا فطبع اللّه على قلوبهم</w:t>
      </w:r>
      <w:r>
        <w:rPr>
          <w:rFonts w:eastAsia="Amiri" w:cs="Amiri" w:ascii="Amiri" w:hAnsi="Amiri"/>
          <w:color w:val="111111"/>
          <w:sz w:val="28"/>
          <w:szCs w:val="28"/>
          <w:rtl w:val="true"/>
          <w:lang w:bidi="ar-SA"/>
        </w:rPr>
        <w:t xml:space="preserve">. </w:t>
      </w:r>
      <w:bookmarkStart w:id="556" w:name="pg15282_152033"/>
    </w:p>
    <w:p>
      <w:pPr>
        <w:pStyle w:val="Heading3"/>
        <w:numPr>
          <w:ilvl w:val="2"/>
          <w:numId w:val="1"/>
        </w:numPr>
        <w:rPr/>
      </w:pPr>
      <w:bookmarkStart w:id="557" w:name="__RefHeading___Toc4575038_2142443653"/>
      <w:bookmarkStart w:id="558" w:name="_Toc205"/>
      <w:bookmarkEnd w:id="556"/>
      <w:bookmarkEnd w:id="557"/>
      <w:r>
        <w:rPr>
          <w:rtl w:val="true"/>
        </w:rPr>
        <w:t xml:space="preserve">الآيتان </w:t>
      </w:r>
      <w:r>
        <w:rPr/>
        <w:t>128</w:t>
      </w:r>
      <w:r>
        <w:rPr>
          <w:rtl w:val="true"/>
        </w:rPr>
        <w:t>-</w:t>
      </w:r>
      <w:r>
        <w:rPr/>
        <w:t>129</w:t>
      </w:r>
      <w:bookmarkEnd w:id="558"/>
    </w:p>
    <w:p>
      <w:pPr>
        <w:pStyle w:val="Heading4"/>
        <w:numPr>
          <w:ilvl w:val="3"/>
          <w:numId w:val="1"/>
        </w:numPr>
        <w:rPr/>
      </w:pPr>
      <w:bookmarkStart w:id="559" w:name="__RefHeading___Toc4575040_2142443653"/>
      <w:bookmarkStart w:id="560" w:name="_Toc206"/>
      <w:bookmarkEnd w:id="559"/>
      <w:r>
        <w:rPr>
          <w:rtl w:val="true"/>
        </w:rPr>
        <w:t>اشارة</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ذكر كلاً من المؤمنين والمنافقين والكفّار ختم السورة ببيان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جهاده ليس إلاّ لمصلحة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البشر لا الملائكة والجن، وهذان وصفان حول ارتباطه باللّه وبالناس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أي عَنَتكم وهي المشقة التي يضيق بها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هو شدة الرغبة أي حريص على سعادتكم وهذا بالنسبة إلى عامة الناس، وهذان وصفان يرتبطان بصفاته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شدة الرحمة، ولذا فعليكم اتّباعه، وهذان وصفان يرتبطان بصفاته العملية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عنك وعن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يكفيني، فالنبي لا يحتاج إلى إيمان أحد بل يريد إسعاد الناس، وإنّما حسبي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شريك له أرجوه وأخافه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اعتمدت في أموري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ملكه </w:t>
      </w:r>
      <w:bookmarkStart w:id="561" w:name="pg15282_152034"/>
    </w:p>
    <w:p>
      <w:pPr>
        <w:pStyle w:val="BookText"/>
        <w:rPr/>
      </w:pPr>
      <w:bookmarkEnd w:id="561"/>
      <w:r>
        <w:rPr>
          <w:rFonts w:ascii="Amiri" w:hAnsi="Amiri" w:eastAsia="Amiri" w:cs="Amiri"/>
          <w:color w:val="111111"/>
          <w:sz w:val="28"/>
          <w:sz w:val="28"/>
          <w:szCs w:val="28"/>
          <w:rtl w:val="true"/>
          <w:lang w:bidi="ar-SA"/>
        </w:rPr>
        <w:t>ومن اعتمد عليه فلا يخشى أحداً حتى لو أعرض عنه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حال المؤمنين والكفّار والمنافقين بيّن اللّه تعالى أوصاف رسوله، ولعل ذلك لأن السورة مليئة بالأمر بجهاد الكفّار والمنافقين وفيها أحكام شديدة وعبارات غليظة والمنفّذ لذلك كلّه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فأراد اللّه بيان أن ما يفعله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لمصلحة الناس فهو لا يريد شقاوتهم بل يريد سعادتهم، لكن الكثير من الناس لشقائهم يرفضون ذلك، وهو لا يضر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لأن اللّه ناصره ولا أحد يعارض اللّه في ملكه</w:t>
      </w:r>
      <w:r>
        <w:rPr>
          <w:rFonts w:eastAsia="IRNazanin" w:cs="IRNazanin"/>
          <w:color w:val="111111"/>
          <w:sz w:val="28"/>
          <w:szCs w:val="28"/>
          <w:rtl w:val="true"/>
          <w:lang w:bidi="fa-IR"/>
        </w:rPr>
        <w:t>.</w:t>
      </w:r>
    </w:p>
    <w:p>
      <w:pPr>
        <w:pStyle w:val="Heading4"/>
        <w:numPr>
          <w:ilvl w:val="3"/>
          <w:numId w:val="1"/>
        </w:numPr>
        <w:rPr/>
      </w:pPr>
      <w:bookmarkStart w:id="562" w:name="__RefHeading___Toc4575042_2142443653"/>
      <w:bookmarkStart w:id="563" w:name="_Toc207"/>
      <w:bookmarkEnd w:id="562"/>
      <w:r>
        <w:rPr>
          <w:rtl w:val="true"/>
        </w:rPr>
        <w:t xml:space="preserve">أوصاف رسول اللّه </w:t>
      </w:r>
      <w:r>
        <w:rPr>
          <w:rtl w:val="true"/>
        </w:rPr>
        <w:t>(</w:t>
      </w:r>
      <w:r>
        <w:rPr>
          <w:rtl w:val="true"/>
        </w:rPr>
        <w:t>صلی اللّه عليه وآله وسلم</w:t>
      </w:r>
      <w:r>
        <w:rPr>
          <w:rtl w:val="true"/>
        </w:rPr>
        <w:t>)</w:t>
      </w:r>
      <w:bookmarkEnd w:id="56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تتضمن الأمر باتّباع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وتشتمل على الدليل في قالب بيان صفات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 باللّه وبالناس،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النفسية،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العملية، وقد ذكرت لكل واحد منها نموذجين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رسول من اللّه تعالى لكم فلا بدّ من اتّباعه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جنسكم أيها البشر، فأنتم تعرفونه وتعرفون تاريخه وماضيه لأنه ولد ونشأ فيكم، فرأيتم منه الصدق وعلو المرتبة والخصال الحميدة والتنزه عن الرذائل الأخلاقية والعملية، كما يمكنكم التأسي به فليس هو من الجن أو الملائكة التي تختلف خلقتهم عنكم فلا تتمكنون من الاقتداء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يصعب عليه وقوعكم في المشقة،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الشيء بما يتعذر معه ما يحاول منه، وهو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الشيء بالقدرة أو بالقلة أو بالصعوبة، والعنت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الشدة والأذى الذي يضيق به الصدر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هو شدة الرغبة في الشيء، فإن كان في الفضائل وأمر الآخرة كان حسناً، وإن كان في الأمور الدنيوية كان قبيحاً، والمعنى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الرغبة في إسعادكم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يتعامل مع المؤمنين برأفة ورحمة عكس الكفّار فهو شديد معهم،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الرحمة قد تكون مع محبة أو كراهة، ولا يوصف بالرحيم إلاّ إذا كان منطلق الرحمة المحبة والعطف، فلا ينعت بالرحيم من عفا عن قاتل أبيه مع بغضه له مثلاً، وأمّا الرأفة فلا تكون إلاّ عن محبة وعطف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الرؤوف والرحيم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أشد الرحمة،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أكثر من الرأفة، والرأفة أقوى منها في الكيفية؛ لأنها عبارة عن إيصال النعم صافية عن الألم، والرحمة إيصال النعم مطلقاً وقد يكون مع الكراهة والألم للمصلحة كقطع العضو المجذوم</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الرحمة رقة </w:t>
      </w:r>
    </w:p>
    <w:p>
      <w:pPr>
        <w:pStyle w:val="BookText"/>
        <w:rPr/>
      </w:pPr>
      <w:r>
        <w:rPr>
          <w:rFonts w:ascii="Amiri" w:hAnsi="Amiri" w:eastAsia="Amiri" w:cs="Amiri"/>
          <w:color w:val="111111"/>
          <w:sz w:val="28"/>
          <w:sz w:val="28"/>
          <w:szCs w:val="28"/>
          <w:rtl w:val="true"/>
          <w:lang w:bidi="ar-SA"/>
        </w:rPr>
        <w:t>عامة، والرأفة رقة خاصة عند حضور موضوعها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تضمنت الآية السابقة الأمر باتّباع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يمتلك من صفات، وهذه الآية تبين حالة إعراضهم عن الإيمان به، وأنه لا يحتاج إليهم لأن اللّه يكفيه إذ لا إله غيره، ولذا يتوكّل عليه تعالى حيث إنّ كل شيء للّه تعالى، ومن كفاه اللّه المالك لكل شيء لا يضره كفر الناس وعدم إيمانهم به، وإنّما يرشدهم ويهديهم لمصلحتهم لا لمصلحته، وقد ذكرت الآية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يصنعه اللّه تعالى وهو نصر رسوله، والآخر ما يفعله النبي وهو الاعتماد على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يكفيني، والمعنى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الناس؛ فإن اللّه فضّله عليهم جميعاً، وقد أدّى ما عليه من تكليف بالتبليغ والإرشاد واللّه يجازيه بأفضل الأجر، وبعد ذلك فأيّ حاجة إلى الناس؟ فاللّه ناصره في الدنيا والآخرة وفي ذلك 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كالدليل على كفاية اللّه تعالى، فهو الإله ولا إله غيره، فلا شريك يُرجى أو يُخاف منه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اعتمدت، وأصل التوكّل الاعتماد على الغير بجعله نائباً له في الفعل، فالمعنى إن عملي ووصوله إلى النتائج المرجوة إنّما هو بفضل اللّه تعالى ورحمته، وحينئذٍ لا يهمّ إعراض الناس مع قيام اللّه </w:t>
      </w:r>
    </w:p>
    <w:p>
      <w:pPr>
        <w:pStyle w:val="BookText"/>
        <w:rPr/>
      </w:pPr>
      <w:r>
        <w:rPr>
          <w:rFonts w:ascii="Amiri" w:hAnsi="Amiri" w:eastAsia="Amiri" w:cs="Amiri"/>
          <w:color w:val="111111"/>
          <w:sz w:val="28"/>
          <w:sz w:val="28"/>
          <w:szCs w:val="28"/>
          <w:rtl w:val="true"/>
          <w:lang w:bidi="ar-SA"/>
        </w:rPr>
        <w:t>تعالى بالعمل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حال، أي توكّلي عليه حال كونه هو المالك لكل شيء، فهو توكّل في محلّه ولمن بيده الأمر كلّه،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الملك، وإنّما كان عظيماً لأنه يشمل الوجود بأسره، وأمّا الناس المعرضون فملكهم زائل قليل وليس بحقيقي بل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ه ق </w:t>
      </w:r>
      <w:bookmarkStart w:id="564" w:name="pg15282_152038"/>
    </w:p>
    <w:p>
      <w:pPr>
        <w:pStyle w:val="Heading2"/>
        <w:numPr>
          <w:ilvl w:val="1"/>
          <w:numId w:val="1"/>
        </w:numPr>
        <w:rPr/>
      </w:pPr>
      <w:bookmarkStart w:id="565" w:name="__RefHeading___Toc4575044_2142443653"/>
      <w:bookmarkStart w:id="566" w:name="_Toc208"/>
      <w:bookmarkEnd w:id="564"/>
      <w:bookmarkEnd w:id="565"/>
      <w:r>
        <w:rPr>
          <w:rtl w:val="true"/>
        </w:rPr>
        <w:t>الفهرس</w:t>
      </w:r>
      <w:bookmarkEnd w:id="566"/>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معنى الأنفال وشأن نزولها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صفات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نتيجة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سبب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عدد الملائكة في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سبب إرسال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 نِعم اللّه يوم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رمي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رمي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قصة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حيلولة اللّه بين الإنسان وقلبه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الفتنة التي تعمّ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من آثار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مؤامرة المشركين لقتل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جعل الخبيث بعضه فوق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معنى الإسلام يجبّ ما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متى يكون الدين كلّه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كيفية تقسيم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معنى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وجوب الخمس في كل 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تقسيم الخمس على ستة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من مقدمات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الأوامر والنواهي التي توجب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المنافقون في 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سبب عدم تغيير النعمة إلى نقمة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أهل الكتاب الذين غدروا بالمسلمين في 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كيفية القتال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أسباب غلبة المسلمين مع قلة عددهم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حول أسرى المشركين في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الهاشميون الذين كانوا مع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أصناف الناس من جهة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أضرار ولاية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أولوية أولو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قراءة سورة الأنفال والتوبة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عدم بدأ سورة التوبة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عزل أبي بكر عن تلاوتها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يؤدّي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وقت الحج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سبب البراءة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سبب نقض المشركين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كيفية قتالهم والغرض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قتال أهل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أسباب قتال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فوائد قتالهم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عمارة المسجد الحرام وخدمة زواره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موانع طاعة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قصة غزوة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نجاسة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قتال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قتال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قتال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أسباب كفر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أسباب أخرى لقتال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غلبة الإسلام على كل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الأشهر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النسيء ونوعاه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أسباب عدم خروجهم للجهاد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آية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مدلول آية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سبب إذن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للتخلف عن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أوصاف المنافقين الذين يريدون الفرار من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سبب عدم توفيق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الصنف الأوّل من المنافقين وأوصافهم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طرقهم للفرار من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الصنف الثاني من المنافقين وأوصافهم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بيان مصارف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الصنف الثالث من المنافقين وأوصافهم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بعض صفات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أوصاف المؤمنين وثوابهم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كيفية التعامل مع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الصنف الرابع من المنافقين وصفاتهم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المتخلفون عن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مخالفة المنافقين لأوامر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أصناف المتخلفين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أصناف الناس في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المحترفون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خلطوا عملاً صالحاً وسيئاً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كيفية تطهيرهم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لأمر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الصنف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المخرّبون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سبب اتخاذهم 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الصنف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المطيعون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بيان 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أوصاف المشركين والتبرؤ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سبب استغفار إبراهيم لآزر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المجاهدين والتائبين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توبة المتخلفين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الكون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ثواب المجاهدين وأصناف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النفر لطلب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الغرض من 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كيفية قتال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أوصاف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وراجع شرح أصول الكافي، للمؤلّف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قصة الهجرة والمبيت ومؤامرة قريش 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عن 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وعنه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عنهما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غزوة حنين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وراجع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موسوعة الفقه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عاقب اللّه عبداً مؤمناً في هذه الدنيا إلاّ كان أجود وأمجد من أن يعود في عقابه يوم القيامة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روض الجنان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عن مغازي الواقدي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والحديث متواتر بألفاظ متقاربة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وفي كتاب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فلق الحبة وبرأ النسمة إنه لعهد النبي الأمي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إليّ أن لا يحبني إلاّ مؤمن، ولا يبغضني إلاّ منافق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وراجع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والقول السديد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الأصول، للمؤلّف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الشيعة 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دلائل الصدق،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ومن مصادر غيرهم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مع ملاحظات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78987</Words>
  <Characters>365106</Characters>
  <CharactersWithSpaces>442237</CharactersWithSpaces>
  <Paragraphs>2736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2026-08-24T22:35:17Z</dcterms:created>
  <dc:creator>ghaemiyeh.com</dc:creator>
  <dc:description/>
  <dc:language>en-US</dc:language>
  <cp:lastModifiedBy/>
  <dcterms:modified xsi:type="dcterms:W3CDTF">2026-08-25T02:05:29Z</dcterms:modified>
  <cp:revision>1</cp:revision>
  <dc:subject/>
  <dc:title>التفکر فی القرآن جلد 9</dc:title>
</cp:coreProperties>
</file>

<file path=docProps/custom.xml><?xml version="1.0" encoding="utf-8"?>
<Properties xmlns="http://schemas.openxmlformats.org/officeDocument/2006/custom-properties" xmlns:vt="http://schemas.openxmlformats.org/officeDocument/2006/docPropsVTypes"/>
</file>