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التفکر فی القرآن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9541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4409543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409545_2142443653">
            <w:r>
              <w:rPr>
                <w:webHidden/>
                <w:rStyle w:val="IndexLink"/>
                <w:rtl w:val="true"/>
              </w:rPr>
              <w:t>الإطار العام للسورة</w:t>
            </w:r>
            <w:r>
              <w:rPr>
                <w:rStyle w:val="IndexLink"/>
                <w:rtl w:val="true"/>
              </w:rPr>
              <w:tab/>
            </w:r>
            <w:r>
              <w:rPr>
                <w:rStyle w:val="IndexLink"/>
              </w:rPr>
              <w:t>10</w:t>
            </w:r>
          </w:hyperlink>
        </w:p>
        <w:p>
          <w:pPr>
            <w:pStyle w:val="Contents2"/>
            <w:tabs>
              <w:tab w:val="clear" w:pos="8743"/>
              <w:tab w:val="right" w:pos="9026" w:leader="dot"/>
            </w:tabs>
            <w:rPr/>
          </w:pPr>
          <w:hyperlink w:anchor="__RefHeading___Toc4409547_2142443653">
            <w:r>
              <w:rPr>
                <w:webHidden/>
                <w:rStyle w:val="IndexLink"/>
                <w:rtl w:val="true"/>
              </w:rPr>
              <w:t xml:space="preserve">الآيات </w:t>
            </w:r>
            <w:r>
              <w:rPr>
                <w:rStyle w:val="IndexLink"/>
              </w:rPr>
              <w:t>1</w:t>
            </w:r>
            <w:r>
              <w:rPr>
                <w:rStyle w:val="IndexLink"/>
                <w:rtl w:val="true"/>
              </w:rPr>
              <w:t>-</w:t>
            </w:r>
            <w:r>
              <w:rPr>
                <w:rStyle w:val="IndexLink"/>
              </w:rPr>
              <w:t>3</w:t>
            </w:r>
            <w:r>
              <w:rPr>
                <w:rStyle w:val="IndexLink"/>
                <w:rtl w:val="true"/>
              </w:rPr>
              <w:tab/>
            </w:r>
            <w:r>
              <w:rPr>
                <w:rStyle w:val="IndexLink"/>
              </w:rPr>
              <w:t>12</w:t>
            </w:r>
          </w:hyperlink>
        </w:p>
        <w:p>
          <w:pPr>
            <w:pStyle w:val="Contents3"/>
            <w:tabs>
              <w:tab w:val="clear" w:pos="8459"/>
              <w:tab w:val="right" w:pos="9026" w:leader="dot"/>
            </w:tabs>
            <w:rPr/>
          </w:pPr>
          <w:hyperlink w:anchor="__RefHeading___Toc4409549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409551_2142443653">
            <w:r>
              <w:rPr>
                <w:webHidden/>
                <w:rStyle w:val="IndexLink"/>
                <w:rtl w:val="true"/>
              </w:rPr>
              <w:t>بيان عظيم نعمة اللّه تعالى</w:t>
            </w:r>
            <w:r>
              <w:rPr>
                <w:rStyle w:val="IndexLink"/>
                <w:rtl w:val="true"/>
              </w:rPr>
              <w:tab/>
            </w:r>
            <w:r>
              <w:rPr>
                <w:rStyle w:val="IndexLink"/>
              </w:rPr>
              <w:t>13</w:t>
            </w:r>
          </w:hyperlink>
        </w:p>
        <w:p>
          <w:pPr>
            <w:pStyle w:val="Contents3"/>
            <w:tabs>
              <w:tab w:val="clear" w:pos="8459"/>
              <w:tab w:val="right" w:pos="9026" w:leader="dot"/>
            </w:tabs>
            <w:rPr/>
          </w:pPr>
          <w:hyperlink w:anchor="__RefHeading___Toc4409553_2142443653">
            <w:r>
              <w:rPr>
                <w:webHidden/>
                <w:rStyle w:val="IndexLink"/>
                <w:rtl w:val="true"/>
              </w:rPr>
              <w:t>الفرق بين الأجل والأجل المسمى</w:t>
            </w:r>
            <w:r>
              <w:rPr>
                <w:rStyle w:val="IndexLink"/>
                <w:rtl w:val="true"/>
              </w:rPr>
              <w:tab/>
            </w:r>
            <w:r>
              <w:rPr>
                <w:rStyle w:val="IndexLink"/>
              </w:rPr>
              <w:t>17</w:t>
            </w:r>
          </w:hyperlink>
        </w:p>
        <w:p>
          <w:pPr>
            <w:pStyle w:val="Contents2"/>
            <w:tabs>
              <w:tab w:val="clear" w:pos="8743"/>
              <w:tab w:val="right" w:pos="9026" w:leader="dot"/>
            </w:tabs>
            <w:rPr/>
          </w:pPr>
          <w:hyperlink w:anchor="__RefHeading___Toc4409555_2142443653">
            <w:r>
              <w:rPr>
                <w:webHidden/>
                <w:rStyle w:val="IndexLink"/>
                <w:rtl w:val="true"/>
              </w:rPr>
              <w:t xml:space="preserve">الآيات </w:t>
            </w:r>
            <w:r>
              <w:rPr>
                <w:rStyle w:val="IndexLink"/>
              </w:rPr>
              <w:t>4</w:t>
            </w:r>
            <w:r>
              <w:rPr>
                <w:rStyle w:val="IndexLink"/>
                <w:rtl w:val="true"/>
              </w:rPr>
              <w:t>-</w:t>
            </w:r>
            <w:r>
              <w:rPr>
                <w:rStyle w:val="IndexLink"/>
              </w:rPr>
              <w:t>6</w:t>
            </w:r>
            <w:r>
              <w:rPr>
                <w:rStyle w:val="IndexLink"/>
                <w:rtl w:val="true"/>
              </w:rPr>
              <w:tab/>
            </w:r>
            <w:r>
              <w:rPr>
                <w:rStyle w:val="IndexLink"/>
              </w:rPr>
              <w:t>21</w:t>
            </w:r>
          </w:hyperlink>
        </w:p>
        <w:p>
          <w:pPr>
            <w:pStyle w:val="Contents2"/>
            <w:tabs>
              <w:tab w:val="clear" w:pos="8743"/>
              <w:tab w:val="right" w:pos="9026" w:leader="dot"/>
            </w:tabs>
            <w:rPr/>
          </w:pPr>
          <w:hyperlink w:anchor="__RefHeading___Toc4409557_2142443653">
            <w:r>
              <w:rPr>
                <w:webHidden/>
                <w:rStyle w:val="IndexLink"/>
                <w:rtl w:val="true"/>
              </w:rPr>
              <w:t xml:space="preserve">الآيات </w:t>
            </w:r>
            <w:r>
              <w:rPr>
                <w:rStyle w:val="IndexLink"/>
              </w:rPr>
              <w:t>7</w:t>
            </w:r>
            <w:r>
              <w:rPr>
                <w:rStyle w:val="IndexLink"/>
                <w:rtl w:val="true"/>
              </w:rPr>
              <w:t>-</w:t>
            </w:r>
            <w:r>
              <w:rPr>
                <w:rStyle w:val="IndexLink"/>
              </w:rPr>
              <w:t>10</w:t>
            </w:r>
            <w:r>
              <w:rPr>
                <w:rStyle w:val="IndexLink"/>
                <w:rtl w:val="true"/>
              </w:rPr>
              <w:tab/>
            </w:r>
            <w:r>
              <w:rPr>
                <w:rStyle w:val="IndexLink"/>
              </w:rPr>
              <w:t>28</w:t>
            </w:r>
          </w:hyperlink>
        </w:p>
        <w:p>
          <w:pPr>
            <w:pStyle w:val="Contents3"/>
            <w:tabs>
              <w:tab w:val="clear" w:pos="8459"/>
              <w:tab w:val="right" w:pos="9026" w:leader="dot"/>
            </w:tabs>
            <w:rPr/>
          </w:pPr>
          <w:hyperlink w:anchor="__RefHeading___Toc4409559_214244365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4409561_2142443653">
            <w:r>
              <w:rPr>
                <w:webHidden/>
                <w:rStyle w:val="IndexLink"/>
                <w:rtl w:val="true"/>
              </w:rPr>
              <w:t>سبب عدم الاستجابة لاقتراح المشركين</w:t>
            </w:r>
            <w:r>
              <w:rPr>
                <w:rStyle w:val="IndexLink"/>
                <w:rtl w:val="true"/>
              </w:rPr>
              <w:tab/>
            </w:r>
            <w:r>
              <w:rPr>
                <w:rStyle w:val="IndexLink"/>
              </w:rPr>
              <w:t>29</w:t>
            </w:r>
          </w:hyperlink>
        </w:p>
        <w:p>
          <w:pPr>
            <w:pStyle w:val="Contents2"/>
            <w:tabs>
              <w:tab w:val="clear" w:pos="8743"/>
              <w:tab w:val="right" w:pos="9026" w:leader="dot"/>
            </w:tabs>
            <w:rPr/>
          </w:pPr>
          <w:hyperlink w:anchor="__RefHeading___Toc4409563_2142443653">
            <w:r>
              <w:rPr>
                <w:webHidden/>
                <w:rStyle w:val="IndexLink"/>
                <w:rtl w:val="true"/>
              </w:rPr>
              <w:t xml:space="preserve">الآيات </w:t>
            </w:r>
            <w:r>
              <w:rPr>
                <w:rStyle w:val="IndexLink"/>
              </w:rPr>
              <w:t>11</w:t>
            </w:r>
            <w:r>
              <w:rPr>
                <w:rStyle w:val="IndexLink"/>
                <w:rtl w:val="true"/>
              </w:rPr>
              <w:t>-</w:t>
            </w:r>
            <w:r>
              <w:rPr>
                <w:rStyle w:val="IndexLink"/>
              </w:rPr>
              <w:t>13</w:t>
            </w:r>
            <w:r>
              <w:rPr>
                <w:rStyle w:val="IndexLink"/>
                <w:rtl w:val="true"/>
              </w:rPr>
              <w:tab/>
            </w:r>
            <w:r>
              <w:rPr>
                <w:rStyle w:val="IndexLink"/>
              </w:rPr>
              <w:t>36</w:t>
            </w:r>
          </w:hyperlink>
        </w:p>
        <w:p>
          <w:pPr>
            <w:pStyle w:val="Contents3"/>
            <w:tabs>
              <w:tab w:val="clear" w:pos="8459"/>
              <w:tab w:val="right" w:pos="9026" w:leader="dot"/>
            </w:tabs>
            <w:rPr/>
          </w:pPr>
          <w:hyperlink w:anchor="__RefHeading___Toc4409565_2142443653">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4409567_2142443653">
            <w:r>
              <w:rPr>
                <w:webHidden/>
                <w:rStyle w:val="IndexLink"/>
                <w:rtl w:val="true"/>
              </w:rPr>
              <w:t>بين الرحمة والحكمة</w:t>
            </w:r>
            <w:r>
              <w:rPr>
                <w:rStyle w:val="IndexLink"/>
                <w:rtl w:val="true"/>
              </w:rPr>
              <w:tab/>
            </w:r>
            <w:r>
              <w:rPr>
                <w:rStyle w:val="IndexLink"/>
              </w:rPr>
              <w:t>39</w:t>
            </w:r>
          </w:hyperlink>
        </w:p>
        <w:p>
          <w:pPr>
            <w:pStyle w:val="Contents2"/>
            <w:tabs>
              <w:tab w:val="clear" w:pos="8743"/>
              <w:tab w:val="right" w:pos="9026" w:leader="dot"/>
            </w:tabs>
            <w:rPr/>
          </w:pPr>
          <w:hyperlink w:anchor="__RefHeading___Toc4409569_2142443653">
            <w:r>
              <w:rPr>
                <w:webHidden/>
                <w:rStyle w:val="IndexLink"/>
                <w:rtl w:val="true"/>
              </w:rPr>
              <w:t xml:space="preserve">الآيات </w:t>
            </w:r>
            <w:r>
              <w:rPr>
                <w:rStyle w:val="IndexLink"/>
              </w:rPr>
              <w:t>14</w:t>
            </w:r>
            <w:r>
              <w:rPr>
                <w:rStyle w:val="IndexLink"/>
                <w:rtl w:val="true"/>
              </w:rPr>
              <w:t>-</w:t>
            </w:r>
            <w:r>
              <w:rPr>
                <w:rStyle w:val="IndexLink"/>
              </w:rPr>
              <w:t>18</w:t>
            </w:r>
            <w:r>
              <w:rPr>
                <w:rStyle w:val="IndexLink"/>
                <w:rtl w:val="true"/>
              </w:rPr>
              <w:tab/>
            </w:r>
            <w:r>
              <w:rPr>
                <w:rStyle w:val="IndexLink"/>
              </w:rPr>
              <w:t>43</w:t>
            </w:r>
          </w:hyperlink>
        </w:p>
        <w:p>
          <w:pPr>
            <w:pStyle w:val="Contents3"/>
            <w:tabs>
              <w:tab w:val="clear" w:pos="8459"/>
              <w:tab w:val="right" w:pos="9026" w:leader="dot"/>
            </w:tabs>
            <w:rPr/>
          </w:pPr>
          <w:hyperlink w:anchor="__RefHeading___Toc4409571_2142443653">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4409573_2142443653">
            <w:r>
              <w:rPr>
                <w:webHidden/>
                <w:rStyle w:val="IndexLink"/>
                <w:rtl w:val="true"/>
              </w:rPr>
              <w:t>احتجاجات في العقائد</w:t>
            </w:r>
            <w:r>
              <w:rPr>
                <w:rStyle w:val="IndexLink"/>
                <w:rtl w:val="true"/>
              </w:rPr>
              <w:tab/>
            </w:r>
            <w:r>
              <w:rPr>
                <w:rStyle w:val="IndexLink"/>
              </w:rPr>
              <w:t>44</w:t>
            </w:r>
          </w:hyperlink>
        </w:p>
        <w:p>
          <w:pPr>
            <w:pStyle w:val="Contents2"/>
            <w:tabs>
              <w:tab w:val="clear" w:pos="8743"/>
              <w:tab w:val="right" w:pos="9026" w:leader="dot"/>
            </w:tabs>
            <w:rPr/>
          </w:pPr>
          <w:hyperlink w:anchor="__RefHeading___Toc4409575_2142443653">
            <w:r>
              <w:rPr>
                <w:webHidden/>
                <w:rStyle w:val="IndexLink"/>
                <w:rtl w:val="true"/>
              </w:rPr>
              <w:t xml:space="preserve">الآيات </w:t>
            </w:r>
            <w:r>
              <w:rPr>
                <w:rStyle w:val="IndexLink"/>
              </w:rPr>
              <w:t>19</w:t>
            </w:r>
            <w:r>
              <w:rPr>
                <w:rStyle w:val="IndexLink"/>
                <w:rtl w:val="true"/>
              </w:rPr>
              <w:t>-</w:t>
            </w:r>
            <w:r>
              <w:rPr>
                <w:rStyle w:val="IndexLink"/>
              </w:rPr>
              <w:t>24</w:t>
            </w:r>
            <w:r>
              <w:rPr>
                <w:rStyle w:val="IndexLink"/>
                <w:rtl w:val="true"/>
              </w:rPr>
              <w:tab/>
            </w:r>
            <w:r>
              <w:rPr>
                <w:rStyle w:val="IndexLink"/>
              </w:rPr>
              <w:t>51</w:t>
            </w:r>
          </w:hyperlink>
        </w:p>
        <w:p>
          <w:pPr>
            <w:pStyle w:val="Contents3"/>
            <w:tabs>
              <w:tab w:val="clear" w:pos="8459"/>
              <w:tab w:val="right" w:pos="9026" w:leader="dot"/>
            </w:tabs>
            <w:rPr/>
          </w:pPr>
          <w:hyperlink w:anchor="__RefHeading___Toc4409577_2142443653">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4409579_2142443653">
            <w:r>
              <w:rPr>
                <w:webHidden/>
                <w:rStyle w:val="IndexLink"/>
                <w:rtl w:val="true"/>
              </w:rPr>
              <w:t>برهان النبوة</w:t>
            </w:r>
            <w:r>
              <w:rPr>
                <w:rStyle w:val="IndexLink"/>
                <w:rtl w:val="true"/>
              </w:rPr>
              <w:tab/>
            </w:r>
            <w:r>
              <w:rPr>
                <w:rStyle w:val="IndexLink"/>
              </w:rPr>
              <w:t>53</w:t>
            </w:r>
          </w:hyperlink>
        </w:p>
        <w:p>
          <w:pPr>
            <w:pStyle w:val="Contents3"/>
            <w:tabs>
              <w:tab w:val="clear" w:pos="8459"/>
              <w:tab w:val="right" w:pos="9026" w:leader="dot"/>
            </w:tabs>
            <w:rPr/>
          </w:pPr>
          <w:hyperlink w:anchor="__RefHeading___Toc4409581_2142443653">
            <w:r>
              <w:rPr>
                <w:webHidden/>
                <w:rStyle w:val="IndexLink"/>
                <w:rtl w:val="true"/>
              </w:rPr>
              <w:t>معنى شهادة اللّه تعالى</w:t>
            </w:r>
            <w:r>
              <w:rPr>
                <w:rStyle w:val="IndexLink"/>
                <w:rtl w:val="true"/>
              </w:rPr>
              <w:tab/>
            </w:r>
            <w:r>
              <w:rPr>
                <w:rStyle w:val="IndexLink"/>
              </w:rPr>
              <w:t>53</w:t>
            </w:r>
          </w:hyperlink>
        </w:p>
        <w:p>
          <w:pPr>
            <w:pStyle w:val="Contents3"/>
            <w:tabs>
              <w:tab w:val="clear" w:pos="8459"/>
              <w:tab w:val="right" w:pos="9026" w:leader="dot"/>
            </w:tabs>
            <w:rPr/>
          </w:pPr>
          <w:hyperlink w:anchor="__RefHeading___Toc4409583_2142443653">
            <w:r>
              <w:rPr>
                <w:webHidden/>
                <w:rStyle w:val="IndexLink"/>
                <w:rtl w:val="true"/>
              </w:rPr>
              <w:t>من جهات القرآن الكريم</w:t>
            </w:r>
            <w:r>
              <w:rPr>
                <w:rStyle w:val="IndexLink"/>
                <w:rtl w:val="true"/>
              </w:rPr>
              <w:tab/>
            </w:r>
            <w:r>
              <w:rPr>
                <w:rStyle w:val="IndexLink"/>
              </w:rPr>
              <w:t>55</w:t>
            </w:r>
          </w:hyperlink>
        </w:p>
        <w:p>
          <w:pPr>
            <w:pStyle w:val="Contents2"/>
            <w:tabs>
              <w:tab w:val="clear" w:pos="8743"/>
              <w:tab w:val="right" w:pos="9026" w:leader="dot"/>
            </w:tabs>
            <w:rPr/>
          </w:pPr>
          <w:hyperlink w:anchor="__RefHeading___Toc4409585_2142443653">
            <w:r>
              <w:rPr>
                <w:webHidden/>
                <w:rStyle w:val="IndexLink"/>
                <w:rtl w:val="true"/>
              </w:rPr>
              <w:t xml:space="preserve">الآيات </w:t>
            </w:r>
            <w:r>
              <w:rPr>
                <w:rStyle w:val="IndexLink"/>
              </w:rPr>
              <w:t>25</w:t>
            </w:r>
            <w:r>
              <w:rPr>
                <w:rStyle w:val="IndexLink"/>
                <w:rtl w:val="true"/>
              </w:rPr>
              <w:t>-</w:t>
            </w:r>
            <w:r>
              <w:rPr>
                <w:rStyle w:val="IndexLink"/>
              </w:rPr>
              <w:t>28</w:t>
            </w:r>
            <w:r>
              <w:rPr>
                <w:rStyle w:val="IndexLink"/>
                <w:rtl w:val="true"/>
              </w:rPr>
              <w:tab/>
            </w:r>
            <w:r>
              <w:rPr>
                <w:rStyle w:val="IndexLink"/>
              </w:rPr>
              <w:t>64</w:t>
            </w:r>
          </w:hyperlink>
        </w:p>
        <w:p>
          <w:pPr>
            <w:pStyle w:val="Contents3"/>
            <w:tabs>
              <w:tab w:val="clear" w:pos="8459"/>
              <w:tab w:val="right" w:pos="9026" w:leader="dot"/>
            </w:tabs>
            <w:rPr/>
          </w:pPr>
          <w:hyperlink w:anchor="__RefHeading___Toc4409587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4409589_2142443653">
            <w:r>
              <w:rPr>
                <w:webHidden/>
                <w:rStyle w:val="IndexLink"/>
                <w:rtl w:val="true"/>
              </w:rPr>
              <w:t>سبب عدم الانتفاع بالآيات</w:t>
            </w:r>
            <w:r>
              <w:rPr>
                <w:rStyle w:val="IndexLink"/>
                <w:rtl w:val="true"/>
              </w:rPr>
              <w:tab/>
            </w:r>
            <w:r>
              <w:rPr>
                <w:rStyle w:val="IndexLink"/>
              </w:rPr>
              <w:t>65</w:t>
            </w:r>
          </w:hyperlink>
        </w:p>
        <w:p>
          <w:pPr>
            <w:pStyle w:val="Contents2"/>
            <w:tabs>
              <w:tab w:val="clear" w:pos="8743"/>
              <w:tab w:val="right" w:pos="9026" w:leader="dot"/>
            </w:tabs>
            <w:rPr/>
          </w:pPr>
          <w:hyperlink w:anchor="__RefHeading___Toc4409591_2142443653">
            <w:r>
              <w:rPr>
                <w:webHidden/>
                <w:rStyle w:val="IndexLink"/>
                <w:rtl w:val="true"/>
              </w:rPr>
              <w:t xml:space="preserve">الآيات </w:t>
            </w:r>
            <w:r>
              <w:rPr>
                <w:rStyle w:val="IndexLink"/>
              </w:rPr>
              <w:t>29</w:t>
            </w:r>
            <w:r>
              <w:rPr>
                <w:rStyle w:val="IndexLink"/>
                <w:rtl w:val="true"/>
              </w:rPr>
              <w:t>-</w:t>
            </w:r>
            <w:r>
              <w:rPr>
                <w:rStyle w:val="IndexLink"/>
              </w:rPr>
              <w:t>32</w:t>
            </w:r>
            <w:r>
              <w:rPr>
                <w:rStyle w:val="IndexLink"/>
                <w:rtl w:val="true"/>
              </w:rPr>
              <w:tab/>
            </w:r>
            <w:r>
              <w:rPr>
                <w:rStyle w:val="IndexLink"/>
              </w:rPr>
              <w:t>72</w:t>
            </w:r>
          </w:hyperlink>
        </w:p>
        <w:p>
          <w:pPr>
            <w:pStyle w:val="Contents3"/>
            <w:tabs>
              <w:tab w:val="clear" w:pos="8459"/>
              <w:tab w:val="right" w:pos="9026" w:leader="dot"/>
            </w:tabs>
            <w:rPr/>
          </w:pPr>
          <w:hyperlink w:anchor="__RefHeading___Toc4409593_2142443653">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4409595_2142443653">
            <w:r>
              <w:rPr>
                <w:webHidden/>
                <w:rStyle w:val="IndexLink"/>
                <w:rtl w:val="true"/>
              </w:rPr>
              <w:t>دحض إنكارهم للمعاد</w:t>
            </w:r>
            <w:r>
              <w:rPr>
                <w:rStyle w:val="IndexLink"/>
                <w:rtl w:val="true"/>
              </w:rPr>
              <w:tab/>
            </w:r>
            <w:r>
              <w:rPr>
                <w:rStyle w:val="IndexLink"/>
              </w:rPr>
              <w:t>73</w:t>
            </w:r>
          </w:hyperlink>
        </w:p>
        <w:p>
          <w:pPr>
            <w:pStyle w:val="Contents2"/>
            <w:tabs>
              <w:tab w:val="clear" w:pos="8743"/>
              <w:tab w:val="right" w:pos="9026" w:leader="dot"/>
            </w:tabs>
            <w:rPr/>
          </w:pPr>
          <w:hyperlink w:anchor="__RefHeading___Toc4409597_2142443653">
            <w:r>
              <w:rPr>
                <w:webHidden/>
                <w:rStyle w:val="IndexLink"/>
                <w:rtl w:val="true"/>
              </w:rPr>
              <w:t xml:space="preserve">الآيات </w:t>
            </w:r>
            <w:r>
              <w:rPr>
                <w:rStyle w:val="IndexLink"/>
              </w:rPr>
              <w:t>33</w:t>
            </w:r>
            <w:r>
              <w:rPr>
                <w:rStyle w:val="IndexLink"/>
                <w:rtl w:val="true"/>
              </w:rPr>
              <w:t>-</w:t>
            </w:r>
            <w:r>
              <w:rPr>
                <w:rStyle w:val="IndexLink"/>
              </w:rPr>
              <w:t>36</w:t>
            </w:r>
            <w:r>
              <w:rPr>
                <w:rStyle w:val="IndexLink"/>
                <w:rtl w:val="true"/>
              </w:rPr>
              <w:tab/>
            </w:r>
            <w:r>
              <w:rPr>
                <w:rStyle w:val="IndexLink"/>
              </w:rPr>
              <w:t>80</w:t>
            </w:r>
          </w:hyperlink>
        </w:p>
        <w:p>
          <w:pPr>
            <w:pStyle w:val="Contents3"/>
            <w:tabs>
              <w:tab w:val="clear" w:pos="8459"/>
              <w:tab w:val="right" w:pos="9026" w:leader="dot"/>
            </w:tabs>
            <w:rPr/>
          </w:pPr>
          <w:hyperlink w:anchor="__RefHeading___Toc4409599_2142443653">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4409601_2142443653">
            <w:r>
              <w:rPr>
                <w:webHidden/>
                <w:rStyle w:val="IndexLink"/>
                <w:rtl w:val="true"/>
              </w:rPr>
              <w:t>الحزن على الكفار</w:t>
            </w:r>
            <w:r>
              <w:rPr>
                <w:rStyle w:val="IndexLink"/>
                <w:rtl w:val="true"/>
              </w:rPr>
              <w:tab/>
            </w:r>
            <w:r>
              <w:rPr>
                <w:rStyle w:val="IndexLink"/>
              </w:rPr>
              <w:t>82</w:t>
            </w:r>
          </w:hyperlink>
        </w:p>
        <w:p>
          <w:pPr>
            <w:pStyle w:val="Contents3"/>
            <w:tabs>
              <w:tab w:val="clear" w:pos="8459"/>
              <w:tab w:val="right" w:pos="9026" w:leader="dot"/>
            </w:tabs>
            <w:rPr/>
          </w:pPr>
          <w:hyperlink w:anchor="__RefHeading___Toc4409603_2142443653">
            <w:r>
              <w:rPr>
                <w:webHidden/>
                <w:rStyle w:val="IndexLink"/>
                <w:rtl w:val="true"/>
              </w:rPr>
              <w:t>معنى تبديل الآيات</w:t>
            </w:r>
            <w:r>
              <w:rPr>
                <w:rStyle w:val="IndexLink"/>
                <w:rtl w:val="true"/>
              </w:rPr>
              <w:tab/>
            </w:r>
            <w:r>
              <w:rPr>
                <w:rStyle w:val="IndexLink"/>
              </w:rPr>
              <w:t>86</w:t>
            </w:r>
          </w:hyperlink>
        </w:p>
        <w:p>
          <w:pPr>
            <w:pStyle w:val="Contents3"/>
            <w:tabs>
              <w:tab w:val="clear" w:pos="8459"/>
              <w:tab w:val="right" w:pos="9026" w:leader="dot"/>
            </w:tabs>
            <w:rPr/>
          </w:pPr>
          <w:hyperlink w:anchor="__RefHeading___Toc4409605_2142443653">
            <w:r>
              <w:rPr>
                <w:webHidden/>
                <w:rStyle w:val="IndexLink"/>
                <w:rtl w:val="true"/>
              </w:rPr>
              <w:t>بين الإرادة التكوينية والتشريعية</w:t>
            </w:r>
            <w:r>
              <w:rPr>
                <w:rStyle w:val="IndexLink"/>
                <w:rtl w:val="true"/>
              </w:rPr>
              <w:tab/>
            </w:r>
            <w:r>
              <w:rPr>
                <w:rStyle w:val="IndexLink"/>
              </w:rPr>
              <w:t>89</w:t>
            </w:r>
          </w:hyperlink>
        </w:p>
        <w:p>
          <w:pPr>
            <w:pStyle w:val="Contents2"/>
            <w:tabs>
              <w:tab w:val="clear" w:pos="8743"/>
              <w:tab w:val="right" w:pos="9026" w:leader="dot"/>
            </w:tabs>
            <w:rPr/>
          </w:pPr>
          <w:hyperlink w:anchor="__RefHeading___Toc4409607_2142443653">
            <w:r>
              <w:rPr>
                <w:webHidden/>
                <w:rStyle w:val="IndexLink"/>
                <w:rtl w:val="true"/>
              </w:rPr>
              <w:t xml:space="preserve">الآيات </w:t>
            </w:r>
            <w:r>
              <w:rPr>
                <w:rStyle w:val="IndexLink"/>
              </w:rPr>
              <w:t>37</w:t>
            </w:r>
            <w:r>
              <w:rPr>
                <w:rStyle w:val="IndexLink"/>
                <w:rtl w:val="true"/>
              </w:rPr>
              <w:t>-</w:t>
            </w:r>
            <w:r>
              <w:rPr>
                <w:rStyle w:val="IndexLink"/>
              </w:rPr>
              <w:t>41</w:t>
            </w:r>
            <w:r>
              <w:rPr>
                <w:rStyle w:val="IndexLink"/>
                <w:rtl w:val="true"/>
              </w:rPr>
              <w:tab/>
            </w:r>
            <w:r>
              <w:rPr>
                <w:rStyle w:val="IndexLink"/>
              </w:rPr>
              <w:t>92</w:t>
            </w:r>
          </w:hyperlink>
        </w:p>
        <w:p>
          <w:pPr>
            <w:pStyle w:val="Contents3"/>
            <w:tabs>
              <w:tab w:val="clear" w:pos="8459"/>
              <w:tab w:val="right" w:pos="9026" w:leader="dot"/>
            </w:tabs>
            <w:rPr/>
          </w:pPr>
          <w:hyperlink w:anchor="__RefHeading___Toc4409609_2142443653">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4409611_2142443653">
            <w:r>
              <w:rPr>
                <w:webHidden/>
                <w:rStyle w:val="IndexLink"/>
                <w:rtl w:val="true"/>
              </w:rPr>
              <w:t>دحض حجج المشركين</w:t>
            </w:r>
            <w:r>
              <w:rPr>
                <w:rStyle w:val="IndexLink"/>
                <w:rtl w:val="true"/>
              </w:rPr>
              <w:tab/>
            </w:r>
            <w:r>
              <w:rPr>
                <w:rStyle w:val="IndexLink"/>
              </w:rPr>
              <w:t>94</w:t>
            </w:r>
          </w:hyperlink>
        </w:p>
        <w:p>
          <w:pPr>
            <w:pStyle w:val="Contents3"/>
            <w:tabs>
              <w:tab w:val="clear" w:pos="8459"/>
              <w:tab w:val="right" w:pos="9026" w:leader="dot"/>
            </w:tabs>
            <w:rPr/>
          </w:pPr>
          <w:hyperlink w:anchor="__RefHeading___Toc4409613_2142443653">
            <w:r>
              <w:rPr>
                <w:webHidden/>
                <w:rStyle w:val="IndexLink"/>
                <w:rtl w:val="true"/>
              </w:rPr>
              <w:t>بعث الحيوانات بعد موتها</w:t>
            </w:r>
            <w:r>
              <w:rPr>
                <w:rStyle w:val="IndexLink"/>
                <w:rtl w:val="true"/>
              </w:rPr>
              <w:tab/>
            </w:r>
            <w:r>
              <w:rPr>
                <w:rStyle w:val="IndexLink"/>
              </w:rPr>
              <w:t>97</w:t>
            </w:r>
          </w:hyperlink>
        </w:p>
        <w:p>
          <w:pPr>
            <w:pStyle w:val="Contents2"/>
            <w:tabs>
              <w:tab w:val="clear" w:pos="8743"/>
              <w:tab w:val="right" w:pos="9026" w:leader="dot"/>
            </w:tabs>
            <w:rPr/>
          </w:pPr>
          <w:hyperlink w:anchor="__RefHeading___Toc4409615_2142443653">
            <w:r>
              <w:rPr>
                <w:webHidden/>
                <w:rStyle w:val="IndexLink"/>
                <w:rtl w:val="true"/>
              </w:rPr>
              <w:t xml:space="preserve">الآيات </w:t>
            </w:r>
            <w:r>
              <w:rPr>
                <w:rStyle w:val="IndexLink"/>
              </w:rPr>
              <w:t>42</w:t>
            </w:r>
            <w:r>
              <w:rPr>
                <w:rStyle w:val="IndexLink"/>
                <w:rtl w:val="true"/>
              </w:rPr>
              <w:t>-</w:t>
            </w:r>
            <w:r>
              <w:rPr>
                <w:rStyle w:val="IndexLink"/>
              </w:rPr>
              <w:t>45</w:t>
            </w:r>
            <w:r>
              <w:rPr>
                <w:rStyle w:val="IndexLink"/>
                <w:rtl w:val="true"/>
              </w:rPr>
              <w:tab/>
            </w:r>
            <w:r>
              <w:rPr>
                <w:rStyle w:val="IndexLink"/>
              </w:rPr>
              <w:t>102</w:t>
            </w:r>
          </w:hyperlink>
        </w:p>
        <w:p>
          <w:pPr>
            <w:pStyle w:val="Contents3"/>
            <w:tabs>
              <w:tab w:val="clear" w:pos="8459"/>
              <w:tab w:val="right" w:pos="9026" w:leader="dot"/>
            </w:tabs>
            <w:rPr/>
          </w:pPr>
          <w:hyperlink w:anchor="__RefHeading___Toc4409617_2142443653">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4409619_2142443653">
            <w:r>
              <w:rPr>
                <w:webHidden/>
                <w:rStyle w:val="IndexLink"/>
                <w:rtl w:val="true"/>
              </w:rPr>
              <w:t>مصير الأمم المكذبة</w:t>
            </w:r>
            <w:r>
              <w:rPr>
                <w:rStyle w:val="IndexLink"/>
                <w:rtl w:val="true"/>
              </w:rPr>
              <w:tab/>
            </w:r>
            <w:r>
              <w:rPr>
                <w:rStyle w:val="IndexLink"/>
              </w:rPr>
              <w:t>103</w:t>
            </w:r>
          </w:hyperlink>
        </w:p>
        <w:p>
          <w:pPr>
            <w:pStyle w:val="Contents2"/>
            <w:tabs>
              <w:tab w:val="clear" w:pos="8743"/>
              <w:tab w:val="right" w:pos="9026" w:leader="dot"/>
            </w:tabs>
            <w:rPr/>
          </w:pPr>
          <w:hyperlink w:anchor="__RefHeading___Toc4409621_2142443653">
            <w:r>
              <w:rPr>
                <w:webHidden/>
                <w:rStyle w:val="IndexLink"/>
                <w:rtl w:val="true"/>
              </w:rPr>
              <w:t xml:space="preserve">الآيات </w:t>
            </w:r>
            <w:r>
              <w:rPr>
                <w:rStyle w:val="IndexLink"/>
              </w:rPr>
              <w:t>46</w:t>
            </w:r>
            <w:r>
              <w:rPr>
                <w:rStyle w:val="IndexLink"/>
                <w:rtl w:val="true"/>
              </w:rPr>
              <w:t>-</w:t>
            </w:r>
            <w:r>
              <w:rPr>
                <w:rStyle w:val="IndexLink"/>
              </w:rPr>
              <w:t>49</w:t>
            </w:r>
            <w:r>
              <w:rPr>
                <w:rStyle w:val="IndexLink"/>
                <w:rtl w:val="true"/>
              </w:rPr>
              <w:tab/>
            </w:r>
            <w:r>
              <w:rPr>
                <w:rStyle w:val="IndexLink"/>
              </w:rPr>
              <w:t>110</w:t>
            </w:r>
          </w:hyperlink>
        </w:p>
        <w:p>
          <w:pPr>
            <w:pStyle w:val="Contents3"/>
            <w:tabs>
              <w:tab w:val="clear" w:pos="8459"/>
              <w:tab w:val="right" w:pos="9026" w:leader="dot"/>
            </w:tabs>
            <w:rPr/>
          </w:pPr>
          <w:hyperlink w:anchor="__RefHeading___Toc4409623_2142443653">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4409625_2142443653">
            <w:r>
              <w:rPr>
                <w:webHidden/>
                <w:rStyle w:val="IndexLink"/>
                <w:rtl w:val="true"/>
              </w:rPr>
              <w:t>الاستدلال على عدم الشركاء بعجزهم</w:t>
            </w:r>
            <w:r>
              <w:rPr>
                <w:rStyle w:val="IndexLink"/>
                <w:rtl w:val="true"/>
              </w:rPr>
              <w:tab/>
            </w:r>
            <w:r>
              <w:rPr>
                <w:rStyle w:val="IndexLink"/>
              </w:rPr>
              <w:t>111</w:t>
            </w:r>
          </w:hyperlink>
        </w:p>
        <w:p>
          <w:pPr>
            <w:pStyle w:val="Contents2"/>
            <w:tabs>
              <w:tab w:val="clear" w:pos="8743"/>
              <w:tab w:val="right" w:pos="9026" w:leader="dot"/>
            </w:tabs>
            <w:rPr/>
          </w:pPr>
          <w:hyperlink w:anchor="__RefHeading___Toc4409627_2142443653">
            <w:r>
              <w:rPr>
                <w:webHidden/>
                <w:rStyle w:val="IndexLink"/>
                <w:rtl w:val="true"/>
              </w:rPr>
              <w:t xml:space="preserve">الآيات </w:t>
            </w:r>
            <w:r>
              <w:rPr>
                <w:rStyle w:val="IndexLink"/>
              </w:rPr>
              <w:t>50</w:t>
            </w:r>
            <w:r>
              <w:rPr>
                <w:rStyle w:val="IndexLink"/>
                <w:rtl w:val="true"/>
              </w:rPr>
              <w:t>-</w:t>
            </w:r>
            <w:r>
              <w:rPr>
                <w:rStyle w:val="IndexLink"/>
              </w:rPr>
              <w:t>55</w:t>
            </w:r>
            <w:r>
              <w:rPr>
                <w:rStyle w:val="IndexLink"/>
                <w:rtl w:val="true"/>
              </w:rPr>
              <w:tab/>
            </w:r>
            <w:r>
              <w:rPr>
                <w:rStyle w:val="IndexLink"/>
              </w:rPr>
              <w:t>116</w:t>
            </w:r>
          </w:hyperlink>
        </w:p>
        <w:p>
          <w:pPr>
            <w:pStyle w:val="Contents3"/>
            <w:tabs>
              <w:tab w:val="clear" w:pos="8459"/>
              <w:tab w:val="right" w:pos="9026" w:leader="dot"/>
            </w:tabs>
            <w:rPr/>
          </w:pPr>
          <w:hyperlink w:anchor="__RefHeading___Toc4409629_2142443653">
            <w:r>
              <w:rPr>
                <w:webHidden/>
                <w:rStyle w:val="IndexLink"/>
                <w:rtl w:val="true"/>
              </w:rPr>
              <w:t>اشارة</w:t>
            </w:r>
            <w:r>
              <w:rPr>
                <w:rStyle w:val="IndexLink"/>
                <w:rtl w:val="true"/>
              </w:rPr>
              <w:tab/>
            </w:r>
            <w:r>
              <w:rPr>
                <w:rStyle w:val="IndexLink"/>
              </w:rPr>
              <w:t>116</w:t>
            </w:r>
          </w:hyperlink>
        </w:p>
        <w:p>
          <w:pPr>
            <w:pStyle w:val="Contents3"/>
            <w:tabs>
              <w:tab w:val="clear" w:pos="8459"/>
              <w:tab w:val="right" w:pos="9026" w:leader="dot"/>
            </w:tabs>
            <w:rPr/>
          </w:pPr>
          <w:hyperlink w:anchor="__RefHeading___Toc4409631_2142443653">
            <w:r>
              <w:rPr>
                <w:webHidden/>
                <w:rStyle w:val="IndexLink"/>
                <w:rtl w:val="true"/>
              </w:rPr>
              <w:t>دحض حجج المشركين لإنكار النبوة</w:t>
            </w:r>
            <w:r>
              <w:rPr>
                <w:rStyle w:val="IndexLink"/>
                <w:rtl w:val="true"/>
              </w:rPr>
              <w:tab/>
            </w:r>
            <w:r>
              <w:rPr>
                <w:rStyle w:val="IndexLink"/>
              </w:rPr>
              <w:t>119</w:t>
            </w:r>
          </w:hyperlink>
        </w:p>
        <w:p>
          <w:pPr>
            <w:pStyle w:val="Contents3"/>
            <w:tabs>
              <w:tab w:val="clear" w:pos="8459"/>
              <w:tab w:val="right" w:pos="9026" w:leader="dot"/>
            </w:tabs>
            <w:rPr/>
          </w:pPr>
          <w:hyperlink w:anchor="__RefHeading___Toc4409633_2142443653">
            <w:r>
              <w:rPr>
                <w:webHidden/>
                <w:rStyle w:val="IndexLink"/>
                <w:rtl w:val="true"/>
              </w:rPr>
              <w:t>ردّ طلب المشركين بطرد الضعفاء</w:t>
            </w:r>
            <w:r>
              <w:rPr>
                <w:rStyle w:val="IndexLink"/>
                <w:rtl w:val="true"/>
              </w:rPr>
              <w:tab/>
            </w:r>
            <w:r>
              <w:rPr>
                <w:rStyle w:val="IndexLink"/>
              </w:rPr>
              <w:t>123</w:t>
            </w:r>
          </w:hyperlink>
        </w:p>
        <w:p>
          <w:pPr>
            <w:pStyle w:val="Contents3"/>
            <w:tabs>
              <w:tab w:val="clear" w:pos="8459"/>
              <w:tab w:val="right" w:pos="9026" w:leader="dot"/>
            </w:tabs>
            <w:rPr/>
          </w:pPr>
          <w:hyperlink w:anchor="__RefHeading___Toc4409635_2142443653">
            <w:r>
              <w:rPr>
                <w:webHidden/>
                <w:rStyle w:val="IndexLink"/>
                <w:rtl w:val="true"/>
              </w:rPr>
              <w:t xml:space="preserve">معنى عدم محاسبة 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للناس</w:t>
            </w:r>
            <w:r>
              <w:rPr>
                <w:rStyle w:val="IndexLink"/>
                <w:rtl w:val="true"/>
              </w:rPr>
              <w:tab/>
            </w:r>
            <w:r>
              <w:rPr>
                <w:rStyle w:val="IndexLink"/>
              </w:rPr>
              <w:t>125</w:t>
            </w:r>
          </w:hyperlink>
        </w:p>
        <w:p>
          <w:pPr>
            <w:pStyle w:val="Contents2"/>
            <w:tabs>
              <w:tab w:val="clear" w:pos="8743"/>
              <w:tab w:val="right" w:pos="9026" w:leader="dot"/>
            </w:tabs>
            <w:rPr/>
          </w:pPr>
          <w:hyperlink w:anchor="__RefHeading___Toc4409637_2142443653">
            <w:r>
              <w:rPr>
                <w:webHidden/>
                <w:rStyle w:val="IndexLink"/>
                <w:rtl w:val="true"/>
              </w:rPr>
              <w:t xml:space="preserve">الآيات </w:t>
            </w:r>
            <w:r>
              <w:rPr>
                <w:rStyle w:val="IndexLink"/>
              </w:rPr>
              <w:t>56</w:t>
            </w:r>
            <w:r>
              <w:rPr>
                <w:rStyle w:val="IndexLink"/>
                <w:rtl w:val="true"/>
              </w:rPr>
              <w:t>-</w:t>
            </w:r>
            <w:r>
              <w:rPr>
                <w:rStyle w:val="IndexLink"/>
              </w:rPr>
              <w:t>59</w:t>
            </w:r>
            <w:r>
              <w:rPr>
                <w:rStyle w:val="IndexLink"/>
                <w:rtl w:val="true"/>
              </w:rPr>
              <w:tab/>
            </w:r>
            <w:r>
              <w:rPr>
                <w:rStyle w:val="IndexLink"/>
              </w:rPr>
              <w:t>131</w:t>
            </w:r>
          </w:hyperlink>
        </w:p>
        <w:p>
          <w:pPr>
            <w:pStyle w:val="Contents3"/>
            <w:tabs>
              <w:tab w:val="clear" w:pos="8459"/>
              <w:tab w:val="right" w:pos="9026" w:leader="dot"/>
            </w:tabs>
            <w:rPr/>
          </w:pPr>
          <w:hyperlink w:anchor="__RefHeading___Toc4409639_2142443653">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4409641_2142443653">
            <w:r>
              <w:rPr>
                <w:webHidden/>
                <w:rStyle w:val="IndexLink"/>
                <w:rtl w:val="true"/>
              </w:rPr>
              <w:t>فرق الغيب عن الشهود</w:t>
            </w:r>
            <w:r>
              <w:rPr>
                <w:rStyle w:val="IndexLink"/>
                <w:rtl w:val="true"/>
              </w:rPr>
              <w:tab/>
            </w:r>
            <w:r>
              <w:rPr>
                <w:rStyle w:val="IndexLink"/>
              </w:rPr>
              <w:t>138</w:t>
            </w:r>
          </w:hyperlink>
        </w:p>
        <w:p>
          <w:pPr>
            <w:pStyle w:val="Contents2"/>
            <w:tabs>
              <w:tab w:val="clear" w:pos="8743"/>
              <w:tab w:val="right" w:pos="9026" w:leader="dot"/>
            </w:tabs>
            <w:rPr/>
          </w:pPr>
          <w:hyperlink w:anchor="__RefHeading___Toc4409643_2142443653">
            <w:r>
              <w:rPr>
                <w:webHidden/>
                <w:rStyle w:val="IndexLink"/>
                <w:rtl w:val="true"/>
              </w:rPr>
              <w:t xml:space="preserve">الآيات </w:t>
            </w:r>
            <w:r>
              <w:rPr>
                <w:rStyle w:val="IndexLink"/>
              </w:rPr>
              <w:t>60</w:t>
            </w:r>
            <w:r>
              <w:rPr>
                <w:rStyle w:val="IndexLink"/>
                <w:rtl w:val="true"/>
              </w:rPr>
              <w:t>-</w:t>
            </w:r>
            <w:r>
              <w:rPr>
                <w:rStyle w:val="IndexLink"/>
              </w:rPr>
              <w:t>62</w:t>
            </w:r>
            <w:r>
              <w:rPr>
                <w:rStyle w:val="IndexLink"/>
                <w:rtl w:val="true"/>
              </w:rPr>
              <w:tab/>
            </w:r>
            <w:r>
              <w:rPr>
                <w:rStyle w:val="IndexLink"/>
              </w:rPr>
              <w:t>141</w:t>
            </w:r>
          </w:hyperlink>
        </w:p>
        <w:p>
          <w:pPr>
            <w:pStyle w:val="Contents3"/>
            <w:tabs>
              <w:tab w:val="clear" w:pos="8459"/>
              <w:tab w:val="right" w:pos="9026" w:leader="dot"/>
            </w:tabs>
            <w:rPr/>
          </w:pPr>
          <w:hyperlink w:anchor="__RefHeading___Toc4409645_2142443653">
            <w:r>
              <w:rPr>
                <w:webHidden/>
                <w:rStyle w:val="IndexLink"/>
                <w:rtl w:val="true"/>
              </w:rPr>
              <w:t>اشارة</w:t>
            </w:r>
            <w:r>
              <w:rPr>
                <w:rStyle w:val="IndexLink"/>
                <w:rtl w:val="true"/>
              </w:rPr>
              <w:tab/>
            </w:r>
            <w:r>
              <w:rPr>
                <w:rStyle w:val="IndexLink"/>
              </w:rPr>
              <w:t>141</w:t>
            </w:r>
          </w:hyperlink>
        </w:p>
        <w:p>
          <w:pPr>
            <w:pStyle w:val="Contents3"/>
            <w:tabs>
              <w:tab w:val="clear" w:pos="8459"/>
              <w:tab w:val="right" w:pos="9026" w:leader="dot"/>
            </w:tabs>
            <w:rPr/>
          </w:pPr>
          <w:hyperlink w:anchor="__RefHeading___Toc4409647_2142443653">
            <w:r>
              <w:rPr>
                <w:webHidden/>
                <w:rStyle w:val="IndexLink"/>
                <w:rtl w:val="true"/>
              </w:rPr>
              <w:t>عدم الاستعجال في عذابهم</w:t>
            </w:r>
            <w:r>
              <w:rPr>
                <w:rStyle w:val="IndexLink"/>
                <w:rtl w:val="true"/>
              </w:rPr>
              <w:tab/>
            </w:r>
            <w:r>
              <w:rPr>
                <w:rStyle w:val="IndexLink"/>
              </w:rPr>
              <w:t>142</w:t>
            </w:r>
          </w:hyperlink>
        </w:p>
        <w:p>
          <w:pPr>
            <w:pStyle w:val="Contents2"/>
            <w:tabs>
              <w:tab w:val="clear" w:pos="8743"/>
              <w:tab w:val="right" w:pos="9026" w:leader="dot"/>
            </w:tabs>
            <w:rPr/>
          </w:pPr>
          <w:hyperlink w:anchor="__RefHeading___Toc4409649_2142443653">
            <w:r>
              <w:rPr>
                <w:webHidden/>
                <w:rStyle w:val="IndexLink"/>
                <w:rtl w:val="true"/>
              </w:rPr>
              <w:t xml:space="preserve">الآيات </w:t>
            </w:r>
            <w:r>
              <w:rPr>
                <w:rStyle w:val="IndexLink"/>
              </w:rPr>
              <w:t>63</w:t>
            </w:r>
            <w:r>
              <w:rPr>
                <w:rStyle w:val="IndexLink"/>
                <w:rtl w:val="true"/>
              </w:rPr>
              <w:t>-</w:t>
            </w:r>
            <w:r>
              <w:rPr>
                <w:rStyle w:val="IndexLink"/>
              </w:rPr>
              <w:t>65</w:t>
            </w:r>
            <w:r>
              <w:rPr>
                <w:rStyle w:val="IndexLink"/>
                <w:rtl w:val="true"/>
              </w:rPr>
              <w:tab/>
            </w:r>
            <w:r>
              <w:rPr>
                <w:rStyle w:val="IndexLink"/>
              </w:rPr>
              <w:t>147</w:t>
            </w:r>
          </w:hyperlink>
        </w:p>
        <w:p>
          <w:pPr>
            <w:pStyle w:val="Contents3"/>
            <w:tabs>
              <w:tab w:val="clear" w:pos="8459"/>
              <w:tab w:val="right" w:pos="9026" w:leader="dot"/>
            </w:tabs>
            <w:rPr/>
          </w:pPr>
          <w:hyperlink w:anchor="__RefHeading___Toc4409651_2142443653">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4409653_2142443653">
            <w:r>
              <w:rPr>
                <w:webHidden/>
                <w:rStyle w:val="IndexLink"/>
                <w:rtl w:val="true"/>
              </w:rPr>
              <w:t>من أدلة التوحيد الفطرة</w:t>
            </w:r>
            <w:r>
              <w:rPr>
                <w:rStyle w:val="IndexLink"/>
                <w:rtl w:val="true"/>
              </w:rPr>
              <w:tab/>
            </w:r>
            <w:r>
              <w:rPr>
                <w:rStyle w:val="IndexLink"/>
              </w:rPr>
              <w:t>148</w:t>
            </w:r>
          </w:hyperlink>
        </w:p>
        <w:p>
          <w:pPr>
            <w:pStyle w:val="Contents2"/>
            <w:tabs>
              <w:tab w:val="clear" w:pos="8743"/>
              <w:tab w:val="right" w:pos="9026" w:leader="dot"/>
            </w:tabs>
            <w:rPr/>
          </w:pPr>
          <w:hyperlink w:anchor="__RefHeading___Toc4409655_2142443653">
            <w:r>
              <w:rPr>
                <w:webHidden/>
                <w:rStyle w:val="IndexLink"/>
                <w:rtl w:val="true"/>
              </w:rPr>
              <w:t xml:space="preserve">الآيات </w:t>
            </w:r>
            <w:r>
              <w:rPr>
                <w:rStyle w:val="IndexLink"/>
              </w:rPr>
              <w:t>66</w:t>
            </w:r>
            <w:r>
              <w:rPr>
                <w:rStyle w:val="IndexLink"/>
                <w:rtl w:val="true"/>
              </w:rPr>
              <w:t>-</w:t>
            </w:r>
            <w:r>
              <w:rPr>
                <w:rStyle w:val="IndexLink"/>
              </w:rPr>
              <w:t>70</w:t>
            </w:r>
            <w:r>
              <w:rPr>
                <w:rStyle w:val="IndexLink"/>
                <w:rtl w:val="true"/>
              </w:rPr>
              <w:tab/>
            </w:r>
            <w:r>
              <w:rPr>
                <w:rStyle w:val="IndexLink"/>
              </w:rPr>
              <w:t>154</w:t>
            </w:r>
          </w:hyperlink>
        </w:p>
        <w:p>
          <w:pPr>
            <w:pStyle w:val="Contents2"/>
            <w:tabs>
              <w:tab w:val="clear" w:pos="8743"/>
              <w:tab w:val="right" w:pos="9026" w:leader="dot"/>
            </w:tabs>
            <w:rPr/>
          </w:pPr>
          <w:hyperlink w:anchor="__RefHeading___Toc4409657_2142443653">
            <w:r>
              <w:rPr>
                <w:webHidden/>
                <w:rStyle w:val="IndexLink"/>
                <w:rtl w:val="true"/>
              </w:rPr>
              <w:t xml:space="preserve">الآيات </w:t>
            </w:r>
            <w:r>
              <w:rPr>
                <w:rStyle w:val="IndexLink"/>
              </w:rPr>
              <w:t>71</w:t>
            </w:r>
            <w:r>
              <w:rPr>
                <w:rStyle w:val="IndexLink"/>
                <w:rtl w:val="true"/>
              </w:rPr>
              <w:t>-</w:t>
            </w:r>
            <w:r>
              <w:rPr>
                <w:rStyle w:val="IndexLink"/>
              </w:rPr>
              <w:t>73</w:t>
            </w:r>
            <w:r>
              <w:rPr>
                <w:rStyle w:val="IndexLink"/>
                <w:rtl w:val="true"/>
              </w:rPr>
              <w:tab/>
            </w:r>
            <w:r>
              <w:rPr>
                <w:rStyle w:val="IndexLink"/>
              </w:rPr>
              <w:t>164</w:t>
            </w:r>
          </w:hyperlink>
        </w:p>
        <w:p>
          <w:pPr>
            <w:pStyle w:val="Contents3"/>
            <w:tabs>
              <w:tab w:val="clear" w:pos="8459"/>
              <w:tab w:val="right" w:pos="9026" w:leader="dot"/>
            </w:tabs>
            <w:rPr/>
          </w:pPr>
          <w:hyperlink w:anchor="__RefHeading___Toc4409659_2142443653">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4409661_2142443653">
            <w:r>
              <w:rPr>
                <w:webHidden/>
                <w:rStyle w:val="IndexLink"/>
                <w:rtl w:val="true"/>
              </w:rPr>
              <w:t>برهان للتوحيد عبر بيان عجز الشركاء</w:t>
            </w:r>
            <w:r>
              <w:rPr>
                <w:rStyle w:val="IndexLink"/>
                <w:rtl w:val="true"/>
              </w:rPr>
              <w:tab/>
            </w:r>
            <w:r>
              <w:rPr>
                <w:rStyle w:val="IndexLink"/>
              </w:rPr>
              <w:t>166</w:t>
            </w:r>
          </w:hyperlink>
        </w:p>
        <w:p>
          <w:pPr>
            <w:pStyle w:val="Contents2"/>
            <w:tabs>
              <w:tab w:val="clear" w:pos="8743"/>
              <w:tab w:val="right" w:pos="9026" w:leader="dot"/>
            </w:tabs>
            <w:rPr/>
          </w:pPr>
          <w:hyperlink w:anchor="__RefHeading___Toc4409663_2142443653">
            <w:r>
              <w:rPr>
                <w:webHidden/>
                <w:rStyle w:val="IndexLink"/>
                <w:rtl w:val="true"/>
              </w:rPr>
              <w:t xml:space="preserve">الآيات </w:t>
            </w:r>
            <w:r>
              <w:rPr>
                <w:rStyle w:val="IndexLink"/>
              </w:rPr>
              <w:t>74</w:t>
            </w:r>
            <w:r>
              <w:rPr>
                <w:rStyle w:val="IndexLink"/>
                <w:rtl w:val="true"/>
              </w:rPr>
              <w:t>-</w:t>
            </w:r>
            <w:r>
              <w:rPr>
                <w:rStyle w:val="IndexLink"/>
              </w:rPr>
              <w:t>79</w:t>
            </w:r>
            <w:r>
              <w:rPr>
                <w:rStyle w:val="IndexLink"/>
                <w:rtl w:val="true"/>
              </w:rPr>
              <w:tab/>
            </w:r>
            <w:r>
              <w:rPr>
                <w:rStyle w:val="IndexLink"/>
              </w:rPr>
              <w:t>172</w:t>
            </w:r>
          </w:hyperlink>
        </w:p>
        <w:p>
          <w:pPr>
            <w:pStyle w:val="Contents3"/>
            <w:tabs>
              <w:tab w:val="clear" w:pos="8459"/>
              <w:tab w:val="right" w:pos="9026" w:leader="dot"/>
            </w:tabs>
            <w:rPr/>
          </w:pPr>
          <w:hyperlink w:anchor="__RefHeading___Toc4409665_2142443653">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4409667_2142443653">
            <w:r>
              <w:rPr>
                <w:webHidden/>
                <w:rStyle w:val="IndexLink"/>
                <w:rtl w:val="true"/>
              </w:rPr>
              <w:t>من أدلة إبطال الشركاء</w:t>
            </w:r>
            <w:r>
              <w:rPr>
                <w:rStyle w:val="IndexLink"/>
                <w:rtl w:val="true"/>
              </w:rPr>
              <w:tab/>
            </w:r>
            <w:r>
              <w:rPr>
                <w:rStyle w:val="IndexLink"/>
              </w:rPr>
              <w:t>174</w:t>
            </w:r>
          </w:hyperlink>
        </w:p>
        <w:p>
          <w:pPr>
            <w:pStyle w:val="Contents3"/>
            <w:tabs>
              <w:tab w:val="clear" w:pos="8459"/>
              <w:tab w:val="right" w:pos="9026" w:leader="dot"/>
            </w:tabs>
            <w:rPr/>
          </w:pPr>
          <w:hyperlink w:anchor="__RefHeading___Toc4409669_2142443653">
            <w:r>
              <w:rPr>
                <w:webHidden/>
                <w:rStyle w:val="IndexLink"/>
                <w:rtl w:val="true"/>
              </w:rPr>
              <w:t xml:space="preserve">نسبة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إلى آذر</w:t>
            </w:r>
            <w:r>
              <w:rPr>
                <w:rStyle w:val="IndexLink"/>
                <w:rtl w:val="true"/>
              </w:rPr>
              <w:tab/>
            </w:r>
            <w:r>
              <w:rPr>
                <w:rStyle w:val="IndexLink"/>
              </w:rPr>
              <w:t>175</w:t>
            </w:r>
          </w:hyperlink>
        </w:p>
        <w:p>
          <w:pPr>
            <w:pStyle w:val="Contents2"/>
            <w:tabs>
              <w:tab w:val="clear" w:pos="8743"/>
              <w:tab w:val="right" w:pos="9026" w:leader="dot"/>
            </w:tabs>
            <w:rPr/>
          </w:pPr>
          <w:hyperlink w:anchor="__RefHeading___Toc4409671_2142443653">
            <w:r>
              <w:rPr>
                <w:webHidden/>
                <w:rStyle w:val="IndexLink"/>
                <w:rtl w:val="true"/>
              </w:rPr>
              <w:t xml:space="preserve">الآيات </w:t>
            </w:r>
            <w:r>
              <w:rPr>
                <w:rStyle w:val="IndexLink"/>
              </w:rPr>
              <w:t>80</w:t>
            </w:r>
            <w:r>
              <w:rPr>
                <w:rStyle w:val="IndexLink"/>
                <w:rtl w:val="true"/>
              </w:rPr>
              <w:t>-</w:t>
            </w:r>
            <w:r>
              <w:rPr>
                <w:rStyle w:val="IndexLink"/>
              </w:rPr>
              <w:t>83</w:t>
            </w:r>
            <w:r>
              <w:rPr>
                <w:rStyle w:val="IndexLink"/>
                <w:rtl w:val="true"/>
              </w:rPr>
              <w:tab/>
            </w:r>
            <w:r>
              <w:rPr>
                <w:rStyle w:val="IndexLink"/>
              </w:rPr>
              <w:t>184</w:t>
            </w:r>
          </w:hyperlink>
        </w:p>
        <w:p>
          <w:pPr>
            <w:pStyle w:val="Contents3"/>
            <w:tabs>
              <w:tab w:val="clear" w:pos="8459"/>
              <w:tab w:val="right" w:pos="9026" w:leader="dot"/>
            </w:tabs>
            <w:rPr/>
          </w:pPr>
          <w:hyperlink w:anchor="__RefHeading___Toc4409673_2142443653">
            <w:r>
              <w:rPr>
                <w:webHidden/>
                <w:rStyle w:val="IndexLink"/>
                <w:rtl w:val="true"/>
              </w:rPr>
              <w:t>اشارة</w:t>
            </w:r>
            <w:r>
              <w:rPr>
                <w:rStyle w:val="IndexLink"/>
                <w:rtl w:val="true"/>
              </w:rPr>
              <w:tab/>
            </w:r>
            <w:r>
              <w:rPr>
                <w:rStyle w:val="IndexLink"/>
              </w:rPr>
              <w:t>184</w:t>
            </w:r>
          </w:hyperlink>
        </w:p>
        <w:p>
          <w:pPr>
            <w:pStyle w:val="Contents3"/>
            <w:tabs>
              <w:tab w:val="clear" w:pos="8459"/>
              <w:tab w:val="right" w:pos="9026" w:leader="dot"/>
            </w:tabs>
            <w:rPr/>
          </w:pPr>
          <w:hyperlink w:anchor="__RefHeading___Toc4409675_2142443653">
            <w:r>
              <w:rPr>
                <w:webHidden/>
                <w:rStyle w:val="IndexLink"/>
                <w:rtl w:val="true"/>
              </w:rPr>
              <w:t xml:space="preserve">طريقة استدلال إبراهيم </w:t>
            </w:r>
            <w:r>
              <w:rPr>
                <w:rStyle w:val="IndexLink"/>
                <w:rtl w:val="true"/>
              </w:rPr>
              <w:t>(</w:t>
            </w:r>
            <w:r>
              <w:rPr>
                <w:rStyle w:val="IndexLink"/>
                <w:rtl w:val="true"/>
              </w:rPr>
              <w:t>عليه السلام</w:t>
            </w:r>
            <w:r>
              <w:rPr>
                <w:rStyle w:val="IndexLink"/>
                <w:rtl w:val="true"/>
              </w:rPr>
              <w:t xml:space="preserve">) </w:t>
            </w:r>
            <w:r>
              <w:rPr>
                <w:rStyle w:val="IndexLink"/>
                <w:rtl w:val="true"/>
              </w:rPr>
              <w:t>على قومه</w:t>
            </w:r>
            <w:r>
              <w:rPr>
                <w:rStyle w:val="IndexLink"/>
                <w:rtl w:val="true"/>
              </w:rPr>
              <w:tab/>
            </w:r>
            <w:r>
              <w:rPr>
                <w:rStyle w:val="IndexLink"/>
              </w:rPr>
              <w:t>186</w:t>
            </w:r>
          </w:hyperlink>
        </w:p>
        <w:p>
          <w:pPr>
            <w:pStyle w:val="Contents3"/>
            <w:tabs>
              <w:tab w:val="clear" w:pos="8459"/>
              <w:tab w:val="right" w:pos="9026" w:leader="dot"/>
            </w:tabs>
            <w:rPr/>
          </w:pPr>
          <w:hyperlink w:anchor="__RefHeading___Toc4409677_2142443653">
            <w:r>
              <w:rPr>
                <w:webHidden/>
                <w:rStyle w:val="IndexLink"/>
                <w:rtl w:val="true"/>
              </w:rPr>
              <w:t>معنى للمؤمنين الأمن</w:t>
            </w:r>
            <w:r>
              <w:rPr>
                <w:rStyle w:val="IndexLink"/>
                <w:rtl w:val="true"/>
              </w:rPr>
              <w:tab/>
            </w:r>
            <w:r>
              <w:rPr>
                <w:rStyle w:val="IndexLink"/>
              </w:rPr>
              <w:t>191</w:t>
            </w:r>
          </w:hyperlink>
        </w:p>
        <w:p>
          <w:pPr>
            <w:pStyle w:val="Contents2"/>
            <w:tabs>
              <w:tab w:val="clear" w:pos="8743"/>
              <w:tab w:val="right" w:pos="9026" w:leader="dot"/>
            </w:tabs>
            <w:rPr/>
          </w:pPr>
          <w:hyperlink w:anchor="__RefHeading___Toc4409679_2142443653">
            <w:r>
              <w:rPr>
                <w:webHidden/>
                <w:rStyle w:val="IndexLink"/>
                <w:rtl w:val="true"/>
              </w:rPr>
              <w:t xml:space="preserve">الآيات </w:t>
            </w:r>
            <w:r>
              <w:rPr>
                <w:rStyle w:val="IndexLink"/>
              </w:rPr>
              <w:t>84</w:t>
            </w:r>
            <w:r>
              <w:rPr>
                <w:rStyle w:val="IndexLink"/>
                <w:rtl w:val="true"/>
              </w:rPr>
              <w:t>-</w:t>
            </w:r>
            <w:r>
              <w:rPr>
                <w:rStyle w:val="IndexLink"/>
              </w:rPr>
              <w:t>90</w:t>
            </w:r>
            <w:r>
              <w:rPr>
                <w:rStyle w:val="IndexLink"/>
                <w:rtl w:val="true"/>
              </w:rPr>
              <w:tab/>
            </w:r>
            <w:r>
              <w:rPr>
                <w:rStyle w:val="IndexLink"/>
              </w:rPr>
              <w:t>194</w:t>
            </w:r>
          </w:hyperlink>
        </w:p>
        <w:p>
          <w:pPr>
            <w:pStyle w:val="Contents3"/>
            <w:tabs>
              <w:tab w:val="clear" w:pos="8459"/>
              <w:tab w:val="right" w:pos="9026" w:leader="dot"/>
            </w:tabs>
            <w:rPr/>
          </w:pPr>
          <w:hyperlink w:anchor="__RefHeading___Toc4409681_2142443653">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4409683_2142443653">
            <w:r>
              <w:rPr>
                <w:webHidden/>
                <w:rStyle w:val="IndexLink"/>
                <w:rtl w:val="true"/>
              </w:rPr>
              <w:t>أصناف الأنبياء</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من ذرية إبراهيم </w:t>
            </w:r>
            <w:r>
              <w:rPr>
                <w:rStyle w:val="IndexLink"/>
                <w:rtl w:val="true"/>
              </w:rPr>
              <w:t>(</w:t>
            </w:r>
            <w:r>
              <w:rPr>
                <w:rStyle w:val="IndexLink"/>
                <w:rtl w:val="true"/>
              </w:rPr>
              <w:t>عليه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4409685_2142443653">
            <w:r>
              <w:rPr>
                <w:webHidden/>
                <w:rStyle w:val="IndexLink"/>
                <w:rtl w:val="true"/>
              </w:rPr>
              <w:t>من أوصاف الأنبياء</w:t>
            </w:r>
            <w:r>
              <w:rPr>
                <w:rStyle w:val="IndexLink"/>
                <w:rtl w:val="true"/>
              </w:rPr>
              <w:t>(</w:t>
            </w:r>
            <w:r>
              <w:rPr>
                <w:rStyle w:val="IndexLink"/>
                <w:rtl w:val="true"/>
              </w:rPr>
              <w:t>عليهم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4409687_2142443653">
            <w:r>
              <w:rPr>
                <w:webHidden/>
                <w:rStyle w:val="IndexLink"/>
                <w:rtl w:val="true"/>
              </w:rPr>
              <w:t xml:space="preserve">معنى اقتداء رسول اللّه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بهدى الأنبياء</w:t>
            </w:r>
            <w:r>
              <w:rPr>
                <w:rStyle w:val="IndexLink"/>
                <w:rtl w:val="true"/>
              </w:rPr>
              <w:t>(</w:t>
            </w:r>
            <w:r>
              <w:rPr>
                <w:rStyle w:val="IndexLink"/>
                <w:rtl w:val="true"/>
              </w:rPr>
              <w:t>عليهم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4409689_2142443653">
            <w:r>
              <w:rPr>
                <w:webHidden/>
                <w:rStyle w:val="IndexLink"/>
                <w:rtl w:val="true"/>
              </w:rPr>
              <w:t>الأئمة</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أبناء رسول اللّه </w:t>
            </w:r>
            <w:r>
              <w:rPr>
                <w:rStyle w:val="IndexLink"/>
                <w:rtl w:val="true"/>
              </w:rPr>
              <w:t>(</w:t>
            </w:r>
            <w:r>
              <w:rPr>
                <w:rStyle w:val="IndexLink"/>
                <w:rtl w:val="true"/>
              </w:rPr>
              <w:t>صلی اللّه عليه وآله وسلم</w:t>
            </w:r>
            <w:r>
              <w:rPr>
                <w:rStyle w:val="IndexLink"/>
                <w:rtl w:val="true"/>
              </w:rPr>
              <w:t>)</w:t>
              <w:tab/>
            </w:r>
            <w:r>
              <w:rPr>
                <w:rStyle w:val="IndexLink"/>
              </w:rPr>
              <w:t>207</w:t>
            </w:r>
          </w:hyperlink>
        </w:p>
        <w:p>
          <w:pPr>
            <w:pStyle w:val="Contents2"/>
            <w:tabs>
              <w:tab w:val="clear" w:pos="8743"/>
              <w:tab w:val="right" w:pos="9026" w:leader="dot"/>
            </w:tabs>
            <w:rPr/>
          </w:pPr>
          <w:hyperlink w:anchor="__RefHeading___Toc4409691_2142443653">
            <w:r>
              <w:rPr>
                <w:webHidden/>
                <w:rStyle w:val="IndexLink"/>
                <w:rtl w:val="true"/>
              </w:rPr>
              <w:t xml:space="preserve">الآيتان </w:t>
            </w:r>
            <w:r>
              <w:rPr>
                <w:rStyle w:val="IndexLink"/>
              </w:rPr>
              <w:t>91</w:t>
            </w:r>
            <w:r>
              <w:rPr>
                <w:rStyle w:val="IndexLink"/>
                <w:rtl w:val="true"/>
              </w:rPr>
              <w:t>-</w:t>
            </w:r>
            <w:r>
              <w:rPr>
                <w:rStyle w:val="IndexLink"/>
              </w:rPr>
              <w:t>92</w:t>
            </w:r>
            <w:r>
              <w:rPr>
                <w:rStyle w:val="IndexLink"/>
                <w:rtl w:val="true"/>
              </w:rPr>
              <w:tab/>
            </w:r>
            <w:r>
              <w:rPr>
                <w:rStyle w:val="IndexLink"/>
              </w:rPr>
              <w:t>209</w:t>
            </w:r>
          </w:hyperlink>
        </w:p>
        <w:p>
          <w:pPr>
            <w:pStyle w:val="Contents3"/>
            <w:tabs>
              <w:tab w:val="clear" w:pos="8459"/>
              <w:tab w:val="right" w:pos="9026" w:leader="dot"/>
            </w:tabs>
            <w:rPr/>
          </w:pPr>
          <w:hyperlink w:anchor="__RefHeading___Toc4409693_2142443653">
            <w:r>
              <w:rPr>
                <w:webHidden/>
                <w:rStyle w:val="IndexLink"/>
                <w:rtl w:val="true"/>
              </w:rPr>
              <w:t>اشارة</w:t>
            </w:r>
            <w:r>
              <w:rPr>
                <w:rStyle w:val="IndexLink"/>
                <w:rtl w:val="true"/>
              </w:rPr>
              <w:tab/>
            </w:r>
            <w:r>
              <w:rPr>
                <w:rStyle w:val="IndexLink"/>
              </w:rPr>
              <w:t>209</w:t>
            </w:r>
          </w:hyperlink>
        </w:p>
        <w:p>
          <w:pPr>
            <w:pStyle w:val="Contents3"/>
            <w:tabs>
              <w:tab w:val="clear" w:pos="8459"/>
              <w:tab w:val="right" w:pos="9026" w:leader="dot"/>
            </w:tabs>
            <w:rPr/>
          </w:pPr>
          <w:hyperlink w:anchor="__RefHeading___Toc4409695_2142443653">
            <w:r>
              <w:rPr>
                <w:webHidden/>
                <w:rStyle w:val="IndexLink"/>
                <w:rtl w:val="true"/>
              </w:rPr>
              <w:t>ترك المعاند بعد إلقاء الحجة عليه</w:t>
            </w:r>
            <w:r>
              <w:rPr>
                <w:rStyle w:val="IndexLink"/>
                <w:rtl w:val="true"/>
              </w:rPr>
              <w:tab/>
            </w:r>
            <w:r>
              <w:rPr>
                <w:rStyle w:val="IndexLink"/>
              </w:rPr>
              <w:t>215</w:t>
            </w:r>
          </w:hyperlink>
        </w:p>
        <w:p>
          <w:pPr>
            <w:pStyle w:val="Contents2"/>
            <w:tabs>
              <w:tab w:val="clear" w:pos="8743"/>
              <w:tab w:val="right" w:pos="9026" w:leader="dot"/>
            </w:tabs>
            <w:rPr/>
          </w:pPr>
          <w:hyperlink w:anchor="__RefHeading___Toc4409697_2142443653">
            <w:r>
              <w:rPr>
                <w:webHidden/>
                <w:rStyle w:val="IndexLink"/>
                <w:rtl w:val="true"/>
              </w:rPr>
              <w:t xml:space="preserve">الآيتان </w:t>
            </w:r>
            <w:r>
              <w:rPr>
                <w:rStyle w:val="IndexLink"/>
              </w:rPr>
              <w:t>93</w:t>
            </w:r>
            <w:r>
              <w:rPr>
                <w:rStyle w:val="IndexLink"/>
                <w:rtl w:val="true"/>
              </w:rPr>
              <w:t>-</w:t>
            </w:r>
            <w:r>
              <w:rPr>
                <w:rStyle w:val="IndexLink"/>
              </w:rPr>
              <w:t>94</w:t>
            </w:r>
            <w:r>
              <w:rPr>
                <w:rStyle w:val="IndexLink"/>
                <w:rtl w:val="true"/>
              </w:rPr>
              <w:tab/>
            </w:r>
            <w:r>
              <w:rPr>
                <w:rStyle w:val="IndexLink"/>
              </w:rPr>
              <w:t>220</w:t>
            </w:r>
          </w:hyperlink>
        </w:p>
        <w:p>
          <w:pPr>
            <w:pStyle w:val="Contents3"/>
            <w:tabs>
              <w:tab w:val="clear" w:pos="8459"/>
              <w:tab w:val="right" w:pos="9026" w:leader="dot"/>
            </w:tabs>
            <w:rPr/>
          </w:pPr>
          <w:hyperlink w:anchor="__RefHeading___Toc4409699_2142443653">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4409701_2142443653">
            <w:r>
              <w:rPr>
                <w:webHidden/>
                <w:rStyle w:val="IndexLink"/>
                <w:rtl w:val="true"/>
              </w:rPr>
              <w:t>من مصاديق الأظلم</w:t>
            </w:r>
            <w:r>
              <w:rPr>
                <w:rStyle w:val="IndexLink"/>
                <w:rtl w:val="true"/>
              </w:rPr>
              <w:tab/>
            </w:r>
            <w:r>
              <w:rPr>
                <w:rStyle w:val="IndexLink"/>
              </w:rPr>
              <w:t>222</w:t>
            </w:r>
          </w:hyperlink>
        </w:p>
        <w:p>
          <w:pPr>
            <w:pStyle w:val="Contents2"/>
            <w:tabs>
              <w:tab w:val="clear" w:pos="8743"/>
              <w:tab w:val="right" w:pos="9026" w:leader="dot"/>
            </w:tabs>
            <w:rPr/>
          </w:pPr>
          <w:hyperlink w:anchor="__RefHeading___Toc4409703_2142443653">
            <w:r>
              <w:rPr>
                <w:webHidden/>
                <w:rStyle w:val="IndexLink"/>
                <w:rtl w:val="true"/>
              </w:rPr>
              <w:t xml:space="preserve">الآيات </w:t>
            </w:r>
            <w:r>
              <w:rPr>
                <w:rStyle w:val="IndexLink"/>
              </w:rPr>
              <w:t>95</w:t>
            </w:r>
            <w:r>
              <w:rPr>
                <w:rStyle w:val="IndexLink"/>
                <w:rtl w:val="true"/>
              </w:rPr>
              <w:t>-</w:t>
            </w:r>
            <w:r>
              <w:rPr>
                <w:rStyle w:val="IndexLink"/>
              </w:rPr>
              <w:t>99</w:t>
            </w:r>
            <w:r>
              <w:rPr>
                <w:rStyle w:val="IndexLink"/>
                <w:rtl w:val="true"/>
              </w:rPr>
              <w:tab/>
            </w:r>
            <w:r>
              <w:rPr>
                <w:rStyle w:val="IndexLink"/>
              </w:rPr>
              <w:t>227</w:t>
            </w:r>
          </w:hyperlink>
        </w:p>
        <w:p>
          <w:pPr>
            <w:pStyle w:val="Contents3"/>
            <w:tabs>
              <w:tab w:val="clear" w:pos="8459"/>
              <w:tab w:val="right" w:pos="9026" w:leader="dot"/>
            </w:tabs>
            <w:rPr/>
          </w:pPr>
          <w:hyperlink w:anchor="__RefHeading___Toc4409705_2142443653">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4409707_2142443653">
            <w:r>
              <w:rPr>
                <w:webHidden/>
                <w:rStyle w:val="IndexLink"/>
                <w:rtl w:val="true"/>
              </w:rPr>
              <w:t>من دلائل التوحيد تدبير أمور الخلق</w:t>
            </w:r>
            <w:r>
              <w:rPr>
                <w:rStyle w:val="IndexLink"/>
                <w:rtl w:val="true"/>
              </w:rPr>
              <w:tab/>
            </w:r>
            <w:r>
              <w:rPr>
                <w:rStyle w:val="IndexLink"/>
              </w:rPr>
              <w:t>229</w:t>
            </w:r>
          </w:hyperlink>
        </w:p>
        <w:p>
          <w:pPr>
            <w:pStyle w:val="Contents3"/>
            <w:tabs>
              <w:tab w:val="clear" w:pos="8459"/>
              <w:tab w:val="right" w:pos="9026" w:leader="dot"/>
            </w:tabs>
            <w:rPr/>
          </w:pPr>
          <w:hyperlink w:anchor="__RefHeading___Toc4409709_2142443653">
            <w:r>
              <w:rPr>
                <w:webHidden/>
                <w:rStyle w:val="IndexLink"/>
                <w:rtl w:val="true"/>
              </w:rPr>
              <w:t>معنى المستقر والمستودع</w:t>
            </w:r>
            <w:r>
              <w:rPr>
                <w:rStyle w:val="IndexLink"/>
                <w:rtl w:val="true"/>
              </w:rPr>
              <w:tab/>
            </w:r>
            <w:r>
              <w:rPr>
                <w:rStyle w:val="IndexLink"/>
              </w:rPr>
              <w:t>234</w:t>
            </w:r>
          </w:hyperlink>
        </w:p>
        <w:p>
          <w:pPr>
            <w:pStyle w:val="Contents2"/>
            <w:tabs>
              <w:tab w:val="clear" w:pos="8743"/>
              <w:tab w:val="right" w:pos="9026" w:leader="dot"/>
            </w:tabs>
            <w:rPr/>
          </w:pPr>
          <w:hyperlink w:anchor="__RefHeading___Toc4409711_2142443653">
            <w:r>
              <w:rPr>
                <w:webHidden/>
                <w:rStyle w:val="IndexLink"/>
                <w:rtl w:val="true"/>
              </w:rPr>
              <w:t xml:space="preserve">الآيات </w:t>
            </w:r>
            <w:r>
              <w:rPr>
                <w:rStyle w:val="IndexLink"/>
              </w:rPr>
              <w:t>100</w:t>
            </w:r>
            <w:r>
              <w:rPr>
                <w:rStyle w:val="IndexLink"/>
                <w:rtl w:val="true"/>
              </w:rPr>
              <w:t>-</w:t>
            </w:r>
            <w:r>
              <w:rPr>
                <w:rStyle w:val="IndexLink"/>
              </w:rPr>
              <w:t>104</w:t>
            </w:r>
            <w:r>
              <w:rPr>
                <w:rStyle w:val="IndexLink"/>
                <w:rtl w:val="true"/>
              </w:rPr>
              <w:tab/>
            </w:r>
            <w:r>
              <w:rPr>
                <w:rStyle w:val="IndexLink"/>
              </w:rPr>
              <w:t>238</w:t>
            </w:r>
          </w:hyperlink>
        </w:p>
        <w:p>
          <w:pPr>
            <w:pStyle w:val="Contents3"/>
            <w:tabs>
              <w:tab w:val="clear" w:pos="8459"/>
              <w:tab w:val="right" w:pos="9026" w:leader="dot"/>
            </w:tabs>
            <w:rPr/>
          </w:pPr>
          <w:hyperlink w:anchor="__RefHeading___Toc4409713_2142443653">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4409715_2142443653">
            <w:r>
              <w:rPr>
                <w:webHidden/>
                <w:rStyle w:val="IndexLink"/>
                <w:rtl w:val="true"/>
              </w:rPr>
              <w:t>من دلائل التوحيد أصل الخلقة</w:t>
            </w:r>
            <w:r>
              <w:rPr>
                <w:rStyle w:val="IndexLink"/>
                <w:rtl w:val="true"/>
              </w:rPr>
              <w:tab/>
            </w:r>
            <w:r>
              <w:rPr>
                <w:rStyle w:val="IndexLink"/>
              </w:rPr>
              <w:t>240</w:t>
            </w:r>
          </w:hyperlink>
        </w:p>
        <w:p>
          <w:pPr>
            <w:pStyle w:val="Contents3"/>
            <w:tabs>
              <w:tab w:val="clear" w:pos="8459"/>
              <w:tab w:val="right" w:pos="9026" w:leader="dot"/>
            </w:tabs>
            <w:rPr/>
          </w:pPr>
          <w:hyperlink w:anchor="__RefHeading___Toc4409717_2142443653">
            <w:r>
              <w:rPr>
                <w:webHidden/>
                <w:rStyle w:val="IndexLink"/>
                <w:rtl w:val="true"/>
              </w:rPr>
              <w:t>هل أفعال العباد مخلوقة للّه تعالى؟</w:t>
            </w:r>
            <w:r>
              <w:rPr>
                <w:rStyle w:val="IndexLink"/>
                <w:rtl w:val="true"/>
              </w:rPr>
              <w:tab/>
            </w:r>
            <w:r>
              <w:rPr>
                <w:rStyle w:val="IndexLink"/>
              </w:rPr>
              <w:t>243</w:t>
            </w:r>
          </w:hyperlink>
        </w:p>
        <w:p>
          <w:pPr>
            <w:pStyle w:val="Contents3"/>
            <w:tabs>
              <w:tab w:val="clear" w:pos="8459"/>
              <w:tab w:val="right" w:pos="9026" w:leader="dot"/>
            </w:tabs>
            <w:rPr/>
          </w:pPr>
          <w:hyperlink w:anchor="__RefHeading___Toc4409719_2142443653">
            <w:r>
              <w:rPr>
                <w:webHidden/>
                <w:rStyle w:val="IndexLink"/>
                <w:rtl w:val="true"/>
              </w:rPr>
              <w:t>نفي الجبر</w:t>
            </w:r>
            <w:r>
              <w:rPr>
                <w:rStyle w:val="IndexLink"/>
                <w:rtl w:val="true"/>
              </w:rPr>
              <w:tab/>
            </w:r>
            <w:r>
              <w:rPr>
                <w:rStyle w:val="IndexLink"/>
              </w:rPr>
              <w:t>244</w:t>
            </w:r>
          </w:hyperlink>
        </w:p>
        <w:p>
          <w:pPr>
            <w:pStyle w:val="Contents3"/>
            <w:tabs>
              <w:tab w:val="clear" w:pos="8459"/>
              <w:tab w:val="right" w:pos="9026" w:leader="dot"/>
            </w:tabs>
            <w:rPr/>
          </w:pPr>
          <w:hyperlink w:anchor="__RefHeading___Toc4409721_2142443653">
            <w:r>
              <w:rPr>
                <w:webHidden/>
                <w:rStyle w:val="IndexLink"/>
                <w:rtl w:val="true"/>
              </w:rPr>
              <w:t>التوافي لا ينافي قانون العليّة</w:t>
            </w:r>
            <w:r>
              <w:rPr>
                <w:rStyle w:val="IndexLink"/>
                <w:rtl w:val="true"/>
              </w:rPr>
              <w:tab/>
            </w:r>
            <w:r>
              <w:rPr>
                <w:rStyle w:val="IndexLink"/>
              </w:rPr>
              <w:t>244</w:t>
            </w:r>
          </w:hyperlink>
        </w:p>
        <w:p>
          <w:pPr>
            <w:pStyle w:val="Contents3"/>
            <w:tabs>
              <w:tab w:val="clear" w:pos="8459"/>
              <w:tab w:val="right" w:pos="9026" w:leader="dot"/>
            </w:tabs>
            <w:rPr/>
          </w:pPr>
          <w:hyperlink w:anchor="__RefHeading___Toc4409723_2142443653">
            <w:r>
              <w:rPr>
                <w:webHidden/>
                <w:rStyle w:val="IndexLink"/>
                <w:rtl w:val="true"/>
              </w:rPr>
              <w:t>استحالة رؤية اللّه في الآخرة</w:t>
            </w:r>
            <w:r>
              <w:rPr>
                <w:rStyle w:val="IndexLink"/>
                <w:rtl w:val="true"/>
              </w:rPr>
              <w:tab/>
            </w:r>
            <w:r>
              <w:rPr>
                <w:rStyle w:val="IndexLink"/>
              </w:rPr>
              <w:t>245</w:t>
            </w:r>
          </w:hyperlink>
        </w:p>
        <w:p>
          <w:pPr>
            <w:pStyle w:val="Contents2"/>
            <w:tabs>
              <w:tab w:val="clear" w:pos="8743"/>
              <w:tab w:val="right" w:pos="9026" w:leader="dot"/>
            </w:tabs>
            <w:rPr/>
          </w:pPr>
          <w:hyperlink w:anchor="__RefHeading___Toc4409725_2142443653">
            <w:r>
              <w:rPr>
                <w:webHidden/>
                <w:rStyle w:val="IndexLink"/>
                <w:rtl w:val="true"/>
              </w:rPr>
              <w:t xml:space="preserve">الآيات </w:t>
            </w:r>
            <w:r>
              <w:rPr>
                <w:rStyle w:val="IndexLink"/>
              </w:rPr>
              <w:t>105</w:t>
            </w:r>
            <w:r>
              <w:rPr>
                <w:rStyle w:val="IndexLink"/>
                <w:rtl w:val="true"/>
              </w:rPr>
              <w:t>-</w:t>
            </w:r>
            <w:r>
              <w:rPr>
                <w:rStyle w:val="IndexLink"/>
              </w:rPr>
              <w:t>108</w:t>
            </w:r>
            <w:r>
              <w:rPr>
                <w:rStyle w:val="IndexLink"/>
                <w:rtl w:val="true"/>
              </w:rPr>
              <w:tab/>
            </w:r>
            <w:r>
              <w:rPr>
                <w:rStyle w:val="IndexLink"/>
              </w:rPr>
              <w:t>248</w:t>
            </w:r>
          </w:hyperlink>
        </w:p>
        <w:p>
          <w:pPr>
            <w:pStyle w:val="Contents3"/>
            <w:tabs>
              <w:tab w:val="clear" w:pos="8459"/>
              <w:tab w:val="right" w:pos="9026" w:leader="dot"/>
            </w:tabs>
            <w:rPr/>
          </w:pPr>
          <w:hyperlink w:anchor="__RefHeading___Toc4409727_2142443653">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4409729_2142443653">
            <w:r>
              <w:rPr>
                <w:webHidden/>
                <w:rStyle w:val="IndexLink"/>
                <w:rtl w:val="true"/>
              </w:rPr>
              <w:t>الموقف من المشركين حين عنادهم</w:t>
            </w:r>
            <w:r>
              <w:rPr>
                <w:rStyle w:val="IndexLink"/>
                <w:rtl w:val="true"/>
              </w:rPr>
              <w:tab/>
            </w:r>
            <w:r>
              <w:rPr>
                <w:rStyle w:val="IndexLink"/>
              </w:rPr>
              <w:t>251</w:t>
            </w:r>
          </w:hyperlink>
        </w:p>
        <w:p>
          <w:pPr>
            <w:pStyle w:val="Contents3"/>
            <w:tabs>
              <w:tab w:val="clear" w:pos="8459"/>
              <w:tab w:val="right" w:pos="9026" w:leader="dot"/>
            </w:tabs>
            <w:rPr/>
          </w:pPr>
          <w:hyperlink w:anchor="__RefHeading___Toc4409731_2142443653">
            <w:r>
              <w:rPr>
                <w:webHidden/>
                <w:rStyle w:val="IndexLink"/>
                <w:rtl w:val="true"/>
              </w:rPr>
              <w:t>معنى عدم سبّ الذين يدعون من دون اللّه</w:t>
            </w:r>
            <w:r>
              <w:rPr>
                <w:rStyle w:val="IndexLink"/>
                <w:rtl w:val="true"/>
              </w:rPr>
              <w:tab/>
            </w:r>
            <w:r>
              <w:rPr>
                <w:rStyle w:val="IndexLink"/>
              </w:rPr>
              <w:t>254</w:t>
            </w:r>
          </w:hyperlink>
        </w:p>
        <w:p>
          <w:pPr>
            <w:pStyle w:val="Contents3"/>
            <w:tabs>
              <w:tab w:val="clear" w:pos="8459"/>
              <w:tab w:val="right" w:pos="9026" w:leader="dot"/>
            </w:tabs>
            <w:rPr/>
          </w:pPr>
          <w:hyperlink w:anchor="__RefHeading___Toc4409733_2142443653">
            <w:r>
              <w:rPr>
                <w:webHidden/>
                <w:rStyle w:val="IndexLink"/>
                <w:rtl w:val="true"/>
              </w:rPr>
              <w:t>سبب النهي عن السبّ</w:t>
            </w:r>
            <w:r>
              <w:rPr>
                <w:rStyle w:val="IndexLink"/>
                <w:rtl w:val="true"/>
              </w:rPr>
              <w:tab/>
            </w:r>
            <w:r>
              <w:rPr>
                <w:rStyle w:val="IndexLink"/>
              </w:rPr>
              <w:t>255</w:t>
            </w:r>
          </w:hyperlink>
        </w:p>
        <w:p>
          <w:pPr>
            <w:pStyle w:val="Contents2"/>
            <w:tabs>
              <w:tab w:val="clear" w:pos="8743"/>
              <w:tab w:val="right" w:pos="9026" w:leader="dot"/>
            </w:tabs>
            <w:rPr/>
          </w:pPr>
          <w:hyperlink w:anchor="__RefHeading___Toc4409735_2142443653">
            <w:r>
              <w:rPr>
                <w:webHidden/>
                <w:rStyle w:val="IndexLink"/>
                <w:rtl w:val="true"/>
              </w:rPr>
              <w:t xml:space="preserve">الآيات </w:t>
            </w:r>
            <w:r>
              <w:rPr>
                <w:rStyle w:val="IndexLink"/>
              </w:rPr>
              <w:t>109</w:t>
            </w:r>
            <w:r>
              <w:rPr>
                <w:rStyle w:val="IndexLink"/>
                <w:rtl w:val="true"/>
              </w:rPr>
              <w:t>-</w:t>
            </w:r>
            <w:r>
              <w:rPr>
                <w:rStyle w:val="IndexLink"/>
              </w:rPr>
              <w:t>113</w:t>
            </w:r>
            <w:r>
              <w:rPr>
                <w:rStyle w:val="IndexLink"/>
                <w:rtl w:val="true"/>
              </w:rPr>
              <w:tab/>
            </w:r>
            <w:r>
              <w:rPr>
                <w:rStyle w:val="IndexLink"/>
              </w:rPr>
              <w:t>258</w:t>
            </w:r>
          </w:hyperlink>
        </w:p>
        <w:p>
          <w:pPr>
            <w:pStyle w:val="Contents3"/>
            <w:tabs>
              <w:tab w:val="clear" w:pos="8459"/>
              <w:tab w:val="right" w:pos="9026" w:leader="dot"/>
            </w:tabs>
            <w:rPr/>
          </w:pPr>
          <w:hyperlink w:anchor="__RefHeading___Toc4409737_2142443653">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4409739_2142443653">
            <w:r>
              <w:rPr>
                <w:webHidden/>
                <w:rStyle w:val="IndexLink"/>
                <w:rtl w:val="true"/>
              </w:rPr>
              <w:t>المعاند لا تنفعه الآيات</w:t>
            </w:r>
            <w:r>
              <w:rPr>
                <w:rStyle w:val="IndexLink"/>
                <w:rtl w:val="true"/>
              </w:rPr>
              <w:tab/>
            </w:r>
            <w:r>
              <w:rPr>
                <w:rStyle w:val="IndexLink"/>
              </w:rPr>
              <w:t>264</w:t>
            </w:r>
          </w:hyperlink>
        </w:p>
        <w:p>
          <w:pPr>
            <w:pStyle w:val="Contents2"/>
            <w:tabs>
              <w:tab w:val="clear" w:pos="8743"/>
              <w:tab w:val="right" w:pos="9026" w:leader="dot"/>
            </w:tabs>
            <w:rPr/>
          </w:pPr>
          <w:hyperlink w:anchor="__RefHeading___Toc4409741_2142443653">
            <w:r>
              <w:rPr>
                <w:webHidden/>
                <w:rStyle w:val="IndexLink"/>
                <w:rtl w:val="true"/>
              </w:rPr>
              <w:t xml:space="preserve">الآيات </w:t>
            </w:r>
            <w:r>
              <w:rPr>
                <w:rStyle w:val="IndexLink"/>
              </w:rPr>
              <w:t>114</w:t>
            </w:r>
            <w:r>
              <w:rPr>
                <w:rStyle w:val="IndexLink"/>
                <w:rtl w:val="true"/>
              </w:rPr>
              <w:t>-</w:t>
            </w:r>
            <w:r>
              <w:rPr>
                <w:rStyle w:val="IndexLink"/>
              </w:rPr>
              <w:t>117</w:t>
            </w:r>
            <w:r>
              <w:rPr>
                <w:rStyle w:val="IndexLink"/>
                <w:rtl w:val="true"/>
              </w:rPr>
              <w:tab/>
            </w:r>
            <w:r>
              <w:rPr>
                <w:rStyle w:val="IndexLink"/>
              </w:rPr>
              <w:t>268</w:t>
            </w:r>
          </w:hyperlink>
        </w:p>
        <w:p>
          <w:pPr>
            <w:pStyle w:val="Contents3"/>
            <w:tabs>
              <w:tab w:val="clear" w:pos="8459"/>
              <w:tab w:val="right" w:pos="9026" w:leader="dot"/>
            </w:tabs>
            <w:rPr/>
          </w:pPr>
          <w:hyperlink w:anchor="__RefHeading___Toc4409743_2142443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4409745_2142443653">
            <w:r>
              <w:rPr>
                <w:webHidden/>
                <w:rStyle w:val="IndexLink"/>
                <w:rtl w:val="true"/>
              </w:rPr>
              <w:t xml:space="preserve">من يصلح ليكون حَكَماً بين الرسول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والمشركين</w:t>
            </w:r>
            <w:r>
              <w:rPr>
                <w:rStyle w:val="IndexLink"/>
                <w:rtl w:val="true"/>
              </w:rPr>
              <w:tab/>
            </w:r>
            <w:r>
              <w:rPr>
                <w:rStyle w:val="IndexLink"/>
              </w:rPr>
              <w:t>269</w:t>
            </w:r>
          </w:hyperlink>
        </w:p>
        <w:p>
          <w:pPr>
            <w:pStyle w:val="Contents3"/>
            <w:tabs>
              <w:tab w:val="clear" w:pos="8459"/>
              <w:tab w:val="right" w:pos="9026" w:leader="dot"/>
            </w:tabs>
            <w:rPr/>
          </w:pPr>
          <w:hyperlink w:anchor="__RefHeading___Toc4409747_2142443653">
            <w:r>
              <w:rPr>
                <w:webHidden/>
                <w:rStyle w:val="IndexLink"/>
                <w:rtl w:val="true"/>
              </w:rPr>
              <w:t>كيف تمكن المحرِّفون من تحريف الكتب السماوية والعقائد والشرائع؟</w:t>
            </w:r>
            <w:r>
              <w:rPr>
                <w:rStyle w:val="IndexLink"/>
                <w:rtl w:val="true"/>
              </w:rPr>
              <w:tab/>
            </w:r>
            <w:r>
              <w:rPr>
                <w:rStyle w:val="IndexLink"/>
              </w:rPr>
              <w:t>272</w:t>
            </w:r>
          </w:hyperlink>
        </w:p>
        <w:p>
          <w:pPr>
            <w:pStyle w:val="Contents2"/>
            <w:tabs>
              <w:tab w:val="clear" w:pos="8743"/>
              <w:tab w:val="right" w:pos="9026" w:leader="dot"/>
            </w:tabs>
            <w:rPr/>
          </w:pPr>
          <w:hyperlink w:anchor="__RefHeading___Toc4409749_2142443653">
            <w:r>
              <w:rPr>
                <w:webHidden/>
                <w:rStyle w:val="IndexLink"/>
                <w:rtl w:val="true"/>
              </w:rPr>
              <w:t xml:space="preserve">الآيات </w:t>
            </w:r>
            <w:r>
              <w:rPr>
                <w:rStyle w:val="IndexLink"/>
              </w:rPr>
              <w:t>118</w:t>
            </w:r>
            <w:r>
              <w:rPr>
                <w:rStyle w:val="IndexLink"/>
                <w:rtl w:val="true"/>
              </w:rPr>
              <w:t>-</w:t>
            </w:r>
            <w:r>
              <w:rPr>
                <w:rStyle w:val="IndexLink"/>
              </w:rPr>
              <w:t>121</w:t>
            </w:r>
            <w:r>
              <w:rPr>
                <w:rStyle w:val="IndexLink"/>
                <w:rtl w:val="true"/>
              </w:rPr>
              <w:tab/>
            </w:r>
            <w:r>
              <w:rPr>
                <w:rStyle w:val="IndexLink"/>
              </w:rPr>
              <w:t>276</w:t>
            </w:r>
          </w:hyperlink>
        </w:p>
        <w:p>
          <w:pPr>
            <w:pStyle w:val="Contents3"/>
            <w:tabs>
              <w:tab w:val="clear" w:pos="8459"/>
              <w:tab w:val="right" w:pos="9026" w:leader="dot"/>
            </w:tabs>
            <w:rPr/>
          </w:pPr>
          <w:hyperlink w:anchor="__RefHeading___Toc4409751_2142443653">
            <w:r>
              <w:rPr>
                <w:webHidden/>
                <w:rStyle w:val="IndexLink"/>
                <w:rtl w:val="true"/>
              </w:rPr>
              <w:t>اشارة</w:t>
            </w:r>
            <w:r>
              <w:rPr>
                <w:rStyle w:val="IndexLink"/>
                <w:rtl w:val="true"/>
              </w:rPr>
              <w:tab/>
            </w:r>
            <w:r>
              <w:rPr>
                <w:rStyle w:val="IndexLink"/>
              </w:rPr>
              <w:t>276</w:t>
            </w:r>
          </w:hyperlink>
        </w:p>
        <w:p>
          <w:pPr>
            <w:pStyle w:val="Contents3"/>
            <w:tabs>
              <w:tab w:val="clear" w:pos="8459"/>
              <w:tab w:val="right" w:pos="9026" w:leader="dot"/>
            </w:tabs>
            <w:rPr/>
          </w:pPr>
          <w:hyperlink w:anchor="__RefHeading___Toc4409753_2142443653">
            <w:r>
              <w:rPr>
                <w:webHidden/>
                <w:rStyle w:val="IndexLink"/>
                <w:rtl w:val="true"/>
              </w:rPr>
              <w:t>تأثير الشرك في خبث المأكولات</w:t>
            </w:r>
            <w:r>
              <w:rPr>
                <w:rStyle w:val="IndexLink"/>
                <w:rtl w:val="true"/>
              </w:rPr>
              <w:tab/>
            </w:r>
            <w:r>
              <w:rPr>
                <w:rStyle w:val="IndexLink"/>
              </w:rPr>
              <w:t>277</w:t>
            </w:r>
          </w:hyperlink>
        </w:p>
        <w:p>
          <w:pPr>
            <w:pStyle w:val="Contents3"/>
            <w:tabs>
              <w:tab w:val="clear" w:pos="8459"/>
              <w:tab w:val="right" w:pos="9026" w:leader="dot"/>
            </w:tabs>
            <w:rPr/>
          </w:pPr>
          <w:hyperlink w:anchor="__RefHeading___Toc4409755_2142443653">
            <w:r>
              <w:rPr>
                <w:webHidden/>
                <w:rStyle w:val="IndexLink"/>
                <w:rtl w:val="true"/>
              </w:rPr>
              <w:t>أسباب مخالفة أحكام اللّه تعالى</w:t>
            </w:r>
            <w:r>
              <w:rPr>
                <w:rStyle w:val="IndexLink"/>
                <w:rtl w:val="true"/>
              </w:rPr>
              <w:tab/>
            </w:r>
            <w:r>
              <w:rPr>
                <w:rStyle w:val="IndexLink"/>
              </w:rPr>
              <w:t>280</w:t>
            </w:r>
          </w:hyperlink>
        </w:p>
        <w:p>
          <w:pPr>
            <w:pStyle w:val="Contents2"/>
            <w:tabs>
              <w:tab w:val="clear" w:pos="8743"/>
              <w:tab w:val="right" w:pos="9026" w:leader="dot"/>
            </w:tabs>
            <w:rPr/>
          </w:pPr>
          <w:hyperlink w:anchor="__RefHeading___Toc4409757_2142443653">
            <w:r>
              <w:rPr>
                <w:webHidden/>
                <w:rStyle w:val="IndexLink"/>
                <w:rtl w:val="true"/>
              </w:rPr>
              <w:t xml:space="preserve">الآيات </w:t>
            </w:r>
            <w:r>
              <w:rPr>
                <w:rStyle w:val="IndexLink"/>
              </w:rPr>
              <w:t>122</w:t>
            </w:r>
            <w:r>
              <w:rPr>
                <w:rStyle w:val="IndexLink"/>
                <w:rtl w:val="true"/>
              </w:rPr>
              <w:t>-</w:t>
            </w:r>
            <w:r>
              <w:rPr>
                <w:rStyle w:val="IndexLink"/>
              </w:rPr>
              <w:t>124</w:t>
            </w:r>
            <w:r>
              <w:rPr>
                <w:rStyle w:val="IndexLink"/>
                <w:rtl w:val="true"/>
              </w:rPr>
              <w:tab/>
            </w:r>
            <w:r>
              <w:rPr>
                <w:rStyle w:val="IndexLink"/>
              </w:rPr>
              <w:t>284</w:t>
            </w:r>
          </w:hyperlink>
        </w:p>
        <w:p>
          <w:pPr>
            <w:pStyle w:val="Contents2"/>
            <w:tabs>
              <w:tab w:val="clear" w:pos="8743"/>
              <w:tab w:val="right" w:pos="9026" w:leader="dot"/>
            </w:tabs>
            <w:rPr/>
          </w:pPr>
          <w:hyperlink w:anchor="__RefHeading___Toc4409759_2142443653">
            <w:r>
              <w:rPr>
                <w:webHidden/>
                <w:rStyle w:val="IndexLink"/>
                <w:rtl w:val="true"/>
              </w:rPr>
              <w:t xml:space="preserve">الآيات </w:t>
            </w:r>
            <w:r>
              <w:rPr>
                <w:rStyle w:val="IndexLink"/>
              </w:rPr>
              <w:t>125</w:t>
            </w:r>
            <w:r>
              <w:rPr>
                <w:rStyle w:val="IndexLink"/>
                <w:rtl w:val="true"/>
              </w:rPr>
              <w:t>-</w:t>
            </w:r>
            <w:r>
              <w:rPr>
                <w:rStyle w:val="IndexLink"/>
              </w:rPr>
              <w:t>127</w:t>
            </w:r>
            <w:r>
              <w:rPr>
                <w:rStyle w:val="IndexLink"/>
                <w:rtl w:val="true"/>
              </w:rPr>
              <w:tab/>
            </w:r>
            <w:r>
              <w:rPr>
                <w:rStyle w:val="IndexLink"/>
              </w:rPr>
              <w:t>290</w:t>
            </w:r>
          </w:hyperlink>
        </w:p>
        <w:p>
          <w:pPr>
            <w:pStyle w:val="Contents2"/>
            <w:tabs>
              <w:tab w:val="clear" w:pos="8743"/>
              <w:tab w:val="right" w:pos="9026" w:leader="dot"/>
            </w:tabs>
            <w:rPr/>
          </w:pPr>
          <w:hyperlink w:anchor="__RefHeading___Toc4409761_2142443653">
            <w:r>
              <w:rPr>
                <w:webHidden/>
                <w:rStyle w:val="IndexLink"/>
                <w:rtl w:val="true"/>
              </w:rPr>
              <w:t xml:space="preserve">الآيات </w:t>
            </w:r>
            <w:r>
              <w:rPr>
                <w:rStyle w:val="IndexLink"/>
              </w:rPr>
              <w:t>128</w:t>
            </w:r>
            <w:r>
              <w:rPr>
                <w:rStyle w:val="IndexLink"/>
                <w:rtl w:val="true"/>
              </w:rPr>
              <w:t>-</w:t>
            </w:r>
            <w:r>
              <w:rPr>
                <w:rStyle w:val="IndexLink"/>
              </w:rPr>
              <w:t>130</w:t>
            </w:r>
            <w:r>
              <w:rPr>
                <w:rStyle w:val="IndexLink"/>
                <w:rtl w:val="true"/>
              </w:rPr>
              <w:tab/>
            </w:r>
            <w:r>
              <w:rPr>
                <w:rStyle w:val="IndexLink"/>
              </w:rPr>
              <w:t>297</w:t>
            </w:r>
          </w:hyperlink>
        </w:p>
        <w:p>
          <w:pPr>
            <w:pStyle w:val="Contents3"/>
            <w:tabs>
              <w:tab w:val="clear" w:pos="8459"/>
              <w:tab w:val="right" w:pos="9026" w:leader="dot"/>
            </w:tabs>
            <w:rPr/>
          </w:pPr>
          <w:hyperlink w:anchor="__RefHeading___Toc4409763_2142443653">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4409765_2142443653">
            <w:r>
              <w:rPr>
                <w:webHidden/>
                <w:rStyle w:val="IndexLink"/>
                <w:rtl w:val="true"/>
              </w:rPr>
              <w:t>عاقبة الضالين والمضلّين</w:t>
            </w:r>
            <w:r>
              <w:rPr>
                <w:rStyle w:val="IndexLink"/>
                <w:rtl w:val="true"/>
              </w:rPr>
              <w:tab/>
            </w:r>
            <w:r>
              <w:rPr>
                <w:rStyle w:val="IndexLink"/>
              </w:rPr>
              <w:t>299</w:t>
            </w:r>
          </w:hyperlink>
        </w:p>
        <w:p>
          <w:pPr>
            <w:pStyle w:val="Contents3"/>
            <w:tabs>
              <w:tab w:val="clear" w:pos="8459"/>
              <w:tab w:val="right" w:pos="9026" w:leader="dot"/>
            </w:tabs>
            <w:rPr/>
          </w:pPr>
          <w:hyperlink w:anchor="__RefHeading___Toc4409767_2142443653">
            <w:r>
              <w:rPr>
                <w:webHidden/>
                <w:rStyle w:val="IndexLink"/>
                <w:rtl w:val="true"/>
              </w:rPr>
              <w:t>هل هناك أنبياء من الجن؟</w:t>
            </w:r>
            <w:r>
              <w:rPr>
                <w:rStyle w:val="IndexLink"/>
                <w:rtl w:val="true"/>
              </w:rPr>
              <w:tab/>
            </w:r>
            <w:r>
              <w:rPr>
                <w:rStyle w:val="IndexLink"/>
              </w:rPr>
              <w:t>304</w:t>
            </w:r>
          </w:hyperlink>
        </w:p>
        <w:p>
          <w:pPr>
            <w:pStyle w:val="Contents2"/>
            <w:tabs>
              <w:tab w:val="clear" w:pos="8743"/>
              <w:tab w:val="right" w:pos="9026" w:leader="dot"/>
            </w:tabs>
            <w:rPr/>
          </w:pPr>
          <w:hyperlink w:anchor="__RefHeading___Toc4409769_2142443653">
            <w:r>
              <w:rPr>
                <w:webHidden/>
                <w:rStyle w:val="IndexLink"/>
                <w:rtl w:val="true"/>
              </w:rPr>
              <w:t xml:space="preserve">الآيات </w:t>
            </w:r>
            <w:r>
              <w:rPr>
                <w:rStyle w:val="IndexLink"/>
              </w:rPr>
              <w:t>131</w:t>
            </w:r>
            <w:r>
              <w:rPr>
                <w:rStyle w:val="IndexLink"/>
                <w:rtl w:val="true"/>
              </w:rPr>
              <w:t>-</w:t>
            </w:r>
            <w:r>
              <w:rPr>
                <w:rStyle w:val="IndexLink"/>
              </w:rPr>
              <w:t>135</w:t>
            </w:r>
            <w:r>
              <w:rPr>
                <w:rStyle w:val="IndexLink"/>
                <w:rtl w:val="true"/>
              </w:rPr>
              <w:tab/>
            </w:r>
            <w:r>
              <w:rPr>
                <w:rStyle w:val="IndexLink"/>
              </w:rPr>
              <w:t>306</w:t>
            </w:r>
          </w:hyperlink>
        </w:p>
        <w:p>
          <w:pPr>
            <w:pStyle w:val="Contents3"/>
            <w:tabs>
              <w:tab w:val="clear" w:pos="8459"/>
              <w:tab w:val="right" w:pos="9026" w:leader="dot"/>
            </w:tabs>
            <w:rPr/>
          </w:pPr>
          <w:hyperlink w:anchor="__RefHeading___Toc4409771_2142443653">
            <w:r>
              <w:rPr>
                <w:webHidden/>
                <w:rStyle w:val="IndexLink"/>
                <w:rtl w:val="true"/>
              </w:rPr>
              <w:t>اشارة</w:t>
            </w:r>
            <w:r>
              <w:rPr>
                <w:rStyle w:val="IndexLink"/>
                <w:rtl w:val="true"/>
              </w:rPr>
              <w:tab/>
            </w:r>
            <w:r>
              <w:rPr>
                <w:rStyle w:val="IndexLink"/>
              </w:rPr>
              <w:t>306</w:t>
            </w:r>
          </w:hyperlink>
        </w:p>
        <w:p>
          <w:pPr>
            <w:pStyle w:val="Contents3"/>
            <w:tabs>
              <w:tab w:val="clear" w:pos="8459"/>
              <w:tab w:val="right" w:pos="9026" w:leader="dot"/>
            </w:tabs>
            <w:rPr/>
          </w:pPr>
          <w:hyperlink w:anchor="__RefHeading___Toc4409773_2142443653">
            <w:r>
              <w:rPr>
                <w:webHidden/>
                <w:rStyle w:val="IndexLink"/>
                <w:rtl w:val="true"/>
              </w:rPr>
              <w:t>أسباب الظلم</w:t>
            </w:r>
            <w:r>
              <w:rPr>
                <w:rStyle w:val="IndexLink"/>
                <w:rtl w:val="true"/>
              </w:rPr>
              <w:tab/>
            </w:r>
            <w:r>
              <w:rPr>
                <w:rStyle w:val="IndexLink"/>
              </w:rPr>
              <w:t>311</w:t>
            </w:r>
          </w:hyperlink>
        </w:p>
        <w:p>
          <w:pPr>
            <w:pStyle w:val="Contents2"/>
            <w:tabs>
              <w:tab w:val="clear" w:pos="8743"/>
              <w:tab w:val="right" w:pos="9026" w:leader="dot"/>
            </w:tabs>
            <w:rPr/>
          </w:pPr>
          <w:hyperlink w:anchor="__RefHeading___Toc4409775_2142443653">
            <w:r>
              <w:rPr>
                <w:webHidden/>
                <w:rStyle w:val="IndexLink"/>
                <w:rtl w:val="true"/>
              </w:rPr>
              <w:t xml:space="preserve">الآيتان </w:t>
            </w:r>
            <w:r>
              <w:rPr>
                <w:rStyle w:val="IndexLink"/>
              </w:rPr>
              <w:t>136</w:t>
            </w:r>
            <w:r>
              <w:rPr>
                <w:rStyle w:val="IndexLink"/>
                <w:rtl w:val="true"/>
              </w:rPr>
              <w:t>-</w:t>
            </w:r>
            <w:r>
              <w:rPr>
                <w:rStyle w:val="IndexLink"/>
              </w:rPr>
              <w:t>137</w:t>
            </w:r>
            <w:r>
              <w:rPr>
                <w:rStyle w:val="IndexLink"/>
                <w:rtl w:val="true"/>
              </w:rPr>
              <w:tab/>
            </w:r>
            <w:r>
              <w:rPr>
                <w:rStyle w:val="IndexLink"/>
              </w:rPr>
              <w:t>315</w:t>
            </w:r>
          </w:hyperlink>
        </w:p>
        <w:p>
          <w:pPr>
            <w:pStyle w:val="Contents3"/>
            <w:tabs>
              <w:tab w:val="clear" w:pos="8459"/>
              <w:tab w:val="right" w:pos="9026" w:leader="dot"/>
            </w:tabs>
            <w:rPr/>
          </w:pPr>
          <w:hyperlink w:anchor="__RefHeading___Toc4409777_2142443653">
            <w:r>
              <w:rPr>
                <w:webHidden/>
                <w:rStyle w:val="IndexLink"/>
                <w:rtl w:val="true"/>
              </w:rPr>
              <w:t>اشارة</w:t>
            </w:r>
            <w:r>
              <w:rPr>
                <w:rStyle w:val="IndexLink"/>
                <w:rtl w:val="true"/>
              </w:rPr>
              <w:tab/>
            </w:r>
            <w:r>
              <w:rPr>
                <w:rStyle w:val="IndexLink"/>
              </w:rPr>
              <w:t>315</w:t>
            </w:r>
          </w:hyperlink>
        </w:p>
        <w:p>
          <w:pPr>
            <w:pStyle w:val="Contents3"/>
            <w:tabs>
              <w:tab w:val="clear" w:pos="8459"/>
              <w:tab w:val="right" w:pos="9026" w:leader="dot"/>
            </w:tabs>
            <w:rPr/>
          </w:pPr>
          <w:hyperlink w:anchor="__RefHeading___Toc4409779_2142443653">
            <w:r>
              <w:rPr>
                <w:webHidden/>
                <w:rStyle w:val="IndexLink"/>
                <w:rtl w:val="true"/>
              </w:rPr>
              <w:t>تأثير عقيدة الشرك في الأعمال</w:t>
            </w:r>
            <w:r>
              <w:rPr>
                <w:rStyle w:val="IndexLink"/>
                <w:rtl w:val="true"/>
              </w:rPr>
              <w:tab/>
            </w:r>
            <w:r>
              <w:rPr>
                <w:rStyle w:val="IndexLink"/>
              </w:rPr>
              <w:t>316</w:t>
            </w:r>
          </w:hyperlink>
        </w:p>
        <w:p>
          <w:pPr>
            <w:pStyle w:val="Contents2"/>
            <w:tabs>
              <w:tab w:val="clear" w:pos="8743"/>
              <w:tab w:val="right" w:pos="9026" w:leader="dot"/>
            </w:tabs>
            <w:rPr/>
          </w:pPr>
          <w:hyperlink w:anchor="__RefHeading___Toc4409781_2142443653">
            <w:r>
              <w:rPr>
                <w:webHidden/>
                <w:rStyle w:val="IndexLink"/>
                <w:rtl w:val="true"/>
              </w:rPr>
              <w:t xml:space="preserve">الآيات </w:t>
            </w:r>
            <w:r>
              <w:rPr>
                <w:rStyle w:val="IndexLink"/>
              </w:rPr>
              <w:t>138</w:t>
            </w:r>
            <w:r>
              <w:rPr>
                <w:rStyle w:val="IndexLink"/>
                <w:rtl w:val="true"/>
              </w:rPr>
              <w:t>-</w:t>
            </w:r>
            <w:r>
              <w:rPr>
                <w:rStyle w:val="IndexLink"/>
              </w:rPr>
              <w:t>140</w:t>
            </w:r>
            <w:r>
              <w:rPr>
                <w:rStyle w:val="IndexLink"/>
                <w:rtl w:val="true"/>
              </w:rPr>
              <w:tab/>
            </w:r>
            <w:r>
              <w:rPr>
                <w:rStyle w:val="IndexLink"/>
              </w:rPr>
              <w:t>321</w:t>
            </w:r>
          </w:hyperlink>
        </w:p>
        <w:p>
          <w:pPr>
            <w:pStyle w:val="Contents3"/>
            <w:tabs>
              <w:tab w:val="clear" w:pos="8459"/>
              <w:tab w:val="right" w:pos="9026" w:leader="dot"/>
            </w:tabs>
            <w:rPr/>
          </w:pPr>
          <w:hyperlink w:anchor="__RefHeading___Toc4409783_2142443653">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4409785_2142443653">
            <w:r>
              <w:rPr>
                <w:webHidden/>
                <w:rStyle w:val="IndexLink"/>
                <w:rtl w:val="true"/>
              </w:rPr>
              <w:t>أنواع من إفتراءات المشركين</w:t>
            </w:r>
            <w:r>
              <w:rPr>
                <w:rStyle w:val="IndexLink"/>
                <w:rtl w:val="true"/>
              </w:rPr>
              <w:tab/>
            </w:r>
            <w:r>
              <w:rPr>
                <w:rStyle w:val="IndexLink"/>
              </w:rPr>
              <w:t>323</w:t>
            </w:r>
          </w:hyperlink>
        </w:p>
        <w:p>
          <w:pPr>
            <w:pStyle w:val="Contents2"/>
            <w:tabs>
              <w:tab w:val="clear" w:pos="8743"/>
              <w:tab w:val="right" w:pos="9026" w:leader="dot"/>
            </w:tabs>
            <w:rPr/>
          </w:pPr>
          <w:hyperlink w:anchor="__RefHeading___Toc4409787_2142443653">
            <w:r>
              <w:rPr>
                <w:webHidden/>
                <w:rStyle w:val="IndexLink"/>
                <w:rtl w:val="true"/>
              </w:rPr>
              <w:t xml:space="preserve">الآيات </w:t>
            </w:r>
            <w:r>
              <w:rPr>
                <w:rStyle w:val="IndexLink"/>
              </w:rPr>
              <w:t>141</w:t>
            </w:r>
            <w:r>
              <w:rPr>
                <w:rStyle w:val="IndexLink"/>
                <w:rtl w:val="true"/>
              </w:rPr>
              <w:t>-</w:t>
            </w:r>
            <w:r>
              <w:rPr>
                <w:rStyle w:val="IndexLink"/>
              </w:rPr>
              <w:t>144</w:t>
            </w:r>
            <w:r>
              <w:rPr>
                <w:rStyle w:val="IndexLink"/>
                <w:rtl w:val="true"/>
              </w:rPr>
              <w:tab/>
            </w:r>
            <w:r>
              <w:rPr>
                <w:rStyle w:val="IndexLink"/>
              </w:rPr>
              <w:t>327</w:t>
            </w:r>
          </w:hyperlink>
        </w:p>
        <w:p>
          <w:pPr>
            <w:pStyle w:val="Contents3"/>
            <w:tabs>
              <w:tab w:val="clear" w:pos="8459"/>
              <w:tab w:val="right" w:pos="9026" w:leader="dot"/>
            </w:tabs>
            <w:rPr/>
          </w:pPr>
          <w:hyperlink w:anchor="__RefHeading___Toc4409789_2142443653">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4409791_2142443653">
            <w:r>
              <w:rPr>
                <w:webHidden/>
                <w:rStyle w:val="IndexLink"/>
                <w:rtl w:val="true"/>
              </w:rPr>
              <w:t>حلية الأنعام من غير جعل نصيب للشركاء</w:t>
            </w:r>
            <w:r>
              <w:rPr>
                <w:rStyle w:val="IndexLink"/>
                <w:rtl w:val="true"/>
              </w:rPr>
              <w:tab/>
            </w:r>
            <w:r>
              <w:rPr>
                <w:rStyle w:val="IndexLink"/>
              </w:rPr>
              <w:t>329</w:t>
            </w:r>
          </w:hyperlink>
        </w:p>
        <w:p>
          <w:pPr>
            <w:pStyle w:val="Contents2"/>
            <w:tabs>
              <w:tab w:val="clear" w:pos="8743"/>
              <w:tab w:val="right" w:pos="9026" w:leader="dot"/>
            </w:tabs>
            <w:rPr/>
          </w:pPr>
          <w:hyperlink w:anchor="__RefHeading___Toc4409793_2142443653">
            <w:r>
              <w:rPr>
                <w:webHidden/>
                <w:rStyle w:val="IndexLink"/>
                <w:rtl w:val="true"/>
              </w:rPr>
              <w:t xml:space="preserve">الآيات </w:t>
            </w:r>
            <w:r>
              <w:rPr>
                <w:rStyle w:val="IndexLink"/>
              </w:rPr>
              <w:t>145</w:t>
            </w:r>
            <w:r>
              <w:rPr>
                <w:rStyle w:val="IndexLink"/>
                <w:rtl w:val="true"/>
              </w:rPr>
              <w:t>-</w:t>
            </w:r>
            <w:r>
              <w:rPr>
                <w:rStyle w:val="IndexLink"/>
              </w:rPr>
              <w:t>147</w:t>
            </w:r>
            <w:r>
              <w:rPr>
                <w:rStyle w:val="IndexLink"/>
                <w:rtl w:val="true"/>
              </w:rPr>
              <w:tab/>
            </w:r>
            <w:r>
              <w:rPr>
                <w:rStyle w:val="IndexLink"/>
              </w:rPr>
              <w:t>337</w:t>
            </w:r>
          </w:hyperlink>
        </w:p>
        <w:p>
          <w:pPr>
            <w:pStyle w:val="Contents3"/>
            <w:tabs>
              <w:tab w:val="clear" w:pos="8459"/>
              <w:tab w:val="right" w:pos="9026" w:leader="dot"/>
            </w:tabs>
            <w:rPr/>
          </w:pPr>
          <w:hyperlink w:anchor="__RefHeading___Toc4409795_2142443653">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4409797_2142443653">
            <w:r>
              <w:rPr>
                <w:webHidden/>
                <w:rStyle w:val="IndexLink"/>
                <w:rtl w:val="true"/>
              </w:rPr>
              <w:t>عدم جواز نسبة الأحكام إلى اللّه تعالى من غير علم</w:t>
            </w:r>
            <w:r>
              <w:rPr>
                <w:rStyle w:val="IndexLink"/>
                <w:rtl w:val="true"/>
              </w:rPr>
              <w:tab/>
            </w:r>
            <w:r>
              <w:rPr>
                <w:rStyle w:val="IndexLink"/>
              </w:rPr>
              <w:t>339</w:t>
            </w:r>
          </w:hyperlink>
        </w:p>
        <w:p>
          <w:pPr>
            <w:pStyle w:val="Contents3"/>
            <w:tabs>
              <w:tab w:val="clear" w:pos="8459"/>
              <w:tab w:val="right" w:pos="9026" w:leader="dot"/>
            </w:tabs>
            <w:rPr/>
          </w:pPr>
          <w:hyperlink w:anchor="__RefHeading___Toc4409799_2142443653">
            <w:r>
              <w:rPr>
                <w:webHidden/>
                <w:rStyle w:val="IndexLink"/>
                <w:rtl w:val="true"/>
              </w:rPr>
              <w:t>سبب تحريم بعض الطيبات على اليهود</w:t>
            </w:r>
            <w:r>
              <w:rPr>
                <w:rStyle w:val="IndexLink"/>
                <w:rtl w:val="true"/>
              </w:rPr>
              <w:tab/>
            </w:r>
            <w:r>
              <w:rPr>
                <w:rStyle w:val="IndexLink"/>
              </w:rPr>
              <w:t>341</w:t>
            </w:r>
          </w:hyperlink>
        </w:p>
        <w:p>
          <w:pPr>
            <w:pStyle w:val="Contents2"/>
            <w:tabs>
              <w:tab w:val="clear" w:pos="8743"/>
              <w:tab w:val="right" w:pos="9026" w:leader="dot"/>
            </w:tabs>
            <w:rPr/>
          </w:pPr>
          <w:hyperlink w:anchor="__RefHeading___Toc4409801_2142443653">
            <w:r>
              <w:rPr>
                <w:webHidden/>
                <w:rStyle w:val="IndexLink"/>
                <w:rtl w:val="true"/>
              </w:rPr>
              <w:t xml:space="preserve">الآيات </w:t>
            </w:r>
            <w:r>
              <w:rPr>
                <w:rStyle w:val="IndexLink"/>
              </w:rPr>
              <w:t>148</w:t>
            </w:r>
            <w:r>
              <w:rPr>
                <w:rStyle w:val="IndexLink"/>
                <w:rtl w:val="true"/>
              </w:rPr>
              <w:t>-</w:t>
            </w:r>
            <w:r>
              <w:rPr>
                <w:rStyle w:val="IndexLink"/>
              </w:rPr>
              <w:t>150</w:t>
            </w:r>
            <w:r>
              <w:rPr>
                <w:rStyle w:val="IndexLink"/>
                <w:rtl w:val="true"/>
              </w:rPr>
              <w:tab/>
            </w:r>
            <w:r>
              <w:rPr>
                <w:rStyle w:val="IndexLink"/>
              </w:rPr>
              <w:t>344</w:t>
            </w:r>
          </w:hyperlink>
        </w:p>
        <w:p>
          <w:pPr>
            <w:pStyle w:val="Contents3"/>
            <w:tabs>
              <w:tab w:val="clear" w:pos="8459"/>
              <w:tab w:val="right" w:pos="9026" w:leader="dot"/>
            </w:tabs>
            <w:rPr/>
          </w:pPr>
          <w:hyperlink w:anchor="__RefHeading___Toc4409803_2142443653">
            <w:r>
              <w:rPr>
                <w:webHidden/>
                <w:rStyle w:val="IndexLink"/>
                <w:rtl w:val="true"/>
              </w:rPr>
              <w:t>اشارة</w:t>
            </w:r>
            <w:r>
              <w:rPr>
                <w:rStyle w:val="IndexLink"/>
                <w:rtl w:val="true"/>
              </w:rPr>
              <w:tab/>
            </w:r>
            <w:r>
              <w:rPr>
                <w:rStyle w:val="IndexLink"/>
              </w:rPr>
              <w:t>344</w:t>
            </w:r>
          </w:hyperlink>
        </w:p>
        <w:p>
          <w:pPr>
            <w:pStyle w:val="Contents3"/>
            <w:tabs>
              <w:tab w:val="clear" w:pos="8459"/>
              <w:tab w:val="right" w:pos="9026" w:leader="dot"/>
            </w:tabs>
            <w:rPr/>
          </w:pPr>
          <w:hyperlink w:anchor="__RefHeading___Toc4409805_2142443653">
            <w:r>
              <w:rPr>
                <w:webHidden/>
                <w:rStyle w:val="IndexLink"/>
                <w:rtl w:val="true"/>
              </w:rPr>
              <w:t>دحض حجج المشركين</w:t>
            </w:r>
            <w:r>
              <w:rPr>
                <w:rStyle w:val="IndexLink"/>
                <w:rtl w:val="true"/>
              </w:rPr>
              <w:tab/>
            </w:r>
            <w:r>
              <w:rPr>
                <w:rStyle w:val="IndexLink"/>
              </w:rPr>
              <w:t>345</w:t>
            </w:r>
          </w:hyperlink>
        </w:p>
        <w:p>
          <w:pPr>
            <w:pStyle w:val="Contents2"/>
            <w:tabs>
              <w:tab w:val="clear" w:pos="8743"/>
              <w:tab w:val="right" w:pos="9026" w:leader="dot"/>
            </w:tabs>
            <w:rPr/>
          </w:pPr>
          <w:hyperlink w:anchor="__RefHeading___Toc4409807_2142443653">
            <w:r>
              <w:rPr>
                <w:webHidden/>
                <w:rStyle w:val="IndexLink"/>
                <w:rtl w:val="true"/>
              </w:rPr>
              <w:t xml:space="preserve">الآيات </w:t>
            </w:r>
            <w:r>
              <w:rPr>
                <w:rStyle w:val="IndexLink"/>
              </w:rPr>
              <w:t>151</w:t>
            </w:r>
            <w:r>
              <w:rPr>
                <w:rStyle w:val="IndexLink"/>
                <w:rtl w:val="true"/>
              </w:rPr>
              <w:t>-</w:t>
            </w:r>
            <w:r>
              <w:rPr>
                <w:rStyle w:val="IndexLink"/>
              </w:rPr>
              <w:t>153</w:t>
            </w:r>
            <w:r>
              <w:rPr>
                <w:rStyle w:val="IndexLink"/>
                <w:rtl w:val="true"/>
              </w:rPr>
              <w:tab/>
            </w:r>
            <w:r>
              <w:rPr>
                <w:rStyle w:val="IndexLink"/>
              </w:rPr>
              <w:t>351</w:t>
            </w:r>
          </w:hyperlink>
        </w:p>
        <w:p>
          <w:pPr>
            <w:pStyle w:val="Contents3"/>
            <w:tabs>
              <w:tab w:val="clear" w:pos="8459"/>
              <w:tab w:val="right" w:pos="9026" w:leader="dot"/>
            </w:tabs>
            <w:rPr/>
          </w:pPr>
          <w:hyperlink w:anchor="__RefHeading___Toc4409809_2142443653">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4409811_2142443653">
            <w:r>
              <w:rPr>
                <w:webHidden/>
                <w:rStyle w:val="IndexLink"/>
                <w:rtl w:val="true"/>
              </w:rPr>
              <w:t>أصول المحرّمات وأصنافها</w:t>
            </w:r>
            <w:r>
              <w:rPr>
                <w:rStyle w:val="IndexLink"/>
                <w:rtl w:val="true"/>
              </w:rPr>
              <w:tab/>
            </w:r>
            <w:r>
              <w:rPr>
                <w:rStyle w:val="IndexLink"/>
              </w:rPr>
              <w:t>353</w:t>
            </w:r>
          </w:hyperlink>
        </w:p>
        <w:p>
          <w:pPr>
            <w:pStyle w:val="Contents2"/>
            <w:tabs>
              <w:tab w:val="clear" w:pos="8743"/>
              <w:tab w:val="right" w:pos="9026" w:leader="dot"/>
            </w:tabs>
            <w:rPr/>
          </w:pPr>
          <w:hyperlink w:anchor="__RefHeading___Toc4409813_2142443653">
            <w:r>
              <w:rPr>
                <w:webHidden/>
                <w:rStyle w:val="IndexLink"/>
                <w:rtl w:val="true"/>
              </w:rPr>
              <w:t xml:space="preserve">الآيات </w:t>
            </w:r>
            <w:r>
              <w:rPr>
                <w:rStyle w:val="IndexLink"/>
              </w:rPr>
              <w:t>154</w:t>
            </w:r>
            <w:r>
              <w:rPr>
                <w:rStyle w:val="IndexLink"/>
                <w:rtl w:val="true"/>
              </w:rPr>
              <w:t>-</w:t>
            </w:r>
            <w:r>
              <w:rPr>
                <w:rStyle w:val="IndexLink"/>
              </w:rPr>
              <w:t>157</w:t>
            </w:r>
            <w:r>
              <w:rPr>
                <w:rStyle w:val="IndexLink"/>
                <w:rtl w:val="true"/>
              </w:rPr>
              <w:tab/>
            </w:r>
            <w:r>
              <w:rPr>
                <w:rStyle w:val="IndexLink"/>
              </w:rPr>
              <w:t>360</w:t>
            </w:r>
          </w:hyperlink>
        </w:p>
        <w:p>
          <w:pPr>
            <w:pStyle w:val="Contents2"/>
            <w:tabs>
              <w:tab w:val="clear" w:pos="8743"/>
              <w:tab w:val="right" w:pos="9026" w:leader="dot"/>
            </w:tabs>
            <w:rPr/>
          </w:pPr>
          <w:hyperlink w:anchor="__RefHeading___Toc4409815_2142443653">
            <w:r>
              <w:rPr>
                <w:webHidden/>
                <w:rStyle w:val="IndexLink"/>
                <w:rtl w:val="true"/>
              </w:rPr>
              <w:t xml:space="preserve">الآيات </w:t>
            </w:r>
            <w:r>
              <w:rPr>
                <w:rStyle w:val="IndexLink"/>
              </w:rPr>
              <w:t>158</w:t>
            </w:r>
            <w:r>
              <w:rPr>
                <w:rStyle w:val="IndexLink"/>
                <w:rtl w:val="true"/>
              </w:rPr>
              <w:t>-</w:t>
            </w:r>
            <w:r>
              <w:rPr>
                <w:rStyle w:val="IndexLink"/>
              </w:rPr>
              <w:t>160</w:t>
            </w:r>
            <w:r>
              <w:rPr>
                <w:rStyle w:val="IndexLink"/>
                <w:rtl w:val="true"/>
              </w:rPr>
              <w:tab/>
            </w:r>
            <w:r>
              <w:rPr>
                <w:rStyle w:val="IndexLink"/>
              </w:rPr>
              <w:t>367</w:t>
            </w:r>
          </w:hyperlink>
        </w:p>
        <w:p>
          <w:pPr>
            <w:pStyle w:val="Contents2"/>
            <w:tabs>
              <w:tab w:val="clear" w:pos="8743"/>
              <w:tab w:val="right" w:pos="9026" w:leader="dot"/>
            </w:tabs>
            <w:rPr/>
          </w:pPr>
          <w:hyperlink w:anchor="__RefHeading___Toc4409817_2142443653">
            <w:r>
              <w:rPr>
                <w:webHidden/>
                <w:rStyle w:val="IndexLink"/>
                <w:rtl w:val="true"/>
              </w:rPr>
              <w:t xml:space="preserve">الآيات </w:t>
            </w:r>
            <w:r>
              <w:rPr>
                <w:rStyle w:val="IndexLink"/>
              </w:rPr>
              <w:t>161</w:t>
            </w:r>
            <w:r>
              <w:rPr>
                <w:rStyle w:val="IndexLink"/>
                <w:rtl w:val="true"/>
              </w:rPr>
              <w:t>-</w:t>
            </w:r>
            <w:r>
              <w:rPr>
                <w:rStyle w:val="IndexLink"/>
              </w:rPr>
              <w:t>165</w:t>
            </w:r>
            <w:r>
              <w:rPr>
                <w:rStyle w:val="IndexLink"/>
                <w:rtl w:val="true"/>
              </w:rPr>
              <w:tab/>
            </w:r>
            <w:r>
              <w:rPr>
                <w:rStyle w:val="IndexLink"/>
              </w:rPr>
              <w:t>375</w:t>
            </w:r>
          </w:hyperlink>
        </w:p>
        <w:p>
          <w:pPr>
            <w:pStyle w:val="Contents3"/>
            <w:tabs>
              <w:tab w:val="clear" w:pos="8459"/>
              <w:tab w:val="right" w:pos="9026" w:leader="dot"/>
            </w:tabs>
            <w:rPr/>
          </w:pPr>
          <w:hyperlink w:anchor="__RefHeading___Toc4409819_2142443653">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4409821_2142443653">
            <w:r>
              <w:rPr>
                <w:webHidden/>
                <w:rStyle w:val="IndexLink"/>
                <w:rtl w:val="true"/>
              </w:rPr>
              <w:t>تلخيص ما في السورة المباركة</w:t>
            </w:r>
            <w:r>
              <w:rPr>
                <w:rStyle w:val="IndexLink"/>
                <w:rtl w:val="true"/>
              </w:rPr>
              <w:tab/>
            </w:r>
            <w:r>
              <w:rPr>
                <w:rStyle w:val="IndexLink"/>
              </w:rPr>
              <w:t>377</w:t>
            </w:r>
          </w:hyperlink>
        </w:p>
        <w:p>
          <w:pPr>
            <w:pStyle w:val="Contents2"/>
            <w:tabs>
              <w:tab w:val="clear" w:pos="8743"/>
              <w:tab w:val="right" w:pos="9026" w:leader="dot"/>
            </w:tabs>
            <w:rPr/>
          </w:pPr>
          <w:hyperlink w:anchor="__RefHeading___Toc4409823_2142443653">
            <w:r>
              <w:rPr>
                <w:webHidden/>
                <w:rStyle w:val="IndexLink"/>
                <w:rtl w:val="true"/>
              </w:rPr>
              <w:t>الفهرس</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70_197473"/>
      <w:bookmarkStart w:id="1" w:name="pg15270_197473"/>
      <w:bookmarkEnd w:id="1"/>
    </w:p>
    <w:p>
      <w:pPr>
        <w:pStyle w:val="Heading2"/>
        <w:numPr>
          <w:ilvl w:val="1"/>
          <w:numId w:val="1"/>
        </w:numPr>
        <w:rPr/>
      </w:pPr>
      <w:bookmarkStart w:id="2" w:name="pg15270_197473"/>
      <w:bookmarkStart w:id="3" w:name="__RefHeading___Toc440954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جعفر،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التفكر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تأليف جعفر الحسيني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التفكر في القرآن</w:t>
      </w:r>
    </w:p>
    <w:p>
      <w:pPr>
        <w:pStyle w:val="BookText"/>
        <w:rPr/>
      </w:pPr>
      <w:r>
        <w:rPr>
          <w:rFonts w:ascii="Amiri" w:hAnsi="Amiri" w:eastAsia="Amiri" w:cs="Amiri"/>
          <w:color w:val="111111"/>
          <w:sz w:val="28"/>
          <w:sz w:val="28"/>
          <w:szCs w:val="28"/>
          <w:rtl w:val="true"/>
          <w:lang w:bidi="ar-SA"/>
        </w:rPr>
        <w:t xml:space="preserve">آية اللّه السيّد جعفر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9543_2142443653"/>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التفكر في القرآن</w:t>
      </w:r>
    </w:p>
    <w:p>
      <w:pPr>
        <w:pStyle w:val="BookText"/>
        <w:rPr/>
      </w:pPr>
      <w:r>
        <w:rPr>
          <w:rFonts w:ascii="Amiri" w:hAnsi="Amiri" w:eastAsia="Amiri" w:cs="Amiri"/>
          <w:color w:val="111111"/>
          <w:sz w:val="28"/>
          <w:sz w:val="28"/>
          <w:szCs w:val="28"/>
          <w:rtl w:val="true"/>
          <w:lang w:bidi="ar-SA"/>
        </w:rPr>
        <w:t>سورة الأنعام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جعفر الحسيني الشيرازي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النحل،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70_197477"/>
      <w:bookmarkStart w:id="8" w:name="pg15270_197477"/>
      <w:bookmarkEnd w:id="8"/>
    </w:p>
    <w:p>
      <w:pPr>
        <w:pStyle w:val="BookText"/>
        <w:rPr/>
      </w:pPr>
      <w:bookmarkStart w:id="9" w:name="pg15270_197477"/>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أجمعين إلى يوم الدين</w:t>
      </w:r>
    </w:p>
    <w:p>
      <w:pPr>
        <w:pStyle w:val="Heading2"/>
        <w:numPr>
          <w:ilvl w:val="1"/>
          <w:numId w:val="1"/>
        </w:numPr>
        <w:rPr/>
      </w:pPr>
      <w:bookmarkStart w:id="10" w:name="__RefHeading___Toc4409545_2142443653"/>
      <w:bookmarkStart w:id="11" w:name="_Toc3"/>
      <w:bookmarkEnd w:id="10"/>
      <w:r>
        <w:rPr>
          <w:rtl w:val="true"/>
        </w:rPr>
        <w:t>الإطار العام للسورة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السورة المباركة بمجملها تتمحور حول العقيدة الحقة من التوحيد والنبوة والمعاد والآيات الدالة عليها، مع الاحتجاج على المشركين ودحض حججهم بالبراهين، مع تضمنها لجملة من الأحكام التي ترتبط بالأمور العقديّة كالأمر بالأكل من الذبائح التي ذُكر اسم اللّه عليها والنهي عن الأكل مما ذُكر اسم الأصنام عليها وكالنهي عن قتل الأولاد تقرّباً للأصنام وكبعض المحلّلات والمحرّمات من المأكولات وغير ذلك مما سيأتي تفصيله</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270_197479"/>
      <w:bookmarkStart w:id="13" w:name="pg15270_197479"/>
      <w:bookmarkEnd w:id="13"/>
    </w:p>
    <w:p>
      <w:pPr>
        <w:pStyle w:val="Heading2"/>
        <w:numPr>
          <w:ilvl w:val="1"/>
          <w:numId w:val="1"/>
        </w:numPr>
        <w:rPr/>
      </w:pPr>
      <w:bookmarkStart w:id="14" w:name="pg15270_197479"/>
      <w:bookmarkStart w:id="15" w:name="__RefHeading___Toc4409547_2142443653"/>
      <w:bookmarkStart w:id="16" w:name="_Toc4"/>
      <w:bookmarkEnd w:id="14"/>
      <w:bookmarkEnd w:id="15"/>
      <w:r>
        <w:rPr>
          <w:rtl w:val="true"/>
        </w:rPr>
        <w:t xml:space="preserve">الآيات </w:t>
      </w:r>
      <w:r>
        <w:rPr/>
        <w:t>1</w:t>
      </w:r>
      <w:r>
        <w:rPr>
          <w:rtl w:val="true"/>
        </w:rPr>
        <w:t>-</w:t>
      </w:r>
      <w:r>
        <w:rPr/>
        <w:t>3</w:t>
      </w:r>
      <w:bookmarkEnd w:id="16"/>
    </w:p>
    <w:p>
      <w:pPr>
        <w:pStyle w:val="Heading3"/>
        <w:numPr>
          <w:ilvl w:val="2"/>
          <w:numId w:val="1"/>
        </w:numPr>
        <w:rPr/>
      </w:pPr>
      <w:bookmarkStart w:id="17" w:name="__RefHeading___Toc4409549_2142443653"/>
      <w:bookmarkStart w:id="18" w:name="_Toc5"/>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السَّمَٰوَٰتِ وَالْأَرْضَ وَجَعَلَ الظُّلُمَٰتِ وَالنُّورَ ثُمَّ الَّذِينَ كَفَرُواْ بِرَبِّهِمْ يَعْدِلُونَ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طِينٖ ثُمَّ قَضَىٰ أَجَلًا وَأَجَلٌ مُّسَمًّى عِندَهُ ثُمَّ أَنتُمْ تَمْتَرُونَ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فِي السَّمَٰوَٰتِ وَفِي الْأَرْضِ يَعْلَمُ سِرَّكُمْ وَجَهْرَكُمْ وَيَعْلَمُ مَا تَكْسِبُونَ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الحمد له؛ إذ جميع الكمالات والمحامد ترجع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أوجدهما من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الظُّلُمَٰتِ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المادية والمعنوية بالهداية والضلال،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خلقه وتدبيره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يساوون به الأصنام الحجرية والبشرية الفاقدة للقدرة على أيّ شيء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خلق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فمنشأ الإنسان من التراب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مباشراً وغير مباشر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 للإنسان 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محتوم وموقوف، فالمحتوم هو الذي لا بداء فيه وقد سجَّله في اللوح المحفوظ، والموقوف هو الذي يزيد وينقص بالأسباب المختلفة ففيه البداء، والأجل هو نهاية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تجادلون عن شك، فإنكاركم ليس مستنداً إلى علم ويقين أو حجة صحيحة</w:t>
      </w:r>
      <w:r>
        <w:rPr>
          <w:rFonts w:eastAsia="Amiri" w:cs="Amiri" w:ascii="Amiri" w:hAnsi="Amiri"/>
          <w:color w:val="111111"/>
          <w:sz w:val="28"/>
          <w:szCs w:val="28"/>
          <w:rtl w:val="true"/>
          <w:lang w:bidi="ar-SA"/>
        </w:rPr>
        <w:t xml:space="preserve">. </w:t>
      </w:r>
      <w:bookmarkStart w:id="19" w:name="pg15270_197480"/>
    </w:p>
    <w:p>
      <w:pPr>
        <w:pStyle w:val="BookText"/>
        <w:rPr/>
      </w:pPr>
      <w:bookmarkEnd w:id="1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يمكن إخفاء شيء منه ولا الفرار من حكومته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والمعبود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السَّمَٰوَٰتِ وَفِي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الخروج عن سلطانه،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سِرَّكُمْ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اخفيتموه في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أظهرتموه بلسانكم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مَا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فهو يعلم بقلوبكم وأقوالكم وأفعالكم فلا يمكنكم إخفاء شيء عنه</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4409551_2142443653"/>
      <w:bookmarkStart w:id="21" w:name="_Toc6"/>
      <w:bookmarkEnd w:id="20"/>
      <w:r>
        <w:rPr>
          <w:rtl w:val="true"/>
        </w:rPr>
        <w:t>بيان عظيم نعمة اللّه تعالى</w:t>
      </w:r>
      <w:bookmarkEnd w:id="21"/>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الثلاث بيان لعظيم نعمة اللّه تعالى بحيث ترجع إليه كل نعمة وكل كمال، فالآية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خلقه للوجود بأسره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سماوات وأرض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خلقه للإنسان والتنبيه على أن مدة بقائه معينة لها نهاية لكيلا يغترّ فهو يرجع إلى اللّه تعالى ليحاسبه ويجازية، والآية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ألوهيته لكل شيء فلا يمكن لأحد أن يخرج عن سلطانه، كما أنه عالم بكل شيء حتى ما في القلوب فلا يمكن كتمان شيء عنه، وفي ذلك تحذير شديد للمشركين الذين يزعمون أنهم يتمكنون من الفرار من حكومته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السَّمَٰوَٰتِ وَالْأَرْضَ</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الابتداء بحمد اللّه تعالى لبيان أن جميع النعم والكمالات ترجع إليه فتنحصر فيه الألوهية والربوبية، وهو من براعة الاستهلال حين إرادة الاحتجاج على المشركين الذين يجعلون له أنداداً وأضداداً ويعبدون غيره مع أنها كلها مخلوقات له، والحاصل أنه هو الذي يستحق الحمد ولا شيء غيره يستحقه؛ لأنه أولاً خلق السماوات والأرض فجميع الأنداد مخلوقات </w:t>
      </w:r>
    </w:p>
    <w:p>
      <w:pPr>
        <w:pStyle w:val="BookText"/>
        <w:rPr/>
      </w:pPr>
      <w:r>
        <w:rPr>
          <w:rFonts w:ascii="Amiri" w:hAnsi="Amiri" w:eastAsia="Amiri" w:cs="Amiri"/>
          <w:color w:val="111111"/>
          <w:sz w:val="28"/>
          <w:sz w:val="28"/>
          <w:szCs w:val="28"/>
          <w:rtl w:val="true"/>
          <w:lang w:bidi="ar-SA"/>
        </w:rPr>
        <w:t>له، ثم ثانياً إنه خلق الإنسان وجعل له أجلاً ينتهى إليه فيرجع إلى اللّه تعالىليحاسبه على أعماله إن خيراً فخير وإن شراً فشر، فهذه نعمة عظيمة تستوجب شكره وطاعته، لا عبادة غيره ومعصيته تعالى، ثم ثالثاً هو عالم بكل شيء لا يمكن إخفاء الشرك والمعصية عنه فلماذا العناد والتمادي؟</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هو الثناء على الجميل الاختياري فيرتبط بأفعاله تعالى، وقد يتوسع في الحمد فيكون ثناءً على ذاته أو صفاته الذاتية كما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علمه</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ولعل ذلك باعتبار أن ذاته وصفاته الذاتية منشأ أفعاله التي يحمد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أوجدهما من العدم، وهما يشتملان على جميع مخلوقات اللّه تعالى من الإنس والجن والملائكة والنباتات والجمادات وغير ذلك، ويدخل العرش والكرسي في ذلك لأنهما محيطان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السماوات سبع والأرضون سبع أيضاً، فلعل إفراد الأرض باعتبار اشتمال السماوات على الأراضي الستة الأخرى فدخلت في خلق السماوات،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إشعاراً بأكثرية السماوات على الأرض</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الظُّلُمَٰتِ وَالنُّورَ</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الخلق والجعل متقاربا المعنى، إلاّ أن الخلق يستعمل عادة في الإيجاد والإحداث، والجعل يستعمل غالباً في التصرّف في الشيء الموجود،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فيه معنى التقدير، والجعل فيه معنى التصيير، والظلمات والنور </w:t>
      </w:r>
    </w:p>
    <w:p>
      <w:pPr>
        <w:pStyle w:val="BookText"/>
        <w:rPr/>
      </w:pPr>
      <w:r>
        <w:rPr>
          <w:rFonts w:ascii="Amiri" w:hAnsi="Amiri" w:eastAsia="Amiri" w:cs="Amiri"/>
          <w:color w:val="111111"/>
          <w:sz w:val="28"/>
          <w:sz w:val="28"/>
          <w:szCs w:val="28"/>
          <w:rtl w:val="true"/>
          <w:lang w:bidi="ar-SA"/>
        </w:rPr>
        <w:t>تنشأ من الأجسام عادة فهي 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جمعت بين الإيجاد والتدبير؛ لأن تدبير أمور المخلوقات اقتضى خلق الشمس والقمر وطلوعهما وغروبهما حيث بهما صلحت الحياة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يراد بالنور والظلمات الهداية والضلال، فتكون الآية جامعة بين الإيجاد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تقديم الظلمات لعله لأجل أن الأشياء حينما خلقها اللّه كانت في ظلمة ثم أوجد اللّه تعالى النور، ويقال في العلوم الطبيعية إن المادة كانت في ظلام حتى حدث الانفجار الكوني الذي أضاءها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جمع الظلمات وإفراد النور فلعلّه لأجل التناسب مع الفقرة السابقة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السَّمَٰوَٰتِ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لأن الظلمة درجات فقد تكون شديدة وقد تكون خفيفة، وهذا وإن كان يستلزم درجات في النور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خفة الظلمة بسبب اختلاط النور معها وكلما كان النور أقل كانت الظلمة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المتعارف هو لحاظ الظلمة ودرجاتها دون النور ودرجاته، هذا في الظلمات والنور المادية، وأما الهداية والضلال فمن المعلوم أن الصراط المستقيم واحد وسبل الضلال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حقيقة الظلمة فهي مجهولة لنا،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عدم النور فيكون جعلها باعتبار إيجاد النور فيها،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الظلمة ليست أمراً عدمياً وإنما هي أمر وجودي فهي ضد النور وهما ضدان لا ثالث لهما، فتأمل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للتعجيب والذم، أي تعجبوا من الكفار الذين يعلمون بهذا ثميعدلون عن عبادة اللّه وطاعته إلى الشرك والمعصية، وإذا لا يعلمون وينكرون فذلك أشد تعجيباً وذماً لإنكارهم البديهي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للعطف بالترتيب بانفصال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البُعد الشديد بين الحقيقة الواضحة وبين صنع هؤلاء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يساوون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أو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باللّه يعدلون عن الحق الواضح إلى الباطل، بمعنى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التعجب من هؤلاء الكفار لأجل أنهم يعترفون بالخالق ثم يعصونه ويعبدون غيره مما لا ينفع ولا يضر، بل ضرّه أقرب من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في هذه الآية ردّ على ثلاثة أصناف،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ردّاً على الدهرية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لا بدء فيها وهي دائمة،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الظُّلُمَٰتِ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ردّاً على الثنوية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والظلمة هما المدبّران،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ردّاً على مشركي العرب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أوثاننا آلهة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طِينٖ ثُمَّ قَضَىٰ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أنه الخالق الذي يرجع الإنسان إليه فلماذا التمادي والعصيان والجدال والشك؟ فهو الذي خلق الإنسان من أبسط شيء على وجه الأرض وهو </w:t>
      </w:r>
      <w:bookmarkStart w:id="22" w:name="pg15270_197484"/>
    </w:p>
    <w:p>
      <w:pPr>
        <w:pStyle w:val="BookText"/>
        <w:rPr/>
      </w:pPr>
      <w:bookmarkEnd w:id="22"/>
      <w:r>
        <w:rPr>
          <w:rFonts w:ascii="Amiri" w:hAnsi="Amiri" w:eastAsia="Amiri" w:cs="Amiri"/>
          <w:color w:val="111111"/>
          <w:sz w:val="28"/>
          <w:sz w:val="28"/>
          <w:szCs w:val="28"/>
          <w:rtl w:val="true"/>
          <w:lang w:bidi="ar-SA"/>
        </w:rPr>
        <w:t>التراب والماء، وأبقاه في الحياة الدنيا لفترة قصيرة، بعدها المرجع إليه ليحاسبهعلى أعماله، ثم يجازيه إن خيراً فخير وإن شراً فشر، فجمعت هذه الآية بين الحثّ على طاعته لأنه المنعم، والتحذير عن معصيته لأن المرجع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آدم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منه فكان أصل كل الناس منه، ولأن جسم الإنسان يتكون من عناصر التراب والماء، فهما يتحولان إلى نبات وحيوان ثم طعام الأب والأم ثم نطفة ثم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لمحدودية مدة بقاء الإنسان في الأرض، فأصل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نهاية المدة، وقد يتوسع فيه فيطلق على المدة كلّها،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الحكم التكويني، فلا خلود لأيّ إنسان كي يتوهم أنه لا يحاسب ولا يجازى، بل الأجل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هناك أجل ثانٍ أيضاً وهو الذي سمّاه في ليلة القدر أو لملك الموت</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409553_2142443653"/>
      <w:bookmarkStart w:id="24" w:name="_Toc7"/>
      <w:bookmarkEnd w:id="23"/>
      <w:r>
        <w:rPr>
          <w:rtl w:val="true"/>
        </w:rPr>
        <w:t>الفرق بين الأجل والأجل المسمى</w:t>
      </w:r>
      <w:bookmarkEnd w:id="24"/>
    </w:p>
    <w:p>
      <w:pPr>
        <w:pStyle w:val="BookText"/>
        <w:rPr/>
      </w:pPr>
      <w:r>
        <w:rPr>
          <w:rFonts w:ascii="Amiri" w:hAnsi="Amiri" w:eastAsia="Amiri" w:cs="Amiri"/>
          <w:color w:val="111111"/>
          <w:sz w:val="28"/>
          <w:sz w:val="28"/>
          <w:szCs w:val="28"/>
          <w:rtl w:val="true"/>
          <w:lang w:bidi="ar-SA"/>
        </w:rPr>
        <w:t xml:space="preserve">ثم إن أحد الأجلين هو الأجل المحتوم الذي شاءه اللّه تعالى من غير تغيير فيه، والآخر الأجل الموقوف والمعلّق الذي قد يزيد اللّه فيه وقد ينقص وهو الذي فيه البداء، كأجل قوم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زاد اللّه فيه لمّا آمنوا وكشف عنهم عذاب الخزي ومتّعهم إلى حين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والأجل المحتوم مكتوب في اللوح المحفوظ، والأجل الموقوف مكتوب في لوح المحو والإثبات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الْكِتَٰبِ</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كلا الأجلين بقضاء اللّه تعالى، كما أنه تعالى سمّى كلا الأجلينلمن يشاء من خلقه، فلذا صح إطلاق الأجل المقضيّ على كليهما كما صحّ إطلاق الأجل المسمّى على كليهما أيضاً، ومن ذلك تعرف معنى الروايات التي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بالمحتوم وبالموقوف، والتي فسّرت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أيضاً، ففي تفسير القمي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المقضيّ هو المحتوم الذي قضاه اللّه وحتمه، والمسمّى هو الذي فيه البداء يقدّم ما يشاء ويؤخر ما يشاء، والمحتوم ليس فيه تقديم ولا تأخير</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وفي تفسير العياشي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الأجل الذي غير مسمّى موقوف يقدم منه ما شاء، وأما الأجل المسمّى فهو الذي ينزل مما يريد أن يكون من ليلة القدر إلى مثلها من قابل،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أَجَلُهُمْ لَا يَسْتَْٔخِرُونَ سَاعَةً وَلَا يَسْتَقْدِمُونَ</w:t>
      </w:r>
      <w:r>
        <w:rPr>
          <w:rFonts w:eastAsia="Amiri" w:cs="Amiri" w:ascii="Amiri" w:hAnsi="Amiri"/>
          <w:color w:val="111111"/>
          <w:sz w:val="28"/>
          <w:szCs w:val="28"/>
          <w:rtl w:val="true"/>
          <w:lang w:bidi="ar-SA"/>
        </w:rPr>
        <w:t>}»</w:t>
      </w:r>
      <w:r>
        <w:rPr>
          <w:rStyle w:val="FootnoteAnchor"/>
          <w:rtl w:val="true"/>
        </w:rPr>
        <w:footnoteReference w:id="7"/>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واحد ولكليهما مصداقان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محتوم وموقوف، وليس في ذلك تكرار بل بيان لأمرين، فالمعنى ثم قضى أجلاً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محتوماً وموقوفاً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الأجل الذي سمّاه لبعض خلقه هو عنده ومالكه لا عند الأصنام والأنداد،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زيد طعاماً والطعام عنده لا عند غيره، ومن ذلك يتبيّن سبب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مُّسَمًّى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أي قضى الأجل والحال أن الأجل المسمّى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المرية هي الشك مع الجدال، والعاقل لا يشكفي الأمر الواضح، وإذا شك فلا يجادل بل يستفسر ليحوّل شكّه إلى يقين، وأما الممتري فهو الذي يريد الشك للشك فيبقى فيه ويجادل بالباطل ليدحض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المعنى إن اللّه خلقكم لمدة معينة فلماذا تجادلون بالباطل فتنكرون نعمته وتعصونه وتتخذون أرباباً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السَّمَٰوَٰتِ وَفِي الْأَرْضِ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لعدم تمكنهم من إخفاء أمرهم عن اللّه تعالى، فكما لا تتمكنون من الخروج عن سلطانه بل ترجعون إليه، كذلك لا تتمكنون من إخفاء كفركم وعصيانكم عنه،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الإله في السماوات وفي الأرض فأين تفرون منه، ولا يوجد مكان آخر لكم لتلجئوا إليه من بطشه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بنواياكم وأفعالكم، فإن الذين يفرون من عقوبة السلاطين إما يخرجون عن سلطانهم ويلجئون إلى سلطان غيرهم أو يخفون أفعالهم عنهم، وكلا الأمرين محال في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الإله المعبود؛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الإله، وإله بمعنى المعبود أي هو إله السماوات والأرض،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أصله الذي هو بمعنى الإله أي المعبود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سِرَّكُمْ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أخفيتموه في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اظهرتموه من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فعلتموه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شملت جميع الأفعال من نية وخاطرة أو قول أو فعل، ويحتمل أن يكون السر والجهر أعم من الأفعال والأقوال، وأمّا الكسب فهو ما يترتب على الأعمال، والحاصل هو العالم بكل شيء يرتبط بكم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اللَّهُ فِي السَّمَٰوَٰتِ وَفِي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هو في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الأماكن أقدار، فإذا قلت في مكان بذاته لزمك أن تقول في أقدار وغير ذلك، لكن هو بائن من خلقه، محيط بما خلق علماً وقدرةً وإحاطةً وسلطاناً وملكاً، وليس علمه بما في الأرض بأقل ممّا في السماء، ولا يبعد منه شيء، والأشياء له سواء علماً وقدرةً وسلطاناً وملكاً وإحاطةً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5" w:name="pg15270_197488"/>
    </w:p>
    <w:p>
      <w:pPr>
        <w:pStyle w:val="Heading2"/>
        <w:numPr>
          <w:ilvl w:val="1"/>
          <w:numId w:val="1"/>
        </w:numPr>
        <w:rPr/>
      </w:pPr>
      <w:bookmarkStart w:id="26" w:name="__RefHeading___Toc4409555_2142443653"/>
      <w:bookmarkStart w:id="27" w:name="_Toc8"/>
      <w:bookmarkEnd w:id="25"/>
      <w:bookmarkEnd w:id="26"/>
      <w:r>
        <w:rPr>
          <w:rtl w:val="true"/>
        </w:rPr>
        <w:t xml:space="preserve">الآيات </w:t>
      </w:r>
      <w:r>
        <w:rPr/>
        <w:t>4</w:t>
      </w:r>
      <w:r>
        <w:rPr>
          <w:rtl w:val="true"/>
        </w:rPr>
        <w:t>-</w:t>
      </w:r>
      <w:r>
        <w:rPr/>
        <w:t>6</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تَأْتِيهِم مِّنْ ءَايَةٖ مِّنْ ءَايَٰتِ رَبِّهِمْ إِلَّا كَانُواْ عَنْهَا مُعْرِضِينَ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بِالْحَقِّ لَمَّا جَاءَهُمْ فَسَوْفَ يَأْتِيهِمْ أَنبَٰؤُاْ مَا كَانُواْ بِهِ يَسْتَهْزِءُونَ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مِن قَبْلِهِم مِّن قَرْنٖ مَّكَّنَّٰهُمْ فِي الْأَرْضِ مَا لَمْ نُمَكِّن لَّكُمْ وَأَرْسَلْنَا السَّمَاءَ عَلَيْهِم مِّدْرَارًا وَجَعَلْنَا الْأَنْهَٰرَ تَجْرِي مِن تَحْتِهِمْ فَأَهْلَكْنَٰهُم بِذُنُوبِهِمْ وَأَنشَأْنَا مِن بَعْدِهِمْ قَرْنًا ءَاخَرِينَ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اللّه تعالى التوحيد والنبوة والمعاد وامتراءهم فيها ويحاججهم وينذرهم،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لهم بإنزال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ءَايَةٖ مِّنْ ءَايَٰتِ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عليه وعلى توحيده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كَانُواْ عَنْهَا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يلتفتون إليها ويغفلون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إعراضهم تكذيبهم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كَذَّبُواْ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أدّى بهم إلى العناد عبر الإعراض عن كل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ينفعهم الإعراض والتكذيب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نزول العذاب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بِهِ يَسْتَهْزِءُونَ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 ومجيء النبأ بمعنى ظهور الأمر لهم حين جزائهم بالعذاب</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يذكرهم اللّه تعالى بأن ذلك سنته في الأقوام وهؤلاء أيضاً يجري </w:t>
      </w:r>
    </w:p>
    <w:p>
      <w:pPr>
        <w:pStyle w:val="BookText"/>
        <w:rPr/>
      </w:pPr>
      <w:r>
        <w:rPr>
          <w:rFonts w:ascii="Amiri" w:hAnsi="Amiri" w:eastAsia="Amiri" w:cs="Amiri"/>
          <w:color w:val="111111"/>
          <w:sz w:val="28"/>
          <w:sz w:val="28"/>
          <w:szCs w:val="28"/>
          <w:rtl w:val="true"/>
          <w:lang w:bidi="ar-SA"/>
        </w:rPr>
        <w:t xml:space="preserve">عليهم ما جرى في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للتذكير والتوبيخ، والرؤيةبمعنى العلم أو مشاهدة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أَهْلَكْنَا مِن قَبْلِهِم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المقترنون في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جعلنا لهم القوة والسيطرة فكانوا أغنياء مسلطين ذوي حضارة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نُمَكِّن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الْأَنْهَٰرَ تَجْرِي مِن تَحْتِهِمْ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مساكنهم ومزارعهم، فعاشوا حياة مرفّهة بخصب، والحاصل إنهم سيطروا على الأرض وانتفعوا ببركات السماء بالمطر في وقته وبالأنهار في سائر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فَأَهْلَكْنَٰهُم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بسببها، ولو كانوا يطيعون لاستمرت حضارتهم وخيراتها فيهم وفي ذريتهم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إهلاكهم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 ءَاخَرِينَ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أنتم بعيدين عن عذاب اللّه تعالى لو استمررتم في عصيانكم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اللّه تعالى نعمه التي تستوجب حمده حذّرهم من مخالفتهم للمعتقدات الصحيحة فذكر التوحيد في هذه الآيات، ثم النبوة والمعاد في الآيات اللاحقة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في التوحيد فذكر أنه أرسل الآيات لهم، لكنهم عتوا فكذبوا بالحق فصار ذلك سبباً لإعراضهم عن جميع الآيات وعدم الانتفاع بها، ثم أدّى بهم إلى الاستهزاء، لكن ذلك لا ينفعهم بشيء؛ لأنه سرعان ما تأتي ساعة الحساب والجزاء، ثم يذكرهم اللّه تعالى بما علموه وشاهدوه من آثار الأمم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أقوى وأكثر ثروة فلم تنفعهم قوتهم ولا </w:t>
      </w:r>
    </w:p>
    <w:p>
      <w:pPr>
        <w:pStyle w:val="BookText"/>
        <w:rPr/>
      </w:pPr>
      <w:r>
        <w:rPr>
          <w:rFonts w:ascii="Amiri" w:hAnsi="Amiri" w:eastAsia="Amiri" w:cs="Amiri"/>
          <w:color w:val="111111"/>
          <w:sz w:val="28"/>
          <w:sz w:val="28"/>
          <w:szCs w:val="28"/>
          <w:rtl w:val="true"/>
          <w:lang w:bidi="ar-SA"/>
        </w:rPr>
        <w:t>ثروتهم لما أهلكهم اللّه تعالى بسبب ذنوبهم، ولم تتوقف الحياة عليهم، بلإن اللّه خلق آخرين خلفوهم في أرضهم، فما بال هؤلاء لا يعتبرون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تَأْتِيهِم مِّنْ ءَايَةٖ مِّنْ ءَايَٰتِ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لطف اللّه بهم حيث أنزل الآيات عليهم ليهديهم، إلاّ أنهم لم يعتبروا بها ولم يلتفتوا إليها، لا لقصور في تلك الآيات، بل لأنهم لم يريدوها، والسبب مذكور في الآية التالية وهو تكذيبهم بالحقّ، فإن الإنسان قد يتخذ موقفاً ثم لا يتراجع عنه مهما ظهر له بطلان موقفه، بل يحاول أن يخدع نفسه وذلك بعدم الالتفات وعدم القبول لأيّ دليل وبرهان ينقض موقفه، ففي الآية بيان عنادهم وعتوهم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لطفه تعالى حيث لم يكتف بالآيات التي تلازمهم كآيات الآفاق والأنفس، بل زادهم اللّه آيات متعددة وبالتدريج لتخشع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الجر للاستغراق، أي أعرضوا عن جميع الآيات التى أتتهم،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العلامة التي تدل على الشيء، ويلازمها الظهور والوضوح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ءَايَٰتِ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وحرف الجر هنا للتبعيض، فالذي جاءهم بعض آياته مما يتناسب معهم، وهذه الآيات تشمل آيات القرآن والمعاجز الأخرى والبراهين العقلية والفطرية وغيرها،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كمال لطفه، فإنه يرسل بالآيات لإصلاحهم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الإعراض بمعنى عدم الالتفات إليها وعدم </w:t>
      </w:r>
    </w:p>
    <w:p>
      <w:pPr>
        <w:pStyle w:val="BookText"/>
        <w:rPr/>
      </w:pPr>
      <w:r>
        <w:rPr>
          <w:rFonts w:ascii="Amiri" w:hAnsi="Amiri" w:eastAsia="Amiri" w:cs="Amiri"/>
          <w:color w:val="111111"/>
          <w:sz w:val="28"/>
          <w:sz w:val="28"/>
          <w:szCs w:val="28"/>
          <w:rtl w:val="true"/>
          <w:lang w:bidi="ar-SA"/>
        </w:rPr>
        <w:t>الاعتبار بها وعدم تأملها، والجامع هو الغفلة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كَذَّبُواْ بِالْحَقِّ 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للترتيب، وقد تستعمل في مورد التعليل، فالمراد بيان سبب إعراضهم وهو أنهم كذبوا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القرآن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لم ترض أنفسهم الأمّارة بالسوء للخضوع له، كما أن مصالحهم الماديّة حالت دون قبولهم له، وهذا التكذيب كان مصحوباً بالاستهزاء، ومن البلاغة ذكر التكذيب في أول الآية وذكر الاستهزاء في آخرها، فالمعنى لقد كذبوا واستهزؤوا بالحق وسيعاقبون على ذلك، أو المقصود بيان أن تكذيبهم لم يكن مجرد تكذيب قلبي، بل صاحبه تكذيب عملي بالاستهزاء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برهان بطلان عملهم؛ لأن الذي كذبوا به كان الحق، وهو مما يقتضي بطبعه التصديق به لأنه الواقع الثابت، والظاهر أن المراد من الحق هنا القرآن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تكذيبهما كان السبب في الإعراض عن الآيات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كَذَّبُواْ فَسَيَأْتِيهِمْ أَنبَٰؤُاْ مَا كَانُواْ بِهِ يَسْتَهْزِءُونَ</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ولعل استعمال السين تارة وسوف أخرى لأن العقوبات مختلفة، فقد تكون معجّلة كقتلهم بيد المسلمين في بدر وغيره أو عذابهم في القبر، وقد تكون مؤجّلة كعذابهم في يوم القيامة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نبأ بمعنى الخبر،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 لا يكون إلاّ للإخبار بما لا يعلمه المخبَر، وفي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فَسَيَأْتِيهِمْ أَنبَٰؤُاْ مَا كَانُواْ بِهِ </w:t>
      </w:r>
    </w:p>
    <w:p>
      <w:pPr>
        <w:pStyle w:val="BookText"/>
        <w:rPr/>
      </w:pPr>
      <w:r>
        <w:rPr>
          <w:rFonts w:ascii="Amiri" w:hAnsi="Amiri" w:eastAsia="Amiri" w:cs="Amiri"/>
          <w:color w:val="111111"/>
          <w:sz w:val="28"/>
          <w:sz w:val="28"/>
          <w:szCs w:val="28"/>
          <w:rtl w:val="true"/>
          <w:lang w:bidi="ar-SA"/>
        </w:rPr>
        <w:t>يَسْتَهْزِءُونَ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استهزؤوا به لأنهم لم يعلموا حقيقته، ولو علموا ذلك لتوقّوه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وأما عظمة الخبر فتستفاد من القرائن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لا من الكلمة نفسها فهي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أنهم سيعلمون بحقيقة استهزائهم حينما يحاسبون ليعاقبوا عليه، وهذا تهديد لهم ووعيد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من طبيعة وذات الحق الغلبة على الباطل،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الْبَٰطِلُ إِنَّ الْبَٰطِلَ كَانَ زَهُوقًا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وَيُرِيدُ اللَّهُ أَن يُحِقَّ الْحَقَّ بِكَلِمَٰتِهِ وَيَقْطَعَ دَابِرَ 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الْبَٰطِلَ وَلَوْ كَرِهَ الْمُجْرِمُونَ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 كَمْ أَهْلَكْنَا مِن قَبْلِهِم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 لاستبعادهم العذاب، فهو تذكير لهم بما جرى في الأمم السابقة الذين كانوا أقوى وأغنى وأكثر نعمة منهم، ليعتبروا بها، وإنما بيّن أوصاف تلك الأمم حتى لا يتوهموا أنهم استثناء؛ لأن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لحبّه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يرى نفسه فوق الآخرين فلا يصيبه ما أصابهم، لكن يتم التذكير بأن المقتضي للإهلاك موجود وهو رفض الحق، والمانع مفقود؛ لأن القوة والثروة لا تغني عن عذاب اللّه شيئاً، كما أن اللّه لا يحتاج إليهم ليصرف النظر عن عذابهم، وقد بيّن اللّه تعالى أن أولئك الأقوام كانت السماء والأرض مسخرة لهم، فقد </w:t>
      </w:r>
    </w:p>
    <w:p>
      <w:pPr>
        <w:pStyle w:val="BookText"/>
        <w:rPr/>
      </w:pPr>
      <w:r>
        <w:rPr>
          <w:rFonts w:ascii="Amiri" w:hAnsi="Amiri" w:eastAsia="Amiri" w:cs="Amiri"/>
          <w:color w:val="111111"/>
          <w:sz w:val="28"/>
          <w:sz w:val="28"/>
          <w:szCs w:val="28"/>
          <w:rtl w:val="true"/>
          <w:lang w:bidi="ar-SA"/>
        </w:rPr>
        <w:t>تمكنّوا في الأرض فتسلطوا عليها، وقد آتتهم السماء ماءها بغزارة بحيث ارتوت مزارعهم وجرت أنهارها، لكنهم لما أذنبوا أهلكهم اللّه تعالى، كما بيّن أنّه استخلف غيرهم مكانهم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يَشَأْ يُذْهِبْكُمْ وَيَأْتِ بِخَلْقٖ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بِعَزِيزٖ</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للتذكير والتوبيخ، والرؤية هنا أعم من رؤية آثارهم عياناً، والعلم بما جرى عليهم بتواتر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التمكين هو السيطرة على الشيء بنحو يتمكن من التصرف فيه كما يشاء،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إعطاء ما يصحّ به الفعل كائناً ما كان من الآلات والعدد والقوى</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هنا بمعنى السحاب ولذا قال أرسلنا؛ لأن السحب تنتقل من البحار تسحبها الرياح بأمر اللّه تعالى فهو الذي يرسلها واستعمال السماء في السحاب مجاز بعلاقة الحال والمحل، ولعلّ اختيار هذا المجاز ليقابل به التمكين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 بمعنى امتلاء الضرع والثدي باللبن حتى جرى وسال، والمراد غزارة الأمطار الهاطلة،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مفعال إما للآلة أو للمبالغة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لاستمرار خير السماء، فليست المياه خاصة بوقت الأمطار، بل بركاتها تعمّ حتى مع انقطاعها بأن تجري أنهاراً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لأجل بيان خيرها؛ لأن الأنهار إذا فاضت تحولت إلى سيل مخرّب، أما جريانها من تحتهم ففيها الخير والبركة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بإنزال العذاب عليهم وقطع آثارهم ونسلهم وفناء حضارتهم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بسببها، فإن الذنوب لها أثر معنوي في الإهلاك، تارة بسبب غيبي بأن ينزل اللّه عليهم العذاب من غير أسباب ظاهرية، وتارة بسبب طبيعي بمعنى أن يرتب اللّه الأسباب والمسببات الطبيعية بحيث يؤدي إلى هلاك القوم، وهكذا سائر أنواع العذاب والعقوبات قد تكون بسبب غيبي أو سبب طبيعي، وقد مرّ أن جميع الأمور مرتبطة باللّه تعالى، والأسباب الواقعية هي الأسباب الغيبيّة، إلاّ أن حكمة اللّه تعالى اقتضت جعل أسباب ظاهرية أيضاً بحيث يكون السبب الظاهري مقارناً للسبب الغيبي عادة، وقد تقتضي حكمته عدم وجود سبب ظاهري لتظهر قدرته وعذابه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تهديد للكفار في استمرارهم في العناد، بأن اللّه قادر على إهلاكهم وخلق آخرين</w:t>
      </w:r>
      <w:r>
        <w:rPr>
          <w:rFonts w:eastAsia="Amiri" w:cs="Amiri" w:ascii="Amiri" w:hAnsi="Amiri"/>
          <w:color w:val="111111"/>
          <w:sz w:val="28"/>
          <w:szCs w:val="28"/>
          <w:rtl w:val="true"/>
          <w:lang w:bidi="ar-SA"/>
        </w:rPr>
        <w:t xml:space="preserve">. </w:t>
      </w:r>
      <w:bookmarkStart w:id="28" w:name="pg15270_197495"/>
    </w:p>
    <w:p>
      <w:pPr>
        <w:pStyle w:val="Heading2"/>
        <w:numPr>
          <w:ilvl w:val="1"/>
          <w:numId w:val="1"/>
        </w:numPr>
        <w:rPr/>
      </w:pPr>
      <w:bookmarkStart w:id="29" w:name="__RefHeading___Toc4409557_2142443653"/>
      <w:bookmarkStart w:id="30" w:name="_Toc9"/>
      <w:bookmarkEnd w:id="28"/>
      <w:bookmarkEnd w:id="29"/>
      <w:r>
        <w:rPr>
          <w:rtl w:val="true"/>
        </w:rPr>
        <w:t xml:space="preserve">الآيات </w:t>
      </w:r>
      <w:r>
        <w:rPr/>
        <w:t>7</w:t>
      </w:r>
      <w:r>
        <w:rPr>
          <w:rtl w:val="true"/>
        </w:rPr>
        <w:t>-</w:t>
      </w:r>
      <w:r>
        <w:rPr/>
        <w:t>10</w:t>
      </w:r>
      <w:bookmarkEnd w:id="30"/>
    </w:p>
    <w:p>
      <w:pPr>
        <w:pStyle w:val="Heading3"/>
        <w:numPr>
          <w:ilvl w:val="2"/>
          <w:numId w:val="1"/>
        </w:numPr>
        <w:rPr/>
      </w:pPr>
      <w:bookmarkStart w:id="31" w:name="__RefHeading___Toc4409559_2142443653"/>
      <w:bookmarkStart w:id="32" w:name="_Toc10"/>
      <w:bookmarkEnd w:id="31"/>
      <w:r>
        <w:rPr>
          <w:rtl w:val="true"/>
        </w:rPr>
        <w:t>اشارة</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نَزَّلْنَا عَلَيْكَ كِتَٰبًا فِي قِرْطَاسٖ فَلَمَسُوهُ بِأَيْدِيهِمْ لَقَالَ الَّذِينَ كَفَرُواْ إِنْ هَٰذَا إِلَّا سِحْرٌ مُّبِينٌ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أُنزِلَ عَلَيْهِ مَلَكٌ وَلَوْ أَنزَلْنَا مَلَكًا لَّقُضِيَ الْأَمْرُ ثُمَّ لَا يُنظَرُونَ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جَعَلْنَٰهُ مَلَكًا لَّجَعَلْنَٰهُ رَجُلًا وَلَلَبَسْنَا عَلَيْهِم مَّا يَلْبِسُونَ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اسْتُهْزِئَ بِرُسُلٖ مِّن قَبْلِكَ فَحَاقَ بِالَّذِينَ سَخِرُواْ مِنْهُم مَّا كَانُواْ بِهِ يَسْتَهْزِءُونَ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يبين اللّه تعالى تكذيبهم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نَزَّلْنَا عَلَيْكَ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فَلَمَسُوهُ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رؤيتهم بعيونهم، فهو أنفى للشك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بالتوحيد، فمن لا تنفعه دلائل التوحيد الواضحة لا تنفعه دلائل النبوة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القرطاس المكتوب النازل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سِحْرٌ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فيقلّبون ما هو واضح الدلالة على النبوة إلى زعم أنه واضح الدلالة على السحر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احتجاجهم لإبطال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لماذا لم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ليكلمهم بتصديقه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نذيراً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الاقتراح لا ينفعهم؛ لأن الملك إذا شاهدوه إما ينزل للعذاب أو للتبليغ،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انتهت مدّتهم وحان أجلهم </w:t>
      </w:r>
      <w:bookmarkStart w:id="33" w:name="pg15270_197496"/>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نزول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تعطى لهم مهلةليؤمنوا، كما في عذاب قوم لوط لما رأوا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مَلَك التبليغ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 لَّجَعَلْنَٰهُ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إنسان؛ لأن عين الناس لا تطيق رؤية الملك بصورته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لَلَبَسْنَا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أبهمنا عليهم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يشكلونه في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إنهم لو رأوا الملك بصورة إنسان وقال إني ملك كذّبوه حتى لو أراهم الآيات كما كذبوا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شاهدوا معاجزه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واقتراحهم هذا لم يكن عن طلب هداية، بل كان للاستهزاء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فيسلّيه اللّه ويهدّدهم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اسْتُهْزِئَ بِرُسُلٖ مِّن قَبْلِكَ فَحَاقَ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نزل وأصاب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بِالَّذِينَ سَخِرُواْ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العذاب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يَسْتَهْزِءُونَ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409561_2142443653"/>
      <w:bookmarkStart w:id="35" w:name="_Toc11"/>
      <w:bookmarkEnd w:id="34"/>
      <w:r>
        <w:rPr>
          <w:rtl w:val="true"/>
        </w:rPr>
        <w:t>سبب عدم الاستجابة لاقتراح المشركين</w:t>
      </w:r>
      <w:bookmarkEnd w:id="35"/>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بيّن اللّه عتوّهم وعنادهم في أمر التوحيد وأنهم لا تنفعهم الآيات فيها عطف الكلام إلى عتوّهم في أمر النبوة وأنهم لا تنفعهم الآيات فيها أيضاً، فالآيات النازلة الدالة على التوحيد دلّت على 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لكنهم كذّبوها فأنكروا التوحيد والنبوة، وبدلاً من التصديق اقترحوا اقتراحات أخرى لا ليعلموا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علموا به بالآيات التي رأوها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للاستهزاء والتعجيز</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أنه لو لم تكن آية سابقة وكان اقتراحهم معقولاً بحيث لا </w:t>
      </w:r>
    </w:p>
    <w:p>
      <w:pPr>
        <w:pStyle w:val="BookText"/>
        <w:rPr/>
      </w:pPr>
      <w:r>
        <w:rPr>
          <w:rFonts w:ascii="IRNazanin" w:hAnsi="IRNazanin" w:eastAsia="IRNazanin"/>
          <w:color w:val="111111"/>
          <w:sz w:val="28"/>
          <w:sz w:val="28"/>
          <w:szCs w:val="28"/>
          <w:rtl w:val="true"/>
          <w:lang w:bidi="fa-IR"/>
        </w:rPr>
        <w:t xml:space="preserve">ينافي الحكمة لكان اللّه يستجيب لهم ليكون حجة عليهم، كاستجابتهلاقتراح قوم صالح لما طلبوا خروج ناقة بفصيلها من الجبل؛ لأنه لم تسبقه آية وكان اقتراحهم معقولاً، وهكذا بالنسبة إلى مشركي مكة لما اقترحوا في بداية الأمر بعض المعاجز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كانشقاق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 اللّه تعالى لهم، وكان في ذلك كفاية لو تركوا العناد، لكنهم عاندوا فاقترحوا اقتراحات كثيرة لمعاجز أخرى من منطلق الاستهزاء والتعنّت فلم يستجب اللّه لهم؛ لأن المعاجز ليست ملعبة لمن يريد أن يستهزأ باللّه تعالى وبالنبي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هذه الآيات يبيّن اللّه تعالى اقتراحين من اقتراحاتهم ترتبط بالنبوة وسبب عدم استجابته تعالى لهم في ذلك؛ إذ لا بد من إبطال حجج أهل الباطل لئلا يغترّ بها الناس، ولإتمام الحجة عليهم، وقد مرّ بعض الكلام في سورة النساء</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نَزَّلْنَا عَلَيْكَ كِتَٰبًا فِي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كان من اقتراحاتهم ففي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تَرْقَىٰ فِي السَّمَاءِ وَلَن نُّؤْمِنَ لِرُقِيِّكَ حَتَّىٰ تُنَزِّلَ عَلَيْنَا كِتَٰبًا نَّقْرَؤُهُ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وقد كرر اليهود الطلب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يَسَْٔلُكَ أَهْلُ الْكِتَٰبِ أَن تُنَزِّلَ عَلَيْهِمْ كِتَٰبًا مِّنَ السَّمَاءِ</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لكنهم يكذبون بهذه الآية حتى لو شاهدوها ولمسوها بأيديهم، فما أسهل تكذيب الآيات عبر زعم أنها سحر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خطاً مكتوباً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معرّبة من القبطية، وقد مرّأن المعنى الذي لا يستعمل في قوم إذا جاءهم من أقوام أخرى جاء مع اسمه عادة، ولم يكن العرب أهل كتابة وصناعة الورق فكان يأتيهم من أماكن أخرى بأسمائه، فلمّا عُرِّب صار عربياً ومن لغتهم، فصحّ استعماله في الكلام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لمسوا الكتاب، والمعنى أنهم جمعوا بين الرؤية وبين اللمس فهو أنفى للشك؛ إذ قد يشاهد الإنسان شيئاً فينسبه إلى خطأ الباصرة أو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تصرّف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لمسه بعد أن رآه لعلم 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هذا القيد لتصوير الوضوح، فيكون تأكيداً للمس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بعيني وسمعته بأذني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أُنزِلَ عَلَيْهِ مَلَكٌ وَلَوْ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تتضمن هذه الآية والتي بعدها اقتراحاً آخر ذكروه استهزاءً، وهو أن ينزل ملك من السماء ليكون مع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مَالِ هَٰذَا الرَّسُولِ يَأْكُلُ الطَّعَامَ وَيَمْشِي فِي الْأَسْوَاقِ لَوْلَا أُنزِلَ إِلَيْهِ مَلَكٌ فَيَكُونَ مَعَهُ نَذِيرًا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تعالى أولاً يبيّن سبب عدم الاستجابة لهذا الاقتراح، ثم يبيّن عاقبة استهزائهم، فإنهم كانوا يريدون مشاهدة الملك فيكلمونه ويسألونه عن 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الملك لا يظهر للناس إلا في حالتين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العذاب، كالملائكة الذين جاؤوا لعذاب قوم لوطحيث شاهدهم الكفّار، ولكن اللّه تعالى لم يكن يريد إنزال العذاب على مشركي مكة؛ لأنه أرسل رسول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للتبليغ، وهذا إنما يكون لو نزلوا على صورة بشر وذلك لا ينفع المشركين؛ لأنهم لو رأوا الملائكة بصورة بشر لكذبوهم أيضاً، ولو قالوا إنا ملائكة لما صدّقوهم حتى لو جاؤوا بالآيات؛ لأنهم اعتادوا على تكذيب الآيات عناداً وعتواً، كقوم لوط لمّا رأوا الملائكة في صورة بشر هرعوا إليهم لقصدهم السيّء، وأما نزول الملائكة على صورتهم الأصلية فهذا ما لا تطيقه أعين عامة الناس إلاّ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أعطاهم اللّه تعالى قوة مشاهدة العالم الآخر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الغيب يختلف عن عالم الشهود، والملائكة من عالم الغيب فمشاهدتهم بصورتهم الأصلية تقتضي إما أن يعطي اللّه الإنسان القوة على مشاهدة الغيب، وإما انتقال الإنسان إلى عالم الغيب، والأول ليس من الحكمة لعامة الناس وإلاّ بطل الامتحان واختلت موازين الدنيا، والثاني يعني موت الإنسان حيث يشاهد العالم الآخر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يَرَوْنَ الْمَلَٰئِكَةَ لَا بُشْرَىٰ يَوْمَئِذٖ لِّلْمُجْرِمِينَ وَيَقُولُونَ حِجْرًا مَّحْجُورًا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 والحاصل أن المعاجز إنما تكون </w:t>
      </w:r>
    </w:p>
    <w:p>
      <w:pPr>
        <w:pStyle w:val="BookText"/>
        <w:rPr/>
      </w:pPr>
      <w:r>
        <w:rPr>
          <w:rFonts w:ascii="Amiri" w:hAnsi="Amiri" w:eastAsia="Amiri" w:cs="Amiri"/>
          <w:color w:val="111111"/>
          <w:sz w:val="28"/>
          <w:sz w:val="28"/>
          <w:szCs w:val="28"/>
          <w:rtl w:val="true"/>
          <w:lang w:bidi="ar-SA"/>
        </w:rPr>
        <w:t>بحكمة وضمن السياق العام في التكوين ولا يراد منها إيجاد الخلل في نظامالتكوين أو تغييره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أُنزِلَ عَلَيْهِ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ملك نشاهده، وإلاّ فالملك الذي لم يشاهدوه كان ينزل باستمرار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أن الملك في صورة بشر قد شاهدوه في صورة دحية الكلبي لكن لم يعلموا بكونه ملكاً إلاّ بإخبار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هنا بمعنى الانتهاء، والأمر بمعنى الأجل والمدة، أي لانتهى أمد بقائهم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يحين أجلهم المحتوم لا تعطى لهم المهلة للتوبة والإيمان، فالفرق بين المقطعين أن قضاء الأمر هو الحكم بانتهاء المدة، وعدم الإنظار هو تنفيذ الحكم بإهلاكهم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جَعَلْنَٰهُ مَلَكًا لَّجَعَلْنَٰهُ رَجُلًا وَلَلَبَسْنَا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لو جعلنا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يكون مع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ملكاً لكان لا بد من جعله في صورة بشر، ويحتمل أن تكون هذه الآية ردّاً لاشكالهم الآخر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أرسل اللّه بشراً ولم يرسل ملكاً؟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التشابه بين الرسول والمرسل إليهم ليكون قدوة لهم في كل الأمور، فمَلَك لا يأكل ولا يشرب ولا ينكح ولا ينام وغير ذلك من الأمور البشرية لا يمكن أن يكن أسوة للبشر، فحتى لو أراد اللّه إنزال ملك لجعله في صورة بشر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وَلَلَبَسْنَا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الخلط والاشتباه، والمقصود هناالنتيجة أي إبهام الأمر؛ لأن الذي يشتبه لا يصل إلى حقيقة الأمر كذلك مع إبهام الأمر لا يعرف الحقيقة، فالمعنى أنهم يشكلون على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بشر ويقترحون إنزال مَلَك، لكن لو نزل المَلَك في صورة بشر لبقي إشكالهم على حاله؛ لأنهم لو رأوا مَلَكاً في صورة بشر لكذّبوه، فإن قال لهم إني ملك وأتى بالآيات لكذبوها أيضاً، كما كذّبوا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جاءهم بالآيات البينات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خفي أن تفسير اللَبس بالإبهام يدفع الإشكال بأن التلبيس أمر سلبي يتضمن معنى الخداع فكيف نُسب إلى اللّه تعالى، فالجواب أنه إبهام وليس خداع أي عدم ظهور الحقيقة لهم لا خداعهم بغيرها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يلبسونه على أنفسهم،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فكيف صار رسولاً للّه تعالى، فهم بعدم تعقلّهم وعدم نظرهم في الآيات أوقعوا أنفسهم في الاشتباه والخلط مع أنهم لو كانوا يسمعون ويعقلون لقبلوا الحق ولم يعاندوا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اسْتُهْزِئَ بِرُسُلٖ مِّن قَبْلِكَ فَحَاقَ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بيان أن طلبهم كان للاستهزاء لا للواقع، كما أنه تسلية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استهزاءهم سيكون وبالاً عليهم بالعذاب</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طبيعة الكفار والمعاندين واحدة وهي لا تنسجم مع الحق، وحيث لم يتمكنوا من دحض الحجج والبراهين والآيات التجأوا إلى الاستهزاء تغطيةً لفشلهم في الاحتجاج، ولأن الحق الذي كان يبيّنه </w:t>
      </w:r>
    </w:p>
    <w:p>
      <w:pPr>
        <w:pStyle w:val="BookText"/>
        <w:rPr/>
      </w:pPr>
      <w:r>
        <w:rPr>
          <w:rFonts w:ascii="Amiri" w:hAnsi="Amiri" w:eastAsia="Amiri" w:cs="Amiri"/>
          <w:color w:val="111111"/>
          <w:sz w:val="28"/>
          <w:sz w:val="28"/>
          <w:szCs w:val="28"/>
          <w:rtl w:val="true"/>
          <w:lang w:bidi="ar-SA"/>
        </w:rPr>
        <w:t>الأنبياء لم يكن مألوفاً لديهم لذا كان يسهل عليهم الاستهزاء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نزول الشيء بالشيء</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وقد يلازم ذلك الإحاطة، ولذا فُسر بالإحاطة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السخرية والاستهزاء بمعنى واحد،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استعمال السخرية في ذات الشخص، وأكثر استعمال الاستهزاء للعمل أو العقيدة</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لذا يتعدي الأول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بالباء، والكفار كانوا يستهزؤون بالرسل وبما جاؤوا به من عقائد وأقوال وأعمال وقد جمعت هذه الآية الأمرين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بِالَّذِينَ سَخِرُواْ مِنْهُم مَّا كَانُواْ بِهِ يَسْتَهْزِءُونَ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أن الاستهزاء هو من غير أن يسبق منه فعل يستهزأ به من أجله، والسخرية تدل على فعل يسبق المسخور منه</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والأول أظهر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العذاب الذي كانوا يستهزؤون به حيث نزل عليهم قال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وَحَاقَ بَِٔالِ فِرْعَوْنَ سُوءُ الْعَذَابِ</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36" w:name="pg15270_197503"/>
    </w:p>
    <w:p>
      <w:pPr>
        <w:pStyle w:val="Heading2"/>
        <w:numPr>
          <w:ilvl w:val="1"/>
          <w:numId w:val="1"/>
        </w:numPr>
        <w:rPr/>
      </w:pPr>
      <w:bookmarkStart w:id="37" w:name="__RefHeading___Toc4409563_2142443653"/>
      <w:bookmarkStart w:id="38" w:name="_Toc12"/>
      <w:bookmarkEnd w:id="36"/>
      <w:bookmarkEnd w:id="37"/>
      <w:r>
        <w:rPr>
          <w:rtl w:val="true"/>
        </w:rPr>
        <w:t xml:space="preserve">الآيات </w:t>
      </w:r>
      <w:r>
        <w:rPr/>
        <w:t>11</w:t>
      </w:r>
      <w:r>
        <w:rPr>
          <w:rtl w:val="true"/>
        </w:rPr>
        <w:t>-</w:t>
      </w:r>
      <w:r>
        <w:rPr/>
        <w:t>13</w:t>
      </w:r>
      <w:bookmarkEnd w:id="38"/>
    </w:p>
    <w:p>
      <w:pPr>
        <w:pStyle w:val="Heading3"/>
        <w:numPr>
          <w:ilvl w:val="2"/>
          <w:numId w:val="1"/>
        </w:numPr>
        <w:rPr/>
      </w:pPr>
      <w:bookmarkStart w:id="39" w:name="__RefHeading___Toc4409565_2142443653"/>
      <w:bookmarkStart w:id="40" w:name="_Toc13"/>
      <w:bookmarkEnd w:id="39"/>
      <w:r>
        <w:rPr>
          <w:rtl w:val="true"/>
        </w:rPr>
        <w:t>اشارة</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سِيرُواْ فِي الْأَرْضِ ثُمَّ انظُرُواْ كَيْفَ كَانَ عَٰقِبَةُ الْمُكَذِّبِينَ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فِي السَّمَٰوَٰتِ وَالْأَرْضِ قُل لِّلَّهِ كَتَبَ عَلَىٰ نَفْسِهِ الرَّحْمَةَ لَيَجْمَعَنَّكُمْ إِلَىٰ يَوْمِ الْقِيَٰمَةِ لَا رَيْبَ فِيهِ الَّذِينَ خَسِرُواْ أَنفُسَهُمْ فَهُمْ لَا يُؤْمِنُونَ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مَا سَكَنَ فِي الَّيْلِ وَالنَّهَارِ وَهُوَ السَّمِيعُ الْعَلِيمُ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ذكر التوحيد والنبوة يذكر اللّه تعالى المعاد،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لهؤلاء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لتروا آثار الأمم البالية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تفكروا في القرآن الذي بيّن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عَٰقِبَةُ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الرسل، وهذا السير والنظر سبب لاعتبارهم بهم وعدم تكذيبهم رسول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هلاك المكذبين يكون مصيرهم إلى الحشر يوم القيامة؛ لأن القادر على الخلق والمالك لكل شيء قادر على البعث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مَّا فِي السَّمَٰوَٰتِ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لا يتمكنون من أن يقولوا إنها لهم أو لأصنامهم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خلقها لا للعبث،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خلقها، ولذلك يبعثكم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 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بدأ الجمع من موت أول إنسان ويستمر إلى موت آخر إنسان عند ذاك يبعثكم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رَيْبَ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آياته، فالخلق والبعث للرحمة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ضيّعوها بمخالفة الفطرة والعقل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التضييع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يصدّقون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يتوهّمن أحد أنه يتمكن من إخفاء شيء عن اللّه؛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سَكَنَ فِي الَّيْلِ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الخالق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بأفعالكم ونواياكم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التوحيد والنبوة جاء دور الكلام حول المعاد تخويفاً لهم من العذاب بسبب الكفر وترغيباً لهم في الثواب عبر الإيمان، ولمّا ذكر في الآية العاشرة أن المستهزئين حاق بهم ما كانوا به يستهزؤون، ذكر في هذه الآيات تفصيل ذلك العذاب بإهلاكهم أولاً، وخسرانهم لأنفسهم وإخراجها عن قابلية الرحمة ثانياً، ثم العذاب العظيم في الآخرة وقد ذكره في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الكفر يؤدي إلى الهلاك في الدنيا سواء بعذاب سماوي أو بقطع ذريتهم أو إبادة حضارتهم ونحو ذلك، ثم ذلك خسارة الإنسان لنفسه؛ لأنه أوصل نفسه بذلك إلى درجة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أضل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كان يمكنه أن يسمو بنفسه إلى مراقي الإنسانية، ثم بعد ذلك ينتظره عذاب الآخرة وهو العذاب المبين الذي لا كاشف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فِي الْأَرْضِ ثُمَّ 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للمرحلة الأولى من عذاب الكفار وهو إهلاكم، وفي ذلك إثارة </w:t>
      </w:r>
    </w:p>
    <w:p>
      <w:pPr>
        <w:pStyle w:val="BookText"/>
        <w:rPr/>
      </w:pPr>
      <w:r>
        <w:rPr>
          <w:rFonts w:ascii="Amiri" w:hAnsi="Amiri" w:eastAsia="Amiri" w:cs="Amiri"/>
          <w:color w:val="111111"/>
          <w:sz w:val="28"/>
          <w:sz w:val="28"/>
          <w:szCs w:val="28"/>
          <w:rtl w:val="true"/>
          <w:lang w:bidi="ar-SA"/>
        </w:rPr>
        <w:t>لدفائن العقول لئلا يغترّوا بما هم عليه من القوة والمكنة؛ فإن الإنسانالساكن في مكانه قد لا يلتفت إلى حقائق كثيرة، لأن سكونه يجعل حوله حواجز فكرية وعملية فيؤدي به إلى تصورات غير صحيحة، لذا يكثر في الانعزاليين عدم الواقعيّة، لكن بالخروج من العزلة والنظر في الأمور يتهيأ للإنسان فهم الواقع وتصحيح التصورات، كما أنّ إدراك الإنسان للشيء بالرؤية البصرية أقوى من إدراكه إياها بالسمع، ومن هذا المنطلق كان الأمر بالسير في الأرض لرؤية آثار الأقوام البائدة للاعتبار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السفر والذهاب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تكن رؤيتكم للآثار رؤية ساذجة لا اعتبار فيها، بل انظروا إلى القرآن لتعلموا صدقه في ما أخبركم به لتعتبروا بذلك، وسُئل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عنى بذلك أي انظروا في القرآن فاعلموا كيف كان عاقبة الذين من قبلكم، وما أخبركم عنه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فِي السَّمَٰوَٰتِ وَالْأَرْضِ قُل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للمرحلة الثانية في العذاب وهي خسارة النفس وإخراجها عن قابلية الرحمة، وذلك ببيان أن اللّه تعالى خلق السماوات والأرض للرحمة، وقدّر يوم القيامة للرحمة أيضاً، لكن مشكلة هؤلاء أنهم بسوء اختيارهم رفضوا تلك الرحمة وصنعوا ما أخرجهم عن القابلية لها؛ وذلك لأنهم خسروا أنفسهم عبر مخالفتهم لفطرتهم وعقلهم وأدى ذلك إلى عدم إيمانهم، فمنشأ عدم الإيمان هو تلك الخسارة</w:t>
      </w:r>
      <w:r>
        <w:rPr>
          <w:rFonts w:eastAsia="Amiri" w:cs="Amiri" w:ascii="Amiri" w:hAnsi="Amiri"/>
          <w:color w:val="111111"/>
          <w:sz w:val="28"/>
          <w:szCs w:val="28"/>
          <w:rtl w:val="true"/>
          <w:lang w:bidi="ar-SA"/>
        </w:rPr>
        <w:t xml:space="preserve">. </w:t>
      </w:r>
      <w:bookmarkStart w:id="41" w:name="pg15270_197506"/>
    </w:p>
    <w:p>
      <w:pPr>
        <w:pStyle w:val="BookText"/>
        <w:rPr/>
      </w:pPr>
      <w:bookmarkEnd w:id="41"/>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فِي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تقريري بما يعلمونه من أن اللّه تعالى هو الخالق، لينتقل من ذلك إلى الاستدلال عليهم بأن القادر على الخلق قادر على البعث،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لَنَا مَثَلًا وَنَسِيَ خَلْقَهُ قَالَ مَن يُحْيِ الْعِظَٰمَ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تنتظر جوابهم بل أجبهم بما يعلمونه ويذعنون به ولا يتمكنون من إنكاره، وهو أن السماوات والأرض ملك للّه تعالى وهو خالقها، ولعل عدم انتظار جوابهم هو أن هذا كان مقدمة للاستدلال للمعاد، ولذا تمّ ذكره والانتقال إلى ذي المقدمة وهو الغرض الأصلي من الآية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4409567_2142443653"/>
      <w:bookmarkStart w:id="43" w:name="_Toc14"/>
      <w:bookmarkEnd w:id="42"/>
      <w:r>
        <w:rPr>
          <w:rtl w:val="true"/>
        </w:rPr>
        <w:t>بين الرحمة والحكمة</w:t>
      </w:r>
      <w:bookmarkEnd w:id="43"/>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ملكيته ليست بالبطش والنقمة بل بالرحمة، فهو لم يخلق الخلق إلاّ ليرحمهم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وقد سبقت رحمته غضبه، فكلّما كان للرحمة مجال رحم إلاّ لو كانت خلاف الحكمة فحينئذٍ لا رحمة؛ لأنها من صفات الفعل، وأمّا حكمته فهي من صفات ذاته فهي الحاكمة على الرحمة،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قضاه قضاءً حتماً، وهذه كتابة تكوينية وتشريعية، لذلك تدبيره لأمور خلقه بالرحمة، وتشريعاته أيضاً للرحمة، فليست أوامره ونواهيه وسائر أحكامه اعتباطاً، وإنما رعاية لمصلحة العباد ولدفع المفاسد عنهم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لَيَجْمَعَنَّكُمْ 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خلقكم للرحمة، كذلك </w:t>
      </w:r>
    </w:p>
    <w:p>
      <w:pPr>
        <w:pStyle w:val="BookText"/>
        <w:rPr/>
      </w:pPr>
      <w:r>
        <w:rPr>
          <w:rFonts w:ascii="Amiri" w:hAnsi="Amiri" w:eastAsia="Amiri" w:cs="Amiri"/>
          <w:color w:val="111111"/>
          <w:sz w:val="28"/>
          <w:sz w:val="28"/>
          <w:szCs w:val="28"/>
          <w:rtl w:val="true"/>
          <w:lang w:bidi="ar-SA"/>
        </w:rPr>
        <w:t>يبعثكم للرحمة أيضاً، فأصل تقدير البعث لأجل الرحمة بالخلق، فأولاًليكون سبب طاعتهم في الدنيا؛ لأن الثواب والعقاب من أكبر المحرّكات للناس للطاعة، وثانياً لتكتمل رحمتهم فإن الرحمة الأخروية هي التامة من كل الجهات وبكل الجهات ولا يشوبها المصاعب والآلام والمنغّصات، وهذا نظير أن نقول إن المحاكم التي شرعتها الدول والقوانين الجزائية هي من مصلحة الناس ورحمة بهم؛ لأنها تصير سبباً لقلة الجرائم والتزام الناس بالقوانين، ولأنها تعيد الحقوق إلى أصحابها، وتزيد المحكمة الأخروية بأن فيها إثابة للمطيع الملتزم مما لا يوجد في محاكم الدنيا حيث إن الذي يلتزم بالقوانين لا يكافأ على التزامه عادة،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للكلام بلام القسم ونون التأكيد، ثم زيادة التأكيد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لَيَجْمَعَنَّكُمْ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الجميع يحشرون معاً في صعيد واحد وحساب الجميع ظاهر للجميع، وحتى السرائر تظهر، ولعل ذلك لارتباط كثير من الأعمال السابقة بالأعمال اللاحقة، مثلاً من سنّ سنة سيئة قبل ألف عام وقد عمل بها الناس إلى يومنا هذا لا بد أن يشاهد جميع ما أجرمه فيرى حساب من تبعه ويحاسب هو على عملهم لأنه كان السبب، كذلك هذا الحساب العلني بنفسه نوع ثواب للمطيع وعقاب للعاصي لما يعلم الناس أعمالهما، ولظهور عدله تعالى بالنحو الأتم، ولغير ذلك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جمعاً تدريجيّاً بمعنى أن الجمع يستمر إلى يوم القيامة حيث بدأ من موت أول إنسان ويستمر ذلك إلى آخر إنسان حيث من بعده تقوم القيامة، وفي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فإنّما ينتظر بأولكم </w:t>
      </w:r>
    </w:p>
    <w:p>
      <w:pPr>
        <w:pStyle w:val="BookText"/>
        <w:rPr/>
      </w:pPr>
      <w:r>
        <w:rPr>
          <w:rFonts w:ascii="Amiri" w:hAnsi="Amiri" w:eastAsia="Amiri" w:cs="Amiri"/>
          <w:color w:val="111111"/>
          <w:sz w:val="28"/>
          <w:sz w:val="28"/>
          <w:szCs w:val="28"/>
          <w:rtl w:val="true"/>
          <w:lang w:bidi="ar-SA"/>
        </w:rPr>
        <w:t>آخركم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لَيَجْمَعَنَّكُمْ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الرحمة، أي إن من رحمته إمهالكم وعدم أخذكم فوراً بذنوبكم،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اللَّهَ غَٰفِلًا عَمَّا يَعْمَلُ الظَّٰلِمُونَ إِنَّمَا يُؤَخِّرُهُمْ لِيَوْمٖ تَشْخَصُ فِيهِ الْأَبْصَٰرُ</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محلاً للريب حتى وإن ارتاب المبطلون، كما تقول إن الشمس لا ريب فيها مع أن السوفسطائيين قد شكّوا فيها وفي كل شيء، فليس ريب هؤلاء معتنى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الرحمة بيّن أن البعض بسوء اختيارهم يخرجون عنها، فليست المشكلة في عموم تلك الرحمة، وإنما المشكلة في هؤلاء الذين منعوها عن أنفسهم، كالشمس التي تُشرق على جميع الأرض إذا حجب البعض عن نفسه نورها فإن ذلك لا يرتبط بعموم خيرها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وخسران النفس هو إخراجها عمّا جُعلت له، بأن يخالف الإنسان فطرته وعقله ويخرج عن إنسانيّته إلى الحيوانية والهمجيّة، وهذا الخسران يؤدي إلى عدم الإيمان، ولذا عقّبه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هناك خسران آخر يترتب على عدم الإيمان وهو استحقاق العقاب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الْخَٰسِرِينَ الَّذِينَ خَسِرُواْ أَنفُسَهُمْ وَأَهْلِيهِمْ يَوْمَ الْقِيَٰمَةِ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 xml:space="preserve">، وبذلك يتضح أن </w:t>
      </w:r>
    </w:p>
    <w:p>
      <w:pPr>
        <w:pStyle w:val="BookText"/>
        <w:rPr/>
      </w:pPr>
      <w:r>
        <w:rPr>
          <w:rFonts w:ascii="Amiri" w:hAnsi="Amiri" w:eastAsia="Amiri" w:cs="Amiri"/>
          <w:color w:val="111111"/>
          <w:sz w:val="28"/>
          <w:sz w:val="28"/>
          <w:szCs w:val="28"/>
          <w:rtl w:val="true"/>
          <w:lang w:bidi="ar-SA"/>
        </w:rPr>
        <w:t>هناك خسران هو سبب لعدم الإيمان ثم يتبعه خسران آخر هو العذاب الأخروي، كما أن هناك حفظ للنفس هو سبب للإيمان ثم يتبعه الفوز بالجنة والرضوان،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مَا سَكَنَ فِي الَّيْلِ وَالنَّهَارِ وَهُوَ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تحذير لهؤلاء الخاسرين غير المؤمنين بأن لا يتوهموا تمكّنهم من إخفاء جريمتهم عن اللّه تعالى، فهو المالك لكل الأشياء والعالم بها كلّها، فحتى الأشياء الساكنة التي لا يلتفت إليها لسكونها، سواء كانت في ليل أو نهار فهو عالم بها، كذلك يعلم بكم فهو السميع لأقوالكم والعليم بأفعالكم ونواياكم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عموم ملكيته لكل مكان وفي كل زمان، أما المكان فقد ذكر في الآية السابقة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السَّمَٰوَٰتِ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الزمان ففي هذه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شيء ملك له في أي مكان كان وفي أي زمان حلّ</w:t>
      </w:r>
      <w:r>
        <w:rPr>
          <w:rFonts w:eastAsia="Amiri" w:cs="Amiri" w:ascii="Amiri" w:hAnsi="Amiri"/>
          <w:color w:val="111111"/>
          <w:sz w:val="28"/>
          <w:szCs w:val="28"/>
          <w:rtl w:val="true"/>
          <w:lang w:bidi="ar-SA"/>
        </w:rPr>
        <w:t xml:space="preserve">. </w:t>
      </w:r>
      <w:bookmarkStart w:id="44" w:name="pg15270_197510"/>
    </w:p>
    <w:p>
      <w:pPr>
        <w:pStyle w:val="Heading2"/>
        <w:numPr>
          <w:ilvl w:val="1"/>
          <w:numId w:val="1"/>
        </w:numPr>
        <w:rPr/>
      </w:pPr>
      <w:bookmarkStart w:id="45" w:name="__RefHeading___Toc4409569_2142443653"/>
      <w:bookmarkStart w:id="46" w:name="_Toc15"/>
      <w:bookmarkEnd w:id="44"/>
      <w:bookmarkEnd w:id="45"/>
      <w:r>
        <w:rPr>
          <w:rtl w:val="true"/>
        </w:rPr>
        <w:t xml:space="preserve">الآيات </w:t>
      </w:r>
      <w:r>
        <w:rPr/>
        <w:t>14</w:t>
      </w:r>
      <w:r>
        <w:rPr>
          <w:rtl w:val="true"/>
        </w:rPr>
        <w:t>-</w:t>
      </w:r>
      <w:r>
        <w:rPr/>
        <w:t>18</w:t>
      </w:r>
      <w:bookmarkEnd w:id="46"/>
    </w:p>
    <w:p>
      <w:pPr>
        <w:pStyle w:val="Heading3"/>
        <w:numPr>
          <w:ilvl w:val="2"/>
          <w:numId w:val="1"/>
        </w:numPr>
        <w:rPr/>
      </w:pPr>
      <w:bookmarkStart w:id="47" w:name="__RefHeading___Toc4409571_2142443653"/>
      <w:bookmarkStart w:id="48" w:name="_Toc16"/>
      <w:bookmarkEnd w:id="47"/>
      <w:r>
        <w:rPr>
          <w:rtl w:val="true"/>
        </w:rPr>
        <w:t>اشارة</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أَغَيْرَ اللَّهِ أَتَّخِذُ وَلِيًّا فَاطِرِ السَّمَٰوَٰتِ وَالْأَرْضِ وَهُوَ يُطْعِمُ وَلَا يُطْعَمُ قُلْ إِنِّي أُمِرْتُ أَنْ أَكُونَ أَوَّلَ مَنْ أَسْلَمَ وَلَا تَكُونَنَّ مِنَ الْمُشْرِكِينَ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يُصْرَفْ عَنْهُ يَوْمَئِذٖ فَقَدْ رَحِمَهُ وَذَٰلِكَ الْفَوْزُ الْمُبِينُ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وَهُوَ الْحَكِيمُ الْخَبِيرُ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اللّه التوحيد والنبوة والمعاد في الآيات التالية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يرتبط بالتوحيد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الأصنام ونحوها، والاستفهام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يلي شؤوني وأعبده؟ مع أن الخلق والتدبير بيد اللّه تعالى وحده،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للّه، أي هو 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فالولي المزعوم مخلوق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يُطْعِمُ وَلَا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 تعالى يدبر أمور الخلق فكلّهم محتاجون إليه وهو لا يحتاج إلى أحد، فجمع هذا المقطع برهان الخلق والتدبير، فهذا ما يرتبط بالتوحيد، وأما ما يرتبط بالنبوة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ونهاني، أما أمره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 أَنْ أَكُونَ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خضع للّه وصدّق بكلماته وأطاعه، وهذا بمعنى نبوته؛ لأن اللّه يوحي إلى النبي فيتبعه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نهيه فقد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bookmarkStart w:id="49" w:name="pg15270_197511"/>
    </w:p>
    <w:p>
      <w:pPr>
        <w:pStyle w:val="BookText"/>
        <w:rPr/>
      </w:pPr>
      <w:bookmarkEnd w:id="49"/>
      <w:r>
        <w:rPr>
          <w:rFonts w:ascii="Amiri" w:hAnsi="Amiri" w:eastAsia="Amiri" w:cs="Amiri"/>
          <w:color w:val="111111"/>
          <w:sz w:val="28"/>
          <w:sz w:val="28"/>
          <w:szCs w:val="28"/>
          <w:rtl w:val="true"/>
          <w:lang w:bidi="ar-SA"/>
        </w:rPr>
        <w:t>تَكُونَنَّ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يرتبط بالمعاد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أَخَافُ إِنْ عَصَيْتُ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بالشركومخالفة أوامره ونواهيه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تأكيد على أن لا أحد مستثنى من وجوب الطاعة وحرمة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يُزاح ويُبعّد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أتمّ الرحمة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الْفَوْزُ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الواضح الذي لا فوز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يتوهمنّ أحد أن الأصنام تشفع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بليّة سواء في الدنيا أو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دافع ولا مزيل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الشفعاء لا يشفعون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يَمْسَسْكَ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دنيوي أو أخروي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ذلك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فكل شيء مسخّر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فوقهم بالرتبة فهو الخالق وهم المخلوقون، وليس قهره كقهر الناس بعضهم بعضاً؛ لأنهم متساوون في كونهم 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قهره إلا بحكمة،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بدقائق الأمور فيقدّر لمخلوقاته ما هو الأصلح، وعليه فثواب المطيع وعقاب العاصي بحكمته وخبرته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4409573_2142443653"/>
      <w:bookmarkStart w:id="51" w:name="_Toc17"/>
      <w:bookmarkEnd w:id="50"/>
      <w:r>
        <w:rPr>
          <w:rtl w:val="true"/>
        </w:rPr>
        <w:t>احتجاجات في العقائد</w:t>
      </w:r>
      <w:bookmarkEnd w:id="51"/>
    </w:p>
    <w:p>
      <w:pPr>
        <w:pStyle w:val="BookText"/>
        <w:rPr/>
      </w:pPr>
      <w:r>
        <w:rPr>
          <w:rFonts w:ascii="IRNazanin" w:hAnsi="IRNazanin" w:eastAsia="IRNazanin"/>
          <w:color w:val="111111"/>
          <w:sz w:val="28"/>
          <w:sz w:val="28"/>
          <w:szCs w:val="28"/>
          <w:rtl w:val="true"/>
          <w:lang w:bidi="fa-IR"/>
        </w:rPr>
        <w:t>بحوث</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تتمة للآيات السابقة بإضافة احتجاجات أخرى لإثبات التوحيد والنبوة والمعاد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الخالق وهو المدبّر، وأصنامهم مخلوقة له تعالى ولا يمكنها تدبير أيّ شيء، فما الذي جعلها شركاء للّه سبحانه وتعالى عمّا 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وجود شخص يتبعه الناس في الخضوع للّهتعالى ليكون مقتدى وأسوة لهم، فلا تصح نبوة جميع الناس لعدم الحكمة في ذلك ولعدم قابليتهم لها، وأما دليل نبوته فمعجزاته، وسيأتي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النفع والضرر بيد اللّه تعالى، وهو سبحانه قادر على كل شيء وإرادته نافذة على عباده، فكان من الحكمة إثابة المطيع وعقاب العاصي،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موجود والمانع مفقود، أما 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رحمته وقدرته وعلمه، وأما فقدان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قهره لعباده بحيث لا يتمكن أحد من دفع ضرر أراده، أو منع خير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أَغَيْرَ اللَّهِ أَتَّخِذُ وَلِيًّا فَاطِرِ السَّمَٰوَٰتِ وَالْأَرْضِ وَهُوَ يُطْعِمُ وَلَا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استفهام إنكارى لإثارة عقولهم بأنكم إن أردتم النفع فهو من اللّه تعالى وإن أردتم دفع الضرر فكذلك عند اللّه، وأما أصنامكم فلا تنفع ولا تضر ولا تقدر كشف الضر، فلماذا تعبدونها وتشركون بها من بيده كل النفع وكل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المقطع بيان الدليل العقلي على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أجعله لنفسي معتقِداً به، مع أن الاعتقاد به لا يغيّر من الواقع شيئاً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بمعنى المتولي للشأن والمقصود هنا الرب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خالق، وأصله من الفطر بمعنى الشقّ، فإن الخلق شق للعدم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يُطْعِمُ وَلَا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الرازق المدبر للأمر والذي يحتاج إليه كل شيء وهو الغني عن كل شيء، وذكر الإطعام من بابالمثال، والحاصل إنه تعالى الخالق والمدبر فلذا يستحق العبادة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أُمِرْتُ أَنْ أَكُونَ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حيث كان اللّه تعالى هو الخالق المدبّر حصراً وكل الأمور بيده فلا بد من الخضوع له وعدم الشرك به، وليس أحد مستثنى عن ذلك فأشرف المخلوقات عبد مربوب للّه تعالى، ولأنه رسول اللّه فلذا كان لا بد أن يكون أول الخاضعين للّه لتكون له قابلية حمل الرسالة وليكون أسوة للناس، وهذا المقطع دليل نقلي على التوحيد، فكما أن العقل يدل عليه كذلك الوحي يدل عليه، وأما دليل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فسيأتي في الآية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ليكن قولك الخضوع للّه وعملك عدم الشرك، وإمّا استئناف للتأكيد أي كن في زمرة المسلمين ولا تكن في زمرة المشركين،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عالماً ولا تكن جاهلاً، وإمّا استئناف ليكون مقدمة للآية التالية،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من المشركين لأنه عصيان للّه تعالى وعذاب العصيان بالشرك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من خطر مجهول وقد يكون من خطر معلوم، وهنا الخطر معلوم لأن الشرك غير مغفور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w:t>
      </w:r>
    </w:p>
    <w:p>
      <w:pPr>
        <w:pStyle w:val="BookText"/>
        <w:rPr/>
      </w:pPr>
      <w:r>
        <w:rPr>
          <w:rFonts w:ascii="Amiri" w:hAnsi="Amiri" w:eastAsia="Amiri" w:cs="Amiri"/>
          <w:color w:val="111111"/>
          <w:sz w:val="28"/>
          <w:sz w:val="28"/>
          <w:szCs w:val="28"/>
          <w:rtl w:val="true"/>
          <w:lang w:bidi="ar-SA"/>
        </w:rPr>
        <w:t>يُشْرَكَ بِهِ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 وغير خفي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وهو يعلم بأنه لا يعصي وبأنه لا يُعذَّب، لكن صدق الجملة الشرطية لا يتوقف على تحقق طرفيها،ولذا من الصدق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ءَالِهَةٌ إِلَّا اللَّهُ لَفَسَدَتَا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لأن الآية في مقام بيان ارتباط الفساد بتعدد الآلهة وهذا صدق حتى لو لم يتحقق الشرط ولا الجزاء، وهكذا في هذه الآية فالغرض من ذكرها هو بيان أن العذاب مرتبط بالعصيان كائنا من كان العاصي، كيلا يزعم أحد أنه استثناء وأنه من أحباء اللّه فلا يعذب كما كانت اليهود تزعم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تبديل الشرك إلى العصيان لدحض مزاعمهم بأنهم يعبدون الأصنام لتكون شفيعة لهم وتقرّبهم إلى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اتَّخَذُواْ مِن دُونِهِ أَوْلِيَاءَ مَا نَعْبُدُهُمْ إِلَّا لِيُقَرِّبُونَا إِلَى اللَّهِ زُلْفَىٰ</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فيقال لهم إن شرككم عصيان والمعصية مبعّدة وعليها استحقاق العذاب، وفي الآية بيان أن العذاب بسبب سوء اختيارهم مع أن اللّه خلقهم ليرحمهم، بل كما هيّأ اللّه في الدنيا أسباب الرحمة عبر الهداية بالفطرة والعقل وإرسال الرسل وإنزال الكتب، كذلك هيّأ أسباب الرحمة في الآخرة فكل إنسان عيّن اللّه له مكاناً في الجنة إلاّ أن الكفار بسوء اختيارهم فرّطوا بذلك ورفضوا تلك الرحمة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بكلمة الرب هنا أبلغ؛ لأن عصيان من يدبر أمر </w:t>
      </w:r>
    </w:p>
    <w:p>
      <w:pPr>
        <w:pStyle w:val="BookText"/>
        <w:rPr/>
      </w:pPr>
      <w:r>
        <w:rPr>
          <w:rFonts w:ascii="Amiri" w:hAnsi="Amiri" w:eastAsia="Amiri" w:cs="Amiri"/>
          <w:color w:val="111111"/>
          <w:sz w:val="28"/>
          <w:sz w:val="28"/>
          <w:szCs w:val="28"/>
          <w:rtl w:val="true"/>
          <w:lang w:bidi="ar-SA"/>
        </w:rPr>
        <w:t>الإنسان ويصلح شأنه أشد وعقوبته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يُصْرَفْ عَنْهُ يَوْمَئِذٖ فَقَدْ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النجاة من النار لا يكون إلا بفضل اللّه تعالى ورحمته؛ لأن الهداية منه والإضلال منه، بمعنى أن اللّه تعالى يُري الجميع طريق النجاة فمن استجاب زاده اللّه هدى وأوصله إلى المطلوب، ومن رفض الهداية لا يتركه اللّه إلاّ بعد أن يفقد القابلية للّهداية فيطبع على قلبه ويتركه وشأنه فيضلّ ولا يهتدي،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وقد مرّ الكلام في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عامة الناس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صغائرها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تلا تلوهم، والأخذ بالذنب من العدل، فلو كان اللّه تعالى يريد أخذ الناس بعدله لم ينجُ أحد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بِمَا كَسَبُواْ مَا تَرَكَ عَلَىٰ ظَهْرِهَا مِن دَابَّةٖ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بِظُلْمِهِم مَّا تَرَكَ عَلَيْهَا مِن دَابَّةٖ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لكنه برحمته شرّع باب التوبة، وكفّر عن الصغائر لمن ترك الكبائر، وجعل الحسنات يذهبن السيئات، وأذن للشفعاء أن يشفعوا وغير ذلك، فحينئذٍ نجاة من نجا إنما هو برحمته تعالى، وحتى المعصومون إنما عصمهم اللّه تعالى واصطفاهم فبرحمته وفضله تركوا الذنوب، فرجع صرف العذاب عنهم إلى فضله ورحمته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يَقُولُونَ </w:t>
      </w:r>
    </w:p>
    <w:p>
      <w:pPr>
        <w:pStyle w:val="BookText"/>
        <w:rPr/>
      </w:pPr>
      <w:r>
        <w:rPr>
          <w:rFonts w:ascii="Amiri" w:hAnsi="Amiri" w:eastAsia="Amiri" w:cs="Amiri"/>
          <w:color w:val="111111"/>
          <w:sz w:val="28"/>
          <w:sz w:val="28"/>
          <w:szCs w:val="28"/>
          <w:rtl w:val="true"/>
          <w:lang w:bidi="ar-SA"/>
        </w:rPr>
        <w:t>رَبَّنَا اصْرِفْ عَنَّا عَذَابَ جَهَنَّمَ إِنَّ عَذَابَهَا كَانَ غَرَامًا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،أي لازماً لا ينفك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 عذاب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الْفَوْزُ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 أن النجاة من النار ونيل الجنة كلاهما فوز عظيم، بل هما معاً الفوز العظيم لذلك استعمل الفوز المبين أو العظيم فيها،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فليس معنى الآية أن صرف العذاب أهم من نيل الثواب، بل هما ككفتي الميزان متساويان،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اللَّهُ بِضُرّٖ فَلَا كَاشِفَ لَهُ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لردّ زعمهم بأن الأصنام تشفع لهم، فبيّن اللّه تعالى القاعدة العامة بأن الضر والخير بيد اللّه تعالى ولا غالب لإرادته، فإن أراد بشخص ضراً لا مزيل له، وإن أراد نفعاً قدر عليه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 والضَرّ لغتان، فإذا جمعت بين الضر والنفع فتحت الضاد، وإذا أفردت الضر ضممت الضاد إن لم تجعله مصدراً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الكشف بمعنى الإزالة، كأن الضرر يحيط بالإنسان كالغطاء وإزالته كشف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أرادك بخير فلا مانع عنه؛ لأنه تعالى على كل شيء قدير، فجعل السبب مكان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 وَهُوَ الْحَكِيمُ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تعليل لكل ما مضى من العذاب ومسّ الخير ومسّ الضر، فهو القاهر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الغلبة من غير إرادة أو رضا من المقهور</w:t>
      </w:r>
      <w:r>
        <w:rPr>
          <w:rStyle w:val="FootnoteAnchor"/>
          <w:rtl w:val="true"/>
        </w:rPr>
        <w:footnoteReference w:id="46"/>
      </w:r>
      <w:r>
        <w:rPr>
          <w:rFonts w:ascii="Amiri" w:hAnsi="Amiri" w:eastAsia="Amiri" w:cs="Amiri"/>
          <w:color w:val="111111"/>
          <w:sz w:val="28"/>
          <w:sz w:val="28"/>
          <w:szCs w:val="28"/>
          <w:rtl w:val="true"/>
          <w:lang w:bidi="ar-SA"/>
        </w:rPr>
        <w:t xml:space="preserve">، لكن قهره بحكمة وخبرة، فيضع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أو ثواب أو نعمة أو 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مواضعها مع علمه بدقائق الأمور فلا خطأ في حكمه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هذه الآية كالتعليل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اللَّهُ بِضُرّٖ فَلَا كَاشِفَ 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القاهر، كما أن مس الخير لأنه القادر، وكل ذلك بحكمة وخبرة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قهاريته كقهارية الحكام حيث إنهم قد يقهرون من هو أعلى منزلة منهم أو من هو مساو لهم، كقهر الحكام الظلمة للناس المظلومين، بل قهاريته تعالى لعلّو ذاته وكون جميع الموجودات مخلوقات له</w:t>
      </w:r>
      <w:r>
        <w:rPr>
          <w:rFonts w:eastAsia="Amiri" w:cs="Amiri" w:ascii="Amiri" w:hAnsi="Amiri"/>
          <w:color w:val="111111"/>
          <w:sz w:val="28"/>
          <w:szCs w:val="28"/>
          <w:rtl w:val="true"/>
          <w:lang w:bidi="ar-SA"/>
        </w:rPr>
        <w:t xml:space="preserve">. </w:t>
      </w:r>
      <w:bookmarkStart w:id="52" w:name="pg15270_197518"/>
    </w:p>
    <w:p>
      <w:pPr>
        <w:pStyle w:val="Heading2"/>
        <w:numPr>
          <w:ilvl w:val="1"/>
          <w:numId w:val="1"/>
        </w:numPr>
        <w:rPr/>
      </w:pPr>
      <w:bookmarkStart w:id="53" w:name="__RefHeading___Toc4409575_2142443653"/>
      <w:bookmarkStart w:id="54" w:name="_Toc18"/>
      <w:bookmarkEnd w:id="52"/>
      <w:bookmarkEnd w:id="53"/>
      <w:r>
        <w:rPr>
          <w:rtl w:val="true"/>
        </w:rPr>
        <w:t xml:space="preserve">الآيات </w:t>
      </w:r>
      <w:r>
        <w:rPr/>
        <w:t>19</w:t>
      </w:r>
      <w:r>
        <w:rPr>
          <w:rtl w:val="true"/>
        </w:rPr>
        <w:t>-</w:t>
      </w:r>
      <w:r>
        <w:rPr/>
        <w:t>24</w:t>
      </w:r>
      <w:bookmarkEnd w:id="54"/>
    </w:p>
    <w:p>
      <w:pPr>
        <w:pStyle w:val="Heading3"/>
        <w:numPr>
          <w:ilvl w:val="2"/>
          <w:numId w:val="1"/>
        </w:numPr>
        <w:rPr/>
      </w:pPr>
      <w:bookmarkStart w:id="55" w:name="__RefHeading___Toc4409577_2142443653"/>
      <w:bookmarkStart w:id="56" w:name="_Toc19"/>
      <w:bookmarkEnd w:id="55"/>
      <w:r>
        <w:rPr>
          <w:rtl w:val="true"/>
        </w:rPr>
        <w:t>اشارة</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أَيُّ شَيْءٍ أَكْبَرُ شَهَٰدَةً قُلِ اللَّهُ شَهِيدُ بَيْنِي وَبَيْنَكُمْ وَأُوحِيَ إِلَيَّ هَٰذَا الْقُرْءَانُ لِأُنذِرَكُم بِهِ وَمَن بَلَغَ أَئِنَّكُمْ لَتَشْهَدُونَ أَنَّ مَعَ اللَّهِ ءَالِهَةً أُخْرَىٰ قُل لَّا أَشْهَدُ قُلْ إِنَّمَا هُوَ إِلَٰهٌ وَٰحِدٌ وَإِنَّنِي بَرِيءٌ مِّمَّا تُشْرِكُونَ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ءَاتَيْنَٰهُمُ الْكِتَٰبَ يَعْرِفُونَهُ كَمَا يَعْرِفُونَ أَبْنَاءَهُمُۘ الَّذِينَ خَسِرُواْ أَنفُسَهُمْ فَهُمْ لَا يُؤْمِنُونَ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 كَذَّبَ بَِٔايَٰتِهِ إِنَّهُ لَا يُفْلِحُ الظَّٰلِمُونَ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نَحْشُرُهُمْ جَمِيعًا ثُمَّ نَقُولُ لِلَّذِينَ أَشْرَكُواْ أَيْنَ شُرَكَاؤُكُمُ الَّذِينَ كُنتُمْ تَزْعُمُونَ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عَلَىٰ أَنفُسِهِمْ وَضَلَّ عَنْهُم مَّا كَانُواْ يَفْتَرُونَ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يذكر اللّه دليل نبوة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على نبوتك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شَهَٰدَةً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أعظم من حيث الشهادة، وكان ذلك بعد إنكار أهل الكتاب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بإجراء المعاجز على يدي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 لي بالنبوة ويشهد عليكم بالتكذيب، فهذا الدليل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الدليل النقلي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 هَٰذَا 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شاهد صدق وحجة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القرآن، فالقرآن جامع بين كونه شاهداً على صدق النبي وبين كونه منذراً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لأنذر بالقرآن كل من بلغه من الأجيال القادمة، وتأويله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ينذركم بالقرآن من بلغ مبلغ الإمامة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كيف تنكروننبوة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شاهده اللّه تعالى، لكنكم تشهدون بالباطل الذي هو تعدد الآلهة؟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لإبطال 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لَتَشْهَدُونَ أَنَّ مَعَ اللَّهِ ءَالِهَةً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لشهادتهم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تشهدون من تعدد الآلهة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دخصاً لكلامهم أي فلا تقتصر بعدم الشهادة فقط، بل أضف بيان الحق والبراءة عن باطلهم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وَٰحِدٌ وَإِنَّنِي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شرككم أو من الأصنام التي تشركونها مع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إنكار أهل الكتاب لنبوة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ءَاتَيْنَٰهُمُ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أو علماؤهم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لا شك فيها وذلك لما وجدوا أوصافه في كتبهم، لكنهم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لم يعطوها حقها من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خسارتهم لأنفسهم سبباً لعدم إيمانهم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كَذَّبَ بَِٔايَٰتِهِ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والمعاجز الدالة على نبوة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الدنيا ولا في الآخرة، فكيف بالأظلم؟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اللّه عدم انتفاعهم بالشركاء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مجموعين </w:t>
      </w:r>
      <w:bookmarkStart w:id="57" w:name="pg15270_197520"/>
    </w:p>
    <w:p>
      <w:pPr>
        <w:pStyle w:val="BookText"/>
        <w:rPr/>
      </w:pPr>
      <w:bookmarkEnd w:id="57"/>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نَقُولُ لِلَّذِينَ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توبيخاً لهم ومقدمة لعذابهم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شُرَكَاؤُكُمُ الَّذِينَ كُنتُمْ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شركاء وأنهم ينفعونكم؟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اعتذارهم عن كفرهم الذين فتنوا به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وزوراً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كَذَبُواْ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للتعجيب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ابتعد وفارق فلم ينفعهم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يفترونها على اللّه بأنها شركاء له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4409579_2142443653"/>
      <w:bookmarkStart w:id="59" w:name="_Toc20"/>
      <w:bookmarkEnd w:id="58"/>
      <w:r>
        <w:rPr>
          <w:rtl w:val="true"/>
        </w:rPr>
        <w:t>برهان النبوة</w:t>
      </w:r>
      <w:bookmarkEnd w:id="59"/>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ذكرت النبوة في الآيات السابقة أريد بيان البرهان عليها، فذكرت هذه الآيات برهانين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برهاناً عقلياً بشهادة اللّه تعالى على صدق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المعجزات التي حباها إياه، وبرهاناً نقلياً بالوحي الذي أنزله اللّه تعالى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فإنه شاهد صدق على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ذلك دحض لحجة من حجج المشركين بأن أهل الكتاب لا يعرفونه،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يعرفونه حق المعرفة لكن نفسهم الأمارة بالسوء منعتهم عن إظهار ما في كتبهم من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قد خسروا أنفسهم وصار ذلك سبباً لعدم إيمانهم، ثم يبين اللّه تعالى عاقبة أمرهم بعدم الفلاح وباضطرارهم التبرؤ من شركائهم في الآخرة، لكن لا ينفعهم ذلك حيث لم يتبرؤوا منهم في دار الدنيا</w:t>
      </w:r>
      <w:r>
        <w:rPr>
          <w:rFonts w:eastAsia="IRNazanin" w:cs="IRNazanin"/>
          <w:color w:val="111111"/>
          <w:sz w:val="28"/>
          <w:szCs w:val="28"/>
          <w:rtl w:val="true"/>
          <w:lang w:bidi="fa-IR"/>
        </w:rPr>
        <w:t>.</w:t>
      </w:r>
    </w:p>
    <w:p>
      <w:pPr>
        <w:pStyle w:val="Heading3"/>
        <w:numPr>
          <w:ilvl w:val="2"/>
          <w:numId w:val="1"/>
        </w:numPr>
        <w:rPr/>
      </w:pPr>
      <w:bookmarkStart w:id="60" w:name="__RefHeading___Toc4409581_2142443653"/>
      <w:bookmarkStart w:id="61" w:name="_Toc21"/>
      <w:bookmarkEnd w:id="60"/>
      <w:r>
        <w:rPr>
          <w:rtl w:val="true"/>
        </w:rPr>
        <w:t>معنى شهادة اللّه تعالى</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أَيُّ شَيْءٍ أَكْبَرُ شَهَٰدَةً قُلِ اللَّهُ شَهِيدُ بَيْنِي وَبَيْنَكُمْ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بيان دليل 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ويبتدأ الكلام بأسلوب بديع، وهو أنكم تريدون شاهد صدق على نبوته، فأيّ شاهد هو أعظم الشهود عندكم؟ وذلك لما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سألنا عنك اليهود والنصارى، فزعموا أنهليس لك ذكر عندهم، فاتنا بمن يشهد أنك رسول اللّه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صادم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اللّه تعالى هو الشهيد، وفي ذلك تبكيتهم، وأما كيفية شهادته فهي عبر المعجزات التي أجراها على يد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شاهد فعمّم الكلام لكلّ شيء، وهذا أوقع في النفوس حيث شهادة أعظم الأشياء، وفي الآية دلالة على جواز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فإنه شيء لا كالأشياء؛ لأن كلمة الشيء تعمّ جميع الموجودات، واللّه تعالى وإن كان يختلف عن سائر الموجودات بالذات إلاّ أنه موجود وإن كنا لا ندرك كنه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شَهَٰدَةً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الأعظم من جهة الشهادة، وغير خفي أن قوة الشهادة وضعفها ترتبط بعدة عوامل منها الشاهد والمشهود به والمشهود له والمشهود عليه وغير ذلك، وأيّ شهادة أعظم من كون الشاهد هو اللّه، والمشهود له هو رسوله، والمشهود عليه هو التوحيد والنبوة، فهذه الشهادة أعظم من شهادة أهل الكتاب فلا يضر إنكارهم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ما تنازعنا فيه من التوحيد والنبوة، فيشهد لي ويشهد عليكم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 إِلَيَّ هَٰذَا الْقُرْءَانُ لِأُنذِرَكُم بِهِ وَمَن بَلَغَ</w:t>
      </w:r>
      <w:r>
        <w:rPr>
          <w:rFonts w:eastAsia="Amiri" w:cs="Amiri" w:ascii="Amiri" w:hAnsi="Amiri"/>
          <w:color w:val="111111"/>
          <w:sz w:val="28"/>
          <w:szCs w:val="28"/>
          <w:rtl w:val="true"/>
          <w:lang w:bidi="ar-SA"/>
        </w:rPr>
        <w:t xml:space="preserve">}. </w:t>
      </w:r>
      <w:bookmarkStart w:id="62" w:name="pg15270_197522"/>
    </w:p>
    <w:p>
      <w:pPr>
        <w:pStyle w:val="BookText"/>
        <w:rPr/>
      </w:pPr>
      <w:bookmarkEnd w:id="62"/>
      <w:r>
        <w:rPr>
          <w:rFonts w:ascii="Amiri" w:hAnsi="Amiri" w:eastAsia="Amiri" w:cs="Amiri"/>
          <w:color w:val="111111"/>
          <w:sz w:val="28"/>
          <w:sz w:val="28"/>
          <w:szCs w:val="28"/>
          <w:rtl w:val="true"/>
          <w:lang w:bidi="ar-SA"/>
        </w:rPr>
        <w:t>بيان دليل النبوة نقلاً، وذلك بما ورد في القرآن الكريم؛ لأن القرآن لا ريب في صدقه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الْكِتَٰبُ لَا رَيْبَۛ فِيهِۛ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،فما ورد فيهصدق، وفيه تصريح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نفس نزوله عليه دليل على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معجز فيدل على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وحيث كان معجزاً فكل ما فيه صدق لا ريب فيه، ومن الأمور التي أثبتها القرآن هو 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3"/>
        <w:numPr>
          <w:ilvl w:val="2"/>
          <w:numId w:val="1"/>
        </w:numPr>
        <w:rPr/>
      </w:pPr>
      <w:bookmarkStart w:id="63" w:name="__RefHeading___Toc4409583_2142443653"/>
      <w:bookmarkStart w:id="64" w:name="_Toc22"/>
      <w:bookmarkEnd w:id="63"/>
      <w:r>
        <w:rPr>
          <w:rtl w:val="true"/>
        </w:rPr>
        <w:t>من جهات القرآن الكريم</w:t>
      </w:r>
      <w:bookmarkEnd w:id="64"/>
    </w:p>
    <w:p>
      <w:pPr>
        <w:pStyle w:val="BookText"/>
        <w:rPr/>
      </w:pPr>
      <w:r>
        <w:rPr>
          <w:rFonts w:ascii="Amiri" w:hAnsi="Amiri" w:eastAsia="Amiri" w:cs="Amiri"/>
          <w:color w:val="111111"/>
          <w:sz w:val="28"/>
          <w:sz w:val="28"/>
          <w:szCs w:val="28"/>
          <w:rtl w:val="true"/>
          <w:lang w:bidi="ar-SA"/>
        </w:rPr>
        <w:t>ثم إن القرآن له جهات متعددة، فمنها إعجازه ليثبت به نبوة الرسول، ومنها مضامينه التي جائت لإنذارهم عن عاقبة كفرهم وشركهم، وكان الغرض الأصلي هو الإنذار لذلك جعله علة لإنزاله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الغرض من إنزال القرآن هو هداية الناس بما تضمنه من تعاليم عالية، وفي الوقت نفسه جعل اللّه تعالى القرآن معجزة النبي الخالدة إثباتاً لصدقه؛ لأن سائر المعاجز هي وقتيّة لمن حضرها وشاهدها، وحيث أراد اللّه للإسلام أن يكون خاتمة الشرائع وأراد أن يكون رسوله خاتم الأنبياء جعل معجزته خالدة لكل الناس في جميع الأعصار حتى يلمس المعجزة من في العصور المتأخرة كما لمسها من هو في عصر النزول، مع ما تضمنته هذه المعجزة من الهداية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للتعليل، أي سبب وحيه هو إنذاركم، وغير خفي أن سياق هذه الآيات في تحذير الكفار من مغبّة كفرهم، ولذا ناسب ذكر الإنذار دون التبشير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تفسير وتأويل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ينذر الذين عاصروه من مشركي مكة ومن شاهدوه كذلك ينذر جميع الناس في جميع الأماكن والأعصارممّن بلغهم القرآن، وعليه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فالمعنى لأنذركم أنتم وأنذر من بلغه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ينذرهم بالقرآن مادام حياً، ومن بعد الرسول من بلغ مرتبة الإمامة ينذرهم به وهم الأئمه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ضمير الفاعل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لِأُنذِرَكُم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فالمعنى لأنذركم أنا ولينذر من بلغ مرتبة الإمامة بعدي،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بلغ أن يكون إماماً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يُنذر بالقرآن كما أنذر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 لَتَشْهَدُونَ أَنَّ مَعَ اللَّهِ ءَالِهَةً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لسخافة عقولهم حيث يشهدون على ما هو باطل من غير برهان، ثم ينكرون ما هو الحق الذي قام عليه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زعم تعدد الآلهة لا برهان له، فالشهادة له من سخافة العقول، بل البرهان دل على بطلان التعدد؛ لأنها مخلوقات اللّه فكيف تكون شركاء له؟ وكذا الرسول الذي ثبت صدقه لا يشهد للأصنام بل يتبرأ منها، وذلك دليل آخر على بطلانها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وفيه إبطال لمزاعمهم بأن للّه شريك </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برهانكم إن كنتم صادقين، ولا برهان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باطل ولا يعقل شهادة رسول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هُوَ إِلَٰهٌ 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سبب عدم الشهادة لهم، أي حيثكان الإله واحداً فلا وجه للشهادة الباطلة بتعدده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وَإِنَّنِي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شهادة بالعدم أيضاً، أي يشهد بأن تلك الآلهة المزعومة ليست شركاء للّه تعالى،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يبدأ بعدم الشهادة لهم، ثم ببيان الحق، ثم بالشهادة عليهم، وهو من أساليب الاحتجاج بل من طرق معرفة الحق، فأولاً لا يشهد الإنسان بما لا برهان له، ثم يبيّن الحق، ثم يتبرأ من ذلك الباطل بعد ثبوت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ءَاتَيْنَٰهُمُ الْكِتَٰبَ 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رفض أهل الكتاب الشهادة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كتموا ما في كتبهم،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إنكارهم لا يضر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الحق الذي يعرفونه يقيناً كما يعرفون ابنائهم، لأن أوصاف الرسول في كتبهم كانت أوصافاً دقيقة لا تنطبق إلّا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لا يخطئ الإنسان في معرفة أولاده كذلك هؤلاء لم يخطئوا في معرفة الرسول لكنهم كتموا ذلك، وكتمانهم لم يضرّه لأن اللّه شهد له، لكن يضرهم أنفسهم؛ لأن ذلك خروج عن مقتضى العقل والفطرة وخروج عن الإنسانية، فبذلك خسروا أنفسهم، والنفس الخاسرة لا قابلية لها لكي تؤمن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ءَاتَيْنَٰهُمُ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 اللّه تعالى يقول قد رحمناهم وفضلناهم بالكتاب لكنهم بدلاً من أن </w:t>
      </w:r>
    </w:p>
    <w:p>
      <w:pPr>
        <w:pStyle w:val="BookText"/>
        <w:rPr/>
      </w:pPr>
      <w:r>
        <w:rPr>
          <w:rFonts w:ascii="Amiri" w:hAnsi="Amiri" w:eastAsia="Amiri" w:cs="Amiri"/>
          <w:color w:val="111111"/>
          <w:sz w:val="28"/>
          <w:sz w:val="28"/>
          <w:szCs w:val="28"/>
          <w:rtl w:val="true"/>
          <w:lang w:bidi="ar-SA"/>
        </w:rPr>
        <w:t xml:space="preserve">يربحوا بالعمل به وإظهاره قد خسروا أنفسهم بسبب نبذه وراء ظهورهم وكتمان ما فيه، وقد مرّ بعض الكلام في الخسارة في الآية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والظاهر أن هذا خاص بخسارة أهل الكتاب كما أن 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بخسارة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أشد الذنوب هو الاستكبار على اللّه تعالى ومحاربته لذا كان أشدها ظلماً، وقد وردت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عدة ذنوب كلها من مصاديق الاستكبار عليه تعالى، ومنها الافتراء على اللّه سبحانه وتكذيب آياته، وقد جمعت الآية ما صنعه المشركون من الشرك وإنكار 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والافتراء هو الكذب في حق الغير بما لا يرتضيه</w:t>
      </w:r>
      <w:r>
        <w:rPr>
          <w:rStyle w:val="FootnoteAnchor"/>
          <w:rtl w:val="true"/>
        </w:rPr>
        <w:footnoteReference w:id="50"/>
      </w:r>
      <w:r>
        <w:rPr>
          <w:rFonts w:ascii="Amiri" w:hAnsi="Amiri" w:eastAsia="Amiri" w:cs="Amiri"/>
          <w:color w:val="111111"/>
          <w:sz w:val="28"/>
          <w:sz w:val="28"/>
          <w:szCs w:val="28"/>
          <w:rtl w:val="true"/>
          <w:lang w:bidi="ar-SA"/>
        </w:rPr>
        <w:t>، والمقصود هؤلاء المشركون الذين جعلوا للّه شريكاً بما لا يرضاه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كَذَّبَ بَِٔايَٰتِهِ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قد جمعوا بين الأمرين تنبيهاً على أن كلاً منهما وحده بلغ غاية الإفراط في الظلم</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 وتكذيب آياته عام يشمل تكذيب القرآن وسائر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فيها 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والمعاجز الأخرى الدالة على 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سوء عاقبتهم في الدنيا والآخرة، والفلاح والفوز والظفر متقاربة المعنى،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الفلاح هو نيل الخير والنفع الباقي أثره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 كأن هؤلاء باتخاذهم الشريك يريدون نيل الخير </w:t>
      </w:r>
    </w:p>
    <w:p>
      <w:pPr>
        <w:pStyle w:val="BookText"/>
        <w:rPr/>
      </w:pPr>
      <w:r>
        <w:rPr>
          <w:rFonts w:ascii="Amiri" w:hAnsi="Amiri" w:eastAsia="Amiri" w:cs="Amiri"/>
          <w:color w:val="111111"/>
          <w:sz w:val="28"/>
          <w:sz w:val="28"/>
          <w:szCs w:val="28"/>
          <w:rtl w:val="true"/>
          <w:lang w:bidi="ar-SA"/>
        </w:rPr>
        <w:t>بالتقرب إلى اللّه وشفاعته وكذا بتكذيبهم آيات اللّه يريدون الحفاظ على مصالحهم، إلاّ أنهم يحصدون عكس النتيجة المرجوة فلا ينالون الخيرأبداً، فلذا يوم القيامة حين تنكشف الحقائق بالشكل الأتم تراهم ينكرون شركهم ويتبّرأون من أصنامهم إلاّ أن ذلك لا ينفعهم ويكون مصيرهم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نَحْشُرُهُمْ جَمِيعًا ثُمَّ نَقُولُ 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واذكر اليوم الذي نجمعهم وهو يوم القيامة ثم تبدأ محاسبتهم توبيخاً لهم ومقدمة لعذابهم، وتبتدأ المحاسبة من أصول الدين حيث يُسألون عن الشركاء الذين اتخذوهم، وهذا السؤال مضافاً إلى كونه توبيخاً لهم فإنّه من ضمن محاسبتهم وفسح المجال لهم للاحتجاج أو الإنكار؛ لأن ذلك اليوم هو يوم العدل التام، فلذا فيه مواقف متعددة، فتارة يفسح لهم المجال لما شاؤوا أن يقولوه حتى لو كان بالكذب، ثم يؤتى بالأشهاد ومنها أعضاؤهم وجوارحهم، ثم يؤتى بأعمالهم حاضرة يرونها 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تجسم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ويؤتى بالشركاء، ثم يضطرون إلى الاعتراف بجرمهم وأنه يستحقون العذاب على ذلك، ثم لا يؤذن لهم في الكلام، وفي الحديث أن رجلاً جاء أمير المؤمنين شاكاً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ما شككت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وَالْمَلَٰئِكَةُ صَفًّا لَّا يَتَكَلَّمُونَ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استنطقوا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الْقِيَٰمَةِ يَكْفُرُ بَعْضُكُم بِبَعْضٖ وَيَلْعَنُ بَعْضُكُم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لَاتَخْتَصِمُواْ لَدَيَّ</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فمرةً يتكلمون ومرّة لا يتكلّمون، ومرة يُنطق الجلود والأيدي والأرجل، ومرّة لا يتكلمون إلاّ مَن أذن له الرحمن وقال صواباً، فأنّى ذلك يا أمير المؤمنين؟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ذلك ليس في موطن واحد، وهي في مواطن في ذلك اليوم الذي مقداره خمسون ألف سنة، فجمع اللّه الخلائق في ذلك اليوم في موطن يتعارفون فيه فيكلّم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ويلعن أهل المعاصي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يجمعون في موطن يفرّ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يجمعون في موطن يبكون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يجتمعون في موطن يستنطقون فيه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يقرّون بما عملوا، فيختم على أفواههم وتستنطق الأيدي والأرجل والجلود فتنطق، فتشهد بكل معصية بدت منهم، ثم يرفع عن ألسنتهم الختم فيقولون لجلودهم وأيديهم وأرجلهم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شَهِدتُّمْ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أَنطَقَنَا اللَّهُ الَّذِي أَنطَقَ كُلَّ شَيْءٖ</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ثم يجمعون في موطن يُستنطق فيه جميع الخلائق، فلا يتكلّم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ويجتمعون في موطن يختصمون فيه، ويدان لبعض الخلائق من بعض، وهو القول، وذلك كلّه قبل الحساب، فإذا أخذ للحساب شُغل كل امرئ بما لديه، نسأل اللّهبركة ذلك اليوم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 تَكُن فِتْنَتُهُمْ إِلَّا أَن قَالُواْ وَاللَّهِ رَبِّنَا مَا كُنَّا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يرون الخطر المحدق بهم بسبب شركهم وتكذيبهم يبدأون بإنكار كونهم مشركين وأنهم يعترفون بأن اللّه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ذلك في الموقف الذي يسمح لهم فيه بالدفاع عن أنفسهم بما شاؤوا ولو بأن يكذبوا، فلا معنى للسؤال عن أنهم كيف يكذبون مع عدم إمكان الكذب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من عدل اللّه تعالى السماح لهم بأن يقولوا ما يشاؤون دفاعاً عن أنفسهم، وفي ذلك أيضاً بيان بطلان الشركاء وعدم نفعهم، فيكون أجلى للحق وأظهر لدحض الباطل حيث يتبرأ منه من كان يعتقد به ويستميت للدفاع عنه، ويذعن بالحق الذي كان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اعتذارهم عن الكفر الذي فتنوا به أنفسهم فجعل السبب مقام المسبب؛ لأن تلك الفتنة صارت سبباً لهذا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وصفوا اللّه بأنه ربّهم زيادةً في إنكار شركهم وذلك بأنهم يذعنون بأن ربهم اللّه تعالى لا الأرباب المتفرقة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فادعاؤهم عدم الشرك باللّه تعالى، </w:t>
      </w:r>
    </w:p>
    <w:p>
      <w:pPr>
        <w:pStyle w:val="BookText"/>
        <w:rPr/>
      </w:pPr>
      <w:r>
        <w:rPr>
          <w:rFonts w:ascii="Amiri" w:hAnsi="Amiri" w:eastAsia="Amiri" w:cs="Amiri"/>
          <w:color w:val="111111"/>
          <w:sz w:val="28"/>
          <w:sz w:val="28"/>
          <w:szCs w:val="28"/>
          <w:rtl w:val="true"/>
          <w:lang w:bidi="ar-SA"/>
        </w:rPr>
        <w:t>وأما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فادعاء عدم الشرك بالولاية كما في بعض الأحاديث</w:t>
      </w:r>
      <w:r>
        <w:rPr>
          <w:rStyle w:val="FootnoteAnchor"/>
          <w:rtl w:val="true"/>
        </w:rPr>
        <w:footnoteReference w:id="61"/>
      </w:r>
      <w:r>
        <w:rPr>
          <w:rFonts w:ascii="Amiri" w:hAnsi="Amiri" w:eastAsia="Amiri" w:cs="Amiri"/>
          <w:color w:val="111111"/>
          <w:sz w:val="28"/>
          <w:sz w:val="28"/>
          <w:szCs w:val="28"/>
          <w:rtl w:val="true"/>
          <w:lang w:bidi="ar-SA"/>
        </w:rPr>
        <w:t xml:space="preserve">لأنالآية وإن كانت نازلة في شركهم في التوحيد إلاّ أنها تشمل سائر من أنكروا أصلاً من أصول الدين حيث أشركوا في الولاية من لا يستحقها فخلطوا بين ولاية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 وَضَلَّ عَنْهُم مَّا كَانُواْ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استفهام للتعجيب بأنهم كيف يضطرون للكذب تخليصاً لأنفسهم، ثم كيف خاب ظنهم بالشركاء الذين كانوا يرجون نفعهم وشفاعتهم، مع أن هؤلاء لو كانوا يؤمنون في الدنيا ولا يكذبون بآيات اللّه لتفاخروا يوم القيامة بإيمانهم ولنفعهم ذلك الإيمان في الفوز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كَذَبُواْ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كذبهم في الدنيا على اللّه تعالى وتكذيبهم لآياته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 بمعنى المفارقة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الأصنام التي كانوا يرجون شفاعتها أنظر كيف فارقوها وتبرؤوا منها، فقد ظهر في المحشر بطلانها وعدم نفعها، بل أنها جرّت عليهم وبالاً وعقاباً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يُتسائل بأنه لماذا يكذبون وهم يعلمون بعدم نفع كذبهم؟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يظنون النفع لمّا يرون عظيم عفو الرب تبارك وتعالى حيث يرون أنه تعالى يعفو لأدنى سبب فيطمعون في العفو، كمن يكذب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كريم مع علمه بأن الكريم يعلم بكذبه لكنه مع ذلك يكذب طمعاً في كرمه وإغضائه،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يعفو يوم القيامةعفواً لا يخطر على بال أحد، حتى يقول أهل 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65" w:name="pg15270_197531"/>
    </w:p>
    <w:p>
      <w:pPr>
        <w:pStyle w:val="Heading2"/>
        <w:numPr>
          <w:ilvl w:val="1"/>
          <w:numId w:val="1"/>
        </w:numPr>
        <w:rPr/>
      </w:pPr>
      <w:bookmarkStart w:id="66" w:name="__RefHeading___Toc4409585_2142443653"/>
      <w:bookmarkStart w:id="67" w:name="_Toc23"/>
      <w:bookmarkEnd w:id="65"/>
      <w:bookmarkEnd w:id="66"/>
      <w:r>
        <w:rPr>
          <w:rtl w:val="true"/>
        </w:rPr>
        <w:t xml:space="preserve">الآيات </w:t>
      </w:r>
      <w:r>
        <w:rPr/>
        <w:t>25</w:t>
      </w:r>
      <w:r>
        <w:rPr>
          <w:rtl w:val="true"/>
        </w:rPr>
        <w:t>-</w:t>
      </w:r>
      <w:r>
        <w:rPr/>
        <w:t>28</w:t>
      </w:r>
      <w:bookmarkEnd w:id="67"/>
    </w:p>
    <w:p>
      <w:pPr>
        <w:pStyle w:val="Heading3"/>
        <w:numPr>
          <w:ilvl w:val="2"/>
          <w:numId w:val="1"/>
        </w:numPr>
        <w:rPr/>
      </w:pPr>
      <w:bookmarkStart w:id="68" w:name="__RefHeading___Toc4409587_2142443653"/>
      <w:bookmarkStart w:id="69" w:name="_Toc24"/>
      <w:bookmarkEnd w:id="68"/>
      <w:r>
        <w:rPr>
          <w:rtl w:val="true"/>
        </w:rPr>
        <w:t>اشارة</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يَسْتَمِعُ إِلَيْكَ وَجَعَلْنَا عَلَىٰ قُلُوبِهِمْ أَكِنَّةً أَن يَفْقَهُوهُ وَفِي ءَاذَانِهِمْ وَقْرًا وَإِن يَرَوْاْ كُلَّ ءَايَةٖ لَّا يُؤْمِنُواْ بِهَا حَتَّىٰ إِذَا جَاءُوكَ يُجَٰدِلُونَكَ يَقُولُ الَّذِينَ كَفَرُواْ إِنْ هَٰذَا إِلَّا أَسَٰطِيرُ الْأَوَّلِينَ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يَنْهَوْنَ عَنْهُ وَيَنَْٔوْنَ عَنْهُ وَإِن يُهْلِكُونَ إِلَّا أَنفُسَهُمْ وَمَا يَشْعُرُونَ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النَّارِ فَقَالُواْ يَٰلَيْتَنَا نُرَدُّ وَلَا نُكَذِّبَ بَِٔايَٰتِ رَبِّنَا وَنَكُونَ مِنَ الْمُؤْمِنِينَ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بَدَا لَهُم مَّا كَانُواْ يُخْفُونَ مِن قَبْلُ وَلَوْ رُدُّواْ لَعَادُواْ لِمَا نُهُواْ عَنْهُ وَإِنَّهُمْ لَكَٰذِبُونَ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وإن نزل لإنذارهم لكن بعضهم لا ينتفع به لسوء اختياره،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يَسْتَمِعُ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تتلو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ينتفع به بسوء اختياره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عَلَىٰ قُلُوبِهِمْ 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أغطية، وذلك 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كناية عن منع اللطف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ءَاذَانِهِمْ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ثقلاً فهو كمن لا يسمع، كناية عن عدم انتفاعه بالسمع،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كُلَّ ءَايَةٖ لَّا يُؤْمِنُواْ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أبصارهم أيضاً غشاوة، ثم مضافاً إلى عدم انتفاعهم بالقلوب والسمع والأبصار يأتون للجدال لدحض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مجيئهم للاستماع لطلب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كونهم جاؤوا للجدال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الذين على قلوبهم وسمعهم وأبصارهم غشاوة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أَسَٰطِيرُ </w:t>
      </w:r>
      <w:bookmarkStart w:id="70" w:name="pg15270_197532"/>
    </w:p>
    <w:p>
      <w:pPr>
        <w:pStyle w:val="BookText"/>
        <w:rPr/>
      </w:pPr>
      <w:bookmarkEnd w:id="70"/>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يأمرون بالمنكر ويمنعون الناس عنالاهتداء 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هم أيضاً يبتعدون عن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نافيه أي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يُهْلِكُونَ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القرآن، بل يهلكون أنفسهم حيث استحقوا بكفرهم خزي الدنيا وعذاب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يتوهمون انتفاعهم بكفرهم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للتمني أي نحبّ أن تراهم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اطّلعوا عليها حينما سيقوا إلى حافة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يَٰلَيْتَنَا 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يرجعنا اللّه 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نُكَذِّبَ بَِٔايَٰتِ رَبِّنَا وَنَكُونَ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يتمنون الردّ وعدم التكذيب وكونهم على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يبين اللّه تعالى عدم صدقهم في ما تمنوه فليس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كَانُواْ يُخْفُونَ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نبوة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ظهرت حقيقة صدقه وصدق ما أنذرهم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لَعَادُواْ لِمَا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التكذيب والشرك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أنهم لو رجعوا لصدّقوا وآمنوا، والمعنى أن التمني ليس لأجل أنهم يريدون الإيمان، بل ذلك لأنهم يريدون التخلّص من العذاب فقط</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409589_2142443653"/>
      <w:bookmarkStart w:id="72" w:name="_Toc25"/>
      <w:bookmarkEnd w:id="71"/>
      <w:r>
        <w:rPr>
          <w:rtl w:val="true"/>
        </w:rPr>
        <w:t>سبب عدم الانتفاع بالآيات</w:t>
      </w:r>
      <w:bookmarkEnd w:id="72"/>
    </w:p>
    <w:p>
      <w:pPr>
        <w:pStyle w:val="BookText"/>
        <w:rPr/>
      </w:pPr>
      <w:r>
        <w:rPr>
          <w:rFonts w:ascii="IRNazanin" w:hAnsi="IRNazanin" w:eastAsia="IRNazanin"/>
          <w:color w:val="111111"/>
          <w:sz w:val="28"/>
          <w:sz w:val="28"/>
          <w:szCs w:val="28"/>
          <w:rtl w:val="true"/>
          <w:lang w:bidi="fa-IR"/>
        </w:rPr>
        <w:t>بحوث</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اللّه تعالى أن القرآن نزل لإنذارهم، وأن اللّه تعالى شهيد عليه، بل القرآن بنفسه شاهد على نفسه، وأن أهل الكتاب يعرفونه حق </w:t>
      </w:r>
    </w:p>
    <w:p>
      <w:pPr>
        <w:pStyle w:val="BookText"/>
        <w:rPr/>
      </w:pPr>
      <w:r>
        <w:rPr>
          <w:rFonts w:ascii="Amiri" w:hAnsi="Amiri" w:eastAsia="Amiri" w:cs="Amiri"/>
          <w:color w:val="111111"/>
          <w:sz w:val="28"/>
          <w:sz w:val="28"/>
          <w:szCs w:val="28"/>
          <w:rtl w:val="true"/>
          <w:lang w:bidi="ar-SA"/>
        </w:rPr>
        <w:t xml:space="preserve">المعرفة، بعد ذلك بيّن سبب عدم انتفاعهم به وبقائهم على كفرهم، وهو أنهم أغلقوا باب الفهم على أنفسهم، فلا يؤثّر فيهم ما سمعوه من القرآن وما شاهدوه من الآيات، فلمّا عاندوا صار عنادهم سبباً لفقدانهم قابلية الهدايةفقطع اللّه حينئذٍ عنهم ألطافه، بل ختم على قلوبهم وسمعهم وجعل على أبصارهم غشاوة جزاءً لعنادهم وعتوّهم، وحتى أنّهم عندما يرون عذابهم عياناً حينما يوقفون على جهنم لا يصير ذلك سبباً لترك العناد عندهم، بل يتمنّون الإيمان، لا لأجل الإيمان بل لأجل التخلّص من العذاب، وحينئذٍ لو تخلّصوا من العذاب لرجعوا إلى كفرهم وتكذيبهم؛ إذ ندمهم لم يكن لأنهم علموا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كانوا يعلمون به حين تكذيبهم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لإرادتهم التخلّص من العذاب فإذا تخلصوا انتهى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 إِلَيْكَ وَجَعَلْنَا عَلَىٰ قُلُوبِهِمْ 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المشركون المعاندون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لا يستمع أصلاً بل يجعل أصابعه في آذانه كفراً وعناداً، وقسم آخر يستمع لكن لا لأجل الاهتداء بل لأجل الجدال ليجد ثغرة بزعمه في كلام اللّه سبحانه فيأتي منها لإبطال الحق وللتكذيب به ونسبته إلى خرافات السابقين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يختم اللّه على قلوبهم لما فقدت قابلية الهداية،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خلق الإنسان بكيفية بحيث إذا أصرّ على شيء صار ملكة له فيتطبّع به حتى لو كان خلاف العقل والفطرة، وحيث كانت هذه الطبيعة من تقدير اللّه تعالى لذا كانت منه تعالى جعلاً وختماً </w:t>
      </w:r>
    </w:p>
    <w:p>
      <w:pPr>
        <w:pStyle w:val="BookText"/>
        <w:rPr/>
      </w:pPr>
      <w:r>
        <w:rPr>
          <w:rFonts w:ascii="Amiri" w:hAnsi="Amiri" w:eastAsia="Amiri" w:cs="Amiri"/>
          <w:color w:val="111111"/>
          <w:sz w:val="28"/>
          <w:sz w:val="28"/>
          <w:szCs w:val="28"/>
          <w:rtl w:val="true"/>
          <w:lang w:bidi="ar-SA"/>
        </w:rPr>
        <w:t>وغشاوة على العبد، بل يضيف اللّه إلى ذلك ختماً يشاهده أولياء اللّه من الملائكة والرسول والأئمة، وقد مرّ بحثه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كِنان وهو الغطاء الذي يستر به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كراهية أن يفقهوه، أو لئلا يفقهوه،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وهو العلم بمقتضى الكلام على تأمّله، وتقول لمن تخاطبه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ما أقوله، أي تأمّله لتعرفه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ءَاذَانِهِمْ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وجعلنا في آذانهم ثقلاً، كناية عن عدم انتفاعهم بالسماع، فهم والصُم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وجعلنا على أبصارهم غشاوة فلا يرون الآيات؛ لأن رؤيتهم تشترك مع عدم الرؤية في عدم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حرف ابتداء وتفيد معنى الغاية، فالمعنى إنهم لا يؤمنون بكل آية يرونها حتى إنهم يجادلونك في أوضح الآيات وهو القرآن الكريم، والحاصل أن مجيئهم للجدال وليس للفهم والاهتداء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جاؤوا حال كونهم يريدون الجدال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إمكان الاستغناء عنه بالضمير، لأجل بيان سبب قولهم إن القرآن أساطير؛ إذ لو لم يكونوا كفاراً لاهتدوا به، وكأنّ الكفر هنا </w:t>
      </w:r>
    </w:p>
    <w:p>
      <w:pPr>
        <w:pStyle w:val="BookText"/>
        <w:rPr/>
      </w:pPr>
      <w:r>
        <w:rPr>
          <w:rFonts w:ascii="Amiri" w:hAnsi="Amiri" w:eastAsia="Amiri" w:cs="Amiri"/>
          <w:color w:val="111111"/>
          <w:sz w:val="28"/>
          <w:sz w:val="28"/>
          <w:szCs w:val="28"/>
          <w:rtl w:val="true"/>
          <w:lang w:bidi="ar-SA"/>
        </w:rPr>
        <w:t>بمعنى الستر فهؤلاء الذين ستروا الحقيقة قالوا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أسطورة، وتستعمل عادة في الخرافات والأكاذيب عن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يَنْهَوْنَ عَنْهُ وَيَنَْٔوْنَ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تحمّلوا جريمتين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جريمة منع الناس عن الهداية، وجريمة عدم إيمانهم، فكفروا وأمروا بالمنكر، فكانوا أئمة ضلالة ورؤساء في الكفر، ولكن وبال ذلك يرجع عليهم، فهذا لا يضرّ القرآن في شيء لأنه الحق الصراح، ومن أنكر الحق هلك هو، مثلاً من ينكر وجود الشمس ولا يقي نفسه منها فعمله يهلكه ولا يضرّها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أي يجادلون ويقولون بأنه أساطير في حال كونهم يمنعون الناس ويمتنعون هم بأنفسهم،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كما هو الظاهر من سياق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يريدون إبطال أمر القرآن لكنهم في الواقع يهلكون أنفسهم بخزي الدنيا وعذاب الآخرة كما بينته الآية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 والمعنى محبوبية ذلك، فإن اللّه يحب أن تراهم في تلك الحالة، وعليه فلا تحتاج إلى جواب مقدّر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يَٰلَيْتَنَا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يتمنون ثلاثة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إلى الدنيا، وعدم تكذيب الرسول، والكون من المؤمنين، وذلك لمّا علموا أن الجزاء إنما هو للعمل في الدنيا، فلا ينفع الإيمان حين الموت أو بعده فلذا يتمنون الردّ </w:t>
      </w:r>
    </w:p>
    <w:p>
      <w:pPr>
        <w:pStyle w:val="BookText"/>
        <w:rPr/>
      </w:pPr>
      <w:r>
        <w:rPr>
          <w:rFonts w:ascii="Amiri" w:hAnsi="Amiri" w:eastAsia="Amiri" w:cs="Amiri"/>
          <w:color w:val="111111"/>
          <w:sz w:val="28"/>
          <w:sz w:val="28"/>
          <w:szCs w:val="28"/>
          <w:rtl w:val="true"/>
          <w:lang w:bidi="ar-SA"/>
        </w:rPr>
        <w:t>لكي يصدّقوا ويؤمنوا حتى ينجوا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اطّلعوا وأشرفوا عليها قبل إلقائهم فيها، ولعلّ هذا التمني لا يكون بعد إلقائهم في جهنم فإنهم فيها يائسون وأقصى أملهم هوالقضاء 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وَنَادَوْاْ يَٰمَٰلِكُ لِيَقْضِ عَلَيْنَا رَبُّكَ قَالَ إِنَّكُم مَّٰكِثُونَ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يُفَتَّرُ عَنْهُمْ وَهُمْ فِيهِ مُبْلِسُونَ</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وأما قبل ذلك فيكون لهم أمل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صَٰلِحًا فِيمَا تَرَكْتُ</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يَٰلَيْتَنَا 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يرجعنا اللّه تعالى إلى الدنيا، وهذا التمني يلازمه الوعد بالتصديق والإيمان ولذلك كذّبهم اللّه تعالى في وعدهم، وبذلك يظهر جواب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التمني إنشاء وهو لا يحتمل الصدق والكذب فكيف كذّبهم اللّه في تمنّيهم؟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قد يتضمن إخباراً أو يلازمه إخبار، فالتصديق أو التكذيب لذلك الإخبار كالسائل بالكف يقال عنه صادق إذا كان فقيراً حقاً، وكاذب إذا كان غنياً، فالتصديق أو التكذيب ليس لقوله أعطوني بل لما يلازمه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بين عدم التكذيب وبين الإيمان؛ لأن عدم التكذيب قد يجتمع مع عدم الإيمان كما في الشاك الذي لا يصدِّق ولا يكذِّب، أو إن عدم التكذيب بالنبوة والإيمان بالتوحيد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بَدَا لَهُم مَّا كَانُواْ يُخْفُونَ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تمنيهم ليس في محلّه؛ لأنه حين رؤيتهم النار لم يتغيّر يقينهم، فهم كانوا متيقّنين بصدق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مصالحهم واتّباعهم للآباءوحسدهم ونحو ذلك كان يمنعهم عن الإيمان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وفي القيامة يرون ما كانوا يعلمون به، فندمهم لا يرتبط بشيء كانوا يجهلونه كي يحتمل في حقهم إصلاح أنفسهم بعد العلم، بل ندمهم وتمنيهم يرتبط بأنهم يريدون تخليص أنفسهم من العذاب لا أكثر، وأما نفوسهم فهي كما كانت معاندة مستكبرة رافضة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 لإبطال تمنيهم، بأنه تمنٍ لا أساس له من الواقع فلا ينطلق من نفس مشتاقة إلى الإيمان والتصديق، فليس مثل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ليت الشباب يعود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يشتاق إلى الشباب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لهم عياناً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كَانُواْ يُخْفُونَ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كانوا يعلمونه ويعرفونه لكنهم كانوا يكتمونه من العقائد الحقة كالتوحيد ونبوة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والمعاد بعذابه وثوابه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لَكَٰذِبُونَ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فيه إشعاراً بأنه لو كانوا صادقين لردّهم اللّه تعالى إلى الدنيا ليصلحوا ما أفسدوه؛ وذلك لأن رحمة اللّه تعالى سبقت غضبه، فلو كانت لهم قابلية </w:t>
      </w:r>
    </w:p>
    <w:p>
      <w:pPr>
        <w:pStyle w:val="BookText"/>
        <w:rPr/>
      </w:pPr>
      <w:r>
        <w:rPr>
          <w:rFonts w:ascii="Amiri" w:hAnsi="Amiri" w:eastAsia="Amiri" w:cs="Amiri"/>
          <w:color w:val="111111"/>
          <w:sz w:val="28"/>
          <w:sz w:val="28"/>
          <w:szCs w:val="28"/>
          <w:rtl w:val="true"/>
          <w:lang w:bidi="ar-SA"/>
        </w:rPr>
        <w:t>الرحمة لرحمهم اللّه تعالى، لكنهم فقدوا القابلية لها بسوء اختيارهم حيث عاندوا حتى صار العناد والتكذيب ملكة ملازمة لهم بحيث لو أرجعوا إلى الدنيا لعادوا إلى تكذيبهم وكفرهم، وهذا ما يشاهد في بعض المجرمينالمحترفين الذين يظهرون ندمهم في المحكمة ويطالبون بالعفو عنهم ويعدون بأنهم يصلحون أنفسهم، لكن بمجرد إطلاق سراحهم يرجعون إلى الجريمة وكأنهم نسوا كل ما تمنوه وقالوه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ورد من إعفاء الكفار في عالم الذر، لكنهم لم يرتدعوا، فقد خلق اللّه ناراً وأمر أهل المعصية بدخولها فلم يدخلوها، ثم أمر أهل الطاعة أن يدخلوها فدخلوها وخرجوا منها سالمين، فلما رأى أهل المعصية ذلك طلبوا الإقالة، فأقالهم اللّه تعالى وأمرهم بالدخول في النار فلم يدخلوا</w:t>
      </w:r>
      <w:r>
        <w:rPr>
          <w:rStyle w:val="FootnoteAnchor"/>
          <w:rtl w:val="true"/>
        </w:rPr>
        <w:footnoteReference w:id="69"/>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عالم الذر لم يفقدوا القابلية فلذلك أقالهم اللّه تعالى لكنهم رجعوا إلى عصيانهم، ولو كانوا في الآخرة صادقين فلعلّ اللّه كان يقدّر إرجاعهم، ولكنهم كاذبون</w:t>
      </w:r>
      <w:r>
        <w:rPr>
          <w:rFonts w:eastAsia="Amiri" w:cs="Amiri" w:ascii="Amiri" w:hAnsi="Amiri"/>
          <w:color w:val="111111"/>
          <w:sz w:val="28"/>
          <w:szCs w:val="28"/>
          <w:rtl w:val="true"/>
          <w:lang w:bidi="ar-SA"/>
        </w:rPr>
        <w:t xml:space="preserve">. </w:t>
      </w:r>
      <w:bookmarkStart w:id="73" w:name="pg15270_197539"/>
    </w:p>
    <w:p>
      <w:pPr>
        <w:pStyle w:val="Heading2"/>
        <w:numPr>
          <w:ilvl w:val="1"/>
          <w:numId w:val="1"/>
        </w:numPr>
        <w:rPr/>
      </w:pPr>
      <w:bookmarkStart w:id="74" w:name="__RefHeading___Toc4409591_2142443653"/>
      <w:bookmarkStart w:id="75" w:name="_Toc26"/>
      <w:bookmarkEnd w:id="73"/>
      <w:bookmarkEnd w:id="74"/>
      <w:r>
        <w:rPr>
          <w:rtl w:val="true"/>
        </w:rPr>
        <w:t xml:space="preserve">الآيات </w:t>
      </w:r>
      <w:r>
        <w:rPr/>
        <w:t>29</w:t>
      </w:r>
      <w:r>
        <w:rPr>
          <w:rtl w:val="true"/>
        </w:rPr>
        <w:t>-</w:t>
      </w:r>
      <w:r>
        <w:rPr/>
        <w:t>32</w:t>
      </w:r>
      <w:bookmarkEnd w:id="75"/>
    </w:p>
    <w:p>
      <w:pPr>
        <w:pStyle w:val="Heading3"/>
        <w:numPr>
          <w:ilvl w:val="2"/>
          <w:numId w:val="1"/>
        </w:numPr>
        <w:rPr/>
      </w:pPr>
      <w:bookmarkStart w:id="76" w:name="__RefHeading___Toc4409593_2142443653"/>
      <w:bookmarkStart w:id="77" w:name="_Toc27"/>
      <w:bookmarkEnd w:id="76"/>
      <w:r>
        <w:rPr>
          <w:rtl w:val="true"/>
        </w:rPr>
        <w:t>اشارة</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إِنْ هِيَ إِلَّا حَيَاتُنَا الدُّنْيَا وَمَا نَحْنُ بِمَبْعُوثِينَ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وُقِفُواْ عَلَىٰ رَبِّهِمْ قَالَ أَلَيْسَ هَٰذَا بِالْحَقِّ قَالُواْ بَلَىٰ وَرَبِّنَا قَالَ فَذُوقُواْ الْعَذَابَ بِمَا كُنتُمْ تَكْفُرُونَ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يَٰحَسْرَتَنَا عَلَىٰ مَا فَرَّطْنَا فِيهَا وَهُمْ يَحْمِلُونَ أَوْزَارَهُمْ عَلَىٰ ظُهُورِهِمْ أَلَا سَاءَ مَا يَزِرُونَ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الْحَيَوٰةُ الدُّنْيَا إِلَّا لَعِبٌ وَلَهْوٌ وَلَلدَّارُ الْأخِرَةُ خَيْرٌ لِّلَّذِينَ يَتَّقُونَ أَفَلَا تَعْقِلُونَ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ليست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حَيَاتُنَا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نَحْنُ بِمَبْعُوثِينَ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حياة أخرى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سيتبيّن لهم كذب قولهم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للتمني وهو لبيان محبوبية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وُقِفُواْ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علموا بالحساب عياناً وسمعوا كلام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لهم توبيخاً وتقريعاً وردّاً لكذبهم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تشاهدونه من القيامة وجزائها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كنتم تكذبون به وتزعمونه أساطير الأولين؟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مقرّين مذعنين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استعطاف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كفركم فهو جزاء عليه وليس اللّه بظلام للعبيد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خسروا أنفسهم وخسروا النعيم الأبدي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w:t>
      </w:r>
      <w:bookmarkStart w:id="78" w:name="pg15270_197540"/>
    </w:p>
    <w:p>
      <w:pPr>
        <w:pStyle w:val="BookText"/>
        <w:rPr/>
      </w:pPr>
      <w:bookmarkEnd w:id="78"/>
      <w:r>
        <w:rPr>
          <w:rFonts w:ascii="Amiri" w:hAnsi="Amiri" w:eastAsia="Amiri" w:cs="Amiri"/>
          <w:color w:val="111111"/>
          <w:sz w:val="28"/>
          <w:sz w:val="28"/>
          <w:szCs w:val="28"/>
          <w:rtl w:val="true"/>
          <w:lang w:bidi="ar-SA"/>
        </w:rPr>
        <w:t>كَذَّبُواْ بِلِقَاءِ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لقاؤه باعتبار كلامه معهم أو لقاء 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جَاءَتْهُمُ السَّاعَةُ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تأتيهم القيامة فجأة؛ لأن القيامة بالنسبة إلى كل إنسان تبدأمقدماتها بموته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يَٰحَسْرَتَنَا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والحسرة شدة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قصّرنا وضيّعنا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وذلك بعدم الاستعداد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يَحْمِلُونَ أَوْزَارَهُمْ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بتجسّم الأعمال أو يشعرون بثقلها،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مَا 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بئس الوزر ما يزرونه ويحملونه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غرض عقلائي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أوجب غفلة الإنسان، والمقصود الحياة التي لم تجعل طريقاً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وَلَلدَّارُ الْأخِرَةُ خَيْرٌ لِّلَّذِينَ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العصاة فهي شر لهم بسبب سوء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خير فتؤمنوا بها وتعملوا لها</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4409595_2142443653"/>
      <w:bookmarkStart w:id="80" w:name="_Toc28"/>
      <w:bookmarkEnd w:id="79"/>
      <w:r>
        <w:rPr>
          <w:rtl w:val="true"/>
        </w:rPr>
        <w:t>دحض إنكارهم للمعاد</w:t>
      </w:r>
      <w:bookmarkEnd w:id="80"/>
    </w:p>
    <w:p>
      <w:pPr>
        <w:pStyle w:val="BookText"/>
        <w:rPr/>
      </w:pPr>
      <w:r>
        <w:rPr>
          <w:rFonts w:ascii="IRNazanin" w:hAnsi="IRNazanin" w:eastAsia="IRNazanin"/>
          <w:color w:val="111111"/>
          <w:sz w:val="28"/>
          <w:sz w:val="28"/>
          <w:szCs w:val="28"/>
          <w:rtl w:val="true"/>
          <w:lang w:bidi="fa-IR"/>
        </w:rPr>
        <w:t>بحوث</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تتضمن دحض إنكارهم للمعاد، وذلك ببيان سوء موقفهم عند ربهم أولاً، وبيان الحكم بعذابهم ثانياً، ثم خسرانهم لأنفسهم وللجنة ثالثاً، وبيان حسرتهم رابعاً، وبيان حملهم لأوزارهم خامساً، بترتيب لطيف لا باعتبار الترتيب الزماني، بل باعتبار الأهمية والشدة، فأسوء موقف لهم هو موقفهم عند اللّه تعالى حيث موقف الذلّ والخزي والعار لهم، ثم عذابهم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ثواب المؤمنين فأعظم ثواب لهم هو رضوان اللّه تعالى ثم الجنة ونعيمها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يلي ذلك خسرانهم لأنفسهم وللثواب فإنه ليس للنفس ثمن إلاّ الجنة وقد خسرت صفقتهم بكفرهم وعصيانهم، ثم يليه الحسرة وهو عذاب نفسي لهم، ثم حملهم لذنوبهم على ظهورهم حيث </w:t>
      </w:r>
    </w:p>
    <w:p>
      <w:pPr>
        <w:pStyle w:val="BookText"/>
        <w:rPr/>
      </w:pPr>
      <w:r>
        <w:rPr>
          <w:rFonts w:ascii="Amiri" w:hAnsi="Amiri" w:eastAsia="Amiri" w:cs="Amiri"/>
          <w:color w:val="111111"/>
          <w:sz w:val="28"/>
          <w:sz w:val="28"/>
          <w:szCs w:val="28"/>
          <w:rtl w:val="true"/>
          <w:lang w:bidi="ar-SA"/>
        </w:rPr>
        <w:t>الفضيحة والخزي من جهة والعذاب بها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ذكر العذاب مرتين لعله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الْعَذَابَ بِمَا كُنتُمْتَكْفُرُونَ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حكمه تعالى بعذابهم،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يَحْمِلُونَ أَوْزَارَهُمْ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ذلك الحكم بعذابهم، أو إنه تعالى قسّم عذابهم إلى قسمين فالأول عذابهم على كفرهم، والثاني عذابهم على معاصيهم العملية، كما يحتمل أن الأول لبيان العذاب الذي ينالهم والثاني لبيان أمر آخر غير العذاب وهو عدم غفرانهم بحيث تكون ثقل ذنوبهم على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كلّه يبيّن اللّه تعالى حقيقة الحياة الدنيا بأنها لهو ولعب، وكأنّه إشعار بدليل الحياة الأخرى، فإن حصر الحياة بالدنيا التي هي لهو ولعب خلاف الحكمة وهو من العبث، واللّه تعالى منزه عن ذلك كلّه، فلا تكون الحياة الدنيا إلاّ مقدمة للحياة الأخرى لمن عقل، وسيأتي مزيد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هِيَ إِلَّا حَيَاتُنَا الدُّنْيَا وَمَا نَحْنُ بِمَبْعُوثِينَ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بيان لتكذيبهم بالآخرة، فقد سبق ذكر الآخرة لكن لم يسبق ذكر تكذيبهم لها، وتأتي هذه الآيات لبيان تكذيبهم بالآخرة بعد أن سبق ذكر تكذيبهم بالتوحيد وبالنبوة، وكأن فيها إشعاراً بأنهم لا حجة لهم في هذا التكذيب سوى الاستبعاد، وهو لا يصلح دليلاً؛ إذ الكثير من الحقائق لا يألفها الإنسان، لأنه لا يحسّ بها فيستبعدها مع أنها حقائق ثابتة، ولذا كانوا يأتون بالعظام البالية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يُحْيِ الْعِظَٰمَ وَهِيَ رَمِيمٌ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استبعاداً لإحيائها، وقد أجابهم اللّه تعالى في القرآن بعدة أجوبة،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اللّه تعالى </w:t>
      </w:r>
    </w:p>
    <w:p>
      <w:pPr>
        <w:pStyle w:val="BookText"/>
        <w:rPr/>
      </w:pPr>
      <w:r>
        <w:rPr>
          <w:rFonts w:ascii="Amiri" w:hAnsi="Amiri" w:eastAsia="Amiri" w:cs="Amiri"/>
          <w:color w:val="111111"/>
          <w:sz w:val="28"/>
          <w:sz w:val="28"/>
          <w:szCs w:val="28"/>
          <w:rtl w:val="true"/>
          <w:lang w:bidi="ar-SA"/>
        </w:rPr>
        <w:t>الذي أنشأها أول مرّة،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مادي يرونه من حياة الأرض بالمطر بعد موتها،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يرجع إلى الحياة، أي ليست الحياة إلاّ الحياة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القريبة التي نشاهدها؛ لأن الآخرة بعيدة عن أذهانهم باعتبار عدم تصديقهم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لحصر الحياة في الدنيا، فإن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حَيَاتُنَا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بانحصار الحياة فيها وذلك بالملازمة يدل على نفيهم للحياة الأخرى، فأرادوا التأكيد عبر التصريح بعدم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رَبِّهِمْ قَالَ أَلَيْسَ هَٰذَا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تبدأ هذه الآية ببيان عاقبتهم وهو أن تكذيبهم لا يغيّر من الواقع شيئاً، فالحقائق ثابتة لا تغيّرها توهمات الناس وتصوراتهم، كما أن الحق لا يتبع أهواءهم بل يبيّن اللّه لهم الحقائق حتى يتّبعوها،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السَّمَٰوَٰتُ وَالْأَرْضُ وَمَن فِيهِنَّ بَلْ أَتَيْنَٰهُم بِذِكْرِهِمْ فَهُمْ عَن ذِكْرِهِم مُّعْرِضُونَ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فأشد المواقف وأسوؤها عليهم هو موقف الذل والخزي عند اللّه تعالى، كالمجرم الذي يقف أمام وليّ نعمته بعد أن خان تلك النعمة فيقرّع ويوبّخ على خيانته، فلا موقف أشد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للتمنّي والمقصود بيان محبوبية ذلك؛ لأن التمني محال على اللّه تعالى كما مرّ، وما يحبه اللّه تعالى يقع لا محالة فإنحبّه فعله وليس كحبّنا للشيء؛ لأنه سبحانه ليس محلاً للحوادث ولا للكيفيات النفسانية، فدلت الآية على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يشاهد ذلك الموقف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وُقِفُواْ عَلَىٰ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علم به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على هذا الأمر أي علمت به، والمعنى عاينوا حسابه وسمعوا كلامه،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عظم جرمهم؛ لأنه الذي هيّأ كل شيء لإصلاح أمرهم، لكنهم بسوء اختيارهم رفضوا ذلك فكفروا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تقريع وتوبيخ لهم وهو أشد عقاب ينالهم، فإن عذاب النار دون هذا الموقف وهذا التقريع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اضطروا بأن يقرّوا، وما أسخف عقولهم حيث جحدوا في الدنيا حينما كان ينفعهم الإذعان ويُعزّهم ويجعلهم في محلّ الكرامة عند اللّه تعالى، مع اضطرارهم إلى الإقرار حينما لا ينفعهم ذلك مع كون إقرارهم في موقف الذل والخزي والتقريع، والحاصل أن الإنسان لا بد له من الإقرار والإذعان، فإن أقر في الدنيا ربح، وإلاّ سيقرّ حينما لا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استعطاف منهم وطلب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حيث علمتم وأقررتم بأنه حق فلا مناص عنه؛ لأنهم لو كانوا ينجون من العذاب لم يكن العذاب حقاً وكان الإخبار به كذباً، وقد تعالى اللّه سبحانه عن ذلك، فلا يقول إلاّ الحق ولا يقضي إلّا بالحق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العذاب إنما هو بسبب كفركم، </w:t>
      </w:r>
    </w:p>
    <w:p>
      <w:pPr>
        <w:pStyle w:val="BookText"/>
        <w:rPr/>
      </w:pPr>
      <w:r>
        <w:rPr>
          <w:rFonts w:ascii="Amiri" w:hAnsi="Amiri" w:eastAsia="Amiri" w:cs="Amiri"/>
          <w:color w:val="111111"/>
          <w:sz w:val="28"/>
          <w:sz w:val="28"/>
          <w:szCs w:val="28"/>
          <w:rtl w:val="true"/>
          <w:lang w:bidi="ar-SA"/>
        </w:rPr>
        <w:t>وحيث إن اللّه تعالى حكيم فإنه يرتب النتائج على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الَّذِينَ كَذَّبُواْ بِلِقَاءِ اللَّهِ حَتَّىٰ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لأمور أخرى تترتب على تكذيبهم للبعث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موقف الخزي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خسرانهم وحسرتهم وحملهم للأوزار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خسروا أنفسهم؛ لأنها جُعلت ثمناً للجنة، لكنهم بسوء اختيارهم أعطوها ثمناً للنار، وأيضاً خسروا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اللّه هو الموقف الذي يخاطب اللّه تعالى به الناس مباشرة بخلق الصوت، وهو في الآخرة عام لجميع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مؤمنهم وكافرهم ومنافقهم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تَحِيَّتُهُمْ يَوْمَ يَلْقَوْنَهُ سَلَٰمٌ وَأَعَدَّ لَهُمْ أَجْرًا كَرِيمًا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الْإِنسَٰنُ إِنَّكَ كَادِحٌ إِلَىٰ رَبِّكَ كَدْحًا فَمُلَٰقِيهِ</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ثم إنه يلازم هذا الموقف حكمه تعالى بالثواب أو العقاب فلذا يمكن تفسير لقاء اللّه بلقاء ثوابه أو عقابه من باب التفسير باللازم، وليس هذا اللقاء لقاء ماديّاً كالتقاء شخصين فإن اللّه تعالى أجلّ من ذلك؛ لأنه ليس بجسم ونسبة الأشياء إليه نسبة واحدة في جميع المواقف، إذ هو المحيط بها علماً وقدرة، فلا فرق بين المواقف والعوالم من هذه الجهة أصلاً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القيامة، والمراد جاءهم الموت وعبّر عن </w:t>
      </w:r>
    </w:p>
    <w:p>
      <w:pPr>
        <w:pStyle w:val="BookText"/>
        <w:rPr/>
      </w:pPr>
      <w:r>
        <w:rPr>
          <w:rFonts w:ascii="Amiri" w:hAnsi="Amiri" w:eastAsia="Amiri" w:cs="Amiri"/>
          <w:color w:val="111111"/>
          <w:sz w:val="28"/>
          <w:sz w:val="28"/>
          <w:szCs w:val="28"/>
          <w:rtl w:val="true"/>
          <w:lang w:bidi="ar-SA"/>
        </w:rPr>
        <w:t>الموت بالساعة؛ لأنه من مقدماتها فلا تقوم الساعة إلاّ على الأموات حيث يبعثون، ويمكن أن يكون المراد القيامة بنفسها وإنما وصف مجيئها بكونهبغتة باعتبار عدم استعدادهم لها وعدم إمهالهم ليتوبوا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فجأةً؛ لأن الذي ينكر الشيء ولا يصدق به ولا يستعد له إذا جاءه ذلك الشيء فاجأه، عكس المنتظِر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يَٰحَسْرَتَنَا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الندم على التفريط، والنداء مجازي كأنه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احضري فهذا أوانك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 هو التقصير وأصله بمعنى التقدم، فالتفريط هو التقدم في التقصير، والإفراط هو التقدم في التكثير، والمعنى أنهم قصرّوا في الدنيا فضيعوا أعمارهم في المعصية وترك الطاعة، وهذا قولهم وهو عذاب نفسي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الساعة وذلك بعدم الاستعداد 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المجازية كأنّ الساعة ظرف للتفريط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يَحْمِلُونَ أَوْزَارَهُمْ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عملهم وهو عذاب جسدي لهم،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وِزر وهو الثقل، والمعاصي ثقيلة، ثم إن حملهم الوزر هو بمعنى حملهم لذنبوهم التي حضرت بناءً على تجسّم الأعمال، كما أن نفوسهم تعبة وفي حرج لذلك يكون ثقلاً معنوياً أيضاً، فجمع حملهم بين الحمل المادي والمعنوي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لَعِبٌ وَلَهْوٌ وَلَلدَّارُ الْأخِرَةُ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كأنّه ردّ على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هِيَ إِلَّا حَيَاتُنَا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 بأنه لا يعقل أن يكون اللّه تعالى قد خلقكم لأجل اللعب واللّهو فهذا عبث واللّه سبحانهمنزه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خَلَقْنَٰكُمْ عَبَثًا وَأَنَّكُمْ إِلَيْنَا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فَتَعَٰلَى اللَّهُ الْمَلِكُ الْحَقُّ</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 فإن الحياة الدنيا مجردة عن الآخرة عبث؛ لأنها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لعب ولهو، إلاّ أن الآخرة تعطي للحياة الدنيا معناها وذلك بجعلها مزرعة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 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غرض صحيح فيه، واللّهو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يشغل الإنسان عمّا يُعنيه فيوجب الغفلة عنه، والمقصود أنّ الحياة الدنيا بما هي هي لا تكون إلاّ لعباً ولهواً، أو المقصود أنّ حياة الكفار الذين أنكروا المعاد لا تكون إلاّ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لِّلَّذِينَ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يحفظون أنفسهم عن العقائد الباطلة والأعمال الفاسدة، أو يحفظونها عن العقاب وفيه إشعار بأن دنيا المؤمنين خير إلّا أن آخرتهم خير من دنياهم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الآخرة خير؛ لأن من يرجّح الفاني الذي لذّاته مشوبة بالكدر على الباقي الذي لا يشوبه سوء لغير عاقل، وفي الوافي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كانت الدنيا من ذهب والآخرة من خزف لاختار العاقل الخزف الباقي على الذهب الفاني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والأمر بالعكس</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81" w:name="pg15270_197547"/>
    </w:p>
    <w:p>
      <w:pPr>
        <w:pStyle w:val="Heading2"/>
        <w:numPr>
          <w:ilvl w:val="1"/>
          <w:numId w:val="1"/>
        </w:numPr>
        <w:rPr/>
      </w:pPr>
      <w:bookmarkStart w:id="82" w:name="__RefHeading___Toc4409597_2142443653"/>
      <w:bookmarkStart w:id="83" w:name="_Toc29"/>
      <w:bookmarkEnd w:id="81"/>
      <w:bookmarkEnd w:id="82"/>
      <w:r>
        <w:rPr>
          <w:rtl w:val="true"/>
        </w:rPr>
        <w:t xml:space="preserve">الآيات </w:t>
      </w:r>
      <w:r>
        <w:rPr/>
        <w:t>33</w:t>
      </w:r>
      <w:r>
        <w:rPr>
          <w:rtl w:val="true"/>
        </w:rPr>
        <w:t>-</w:t>
      </w:r>
      <w:r>
        <w:rPr/>
        <w:t>36</w:t>
      </w:r>
      <w:bookmarkEnd w:id="83"/>
    </w:p>
    <w:p>
      <w:pPr>
        <w:pStyle w:val="Heading3"/>
        <w:numPr>
          <w:ilvl w:val="2"/>
          <w:numId w:val="1"/>
        </w:numPr>
        <w:rPr/>
      </w:pPr>
      <w:bookmarkStart w:id="84" w:name="__RefHeading___Toc4409599_2142443653"/>
      <w:bookmarkStart w:id="85" w:name="_Toc30"/>
      <w:bookmarkEnd w:id="84"/>
      <w:r>
        <w:rPr>
          <w:rtl w:val="true"/>
        </w:rPr>
        <w:t>اشارة</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إِنَّهُ لَيَحْزُنُكَ الَّذِي يَقُولُونَ فَإِنَّهُمْ لَا يُكَذِّبُونَكَ وَلَٰكِنَّ الظَّٰلِمِينَ بَِٔايَٰتِ اللَّهِ يَجْحَدُونَ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كُذِّبَتْ رُسُلٌ مِّن قَبْلِكَ فَصَبَرُواْ عَلَىٰ مَا كُذِّبُواْ وَأُوذُواْ حَتَّىٰ أَتَىٰهُمْ نَصْرُنَا وَلَا مُبَدِّلَ لِكَلِمَٰتِ اللَّهِ وَلَقَدْ جَاءَكَ مِن نَّبَإِيْ الْمُرْسَلِينَ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كَبُرَ عَلَيْكَ إِعْرَاضُهُمْ فَإِنِ اسْتَطَعْتَ أَن تَبْتَغِيَ نَفَقًا فِي الْأَرْضِ أَوْ سُلَّمًا فِي السَّمَاءِ فَتَأْتِيَهُم بَِٔايَةٖ وَلَوْ شَاءَ اللَّهُ لَجَمَعَهُمْ عَلَى الْهُدَىٰ فَلَا تَكُونَنَّ مِنَ الْجَٰهِلِينَ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يَسْتَجِيبُ الَّذِينَ يَسْمَعُونَۘ وَالْمَوْتَىٰ يَبْعَثُهُمُ اللَّهُ ثُمَّ إِلَيْهِ يُرْجَعُونَ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يسلّى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تكذيبهم،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أي إنه بعلمنا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لَيَحْزُنُكَ الَّذِي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كقولهم إنه ساحر أو اكتتب أساطير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يأتون بباطل يكذّبون به حقك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الظَّٰلِمِينَ بَِٔايَٰتِ اللَّهِ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حجة، أي ينكرونها مع علمهم بصدقها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أنت ببدع من الرسل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كُذِّبَتْ رُسُلٌ مِّن قَبْلِكَ فَصَبَرُواْ عَلَىٰ مَا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تكذيب الناس إياهم، فاصبر كما 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ذلك التكذيب؛ لأن الصبر لا ينافي التأذي في النفس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أَتَىٰهُمْ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المكذبين بظهور الحق وزهوق الباطل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النصر من سنن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مُبَدِّلَ لِكَلِمَٰتِ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وعوده، فلا هو تعالى يبدلها لعدم الحكمة في التبديل، ولا غيره يبدّلها لعجزهم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النازلة في 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نَّبَإِيْ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أخبارهم وكيف نصرناهم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وشقّ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إِعْرَاضُهُمْ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حريصاً على هدايتهم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تهديهم بفعل المستحيل فافعل 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وتتخذ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نَفَقًا فِي الْأَرْضِ أَوْ سُلَّمًا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فعل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فَتَأْتِيَهُم 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إيمانهم، والمقصود أنهم لا يهتدون حتى لو أتيت بكل آية؛ إذ لو كانوا قابلين للّهداية لاهتدوا بالآيات التي أريتهم إياها،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لا يعني استحالة هدايتم بالإلجاء؛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 لَجَمَعَهُمْ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قادر على ذلك لكن لا يفعله لعدم الحكمة فيه؛ إذ به يبطل الامتحان، وحيث علمت حكمة اللّه في عدم إلجائهم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مِنَ الْجَٰهِلِينَ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الجازعين، والجهل هنا مقابل الحِلم، أي كن حليماً عليهم وهذا تأكيد على أمره بالصبر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أن هؤلاء كالموتى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لنداء الإيمان فيؤمن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يعقلون ويفهمون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وَالْمَوْتَىٰ يَبْعَثُهُمُ اللَّهُ ثُمَّ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كالموتى لا يسمعون لكن بعد البعث والرجوع إليه سيسمعون حيث لا ينفعهم السمع</w:t>
      </w:r>
      <w:r>
        <w:rPr>
          <w:rFonts w:eastAsia="Amiri" w:cs="Amiri" w:ascii="Amiri" w:hAnsi="Amiri"/>
          <w:color w:val="111111"/>
          <w:sz w:val="28"/>
          <w:szCs w:val="28"/>
          <w:rtl w:val="true"/>
          <w:lang w:bidi="ar-SA"/>
        </w:rPr>
        <w:t xml:space="preserve">. </w:t>
      </w:r>
      <w:bookmarkStart w:id="86" w:name="pg15270_197549"/>
    </w:p>
    <w:p>
      <w:pPr>
        <w:pStyle w:val="Heading3"/>
        <w:numPr>
          <w:ilvl w:val="2"/>
          <w:numId w:val="1"/>
        </w:numPr>
        <w:rPr/>
      </w:pPr>
      <w:bookmarkStart w:id="87" w:name="__RefHeading___Toc4409601_2142443653"/>
      <w:bookmarkStart w:id="88" w:name="_Toc31"/>
      <w:bookmarkEnd w:id="86"/>
      <w:bookmarkEnd w:id="87"/>
      <w:r>
        <w:rPr>
          <w:rtl w:val="true"/>
        </w:rPr>
        <w:t>الحزن على الكفار</w:t>
      </w:r>
      <w:bookmarkEnd w:id="88"/>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ذكر اللّه تعالى عدم إيمانهم حتى لو رأوا كل آية وجدالهم بأن القرآن أساطير الأولين وإنكارهم للبعث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بيّن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يحزن لعدم إيمانهم ولتكذيبهم فيسلّيه اللّه تعالى بأنحقيقة تكذيبهم راجعة إلى جحد آيات اللّه مع علمهم بأنها حق فهذا نوع تسلية، وأنهم ظالمون لأنفسهم ببخسهم حقها فليس تكذيبهم من منطلق واقعي وهذا نوع تسلية أخرى، ثم يذكر أن هذا هو دأبهم مع الأنبياء وهذا تسلية ثالثة، وأنه بالصبر سيأتي النصر وهذا تسلية رابعة، وأنه لا يوجد طريق آخر ليهتدوا باختيارهم وهذا تسلية خامسة، وأن اللّه لا يلجؤهم إلى الإيمان لعدم الحكمة فيه وهذا تسلية سادسة، وأنهم لا يستحقون حزنك عليهم لأنهم كالموتى وسيحاسبهم اللّه على أعمالهم وهذا تسلية سابعة، وتضمنت الآيات أمر الرسول بالصبر والحلم، ووعدته بالنصر المحتوم الذي لا بداء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 فَإِنَّهُمْ 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للتحقيق، أي نعلم حزنك بسبب كلامهم، وهذا الحزن من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عليهم حيث 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شفيقاً عليهم ويحب أن يؤمنوا، فهو وإن كان مأموراً بالتبليغ ولم تكن من وظيفته اهتداؤهم إلاّ أن الإنسان قد يحب شيئاً ليس من مهامّه، وخاصة إذا كان ذلك الشيء يترتب على وظائفه، كالناصح الشفيق الذي يحب استماع المنصوح لنصحه ويتألم عليه إذا لم يستمع هذا من جهة، ومن جهة أخرى حزنه لتكذيبهم له حيث قابلوا </w:t>
      </w:r>
    </w:p>
    <w:p>
      <w:pPr>
        <w:pStyle w:val="BookText"/>
        <w:rPr/>
      </w:pPr>
      <w:r>
        <w:rPr>
          <w:rFonts w:ascii="Amiri" w:hAnsi="Amiri" w:eastAsia="Amiri" w:cs="Amiri"/>
          <w:color w:val="111111"/>
          <w:sz w:val="28"/>
          <w:sz w:val="28"/>
          <w:szCs w:val="28"/>
          <w:rtl w:val="true"/>
          <w:lang w:bidi="ar-SA"/>
        </w:rPr>
        <w:t xml:space="preserve">إحسانه بالإساءة،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يحزن على ما يصيبه من الشر والأذى، فيأمره اللّه تعالى بأن لا يحزن عليهم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تَحْزَنْ عَلَيْهِمْ وَلَا تَكُفِي ضَيْقٖ مِّمَّا يَمْكُرُونَ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حَسَرَٰتٍ</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حزن الرسول عليهم حسناً مادام اللّه لم يختم على قلوبهم، فيخبره اللّه بأنه ختم عليها فلا وجه للحزن عليهم بعد ذلك، فكلتا الحالتين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قبل الختم وعدم الحزن بعده، وأما حزنه على نفسه وعلى تكذيب الآيات فهو حسن ويشفيه اللّه تعالى بنصره عليهم وبإهلاكهم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التفعيل ولكن المقصود منه معنى الثلاثي المجرد، فما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أنها مخفّفة</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 يراد به أن معناها معنى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تشديد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بمعنى أنّ قراءته كانت بالتخفيف، وقد مرّ أن هذه القراءة المشهورة بين المسلمين هي قراءة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قراءة لهم غيرها، وقد قرأ على طبقها حفص عن عاصم عن السلمي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قرأ رجل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بلى واللّه لقد كذّبوه أشد التكذيب، ولكنها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يكذبونك، أي لا يأتون بباطل يكذبون به حقك</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يستطيعون إبطال قولك</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ويمكن أن تكون هذه </w:t>
      </w:r>
    </w:p>
    <w:p>
      <w:pPr>
        <w:pStyle w:val="BookText"/>
        <w:rPr/>
      </w:pPr>
      <w:r>
        <w:rPr>
          <w:rFonts w:ascii="Amiri" w:hAnsi="Amiri" w:eastAsia="Amiri" w:cs="Amiri"/>
          <w:color w:val="111111"/>
          <w:sz w:val="28"/>
          <w:sz w:val="28"/>
          <w:szCs w:val="28"/>
          <w:rtl w:val="true"/>
          <w:lang w:bidi="ar-SA"/>
        </w:rPr>
        <w:t>الروايات في تأويل الآية فيكون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التكذيب ليس راجعاً لك؛ لأنهم يعلمون صدقك ولكن التكذيب راجع إلى جحد آيات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الظَّٰلِمِينَ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لكنهم لظلمهم جحدوا آيات اللّه، فوضع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الضمير ليتبيّن سبب جحدهم، فهم ظلموا أنفسهم بالكفر حيث بخسوها حقها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حقها كان الإيمان والجنة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وظلموا غيرهم بمنعهم عن الهداية، وظلموا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الإيمان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الجحد هو الإنكار عن علم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وبذلك ظلموا أنفسهم وغيرهم، فكان كفرهم عن 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كُذِّبَتْ رُسُلٌ مِّن قَبْلِكَ فَصَبَرُواْ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يقتدي بهداهم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فَبِهُدَىٰهُمُ اقْتَدِهْ</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 وليس اقتداءً بهم بل اقتداء بهداهم فإن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منهم ولا وجه لاتّباع الأفضل للمفضول، لكن هداهم هو هدى اللّه، والاقتداء به، وقد مرّ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تابعاً لملة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لشخصه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استهزاؤهم برسل من قبله، وفي هذه الآية بيان تكذيبهم بهم، والتكذيب والاستهزاء وإن كانا متلازمين عادة، لكن كل واحد ذكر في مورده المناسب له، وتنكير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p>
    <w:p>
      <w:pPr>
        <w:pStyle w:val="BookText"/>
        <w:rPr/>
      </w:pPr>
      <w:r>
        <w:rPr>
          <w:rFonts w:ascii="Amiri" w:hAnsi="Amiri" w:eastAsia="Amiri" w:cs="Amiri"/>
          <w:color w:val="111111"/>
          <w:sz w:val="28"/>
          <w:sz w:val="28"/>
          <w:szCs w:val="28"/>
          <w:rtl w:val="true"/>
          <w:lang w:bidi="ar-SA"/>
        </w:rPr>
        <w:t>وتعريفه أخرى لعلّه لأن في التعريف بيان أن التكذيب والاستهزاء نال جميعهم بلا استثناء، وفي التنكير الدال على الجنس إشعار بأن سبب التكذيب والاستهزاء هو كونهم رسلاً للّه تعالى لا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 صبروا على التكذيب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كان تكذيباً مصحوباً بالإيذاء، وهذا تعميم بعد تخصيص؛ لأن كل تكذيب يتضمن إيذاءهم،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المكروه دون الضرر سواء كان في النفس أو الجسم، وكأن ذكر الأذى لتخفيف وقع التكذيب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يَضُرُّوكُمْ إِلَّا أَذًى</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أَتَىٰهُمْ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للصبر والأذى، فإنه بالنصر يزول سبب الصبر كما أنه ينتهي الأذى عادة بخضوعهم أو استئصالهم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شامل للنصر في الدنيا بالغلبة على المكذِّبين، وفي الآخرة بعذابهم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وَالَّذِينَ ءَامَنُواْ فِي الْحَيَوٰةِ الدُّنْيَا وَيَوْمَ يَقُومُ الْأَشْهَٰدُ</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مُبَدِّلَ لِكَلِمَٰتِ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وعوده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وذلك لأنها حق ولا تبديل للحق إلى الباطل أبداً،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وَيُحِقُّ اللَّهُ الْحَقَّ بِكَلِمَٰتِهِ وَلَوْ </w:t>
      </w:r>
      <w:bookmarkStart w:id="89" w:name="pg15270_197553"/>
    </w:p>
    <w:p>
      <w:pPr>
        <w:pStyle w:val="BookText"/>
        <w:rPr/>
      </w:pPr>
      <w:bookmarkEnd w:id="89"/>
      <w:r>
        <w:rPr>
          <w:rFonts w:ascii="Amiri" w:hAnsi="Amiri" w:eastAsia="Amiri" w:cs="Amiri"/>
          <w:color w:val="111111"/>
          <w:sz w:val="28"/>
          <w:sz w:val="28"/>
          <w:szCs w:val="28"/>
          <w:rtl w:val="true"/>
          <w:lang w:bidi="ar-SA"/>
        </w:rPr>
        <w:t>كَرِهَ الْمُجْرِمُونَ</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 اللَّهُ الْبَٰطِلَ وَيُحِقُّ الْحَقَّ بِكَلِمَٰتِهِ</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ومن هذا تتبيّن أمور</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4409603_2142443653"/>
      <w:bookmarkStart w:id="91" w:name="_Toc32"/>
      <w:bookmarkEnd w:id="90"/>
      <w:r>
        <w:rPr>
          <w:rtl w:val="true"/>
        </w:rPr>
        <w:t>معنى تبديل الآيات</w:t>
      </w:r>
      <w:bookmarkEnd w:id="9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نسخ في التلاوة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حذف آيات من القرآن فلا تتلى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التبديل الذي نفاه اللّه تعالى،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مَا أُوحِيَ إِلَيْكَ مِن كِتَابِ رَبِّكَ لَا مُبَدِّلَ لِكَلِمَٰتِهِ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نسخ الأحكام ليس من التبديل؛ لأن النسخ هو بيان انتهاء أمد الحكم لا تبديل له، كما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الضيف مادام في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لا يجب إطعامه وليس ذلك من تغيير الحكم أصلاً، وقد مرّ الكلام حول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البداء ليس من تبديل كلمات اللّه؛ وذلك لأن ما هو مكتوب في لوح المحو والإثبات إنما هو مشروط بشروط، فإذا لم تتحقق الشروط صدر تقدير جديد، وذلك ليس من تبديل التقدير السابق في شيء، بل بيان عدم تحقق شروطه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بَدَّلْنَا ءَايَةً مَّكَانَ ءَايَةٖ وَاللَّهُ أَعْلَمُ بِمَا يُنَزِّلُ قَالُواْ إِنَّمَا أَنتَ مُفْتَرِ بَلْ أَكْثَرُهُمْ لَا يَعْلَمُونَ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فهو بمعنى نسخ الأحكام ببيان انتهاء أمدها، ولذا كان الناسخ والمنسوخ كلاهما حقّاً، ولذا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نَزَّلَهُ رُوحُ الْقُدُسِ مِن رَّبِّكَ بِالْحَقِّ لِيُثَبِّتَ الَّذِينَ ءَامَنُواْ وَهُدًى وَبُشْرَىٰ </w:t>
      </w:r>
    </w:p>
    <w:p>
      <w:pPr>
        <w:pStyle w:val="BookText"/>
        <w:rPr/>
      </w:pPr>
      <w:r>
        <w:rPr>
          <w:rFonts w:ascii="Amiri" w:hAnsi="Amiri" w:eastAsia="Amiri" w:cs="Amiri"/>
          <w:color w:val="111111"/>
          <w:sz w:val="28"/>
          <w:sz w:val="28"/>
          <w:szCs w:val="28"/>
          <w:rtl w:val="true"/>
          <w:lang w:bidi="ar-SA"/>
        </w:rPr>
        <w:t>لِلْمُسْلِمِينَ</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كَبُرَ عَلَيْكَ إِعْرَاضُهُمْ فَإِنِ اسْتَطَعْتَ أَن 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لعدم انتفاعهم بالآيات حتى لو أكثر منها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فالعاقل غير المعاند تكفيه آية واحدة، فكيف بمن شاهد آيات متعددة وهو مُصرّ على التكذيب فهذا لا تنفع معه أيّة آية أخرى، ولذلك لم يستجب اللّه تعالى لاقتراحاتهم ليروا آيات أخرى حينما كانت تلك الاقتراحات عن عناد، وعليه فلا يتمكن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هدايتهم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إيصالهم إلى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عاندوا، لكن اللّه يتمكن من سلب اختيارهم وإلجائهم إلى الإيمان لكن ليس ذلك من الحكمة فلا يفعله اللّه تعالى مع قدرته عليه،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لَا تَهْدِي مَنْ أَحْبَبْتَ وَلَٰكِنَّ اللَّهَ يَهْدِي مَن يَشَاءُ</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لَأمَنَ مَن فِي الْأَرْضِ كُلُّهُمْ جَمِيعًا 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الوالد رضوان اللّه عليه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نكتة بلاغية لا بأس ببيانها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الألفاظ والجمل وضعت للمعاني الخاصة لكنها كثيراً ما تستعمل لإنشاء مفهومها الموضوع له، لكن يراد غير ذلك، كما يستعمل الاستفهام والتعجب بالنسبة إليه سبحانه، مع العلم أنه لا يجهل شيئاً، ولا </w:t>
      </w:r>
    </w:p>
    <w:p>
      <w:pPr>
        <w:pStyle w:val="BookText"/>
        <w:rPr/>
      </w:pPr>
      <w:r>
        <w:rPr>
          <w:rFonts w:ascii="IRNazanin" w:hAnsi="IRNazanin" w:eastAsia="IRNazanin"/>
          <w:color w:val="111111"/>
          <w:sz w:val="28"/>
          <w:sz w:val="28"/>
          <w:szCs w:val="28"/>
          <w:rtl w:val="true"/>
          <w:lang w:bidi="fa-IR"/>
        </w:rPr>
        <w:t>يتعجب من شيء، وإنما استعمال الاستفهام والتعجب بداعي التحريض أو الردع أو نحوهما، وهكذا الخطاب الغليظ أو الرقيق لأحد قد يراد به المعنىالموضوع له، وقد يراد به داع‌ٍ آخر يفرغ في مثل هذا القالب، فإنك إذا أردت تنبيه أحد من جيرانك تغلظ لولدك في الخطاب مع أنك لا تريده بالذات، فمثلاً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أنك ألقيت النفاية بباب الدار لحبستك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لا تريده، بل تنشئ هذا الكلام بداعي زجر الجار عن القيام بمثل هذا العمل، بل قد يكون عملٌ يستفاد منه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به الإنسان لغرض آخر، كما لو أردت تأديب ولدك لِما اقترفه من عمل سيّئ فإنك تعمد إلى خادمك وترفسه برجلك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هدوء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فعلت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لا تريده إطلاقاً وإنما تريد إفهام ولدك أن هذا العمل له هذا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الوجه جرى الكلام في هذه 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سبحانه يريد بيان غلظة قلوب الكفار وعنادهم، لكنه يصوغه في أسلوب خطاب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بأنك لو توسلت بكل الوسائل من الصعود في السماء وجعل النفق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يتوسل الناس بهما في مآربهم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الكفار لا يؤمنون، كما أن قصة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وَأَخَذَ بِرَأْسِ أَخِيهِ يَجُرُّهُ إِلَيْهِ</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من هذا القبيل أيضاً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الإعراض هو الانصراف عن الشيء رغبة عنه والمقصود إعراضهم عن آيات اللّه أو عن الإيمان أو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92" w:name="pg15270_197556"/>
    </w:p>
    <w:p>
      <w:pPr>
        <w:pStyle w:val="BookText"/>
        <w:rPr/>
      </w:pPr>
      <w:bookmarkEnd w:id="92"/>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البغي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 شدة طلب الشيء،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الطلب، وأمّا شدته فمستفادة من بنائه على باب الافتعال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تعبير كنائي يراد به صنع المستحيل للحصول على النتيجة، كما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إلى السماء أو انزل إلى الأرض فلا تتمكن من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فَتَأْتِيَهُم 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بآية يقبلونها فيؤمنوا بها، أما الآيات التي لا توجب إيمانهم فكانت كثيرة وقد شاهدوها لكن لم يؤمنوا بها، وأعظم آية هو القرآن لا شيء أعظم منه، لكنهم لم يؤمنوا به عناداً، فليس من طبيعة المعاجز إكراه الناس على الإيمان</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409605_2142443653"/>
      <w:bookmarkStart w:id="94" w:name="_Toc33"/>
      <w:bookmarkEnd w:id="93"/>
      <w:r>
        <w:rPr>
          <w:rtl w:val="true"/>
        </w:rPr>
        <w:t>بين الإرادة التكوينية والتشريعية</w:t>
      </w:r>
      <w:bookmarkEnd w:id="94"/>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مشيئة تكوينيّة بإيمانهم، فإن ما شاء اللّه يكون حتماً، فقد أراد اللّه التكوينيات فكانت، وقد أراد التشريع فصدرت الأحكام، لكنه لم يُرد صدور الإيمان عن إلجاء لهم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أن التفريق بين الإرادة التكوينية والإرادة التشريعية بالفرق بين الإرادتين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بل كل ما أراده اللّه من التكوين أو التشريع يقع حتماً ولا تتخلّف الإرادة عن المراد، لكن متعلّق الإرادة يختلف، فمتعلّق الإرادة التكوينية هو تحقق الشيء خارجاً فيتحقق فوراً، ومتعلَّق الإرادة التشريعية هو صدور الحكم والتشريع فيتحقق أيضاً، وليس متعلقها صدور الفعل عن العبد حتى يقال كيف أراد اللّه الطاعة ولكن أراد العصاة المعصية وقد تحقق ما أراده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كلام غير صحيح من أساسه؛ إذ قد أراد اللّه الطاعة بمعنى صدور الأمر بها لا إرادة فعل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حينما يريد المؤمن الطاعة </w:t>
      </w:r>
    </w:p>
    <w:p>
      <w:pPr>
        <w:pStyle w:val="BookText"/>
        <w:rPr/>
      </w:pPr>
      <w:r>
        <w:rPr>
          <w:rFonts w:ascii="Amiri" w:hAnsi="Amiri" w:eastAsia="Amiri" w:cs="Amiri"/>
          <w:color w:val="111111"/>
          <w:sz w:val="28"/>
          <w:sz w:val="28"/>
          <w:szCs w:val="28"/>
          <w:rtl w:val="true"/>
          <w:lang w:bidi="ar-SA"/>
        </w:rPr>
        <w:t>ويريد الفاسق المعصية فحينئذٍ يريد اللّه تحقق ما أراداه، فكل عمل يصدر من الناس يكون صدوره بإرادتهم وبمشيئة اللّه، فيتحقق، فلو لم يريدوه ماكان اللّه ليشاءه، ولو أرادوه ولم يشأه اللّه لم يتحقق، لكن لو أرادوه وشاءه اللّه تحقق، ومشيئة اللّه وإن لم تكن من صنعهم لكن لا يضر ذلك باختيارية العمل؛ لأن إرادتهم من مقدماته، وإذا كان للعمل ألف مقدمة وكانت كلها بغير اختياره إلّا مقدمة واحدة كانت النتيجة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لَجَمَعَهُمْ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يشاء ذلك الجمع لئلا يبطل الامتحان فلا حكمة في الإلجاء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قد يكون مقابل العلم، وقد يكون مقابل الحلم، والظاهر أن الثاني هو المراد هنا، وهو دعوة إلى الحلم، أو هو دعوة إلى معرفة عدم الحكمة في الإلجاء، فالعالم يعرف ذلك والجاهل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يَسْتَجِيبُ الَّذِينَ يَسْمَعُونَۘ وَالْمَوْتَىٰ يَبْعَثُهُمُ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تكميل للآية السابقة وبيان سبب عدم إيمانهم بكل آية لو أتيتهم بها وهو أن قلوبهم ميتة، فكما أن الميت لا يستجيب للحي إذا دعاه إلى شيء مع أن الميت يسمع كلام الأحياء، فكذلك هؤلاء لا يستجيبون إذ قلوبهم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يجيب الدعوة، فيؤمن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يسمعون سماع تفهم وتعقل، لا مجرد قرع الصوت في آذانهم،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ءَايَٰتِ اللَّهِ </w:t>
      </w:r>
    </w:p>
    <w:p>
      <w:pPr>
        <w:pStyle w:val="BookText"/>
        <w:rPr/>
      </w:pPr>
      <w:r>
        <w:rPr>
          <w:rFonts w:ascii="Amiri" w:hAnsi="Amiri" w:eastAsia="Amiri" w:cs="Amiri"/>
          <w:color w:val="111111"/>
          <w:sz w:val="28"/>
          <w:sz w:val="28"/>
          <w:szCs w:val="28"/>
          <w:rtl w:val="true"/>
          <w:lang w:bidi="ar-SA"/>
        </w:rPr>
        <w:t>تُتْلَىٰ عَلَيْهِ ثُمَّ يُصِرُّ مُسْتَكْبِرًا كَأَن لَّمْ يَسْمَعْهَا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تُتْلَىٰ عَلَيْهِءَايَٰتُنَا وَلَّىٰ مُسْتَكْبِرًا كَأَن لَّمْ يَسْمَعْهَا</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وَنَطْبَعُ عَلَىٰ قُلُوبِهِمْ فَهُمْ لَا يَسْمَعُونَ</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ءَاذَانٌ يَسْمَعُونَ بِهَا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وغيرها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وَالْمَوْتَىٰ يَبْعَثُهُمُ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هنا الميت الحقيقي ولكن المقصود تشبيه هؤلاء الكفار بالأموات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ليحكم بينهم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للجزاء، فحينئذٍ يسمعون ويُقرّون حيث لا ينفعهم ذلك السمع، وكأن المقصود بيان أن الجميع يذعن لكن إن أذعن في دار الدنيا وأقر نفعه ذلك، وإلّا فسيذعن حين الموت وبعده ولات حين مندم ولا نفع، إلاّ أنه بإقرارهم تطيب قلوب أصحاب الحق</w:t>
      </w:r>
      <w:r>
        <w:rPr>
          <w:rFonts w:eastAsia="Amiri" w:cs="Amiri" w:ascii="Amiri" w:hAnsi="Amiri"/>
          <w:color w:val="111111"/>
          <w:sz w:val="28"/>
          <w:szCs w:val="28"/>
          <w:rtl w:val="true"/>
          <w:lang w:bidi="ar-SA"/>
        </w:rPr>
        <w:t xml:space="preserve">. </w:t>
      </w:r>
      <w:bookmarkStart w:id="95" w:name="pg15270_197559"/>
    </w:p>
    <w:p>
      <w:pPr>
        <w:pStyle w:val="Heading2"/>
        <w:numPr>
          <w:ilvl w:val="1"/>
          <w:numId w:val="1"/>
        </w:numPr>
        <w:rPr/>
      </w:pPr>
      <w:bookmarkStart w:id="96" w:name="__RefHeading___Toc4409607_2142443653"/>
      <w:bookmarkStart w:id="97" w:name="_Toc34"/>
      <w:bookmarkEnd w:id="95"/>
      <w:bookmarkEnd w:id="96"/>
      <w:r>
        <w:rPr>
          <w:rtl w:val="true"/>
        </w:rPr>
        <w:t xml:space="preserve">الآيات </w:t>
      </w:r>
      <w:r>
        <w:rPr/>
        <w:t>37</w:t>
      </w:r>
      <w:r>
        <w:rPr>
          <w:rtl w:val="true"/>
        </w:rPr>
        <w:t>-</w:t>
      </w:r>
      <w:r>
        <w:rPr/>
        <w:t>41</w:t>
      </w:r>
      <w:bookmarkEnd w:id="97"/>
    </w:p>
    <w:p>
      <w:pPr>
        <w:pStyle w:val="Heading3"/>
        <w:numPr>
          <w:ilvl w:val="2"/>
          <w:numId w:val="1"/>
        </w:numPr>
        <w:rPr/>
      </w:pPr>
      <w:bookmarkStart w:id="98" w:name="__RefHeading___Toc4409609_2142443653"/>
      <w:bookmarkStart w:id="99" w:name="_Toc35"/>
      <w:bookmarkEnd w:id="98"/>
      <w:r>
        <w:rPr>
          <w:rtl w:val="true"/>
        </w:rPr>
        <w:t>اشارة</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لَوْلَا نُزِّلَ عَلَيْهِ ءَايَةٌ مِّن رَّبِّهِ قُلْ إِنَّ اللَّهَ قَادِرٌ عَلَىٰ أَن يُنَزِّلَ ءَايَةً وَلَٰكِنَّ أَكْثَرَهُمْ لَا يَعْلَمُونَ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فِي الْأَرْضِ وَلَا طَٰئِرٖ يَطِيرُ بِجَنَاحَيْهِ إِلَّا أُمَمٌ أَمْثَالُكُم مَّا فَرَّطْنَا فِي الْكِتَٰبِ مِن شَيْءٖ ثُمَّ إِلَىٰ رَبِّهِمْ يُحْشَرُونَ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بَِٔايَٰتِنَا صُمٌّ وَبُكْمٌ فِي الظُّلُمَٰتِ مَن يَشَإِ اللَّهُ يُضْلِلْهُ وَمَن يَشَأْ يَجْعَلْهُ عَلَىٰ صِرَٰطٖ مُّسْتَقِيمٖ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أَرَءَيْتَكُمْ إِنْ أَتَىٰكُمْ عَذَابُ اللَّهِ أَوْ أَتَتْكُمُ السَّاعَةُ أَغَيْرَ اللَّهِ تَدْعُونَ إِن كُنتُمْ صَٰدِقِينَ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يدحض اللّه تعالى حجة من حججهم بأنه لماذا لا يستجيب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يقترحونه من آيات طلبوها عناداً،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عَلَيْهِ ءَايَةٌ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تنزل آيات اقترحوها، قالوا ذلك لعدم اعتنائهم بالآيات التي رأوها عناداً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قَادِرٌ عَلَىٰ أَن يُنَزِّلَ 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الآيات التي اقترحوها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تنفع المعاندين، فقد رأوا أعظم الآيات فنسبوها إلى السحر ولم يؤمنوا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تعالى شاهداً على قدرته في خلق الموجودات الحيّة وأن الكفار أسوء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تتحرّك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طَٰئِرٖ 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وطيرانه بالجناحين من أعظم آيات اللّه التي يشاهدونها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أُمَمٌ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خلقاً مثلكم ولا فرق بينها وبينكمفي أيِّ شيء سوى العقل، لكن لهم نوع شعور وإدراك ولذا يكون أيضاً حساب عليهم بمقداره،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التكويني والتشريعي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الكتاب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اللّه كل ما فيه مصلحة فخلق هذه الأمم، وفي التشريعي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كل ما يوجب الهداية في ظاهره، وكل شيء في باطنه،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لجزاء الظلم الواقع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المكذبين أضل من هذه الحيوانات؛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أنزلناها عليهم تكذيباً عن عناد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أصم، أي صم عن الهداية فلا يسمعون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أبكم فلا يتكلمون بخير؛ وذلك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 الجهل والكفر والعناد وسائر الرذائل؛ وإنما كانوا في الظلمات لأن اللّه خذلهم لمّا أساؤوا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يَشَإِ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يخذله حتى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هدايتَه لأنه أحسن ولم يعاند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 عَلَىٰ صِرَٰطٖ مُّسْتَقِيمٖ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عموم قدرته سواء بتنزيل آية أو بغيرها،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لهؤلاء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أَرَءَيْتَكُمْ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أَتَىٰكُمْ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أَتَتْكُمُ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بحسابها وعقابها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أَغَيْرَ اللَّهِ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ليكشف العذاب والعقاب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شرككم واتخاذ الآلهة وإنكار الآيات؟ والمعنى أنهم ليسوا صادقين في ذلك</w:t>
      </w:r>
      <w:r>
        <w:rPr>
          <w:rFonts w:eastAsia="Amiri" w:cs="Amiri" w:ascii="Amiri" w:hAnsi="Amiri"/>
          <w:color w:val="111111"/>
          <w:sz w:val="28"/>
          <w:szCs w:val="28"/>
          <w:rtl w:val="true"/>
          <w:lang w:bidi="ar-SA"/>
        </w:rPr>
        <w:t xml:space="preserve">. </w:t>
      </w:r>
      <w:bookmarkStart w:id="100" w:name="pg15270_197561"/>
    </w:p>
    <w:p>
      <w:pPr>
        <w:pStyle w:val="BookText"/>
        <w:rPr/>
      </w:pPr>
      <w:bookmarkEnd w:id="100"/>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إِيَّاهُ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لحقيقة يدركونها بفطرتهم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القادر على الكشف فقديستجيب دعاءكم وقد لا يستجيب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وَتَنسَوْنَ 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تعلمون أنها لا تنفعكم</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409611_2142443653"/>
      <w:bookmarkStart w:id="102" w:name="_Toc36"/>
      <w:bookmarkEnd w:id="101"/>
      <w:r>
        <w:rPr>
          <w:rtl w:val="true"/>
        </w:rPr>
        <w:t>دحض حجج المشركين</w:t>
      </w:r>
      <w:bookmarkEnd w:id="102"/>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تتمة لبيان أحوال المشركين ودحض حججهم، فتارة يجادلون في القرآن بأنه أساطير الأولين، وتارة ينكرون البعث من غير برهان، وتارة يكذبون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وتارة أخرى يقترحون الآيات عناداً مع أنهم رأوا الآيات التي كانت كافية لهدايتهم لو أحسنوا ولم يتكبروا عليها، فيقال لهم إن اللّه قادر على كل شيء فهو القادر على خلق مختلف أصناف الأمم من الحيوانات، وهو القادر على كشف البلايا والعذاب وهم قد يشاهدون أصناف الموجودات الحية بأعينهم، وأيضاً يدركون بفطرتهم أن اللّه هو الملجأ حين تنقطع السبل وتنزل البلايا، وذلك دليل على قدرته على تنزيل الآيات التي يقترحونها، لكنه لا يشاء ذلك لعدم المصلحة فيه، فليست المعاجز والآيات ملعبة وإنما لأجل الهداية وهؤلاء لا يريدونها إلاّ ملعبة؛ لأنهم لو شاهدوها لاستمروا في عنادهم ولقالوا إنها سحر فأيّة فائدة في الاستجابة لهم، هل لإثبات 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والآيات السابقة كافية لإثباته وهم يعلمون به حق المعرفة، أو لإثبات قدرة اللّه تعالى؟ وهو ثابت لديهم من غير ريب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نُزِّلَ عَلَيْهِ ءَايَةٌ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دحض لحجة أخرى من حججهم وهي أنهم كانوا يطلبون المعاجز باستمرار فلما لم يكن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يستجيب لهم كانوا يأخذون ذلك ذريعةًفي الطعن والتكذيب، لكن لو كان يستجيب لهم كانوا يقولون إنه سحر ثم يطلبون معجزة أخرى، مضافاً إلى أن بعض طلباتهم لم تكن معقولة لاستحالتها أو لأنها تخالف السنن العامة القائمة على المصلحة، كأن يأتي اللّه إليهم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يشركهم في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 الجواب بأن اللّه تعالى قادر على الاستجابة لطلباتهم، لكن عدم الاستجابة ليس لعدم القدرة بل لعدم الحكمة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عَلَيْهِ 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الآيات التي أنزلت سابقاً، فإنهم لم يكونوا يعترفون بها، بل كانوا ينسبونها إلى السحر، فكأنهم زعموا أنه لم تنزل عليه آية لتشهد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في كلامهم استخفاف بالرب تبارك وتعالى، فكأنه ربّه وليس ربهم، ولذا لما دحض حجتهم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ربّه هو اللّه الذي يضطرون إلى الاعتراف بعموم قدرته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يعلمون بعدم انتفاع هؤلاء المعاندين بتنزيل تلك الآيات المقترحات، أو لا يعلمون بقدرة اللّه تعالى حيث إن شركهم سبب اختلال موازين الفكر لديهم، فلعلّهم تأثروا بما قالته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وَلَا طَٰئِرٖ 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هذه الآية للاستدلال على عموم قدرة اللّه تعالى بما يشاهدونه عياناً من عجيب قدرته ولطيف صنعه في خلق الحيوانات المختلفة، فخلقها وحركتها من أعظم الآيات على قدرة اللّه تعالى، ومن قدر على خلقها ودبّر أمرها لا يعجز عن الإتيان بالآيات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كل موجود حيّ يدب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الأرض، ولعلّ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ليتقابل بالطائر الذي يطير في الهواء فهو تعميم لما في الأرض وما في السماء، فيكون أوقع في الإرشاد إلى عموم قدرته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الطائر بهذا الوصف مع أنه من الواضح أنّ الطائر يطير بالجناحين لعلّه لأجل التنبيه على قدرة اللّه تعالى حيث إنه جعل طيران الطائر عبر الجناحين وهما لحم وعظم وريش، ثم لعل عدم ذكر الموجودات البحرية لأجل أنها لا ترى بالعين عادة فلا يرى الإنسان عجائب صنع اللّه تعالى فيها، فلا تناسب المقصود من الآية بإرشادهم إلى التفكر في آيات اللّه في مخلوقاته الحيّة، أو لأن الدواب والطيور يراها كل الناس باستمرار، أما الأسماك فهي خاصة بالمناطق التي تقع على البحار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أُمَمٌ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بديع صنعها ودلالتها على قدرة خالقها، فالحيوانات كالإنسان في كل شيء إلاّ في العقل فقد ميّز اللّه الإنسان به، وليست هي تعقل ولكن مع ذلك فلها شعور وإدراك دون العقل وبذلك صحّ </w:t>
      </w:r>
      <w:bookmarkStart w:id="103" w:name="pg15270_197564"/>
    </w:p>
    <w:p>
      <w:pPr>
        <w:pStyle w:val="BookText"/>
        <w:rPr/>
      </w:pPr>
      <w:bookmarkEnd w:id="103"/>
      <w:r>
        <w:rPr>
          <w:rFonts w:ascii="Amiri" w:hAnsi="Amiri" w:eastAsia="Amiri" w:cs="Amiri"/>
          <w:color w:val="111111"/>
          <w:sz w:val="28"/>
          <w:sz w:val="28"/>
          <w:szCs w:val="28"/>
          <w:rtl w:val="true"/>
          <w:lang w:bidi="ar-SA"/>
        </w:rPr>
        <w:t>جزاؤها، ودونك هدهد سليمان ونملته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لبيان أن اللّهتعالى هيّأ كل شيء لهداية الناس، فهذه الدواب والطيور خلقها للإنسان لينتفع بها ويتعظ بها، فليس عدم الاستجابة لاقتراحاتهم في المعاجز تفريطاً؛ لأنه تعالى لم يفرط في 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التفريط بمعنى التقصير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الكتاب التكويني والتشريعي، فهذه الحيوانات خلقت للإنسان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وَالْأَنْعَٰمَ خَلَقَهَا لَكُمْ</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 وهذا الكتاب التكويني هو اللوح المحفوظ التي كتب اللّه تعالى فيه جميع ما قدّره، كما أنه تعالى في القرآن ذكر كل شيء، ففي ظاهره كل ما ينفع في هداية الناس، وفي باطنه كل الأمور من رطب ويابس، لكن خص علم الباطن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3"/>
        <w:numPr>
          <w:ilvl w:val="2"/>
          <w:numId w:val="1"/>
        </w:numPr>
        <w:rPr/>
      </w:pPr>
      <w:bookmarkStart w:id="104" w:name="__RefHeading___Toc4409613_2142443653"/>
      <w:bookmarkStart w:id="105" w:name="_Toc37"/>
      <w:bookmarkEnd w:id="104"/>
      <w:r>
        <w:rPr>
          <w:rtl w:val="true"/>
        </w:rPr>
        <w:t>بعث الحيوانات بعد موتها</w:t>
      </w:r>
      <w:bookmarkEnd w:id="10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لبعثها بعد موتها؛ وذلك لأن إدراكها وشعورها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إلهامها بطلان ظلم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يجعلها مكلّفة، إلاّ أنه يمنعها عن الظلم، فإن خالفت كان لا بد من الانتصاف للمظلوم منها،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ينتصف للجماء من القرناء</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كما أنه بعد الانتصاف ينتهى أمرها فيحوّلها اللّه تعالى إلى تراب؛ لأنها لا تستحق ثواباً لعدم عمل منها يقتضي ذلك، ولا عقاباً لعدم تكليفها بشيء، سوى الانتصاف من الظالم </w:t>
      </w:r>
    </w:p>
    <w:p>
      <w:pPr>
        <w:pStyle w:val="BookText"/>
        <w:rPr/>
      </w:pPr>
      <w:r>
        <w:rPr>
          <w:rFonts w:ascii="Amiri" w:hAnsi="Amiri" w:eastAsia="Amiri" w:cs="Amiri"/>
          <w:color w:val="111111"/>
          <w:sz w:val="28"/>
          <w:sz w:val="28"/>
          <w:szCs w:val="28"/>
          <w:rtl w:val="true"/>
          <w:lang w:bidi="ar-SA"/>
        </w:rPr>
        <w:t>للمظلوم وهذا يتحقق في حشرها فلم يَعُد من الحكمة إبقائها، إلاّ المعدود منها حيث وردت روايات أنها تكون من نِعَم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بَِٔايَٰتِنَا صُمٌّ 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بيان لعدم نفع إنزال آيات أخرى عليهم، وأيضاً بيان أنهم أسوء من الأنعام؛ لأنهم في ظلمات الجهل والضلال وصار ذلك سبباً لعدم سماعهم الحق وعدم نطقهم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يشمل جميع الآيات، ومن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كذبوهم مع ظهور حجتهم وبرهانهم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وجودهم في الظلمات يغني عنه، فالذي في الظلمات لا يرى حتى لو كان ذا بصر، ولم يعطف الظلمات على الصم والبكم؛ لأنها سببهما، فكأنه قال هؤلاء في الظلمات لذلك صاروا صماً 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يَشَإِ اللَّهُ يُضْلِلْهُ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إنما ضلوا لأن اللّه شاء ضلالهم وأولئك إنما اهتدوا لأنه شاء هدايتهم، ولكن مشيئته تعالى ليست اعتباطاً بل بحكمة، فمن عاند ختم اللّه على قلبه فخذله فيضل، ومن استجاب للّه وللرسول هداه اللّه وزاده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كراراً حديث إضلاله وهدايته فليس هناك جبر ولا تفويض، بل 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أَرَءَيْتَكُمْ إِنْ أَتَىٰكُمْ عَذَابُ اللَّهِ أَوْ أَتَتْكُمُ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استدلال فطري على قدرة اللّه تعالى كما أن ما سبق كان استدلالاً </w:t>
      </w:r>
    </w:p>
    <w:p>
      <w:pPr>
        <w:pStyle w:val="BookText"/>
        <w:rPr/>
      </w:pPr>
      <w:r>
        <w:rPr>
          <w:rFonts w:ascii="Amiri" w:hAnsi="Amiri" w:eastAsia="Amiri" w:cs="Amiri"/>
          <w:color w:val="111111"/>
          <w:sz w:val="28"/>
          <w:sz w:val="28"/>
          <w:szCs w:val="28"/>
          <w:rtl w:val="true"/>
          <w:lang w:bidi="ar-SA"/>
        </w:rPr>
        <w:t>عقلياً فطرياً، وحاصل هذا البرهان هو أنهم بفطرتهم وحين البلايا الشديدة يعلمون بأنه لا أحد يقدر على نجاتهم سوى اللّه تعالى، وعليه فهم يدركونبفطرتهم قدرته تعالى على الإتيان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أَرَءَيْتَكُمْ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تقريري، والمعنى أخبروني حين أسألكم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العذاب الدنيوي بقرينة المقابلة بالساعة، أي حين انقطاع كل الأسباب بحيث تعلمون بأنه لا منجي لكم ولا سبب يساعدكم، فحينئذٍ تظهر الفطرة من ركام الجهل والعادات والتقليد، فإن الفطرة وإن أمكن التغطية عليها إلاّ أنه لا يمكن إزالتها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ولعل القصد في الآية هو تذكيرهم بهذه الفطرة، وحينئذٍ لا معنى للإشكال بأن هؤلاء لا يعترفون بالساعة فكيف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الساعة لا تدعون 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الكلام في واقعه جملة شرطية ولا يعتبر في صدق الجملة الشرطية تحقق طرفيها أو العلم بالتحقق، فهنا يقال لهم إن قامت الساعة وصرتم في أهوالها فمن الذي ينجيكم؟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راجع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أَرَءَيْتَكُمْ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أجيبوني الجواب الحق؛ إذ يمكن أن يكابروا فيكذبوا فيقولوا بل ندعو الأصنام مثلاً، وفي هذا نوع تبكيت لهم بحيث يتلعثم مَن أراد أن يكذب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إِيَّاهُ تَدْعُونَ فَيَكْشِفُ مَا تَدْعُونَ إِلَيْهِ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للجواب؛ إذ قد يكذبون أو يسكتون حينما لا يريدون الاعتراف بالحق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الدنيوي والساعة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اللّهوحده لا شريك له وتنسون شرككم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إياه للدلالة على الحصر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يوجد وعد بالكشف بل هو مرتبط بمشيئة اللّه سبحانه وتعالى، فأما في العذاب الدنيوي فقد تكون المصلحة في نجاتهم فيستجيب اللّه دعاءهم كقوم يونس حيث كشف اللّه عنهم عذاب الخزي في الحياة الدنيا، وقد لا تكون المصلحة في الاستجابة لفوات وقتها فينزل عليهم العذاب فيستأصلهم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العذاب الأخروي فلا كشف لعذابهم أصلاً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أَوَ لَمْ تَكُ تَأْتِيكُمْ رُسُلُكُم بِالْبَيِّنَٰتِ قَالُواْ بَلَىٰ قَالُواْ فَادْعُواْ وَمَا دُعَٰؤُاْ الْكَٰفِرِينَ إِلَّا فِي ضَلَٰلٍ</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علّق كشف العذاب حينئذٍ على المشيئة لبيان أن قضاء الحتم ليس بمعنى عدم قدرته سبحانه، بل لو شاء لغيّر القضاء الحتم، لكنه لا يفعل ذلك لعدم الحكمة فيه، ولذا صحّ تعليق كل الأمور المحتومة المعلومة الوقوع على مشيئة اللّه تعالى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خَٰلِدِينَ فِيهَا مَا دَامَتِ السَّمَٰوَٰتُ وَالْأَرْضُ إِلَّا مَا شَاءَ رَبُّكَ</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مع أن خلود أهل الجنة فيها وخلود </w:t>
      </w:r>
    </w:p>
    <w:p>
      <w:pPr>
        <w:pStyle w:val="BookText"/>
        <w:rPr/>
      </w:pPr>
      <w:r>
        <w:rPr>
          <w:rFonts w:ascii="Amiri" w:hAnsi="Amiri" w:eastAsia="Amiri" w:cs="Amiri"/>
          <w:color w:val="111111"/>
          <w:sz w:val="28"/>
          <w:sz w:val="28"/>
          <w:szCs w:val="28"/>
          <w:rtl w:val="true"/>
          <w:lang w:bidi="ar-SA"/>
        </w:rPr>
        <w:t>أهل النار فيها من المحتوم الذي لا خلف فيه، وكقوله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مع أن اللّه قضى قضاءً حتماً بعصمته وعدم نسيانهللآيات، والحاصل أن التقدير والقضاء لا يُحدِّدان قدرة اللّه تعالى حتى في القضاء المحتوم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الترك، أي في تلك الحالة تتركون الشركاء، بل وأكثر من ذلك تتبّرؤون منهم وتلعنونهم فإنه في القيامة يشاهدون الشركاء ويُقرِّون بعدم نفعهم لهم</w:t>
      </w:r>
      <w:r>
        <w:rPr>
          <w:rFonts w:eastAsia="Amiri" w:cs="Amiri" w:ascii="Amiri" w:hAnsi="Amiri"/>
          <w:color w:val="111111"/>
          <w:sz w:val="28"/>
          <w:szCs w:val="28"/>
          <w:rtl w:val="true"/>
          <w:lang w:bidi="ar-SA"/>
        </w:rPr>
        <w:t xml:space="preserve">. </w:t>
      </w:r>
      <w:bookmarkStart w:id="106" w:name="pg15270_197569"/>
    </w:p>
    <w:p>
      <w:pPr>
        <w:pStyle w:val="Heading2"/>
        <w:numPr>
          <w:ilvl w:val="1"/>
          <w:numId w:val="1"/>
        </w:numPr>
        <w:rPr/>
      </w:pPr>
      <w:bookmarkStart w:id="107" w:name="__RefHeading___Toc4409615_2142443653"/>
      <w:bookmarkStart w:id="108" w:name="_Toc38"/>
      <w:bookmarkEnd w:id="106"/>
      <w:bookmarkEnd w:id="107"/>
      <w:r>
        <w:rPr>
          <w:rtl w:val="true"/>
        </w:rPr>
        <w:t xml:space="preserve">الآيات </w:t>
      </w:r>
      <w:r>
        <w:rPr/>
        <w:t>42</w:t>
      </w:r>
      <w:r>
        <w:rPr>
          <w:rtl w:val="true"/>
        </w:rPr>
        <w:t>-</w:t>
      </w:r>
      <w:r>
        <w:rPr/>
        <w:t>45</w:t>
      </w:r>
      <w:bookmarkEnd w:id="108"/>
    </w:p>
    <w:p>
      <w:pPr>
        <w:pStyle w:val="Heading3"/>
        <w:numPr>
          <w:ilvl w:val="2"/>
          <w:numId w:val="1"/>
        </w:numPr>
        <w:rPr/>
      </w:pPr>
      <w:bookmarkStart w:id="109" w:name="__RefHeading___Toc4409617_2142443653"/>
      <w:bookmarkStart w:id="110" w:name="_Toc39"/>
      <w:bookmarkEnd w:id="109"/>
      <w:r>
        <w:rPr>
          <w:rtl w:val="true"/>
        </w:rPr>
        <w:t>اشارة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أَرْسَلْنَا إِلَىٰ أُمَمٖ مِّن قَبْلِكَ فَأَخَذْنَٰهُم بِالْبَأْسَاءِ وَالضَّرَّاءِ لَعَلَّهُمْ يَتَضَرَّعُونَ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 جَاءَهُم بَأْسُنَا تَضَرَّعُواْ وَلَٰكِن قَسَتْ قُلُوبُهُمْ وَزَيَّنَ لَهُمُ الشَّيْطَٰنُ مَا كَانُواْ يَعْمَلُونَ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ذُكِّرُواْ بِهِ فَتَحْنَا عَلَيْهِمْ أَبْوَٰبَ كُلِّ شَيْءٍ حَتَّىٰ إِذَا فَرِحُواْ بِمَا أُوتُواْ أَخَذْنَٰهُم بَغْتَةً فَإِذَا هُم مُّبْلِسُونَ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دَابِرُ الْقَوْمِ الَّذِينَ ظَلَمُواْ وَالْحَمْدُ لِلَّهِ رَبِّ الْعَٰلَمِينَ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يحذّر اللّه تعالى هؤلاء المشركين،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أُمَمٖ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فَأَخَذْنَٰهُم بِالْبَأْسَاءِ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البؤس كالفقر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الضرر كنقصان الأنفس والأموال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يتخشعون إلى اللّه تعالى بالإقبال عليه وتصديق الرسل؛ وذلك لأن المبتلى أقرب إلى القبول والطاعة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لم يتضرعوا واستمروا في العناد،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جَاءَهُم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عذابنا بالبأساء والضراء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وفي ذلك دلالة على عدم وجود عذر لهم على ترك التضرع مع وجود المقتضي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بين اللّه سبب عدم تضرعهم بعامل داخلي وخارجي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قَسَتْ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قبول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لَهُمُ الشَّيْطَٰنُ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فرأوا أعمالهم حسنة فلم يتوبوا عنها</w:t>
      </w:r>
      <w:r>
        <w:rPr>
          <w:rFonts w:eastAsia="Amiri" w:cs="Amiri" w:ascii="Amiri" w:hAnsi="Amiri"/>
          <w:color w:val="111111"/>
          <w:sz w:val="28"/>
          <w:szCs w:val="28"/>
          <w:rtl w:val="true"/>
          <w:lang w:bidi="ar-SA"/>
        </w:rPr>
        <w:t xml:space="preserve">. </w:t>
      </w:r>
      <w:bookmarkStart w:id="111" w:name="pg15270_197570"/>
    </w:p>
    <w:p>
      <w:pPr>
        <w:pStyle w:val="BookText"/>
        <w:rPr/>
      </w:pPr>
      <w:bookmarkEnd w:id="111"/>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الرسل لهم، عند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 عَلَيْهِمْ أَبْوَٰبَ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النعم، كناية عن التوسعة عليهم في كل نعمة وذلك ليشكروا اللّه عليها فيؤمنوا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فَرِحُواْ بِمَا 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يتوبوا ولم يشكروا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بإنزال العذاب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من غير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يائسون من رحمة اللّه؛ إذ قد انتهت مهلتهم فلا توبة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الأخذ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بيان سبب إهلاكهم وهو 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يظلمهم ولذا كان محموداً في صنعه بهم</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4409619_2142443653"/>
      <w:bookmarkStart w:id="113" w:name="_Toc40"/>
      <w:bookmarkEnd w:id="112"/>
      <w:r>
        <w:rPr>
          <w:rtl w:val="true"/>
        </w:rPr>
        <w:t>مصير الأمم المكذبة</w:t>
      </w:r>
      <w:bookmarkEnd w:id="113"/>
    </w:p>
    <w:p>
      <w:pPr>
        <w:pStyle w:val="BookText"/>
        <w:rPr/>
      </w:pPr>
      <w:r>
        <w:rPr>
          <w:rFonts w:ascii="IRNazanin" w:hAnsi="IRNazanin" w:eastAsia="IRNazanin"/>
          <w:color w:val="111111"/>
          <w:sz w:val="28"/>
          <w:sz w:val="28"/>
          <w:szCs w:val="28"/>
          <w:rtl w:val="true"/>
          <w:lang w:bidi="fa-IR"/>
        </w:rPr>
        <w:t>بحوث</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اللّه تعالى الدلائل والحجج، يبيّن سبحانه مصير الأمم التي كذبت الرسل، وفي ذلك تهديد لهؤلاء بأن مصيرهم سيكون كمصير أولئك إن استمروا في التكذيب، فالآيات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للرسول، وهذه الآيات تهديد للمشركين، مع بيان أن اللّه تعالى للطفه بالعباد يمهلهم فلا يأخذهم بالعذاب بسرعة وإنما يضيّق على المكذبين ليتعظوا فيستغفروا، فإن لم ينفعهم ذلك يوّسع عليهم ليشكروا، وبذلك يهدي اللّه من كان قابلاً للّهداية، ويتمّ الحجة على من رفض الهداية بسوء اختياره، وبعد ذلك تنتهي المهلة فيأتيهم العذاب بغتة حيث لا ينفع الندم والتوبة، وليس ذلك بظلم منه سبحانه فهو المحمود في أفعاله، بل بظلمهم أنفسهم حيث بخسوها حقها من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إِلَىٰ أُمَمٖ مِّن قَبْلِكَ فَأَخَذْنَٰهُم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أن حال هؤلاء كحال أولئك الأمم، فإن الطبيعة البشرية واحدة وسنة اللّه أيضاً واحدة، فكما كان هناك معاندون في الأمم السابقة كذلك هناك معاندون في قوم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كانت سنة اللّه في عدم قطع اللطف عنهم فوراً، بل وعظهم بالصعوبات تارة وبالنعم تارة أخرى لعلّهم يهتدون، كذلك كانت سنته تعالى في قوم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وَبَلَوْنَٰهُم بِالْحَسَنَٰتِ وَالسَّئَِّاتِ لَعَلَّهُمْ يَرْجِعُونَ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الرسل واكتفى بالتقدير لعلّه لأن محور الكلام في هذه الآيات الأمم وما يجري عليهم، وليس الرسل وصبرهم، فقد ذكر حال الرسل في الآيات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أرسلنا من قبلك إلى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فلم يؤمنوا فأخذناهم،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العقاب، فبلاياهم لم تكن إلّا عقوبة لهم، لا كالمصائب التي يبتلى بها المؤمنون حيث إنها للتمحيص أو التمييز أو رفع الدرجات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البؤس الذي هو سوء الحالة النفسية بسبب الشدة في العيش كالفقر، وليست من البأس الذي هو الشدة في الحرب وغيره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الضرر وهو النقص في النفس أو المال ونحوهما، فالبأساء عدم النفع والضراء وقوع الضرر، كما أن البأساء في النفس والضراء في البدن والمال ونحوهما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هذه العقوبة ليست لمجرد العقوبة،بل هي للتنبيه وذلك ليؤمنوا باللّه ويتخشعوا له بالطاعة وترك المعصية، كالأب الشفيق الذي يعاقب ولده على خطئه تأديباً له،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المقتضي للتضرع موجود، فإن الأخذ بالبأساء والضراء سبب للتنبيه لولا الموانع، وهذا من لطف اللّه بهم حيث هيّأ أسباب الإيمان حتى في حالة أخذهم بالذنوب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 جَاءَهُم بَأْسُنَا تَضَرَّعُواْ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تقريع وتوبيخ لهم بأن مقتضي التضرع كان موجوداً لكنهم أوجدوا المانع فلم يؤثر المقتضي أثره، والمانع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قساوة قلوبهم بحيث لم تنفذ المواعظ والعِبر إليها، حيث لم يتفكروا ولم يتدبروا وركنوا إلى باطلهم، فقساوتها بسوء اختيارهم، وهذا عامل 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الشيطان أعمالهم لهم، لذلك رأوها حسنة، وهذا عامل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إذا دخلت على الماضي أفادت التقريع والذم، وإذا دخلت على المستقبل أفادت الحث والتحريض، وجيء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للدلالة على عدم العذر لهم في ترك التضرع إلاّ العناد حيث قلوبهم قاسية والشيطان مزيّن لهم أعمالهم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ما جرى من تشديد اللّه عليهم، والبأس هو الشدة في الحرب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إنهم كانوا معاندين لم تنفعهم الآيات ولا التشديد عليهم،كقوم فرعون،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مَهْمَا تَأْتِنَا بِهِ مِنْ ءَايَةٖ لِّتَسْحَرَنَا بِهَا فَمَا نَحْنُ لَكَ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وَالْجَرَادَ وَالْقُمَّلَ وَالضَّفَادِعَ وَالدَّمَ ءَايَٰتٖ مُّفَصَّلَٰتٖ فَاسْتَكْبَرُواْ وَكَانُواْ قَوْمًا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عَلَيْهِمُ الرِّجْزُ قَالُواْ يَٰمُوسَى ادْعُ لَنَا رَبَّكَ بِمَا عَهِدَ عِندَكَ لَئِن كَشَفْتَ عَنَّا الرِّجْزَ لَنُؤْمِنَنَّ لَكَ وَلَنُرْسِلَنَّ مَعَكَ بَنِي إِسْرَٰءِيلَ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عَنْهُمُ الرِّجْزَ إِلَىٰ أَجَلٍ هُم بَٰلِغُوهُ إِذَا هُمْ يَنكُثُونَ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لمّا لم ينفعهم الأخذ بالبلايا، فعند ذاك لطف اللّه تعالى بهم بطريقة أخرى وهي الرخاء، وذلك أيضاً مما يوجب التنبّه والشكر، لولا الاستكبار الذي يمنع عن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تركوا لأن التارك كالناسي ولذا كثر التعبير عن الترك بالنسيان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ذكرّهم الرسل به، وهو إما تذكيرهم بما في فطرتهم من التوحيد ووجوب طاعة اللّه تعالى، وإما تذكيرهم بأن البأساء والضراء هي بسبب أعمالهم، والأول أنسب للسياق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النعم في خزائن مغلقة، وإنزالها عليهم فتح لتلك الخزائن، وذلك لأجل أن يشكروا،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عِندَنَا </w:t>
      </w:r>
    </w:p>
    <w:p>
      <w:pPr>
        <w:pStyle w:val="BookText"/>
        <w:rPr/>
      </w:pPr>
      <w:r>
        <w:rPr>
          <w:rFonts w:ascii="Amiri" w:hAnsi="Amiri" w:eastAsia="Amiri" w:cs="Amiri"/>
          <w:color w:val="111111"/>
          <w:sz w:val="28"/>
          <w:sz w:val="28"/>
          <w:szCs w:val="28"/>
          <w:rtl w:val="true"/>
          <w:lang w:bidi="ar-SA"/>
        </w:rPr>
        <w:t>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نعمة، وهذا كناية عن التوسعة وإغداق النعم عليهم بحيث غمرهم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فَرِحُواْ بِمَا 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أنهم لم يشكروا النعمة، بل ركنوا إليها واشتغلوا بها،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وَفَرِحُواْ بِالْحَيَوٰةِ الدُّنْيَا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بِمَا كُنتُمْ تَفْرَحُونَ فِي الْأَرْضِ بِغَيْرِ الْحَقِّ وَبِمَا كُنتُمْ تَمْرَحُونَ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بغتة مع أنه تعالى أمهلهم مدة طويلة لأجل أنهم لم يكونوا يتوقعونها ولم يتهيأوا لها، ولذا تأتي القيامة بغتة مع بُعد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هذا الأخذ لا كاشف له وليس كأخذهم بالبأساء والضراء حيث كشفها عنهم؛ وذلك لأن مهلتهم قد انتهت فلا حكمة لإمهالهم بعد ذلك بعد فقدانهم لقابلية الهداية ورفضهم لكل لطف من اللّه بإيجاد الموانع عنه،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وَالْحَمْدُ لِلَّهِ رَبِّ الْعَٰلَمِينَ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عذابهم إنما كان لظلمهم، وليس اللّه قد ظلمهم بل ما صنعه بهم مطابق للحكمة ولذا استوجب حمداً للّه تعالى، كما يكال الثناء للحاكم </w:t>
      </w:r>
    </w:p>
    <w:p>
      <w:pPr>
        <w:pStyle w:val="BookText"/>
        <w:rPr/>
      </w:pPr>
      <w:r>
        <w:rPr>
          <w:rFonts w:ascii="Amiri" w:hAnsi="Amiri" w:eastAsia="Amiri" w:cs="Amiri"/>
          <w:color w:val="111111"/>
          <w:sz w:val="28"/>
          <w:sz w:val="28"/>
          <w:szCs w:val="28"/>
          <w:rtl w:val="true"/>
          <w:lang w:bidi="ar-SA"/>
        </w:rPr>
        <w:t>العادل حينما يعاقب المجرم على جريمته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استؤصل بحيث إن العذاب لما نزل بهم أبيدواجميعاً ولم يبق لهم نسل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الدبر بمعنى العقب والخلف، فالمعنى أهلكوا عن آخرهم ولم يبق لهم أثر من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مكان المضمر لأجل بيان أن سبب إهلاكهم هو 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اللّه نفسه على فعله، وفيه إشعار بأنه لا بد من حمد اللّه تعالى على استئصالهم فتلك نعمة توجب 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تدبيره لأمرهم حيث هيّأ لهم كل طريق للّهداية ثم لما عاندوا أبادهم وذلك من حسن تدبيره تعالى حيث لم تكن مصلحة في بقائهم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الآيات وإن نزلت في شأن الأمم السابقة، إلاّ أن المقصود منها وعظ الناس عامة بأن ذلك من سنة اللّه تعالى في الذين خلوا، فلذا تجري في اللاحقين أيضاً فلو صنعوا مثل صنيع أولئك عاقبهم اللّه بمثل ما عاقبهم وأبادهم مثل ما أبادهم، وقد ورد في عدة روايات تطبيق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مصداقاً أو 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طغاة هذه الأمة،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فلمّا تركوا ولاية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أمروا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 عَلَيْهِمْ أَبْوَٰبَ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دولتهم في الدنيا وما بسط لهم فيها،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فَرِحُواْ بِمَا أُوتُواْ أَخَذْنَٰهُم بَغْتَةً فَإِذَا هُم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كأنّهم لم يكن لهم سلطان قط،فذلك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بخبره هذه الآية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14" w:name="pg15270_197577"/>
    </w:p>
    <w:p>
      <w:pPr>
        <w:pStyle w:val="Heading2"/>
        <w:numPr>
          <w:ilvl w:val="1"/>
          <w:numId w:val="1"/>
        </w:numPr>
        <w:rPr/>
      </w:pPr>
      <w:bookmarkStart w:id="115" w:name="__RefHeading___Toc4409621_2142443653"/>
      <w:bookmarkStart w:id="116" w:name="_Toc41"/>
      <w:bookmarkEnd w:id="114"/>
      <w:bookmarkEnd w:id="115"/>
      <w:r>
        <w:rPr>
          <w:rtl w:val="true"/>
        </w:rPr>
        <w:t xml:space="preserve">الآيات </w:t>
      </w:r>
      <w:r>
        <w:rPr/>
        <w:t>46</w:t>
      </w:r>
      <w:r>
        <w:rPr>
          <w:rtl w:val="true"/>
        </w:rPr>
        <w:t>-</w:t>
      </w:r>
      <w:r>
        <w:rPr/>
        <w:t>49</w:t>
      </w:r>
      <w:bookmarkEnd w:id="116"/>
    </w:p>
    <w:p>
      <w:pPr>
        <w:pStyle w:val="Heading3"/>
        <w:numPr>
          <w:ilvl w:val="2"/>
          <w:numId w:val="1"/>
        </w:numPr>
        <w:rPr/>
      </w:pPr>
      <w:bookmarkStart w:id="117" w:name="__RefHeading___Toc4409623_2142443653"/>
      <w:bookmarkStart w:id="118" w:name="_Toc42"/>
      <w:bookmarkEnd w:id="117"/>
      <w:r>
        <w:rPr>
          <w:rtl w:val="true"/>
        </w:rPr>
        <w:t>اشارة</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أَرَءَيْتُمْ إِنْ أَخَذَ اللَّهُ سَمْعَكُمْ وَأَبْصَٰرَكُمْ وَخَتَمَ عَلَىٰ قُلُوبِكُم مَّنْ إِلَٰهٌ غَيْرُ اللَّهِ يَأْتِيكُم بِهِ انظُرْ كَيْفَ نُصَرِّفُ الْأيَٰتِ ثُمَّ هُمْ يَصْدِفُونَ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أَرَءَيْتَكُمْ إِنْ أَتَىٰكُمْ عَذَابُ اللَّهِ بَغْتَةً أَوْ جَهْرَةً هَلْ يُهْلَكُ إِلَّا الْقَوْمُ الظَّٰلِمُونَ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نُرْسِلُ الْمُرْسَلِينَ إِلَّا مُبَشِّرِينَ وَمُنذِرِينَ فَمَنْ ءَامَنَ وَأَصْلَحَ فَلَا خَوْفٌ عَلَيْهِمْ وَلَا هُمْ يَحْزَنُونَ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بَِٔايَٰتِنَا يَمَسُّهُمُ الْعَذَابُ بِمَا كَانُواْ يَفْسُقُونَ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يستدل اللّه تعالى على بطلان الشركاء بعدم قدرتهم مع قدرته تعالى،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أَرَءَيْتُمْ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أزاله عنكم فكأنّه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سَمْعَكُمْ وَأَبْصَٰرَكُمْ وَخَتَمَ عَلَىٰ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تفقهون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إنكارى، أي لا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غَيْرُ اللَّهِ يَأْتِيكُم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بما أخذه اللّه من السمع والبصر والفهم، فهؤلاء يعترفون بعجز أصنامهم وسائر الشركاء عن ذلك، فما الذي جعلها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للتعجيب، أي تعجّب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نُصَرِّفُ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نبيّنها بطرق مختلفة لإفهامهم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يُعرضون عنها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ثبت عجز شركائكم فاعلموا أنه لا منجى من عذاب اللّه </w:t>
      </w:r>
      <w:bookmarkStart w:id="119" w:name="pg15270_197578"/>
    </w:p>
    <w:p>
      <w:pPr>
        <w:pStyle w:val="BookText"/>
        <w:rPr/>
      </w:pPr>
      <w:bookmarkEnd w:id="119"/>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أَرَءَيْتَكُمْ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أَتَىٰكُمْ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عنادكم وتكذيبكم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وهو ما يكون من دون أمارة سابقة فيكون مخفيّاًكعذاب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علانية بأن تسبقه أمارة واضحة كعذاب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يُهْلَكُ إِلَّا الْقَوْمُ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ينجّي المؤمنين منه بإخراجهم من منطقة العذاب، والاستفهام تقريري يراد به تنبيههم وإيقاظهم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اللّه هو الإله لا شريك له وهو القادر على كل شيء ولا أحد يمكنه معارضته فرسله أيضاً لا يتمكنون من إنزال العذاب أو كشفه، بل مهمتهم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نُرْسِلُ الْمُرْسَلِينَ إِلَّا مُبَشِّرِينَ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السار بالثواب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بالتحذير من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ءَامَنَ 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فوات ثوابه، بل وعدهم اللّه به فينالونه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بَِٔايَٰتِنَا يَمَسُّهُمُ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عن الطاعة، فالعذاب سببه فسقهم وليس اللّه بظلام للعبيد</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4409625_2142443653"/>
      <w:bookmarkStart w:id="121" w:name="_Toc43"/>
      <w:bookmarkEnd w:id="120"/>
      <w:r>
        <w:rPr>
          <w:rtl w:val="true"/>
        </w:rPr>
        <w:t>الاستدلال على عدم الشركاء بعجزهم</w:t>
      </w:r>
      <w:bookmarkEnd w:id="121"/>
    </w:p>
    <w:p>
      <w:pPr>
        <w:pStyle w:val="BookText"/>
        <w:rPr/>
      </w:pPr>
      <w:r>
        <w:rPr>
          <w:rFonts w:ascii="IRNazanin" w:hAnsi="IRNazanin" w:eastAsia="IRNazanin"/>
          <w:color w:val="111111"/>
          <w:sz w:val="28"/>
          <w:sz w:val="28"/>
          <w:szCs w:val="28"/>
          <w:rtl w:val="true"/>
          <w:lang w:bidi="fa-IR"/>
        </w:rPr>
        <w:t>بحوث</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هذه الآيات في سياق نفي الشركاء عبر الاستدلال بعجزهم، فيقال للمشركين كيف تتخذونهم آلهة وهم عاجزون عن دفع الضرر عنكم، ولا قدرة لهم أمام قدرة اللّه تعالى، فإن قالوا بأن اللّه أعطاهم القدرة فذلك يلازم عبوديتهم وربوبيتهم؛ لأن اللّه أعطى القدرة لكل موجود حيّ مختار لكن ضمن حدود معينة حسب حكمته ولم يستلزم ذلك ألوهية كل قادر على شيء، فحتى الأنبياء في معاجزهم إنما تمكنوا منها؛ لأن اللّه </w:t>
      </w:r>
    </w:p>
    <w:p>
      <w:pPr>
        <w:pStyle w:val="BookText"/>
        <w:rPr/>
      </w:pPr>
      <w:r>
        <w:rPr>
          <w:rFonts w:ascii="Amiri" w:hAnsi="Amiri" w:eastAsia="Amiri" w:cs="Amiri"/>
          <w:color w:val="111111"/>
          <w:sz w:val="28"/>
          <w:sz w:val="28"/>
          <w:szCs w:val="28"/>
          <w:rtl w:val="true"/>
          <w:lang w:bidi="ar-SA"/>
        </w:rPr>
        <w:t>منحهم القدرة عليها أو أجراها على أيديهم فلذا كانوا عبيداً للّه سبحانه، كما أنه ليس من وظيفة الأنبياء اهتداء الناس ولا تعذيبهم، وإنما وظيفتهم هيالتبليغ الذي يكون بالتبشير والإنذار، وأما ما يترتب على ذلك فهو فعل الناس بالإيمان أو الكفر،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ثم الجزاء هو صنع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أَرَءَيْتُمْ إِنْ أَخَذَ اللَّهُ سَمْعَكُمْ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لتبكيتهم وأخذ الإقرار منهم بعجز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كناية عن الإزالة؛ لأنها نِعَم اللّه تعالى أعطاها إياهم وهو قادر على سلبها منهم فكأنه استرجعها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سَمْعَكُمْ وَأَبْصَٰرَكُمْ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والبصر يطلقان على العين والأذن وعلى القوة السامعة والباصرة، وكأنّ المراد هنا بالسمع القوة لذا ذكرها مفردةً، وبالأبصار العين لذا جمعها؛ وذلك لأن المراد عدم إدراكهم للمسموعات والمبصرات وهو في السمع لا يرتبط بالأذن ظاهراً فيمكن صلم الأذن وبقاء السامعة ويمكن وجود الأذن وعدم وجود القوة السامعة، بعكس العين؛ إذ لو فُقئت لزالت القوة الباصرة حتماً،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وَخَتَمَ عَلَىٰ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بإزالة الإدراك والفهم أو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المأخوذ، أي من يُرجع لكم هذا المأخوذ من السمع والأبصار والقلوب؟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الكلام عنهم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للتعجيب </w:t>
      </w:r>
    </w:p>
    <w:p>
      <w:pPr>
        <w:pStyle w:val="BookText"/>
        <w:rPr/>
      </w:pPr>
      <w:r>
        <w:rPr>
          <w:rFonts w:ascii="IRNazanin" w:hAnsi="IRNazanin" w:eastAsia="IRNazanin"/>
          <w:color w:val="111111"/>
          <w:sz w:val="28"/>
          <w:sz w:val="28"/>
          <w:szCs w:val="28"/>
          <w:rtl w:val="true"/>
          <w:lang w:bidi="fa-IR"/>
        </w:rPr>
        <w:t>من فعلهم بعدم تعقل هذه الآية، أو كأنّه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أخذها اللّه منكم فلا تعقلون ما أقول لكم ولا تسمعونه ولا ترون آياته فلذا غيّر الخطاب منهمإلى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نُصَرِّفُ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التصريف هو تقليب الشيء وتبديله، والمراد هنا هو بيان الدلائل بمختلف الوجوه الممكنة ليعقلوها لكنهم لا يعقلون بسوء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يعرضون عن الآيات، وأصل الصدف هو الميل عن الشيء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أَرَءَيْتَكُمْ إِنْ أَتَىٰكُمْ عَذَابُ اللَّهِ بَغْتَةً أَوْ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تكميل للاستدلال في الآية السابقة، فحيث ثبت عجز شركائكم عن دفع الضرر عنكم فكيف يتمكنون من دفع عذاب اللّه إذا جاءكم؟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بَغْتَةً أَوْ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فجأة من دون علائم، أو جهرة علناً مع علائم سابقة، وكأنه إشارة إلى أنواع عذاب الأمم السابقة المكذِّبة، فبعضهم جاءهم عذاب الخزي من دون علامة سابقة كقوم لوط حيث استأصلهم وهم نيام، وبعضهم جاءهم العذاب علانية بحيث رأوه كثمود حيث نظروا إلى العذاب، وكقوم نوح حيث شاهدوا الفيضان وكان يمكن لابن نوح الإيمان حينئذٍ وكان ينفعه كما نفع قوم يونس لكنه تمادى في غيّه فأخذه العذاب مع سائر المغرَقين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هكذا عذاب لا يصيب المؤمنين، بل </w:t>
      </w:r>
    </w:p>
    <w:p>
      <w:pPr>
        <w:pStyle w:val="BookText"/>
        <w:rPr/>
      </w:pPr>
      <w:r>
        <w:rPr>
          <w:rFonts w:ascii="Amiri" w:hAnsi="Amiri" w:eastAsia="Amiri" w:cs="Amiri"/>
          <w:color w:val="111111"/>
          <w:sz w:val="28"/>
          <w:sz w:val="28"/>
          <w:szCs w:val="28"/>
          <w:rtl w:val="true"/>
          <w:lang w:bidi="ar-SA"/>
        </w:rPr>
        <w:t>ينجيهم اللّه تعالى ثم يصبّ العذاب على الظالمين صبّاً،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وَلَمَّاجَاءَ أَمْرُنَا نَجَّيْنَا هُودًا وَالَّذِينَ ءَامَنُواْ مَعَهُ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رُسُلَنَا وَالَّذِينَ ءَامَنُواْ كَذَٰلِكَ حَقًّا عَلَيْنَا نُنجِ الْمُؤْمِنِينَ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بَِٔيسِ بِمَا كَانُواْ يَفْسُقُونَ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الفتنة التي تعم الجميع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فهي المصائب والبلايا الطبيعية التي تعمّ الجميع من غير تمييز كما لو خرق بعضهم السفينة غرقت بكل من فيها حتى لو لم يكن لهم ذنب، فالغرق ليس عذاباً، بل نتيجة طبيعية لسبب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نُرْسِلُ الْمُرْسَلِينَ إِلَّا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بيان أن رسل اللّه تعالى لا يقدرون على شيء من غير إذنه ولا يملكون صَرف العذاب ولا يتمكنون على اهتداء الناس، بل مهمتهم هي التبليغ، وأما الثواب والعقاب فهو صنع اللّه سبحانه وتعالى، فهنا مراحل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الرسل، ووظيفتهم التبليغ بالتبشير والإنذار دون أن تكون من وظيفتهم اهتداء الناس</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الناس، وهو وجوب الاستجابة للرسل من غير إكراه، فكل أحد </w:t>
      </w:r>
    </w:p>
    <w:p>
      <w:pPr>
        <w:pStyle w:val="BookText"/>
        <w:rPr/>
      </w:pPr>
      <w:r>
        <w:rPr>
          <w:rFonts w:ascii="Amiri" w:hAnsi="Amiri" w:eastAsia="Amiri" w:cs="Amiri"/>
          <w:color w:val="111111"/>
          <w:sz w:val="28"/>
          <w:sz w:val="28"/>
          <w:szCs w:val="28"/>
          <w:rtl w:val="true"/>
          <w:lang w:bidi="ar-SA"/>
        </w:rPr>
        <w:t>مخيّر بين القبول أو الرفض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تعالى، وهو إثابة من آمن وأصلح وعقاب من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الخبر بما فيه المسرّة وقد تستعمل للعذاب تهكّماً،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التحذير عمّا فيه المضرّة،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القلب،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 والعمل،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مكروه مستقبلي هو العذاب،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فوات شيء وغالب استعماله على فوت شيء في الماضي، والمراد هنا الحزن على عدم الثواب، وقد مرّ الكلام في هذه المفردات سابقاً،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في الدنيا فلأن الخوف والحزن الحقيقيين ما كانا مع الانقطاع عن العِوض والثواب وما أشبهها، وليس المؤمن كذلك، فإنه يعلم أن ما يصيبه يعقبه الثواب والأجر، ولذا 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 ما نزل بي أنه بعين اللّه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بَِٔايَٰتِنَا يَمَسُّهُمُ الْعَذَابُ بِمَا كَانُواْ يَفْسُقُونَ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 العذاب إصابته،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فرض أن العذاب حيّ لذلك عبرّ عنه بأنه يمسّهم، 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العذاب ماسّاً، كأنه حيّ يفعل بهم ما يريد من الآلام</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للنار حياة وإدراكاً وشعوراً فخطابها خطاب حقيقي، وتنفيذها لأمر اللّه إطاعة له وليس مجرد مجاز لأمر تكويني، واللّه العالم</w:t>
      </w:r>
      <w:r>
        <w:rPr>
          <w:rFonts w:eastAsia="Amiri" w:cs="Amiri" w:ascii="Amiri" w:hAnsi="Amiri"/>
          <w:color w:val="111111"/>
          <w:sz w:val="28"/>
          <w:szCs w:val="28"/>
          <w:rtl w:val="true"/>
          <w:lang w:bidi="ar-SA"/>
        </w:rPr>
        <w:t xml:space="preserve">. </w:t>
      </w:r>
      <w:bookmarkStart w:id="122" w:name="pg15270_197583"/>
    </w:p>
    <w:p>
      <w:pPr>
        <w:pStyle w:val="Heading2"/>
        <w:numPr>
          <w:ilvl w:val="1"/>
          <w:numId w:val="1"/>
        </w:numPr>
        <w:rPr/>
      </w:pPr>
      <w:bookmarkStart w:id="123" w:name="__RefHeading___Toc4409627_2142443653"/>
      <w:bookmarkStart w:id="124" w:name="_Toc44"/>
      <w:bookmarkEnd w:id="122"/>
      <w:bookmarkEnd w:id="123"/>
      <w:r>
        <w:rPr>
          <w:rtl w:val="true"/>
        </w:rPr>
        <w:t xml:space="preserve">الآيات </w:t>
      </w:r>
      <w:r>
        <w:rPr/>
        <w:t>50</w:t>
      </w:r>
      <w:r>
        <w:rPr>
          <w:rtl w:val="true"/>
        </w:rPr>
        <w:t>-</w:t>
      </w:r>
      <w:r>
        <w:rPr/>
        <w:t>55</w:t>
      </w:r>
      <w:bookmarkEnd w:id="124"/>
    </w:p>
    <w:p>
      <w:pPr>
        <w:pStyle w:val="Heading3"/>
        <w:numPr>
          <w:ilvl w:val="2"/>
          <w:numId w:val="1"/>
        </w:numPr>
        <w:rPr/>
      </w:pPr>
      <w:bookmarkStart w:id="125" w:name="__RefHeading___Toc4409629_2142443653"/>
      <w:bookmarkStart w:id="126" w:name="_Toc45"/>
      <w:bookmarkEnd w:id="125"/>
      <w:r>
        <w:rPr>
          <w:rtl w:val="true"/>
        </w:rPr>
        <w:t>اشارة</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أَقُولُ لَكُمْ عِندِي خَزَائِنُ اللَّهِ وَلَا أَعْلَمُ الْغَيْبَ وَلَا أَقُولُ لَكُمْ إِنِّي مَلَكٌ إِنْ أَتَّبِعُ إِلَّا مَا يُوحَىٰ إِلَيَّ قُلْ هَلْ يَسْتَوِي الْأَعْمَىٰ وَالْبَصِيرُ أَفَلَا تَتَفَكَّرُونَ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بِهِ الَّذِينَ يَخَافُونَ أَن يُحْشَرُواْ إِلَىٰ رَبِّهِمْ لَيْسَ لَهُم مِّن دُونِهِ وَلِيٌّ وَلَا شَفِيعٌ لَّعَلَّهُمْ يَتَّقُونَ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تَطْرُدِ الَّذِينَ يَدْعُونَ رَبَّهُم بِالْغَدَوٰةِ وَالْعَشِيِّ يُرِيدُونَ وَجْهَهُ مَا عَلَيْكَ مِنْ حِسَابِهِم مِّن شَيْءٖ وَمَا مِنْ حِسَابِكَ عَلَيْهِم مِّن شَيْءٖ فَتَطْرُدَهُمْ فَتَكُونَ مِنَ الظَّٰلِمِينَ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فَتَنَّا بَعْضَهُم بِبَعْضٖ لِّيَقُولُواْ أَهَٰؤُلَاءِ مَنَّ اللَّهُ عَلَيْهِم مِّن بَيْنِنَا أَلَيْسَ اللَّهُ بِأَعْلَمَ بِالشَّٰكِرِينَ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جَاءَكَ الَّذِينَ يُؤْمِنُونَ بَِٔايَٰتِنَا فَقُلْ سَلَٰمٌ عَلَيْكُمْ كَتَبَ رَبُّكُمْ عَلَىٰ نَفْسِهِ الرَّحْمَةَ أَنَّهُ مَنْ عَمِلَ مِنكُمْ سُوءَا بِجَهَٰلَةٖ ثُمَّ تَابَ مِن بَعْدِهِ وَأَصْلَحَ فَأَنَّهُ غَفُورٌ رَّحِيمٌ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نُفَصِّلُ الْأيَٰتِ وَلِتَسْتَبِينَ سَبِيلُ الْمُجْرِمِينَ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ينقض اللّه حججهم المانعة عن إيمانهم ويؤكّد على أن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كسائر الأنبياء في كون مهمته التبليغ فليس إلهاً ولا ملكاً، فقال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المشركين الذين يريدون منك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لست إلهاً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لَكُمْ عِندِي خَزَائِنُ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مقدوراته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إلاّ بالمقدار الذي يُقدرني ربّي ويعلّمني،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أَقُولُ لَكُمْ </w:t>
      </w:r>
    </w:p>
    <w:p>
      <w:pPr>
        <w:pStyle w:val="BookText"/>
        <w:rPr/>
      </w:pPr>
      <w:r>
        <w:rPr>
          <w:rFonts w:ascii="Amiri" w:hAnsi="Amiri" w:eastAsia="Amiri" w:cs="Amiri"/>
          <w:color w:val="111111"/>
          <w:sz w:val="28"/>
          <w:sz w:val="28"/>
          <w:szCs w:val="28"/>
          <w:rtl w:val="true"/>
          <w:lang w:bidi="ar-SA"/>
        </w:rPr>
        <w:t>إِنِّي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تنكرون مني الأعمال البشرية كأكل الطعام ونحوه، والحاصل إني لم أدّعِ الألوهية حتى تطلبون مني الآيات التي هي بقدرة اللّه تعالى، كما أني لم أدّعِ بأني مَلَك حتى تنقضون كلامي بأن أعمالي 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أي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 إِلَّا مَا 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الذي ادّعيته من النبوة وقد أقمت عليه الأدلة فعليكم اتّباعي،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يعلم؟ كلا لا يستوون، بل لا بد من أن يتبّع الجاهل العالم، فعليكم باتّباع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اللّه أوحى إليه فهو يعلم 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لتهتدوا إلى الدين ولتعلموا أن ما طلبتموه لا يرتبط بمقام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علمت بأن هؤلاء معاندون فلا تيأس من التبليغ؛ إذ هناك ناس غير معاندين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أوحي إليك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يَخَافُونَ أَن يُحْشَرُواْ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يخافون من البعث يوم القيامة فهم يعلمون به أو يحتملونه، وهذا الخوف يصير سبباً لقبولهم الهداية، فيخافون 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لهم، وإنما تنذرهم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موانع إيمانهم استكبارهم على ضَعَفَة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تَطْرُدِ الَّذِينَ يَدْعُونَ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يعبدونه وينادونه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العصر كناية عن دوام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اللّه تعالى، أي مخلصين له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 مِنْ حِسَابِهِم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حسابهم عليك حتى تجازيهم بالطرد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w:t>
      </w:r>
    </w:p>
    <w:p>
      <w:pPr>
        <w:pStyle w:val="BookText"/>
        <w:rPr/>
      </w:pPr>
      <w:r>
        <w:rPr>
          <w:rFonts w:ascii="Amiri" w:hAnsi="Amiri" w:eastAsia="Amiri" w:cs="Amiri"/>
          <w:color w:val="111111"/>
          <w:sz w:val="28"/>
          <w:sz w:val="28"/>
          <w:szCs w:val="28"/>
          <w:rtl w:val="true"/>
          <w:lang w:bidi="ar-SA"/>
        </w:rPr>
        <w:t>حِسَابِكَ عَلَيْهِم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تخشى منهم فتدفع ضررهم بالطرد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فَتَطْرُدَهُمْ فَتَكُونَ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ولنفسك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يبين اللّه تعالى أن اختلاف الناس بالغنى والقوة والفقر والضعف إنما هو امتحان إلهي لا بد أن يقبلوه لا أن يستكبروا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كاختلافهؤلاء المؤمنين الضعفة والكفار المستكبرين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وعاقبة هذا الامتحان هو سقوط البعض ونجاح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للعاقبة، أي عاقبة المستكبرين أنهم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الضعفاء والاستفهام إنكاري للاستهزاء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بِأَعْلَمَ بِالشَّٰكِرِينَ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لأنهم شكروا نعمة اللّه ببعث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وفّقهم اللّه تعالى للّهداية وأما المستكبرون فلم يشكروا فأضلّهم اللّه سبحانه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ذكر اللّه خوف الذين يخافون أن يحشروا أراد بشارتهم ليجتمع الخوف والرجاء فيهم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وسائر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إكراماً لهم وتبجيلاً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في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بحسب 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فالرحمة هي الأصل عنده فيرحم كلّما كان للرحمة مجال في الحكمة، ومن مصاديق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عَمِلَ مِنكُمْ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ذنباً يسوء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سفاهة ناشئة عن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عمل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وما أفسده من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 السوء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يتعامل معكم بالفضل</w:t>
      </w:r>
      <w:r>
        <w:rPr>
          <w:rFonts w:eastAsia="Amiri" w:cs="Amiri" w:ascii="Amiri" w:hAnsi="Amiri"/>
          <w:color w:val="111111"/>
          <w:sz w:val="28"/>
          <w:szCs w:val="28"/>
          <w:rtl w:val="true"/>
          <w:lang w:bidi="ar-SA"/>
        </w:rPr>
        <w:t xml:space="preserve">. </w:t>
      </w:r>
      <w:bookmarkStart w:id="127" w:name="pg15270_197586"/>
    </w:p>
    <w:p>
      <w:pPr>
        <w:pStyle w:val="BookText"/>
        <w:rPr/>
      </w:pPr>
      <w:bookmarkEnd w:id="127"/>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الدلائل على التوحيد والنبوة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نوضّحها ونرفع الإبهام والإجمال، وإنّما نفصل لأجل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سبيل المؤمنين فيظهر من عاند ومن شكر</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409631_2142443653"/>
      <w:bookmarkStart w:id="129" w:name="_Toc46"/>
      <w:bookmarkEnd w:id="128"/>
      <w:r>
        <w:rPr>
          <w:rtl w:val="true"/>
        </w:rPr>
        <w:t>دحض حجج المشركين لإنكار النبوة</w:t>
      </w:r>
      <w:bookmarkEnd w:id="129"/>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هذه الآيات لدحض ثلاث حجج من حجج المشركين في إنكارهم 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يكون رسولاً مع عدم تمكنه من الإتيان بالآيات المقترحة وعدم علمه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لماذا له حالات بشرية كأكل الطعام والمشي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اتباعه الفقراء والمستضعفون ولو كان نبياً ودينه الحق ما سبقونا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الأول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رسول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سائر الأنبياء لم يكن ادّعاؤهم أنهم آلهة حتى يستنكر عليهم عدم امتلاكهم صفات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القدرة على كل شيء والعلم بكل شيء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ادعاؤهم أن اللّه قد أرسلهم وعلّمهم العقائد والأحكام وغير ذلك ومن الواضح أنه لا بد من اتّباع الجاهل للعالم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المقياس عند اللّه تعالى ليست القوة والمال والشرف الظاهري، بل المقياس هو شكره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الإيمان والعمل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الرسول مكلّفاً بمحاسبتهم حتى يجازيهم بالطرد مثلاً، فيكون طردهم من </w:t>
      </w:r>
    </w:p>
    <w:p>
      <w:pPr>
        <w:pStyle w:val="BookText"/>
        <w:rPr/>
      </w:pPr>
      <w:r>
        <w:rPr>
          <w:rFonts w:ascii="Amiri" w:hAnsi="Amiri" w:eastAsia="Amiri" w:cs="Amiri"/>
          <w:color w:val="111111"/>
          <w:sz w:val="28"/>
          <w:sz w:val="28"/>
          <w:szCs w:val="28"/>
          <w:rtl w:val="true"/>
          <w:lang w:bidi="ar-SA"/>
        </w:rPr>
        <w:t>الظلم، وقد تنزه رسل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أَقُولُ لَكُمْ عِندِي خَزَائِنُ اللَّهِ وَلَا أَعْلَمُ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لست إلهاً لأقدر على كل شيء ولأعلم كل شيء، كما أني لست من الملائكة حتى لا تعرضني الحالات البشرية؛ إذ ليس الرسول إلاّ بشراً وإنكان له شيء فإنما هو من اللّه تعالى، فإن قدر على معجزة فإنما لأن اللّه أعطاها إياه، وإن أخبر عن شيء من الغيب فلأنّ اللّه أخبره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من ادّعائي ذلك حتى تطالبوني بالدليل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خَزَائِنُ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مقدورات اللّه تعالى من خلق ورزق وغير ذلك،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خزائني إذا أردت شيئاً أن أقول له كن فيكون</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فلذا لا تنفذ خزائنه ولا ينقص منها شيء وذلك لأن قدرته لا حدود لها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غاب عن الحواس ولم يكن في حيطة المدارك الجسمانية ولا العقلية، فلا طريق للإنسان إليها لأنه محدود، فلا يعلم الغيب إلاّ المحيط بكل شيء وهو اللّه سبحانه وتعالى، وأما غيره فلا إحاطة له بها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يعلمها لكن بتعليم من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w:t>
      </w:r>
    </w:p>
    <w:p>
      <w:pPr>
        <w:pStyle w:val="BookText"/>
        <w:rPr/>
      </w:pP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وفي تقريب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الكفار كانوا يستعظمون كيف يمكن أن يكون الإنسان رسولاً بدون أن يكون له مال عريض أو علم غيب ذاتي يعينه في أموره وحوائجه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اللّه عليهم ذلك بأن الرسالة لا ترتبط بهذه الأمور وإنما هي هداية ونور</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تعالى جمع بين امتلاك الخزائن وعلم الغيب لأنهما من صفات الإله، فالمعنى لا أقول لكم إني إله أملك الخزائن وأعلم الغيب، كما لا أقول لكم إني ملك ليست لي عوارض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أَتَّبِعُ إِلَّا مَا 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بشر لكن اللّه فضّله بأن أوحى إليه، أي علّمه العقائد والأحكام وغير ذلك مع إيجاد القابلية له في تحمل ذلك عبر الاصطفاء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إمكان النبوة وصحتها للبشر عقلاً فلمّا علّمه اللّه ولم يعلّم غيره كان لا بد لهم من اتّباعه، ككل جاهل حيث عليه أن يتبع العالم،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الجاهل والعالم متساوون فلا يلزم اتّباع الجاهل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العالم أعلى وأفضل لأجل علمه، كالأعمى الذي لا بد له من اتّباع البصير وإلاّ لم يهتد إلى سواء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لهم بأن النبوة يدل عليها العقل قبل الشرع لكن لا بد من إعمال الفكر لئلا يغفل الإنسان عن هذه الحقيقة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بِهِ الَّذِينَ يَخَافُونَ أَن يُحْشَرُواْ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كأنه جواب عن سؤال وهو أن هؤلاء معاندون ولا تنفعهم الآيات فلماذا ينذرهم الرسول؟ فالجواب إن الإنذار ينفع غير المعاندين فلا يصح حرمانهم عن الهداية بسبب عناد البعض، أو لمّا أمره اللّه تعالى باتّباع ما يوحى إليه أمره بأن يبلغه للجميع لكن حيث إن المنتفع غير المعاندين لذلك خصّهم اللّه تعالى بالذكر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خفي أن الخوف قد يكون مع العلم أومع الاحتمال، فالإنسان مثلاً يعلم بأنه يموت ومع ذلك يخاف من الموت، كما يحتمل أنه قد يبتلى بالأمراض المستعصية ويخاف منها، وفي هذه الآية بيان أن الخوف من الحشر والجزاء قد يكون سبباً لقبول 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بالاتقاء من المحرمات والمعاصي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يحشرون حال كونهم لا ولي ولا شفيع لهم من دون إذن اللّه تعالى، فحتى الشفعاء والأولياء في القيامة إنما يتولون أمر العباد ويشفعون لهم إذا أذن اللّه تعالى لهم، فإذا خاف الإنسان من الحشر وعلم أن الأمر كله بيد اللّه فقد ينفعه الإنذار فيتقي،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فائدة الإنذار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تَطْرُدِ الَّذِينَ يَدْعُونَ رَبَّهُم بِالْغَدَوٰةِ وَالْعَشِيِّ </w:t>
      </w:r>
      <w:bookmarkStart w:id="130" w:name="pg15270_197590"/>
    </w:p>
    <w:p>
      <w:pPr>
        <w:pStyle w:val="BookText"/>
        <w:rPr/>
      </w:pPr>
      <w:bookmarkEnd w:id="130"/>
      <w:r>
        <w:rPr>
          <w:rFonts w:ascii="Amiri" w:hAnsi="Amiri" w:eastAsia="Amiri" w:cs="Amiri"/>
          <w:color w:val="111111"/>
          <w:sz w:val="28"/>
          <w:sz w:val="28"/>
          <w:szCs w:val="28"/>
          <w:rtl w:val="true"/>
          <w:lang w:bidi="ar-SA"/>
        </w:rPr>
        <w:t>يُرِيدُونَ وَجْهَهُ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409633_2142443653"/>
      <w:bookmarkStart w:id="132" w:name="_Toc47"/>
      <w:bookmarkEnd w:id="131"/>
      <w:r>
        <w:rPr>
          <w:rtl w:val="true"/>
        </w:rPr>
        <w:t>ردّ طلب المشركين بطرد الضعفاء</w:t>
      </w:r>
      <w:bookmarkEnd w:id="132"/>
    </w:p>
    <w:p>
      <w:pPr>
        <w:pStyle w:val="BookText"/>
        <w:rPr/>
      </w:pPr>
      <w:r>
        <w:rPr>
          <w:rFonts w:ascii="IRNazanin" w:hAnsi="IRNazanin" w:eastAsia="IRNazanin"/>
          <w:color w:val="111111"/>
          <w:sz w:val="28"/>
          <w:sz w:val="28"/>
          <w:szCs w:val="28"/>
          <w:rtl w:val="true"/>
          <w:lang w:bidi="fa-IR"/>
        </w:rPr>
        <w:t xml:space="preserve">كان من طلبات بعض الأشراف والرؤساء لكي يؤمنوا أن يطرد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الفقراء، فكانوا يستنكفون أن يساويهم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بل كانوا يزعمون أنهم كما لهم الرئاسة والشرف بالمال والاعتبار كذلك لا بد أن يكون لهم التفضيل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الجميع متساوون في الإنذار والتبليغ، فالدين للجميع ولا تمييز فيه بين غني وفقير ولا رئيس ومرؤوس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تطرد أفراد الطبقة الثالثة من ذوى الدخل المحدود من وجهك وقلبك وبالتالي من الإسلام، تزلفاً إلى أفراد الطبقة الأولى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السلطة والمال والجاه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فالطبقة الثالثة مادة كل حركة نامية أو مستمرة، بينما الطبقتان الأولى والثانية عالة على كل حركة نامية أو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الطبقة الثالثة لا تجد في تركيبها السلبيات الثلاث،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العمل الذي يملأ فراغها الفكري ويستنزف قدراتها الجسدية، فتبحث عمّا يملأ فراغها الذهني ويعبّر عن قدراتها الجسدية المعطلة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الترف الذي يرهّلها ويخملها، فتبقى قادرة على ممارسة طاقاتها الوفيرة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العلاقات المكثفة التي تؤثر عليها أيّة كلمة وأيّة حركة حتى تبخل بها وتحتاط لها بالابتعاد عن المجالات التضحوية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 في تركيبها الإيجابيات الثلاث، فهي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الطموح العفوي إلى الظهور والإعلان عن كيانها المستقل تجاه الذين طالما استعلوا عليها وأنكروا مواهبها وقدراتها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الاضطهاد من الطبقتين الأولى والثانية، الذي يدفعها إلى التوسل بكل الوسائل الممكنة لإلقاء الكابوس عن 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التعاطف بين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الاشتراك في المأساة والمصير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قريبين من بعضهم، فيعد بعضهم بعضاً، وتستجر فئة منهم الفئات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ما الطبقتان الأولى والثانية بعكسها تماماً فتجدان السلبيات الثلاث ولا تجدان الإيجابيات الثلاث، فتجدان المانع عن العمل دون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أنهما يجدان السلطة والمال والجاه وهي عناصر فعالة في مضاعفة نتائج الحركة، لكن من الصحيح أيضاً أن الطبقة الأولى لا يتحرك حتى الواحد منها، في ما الطبقة الثالثة تتحرك برمّتها، ولذلك كان الطبقة الثالثة تؤلف المادة البشرية العضوية لكل الحركات في التاريخ، بينما الطبقة الأولى تخلي مواقعها دائماً بدون مقاومة تذكر</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يعبدونه وينادونه فالدين لربهم وهؤلاء يدعونه فلا معنى لطردهم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بِالْغَدَوٰةِ وَالْعَشِيِّ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الدوام،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صلاة الصبح وصلاة العصر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مخلصين في دعائهم،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w:t>
      </w:r>
      <w:bookmarkStart w:id="133" w:name="pg15270_197592"/>
    </w:p>
    <w:p>
      <w:pPr>
        <w:pStyle w:val="BookText"/>
        <w:rPr/>
      </w:pPr>
      <w:bookmarkEnd w:id="133"/>
      <w:r>
        <w:rPr>
          <w:rFonts w:ascii="IRNazanin" w:hAnsi="IRNazanin" w:eastAsia="IRNazanin"/>
          <w:color w:val="111111"/>
          <w:sz w:val="28"/>
          <w:sz w:val="28"/>
          <w:szCs w:val="28"/>
          <w:rtl w:val="true"/>
          <w:lang w:bidi="fa-IR"/>
        </w:rPr>
        <w:t>يقابَل به الشيء ويعرف الشخص به، وحيث إن اللّه يعرف عبر صفاته وأوليائه فلذا كان وجه اللّه صفاته والأنبياء والأوصياء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فالإنسان يعرف اللّه تعالى عبر معرفته بصفاته فمن أنكر علمه أو قدرته أو حكمته وسائر صفاته فقد جهله تعالى، ومن لم يأخذ دينه عن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أخذه عن غيرهم فقد جهله سبحانه، ولذا ورد في روايات كثيرة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اللّه تعالى حيث إنهم الطريق إليه</w:t>
      </w:r>
      <w:r>
        <w:rPr>
          <w:rFonts w:eastAsia="IRNazanin" w:cs="IRNazanin"/>
          <w:color w:val="111111"/>
          <w:sz w:val="28"/>
          <w:szCs w:val="28"/>
          <w:rtl w:val="true"/>
          <w:lang w:bidi="fa-IR"/>
        </w:rPr>
        <w:t>.</w:t>
      </w:r>
    </w:p>
    <w:p>
      <w:pPr>
        <w:pStyle w:val="Heading3"/>
        <w:numPr>
          <w:ilvl w:val="2"/>
          <w:numId w:val="1"/>
        </w:numPr>
        <w:rPr/>
      </w:pPr>
      <w:bookmarkStart w:id="134" w:name="__RefHeading___Toc4409635_2142443653"/>
      <w:bookmarkStart w:id="135" w:name="_Toc48"/>
      <w:bookmarkEnd w:id="134"/>
      <w:r>
        <w:rPr>
          <w:rtl w:val="true"/>
        </w:rPr>
        <w:t xml:space="preserve">معنى عدم محاسبة الرسول </w:t>
      </w:r>
      <w:r>
        <w:rPr>
          <w:rtl w:val="true"/>
        </w:rPr>
        <w:t>(</w:t>
      </w:r>
      <w:r>
        <w:rPr>
          <w:rtl w:val="true"/>
        </w:rPr>
        <w:t>صلی اللّه عليه وآله وسلم</w:t>
      </w:r>
      <w:r>
        <w:rPr>
          <w:rtl w:val="true"/>
        </w:rPr>
        <w:t xml:space="preserve">) </w:t>
      </w:r>
      <w:r>
        <w:rPr>
          <w:rtl w:val="true"/>
        </w:rPr>
        <w:t>للناس</w:t>
      </w:r>
      <w:bookmarkEnd w:id="135"/>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مِنْ حِسَابِهِم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 بيان سبب النهي عن طردهم، فإن سبب الطرد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تلحقه تبعة أعمالهم،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مِنْ حِسَابِهِم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فأعمالهم هم يحاسبون عليها ولا تحاسب أنت عليها بعد أن أدّيت وظيفتك بالتبليغ كاملة غير منقوصة، فلست مسؤولاً عن سوء أعمالهم إن كانت أعمالهم سيئة، كيف وأعمالهم حسنة بدعاء اللّه دوماً بإخلاص، أو المعنى أنت لست مسؤولاً عن محاسبتهم حتى تعاقبهم بالطرد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يخاف منهم أن يحاسبوه فيؤذوه بمحاسبتهم إياه فيتخلص من محاسبتهم عبر طردهم،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حِسَابِكَ عَلَيْهِم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من مسؤولياتهم أن يحاسبوك على أعمالك؛ لأنك رسول اللّه ومعصوم ولا تتّبع إلاّ ما يُوحى إليك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 خفي أن الآية وغيرها تدل على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مكلّفاً بمحاسبة الخلق على الإيمان أو الكفر لا في الدنيا ولا في الآخرة وأن الحساب على اللّه تعالى، وهذا لا ينافي قضاءه بين الناس وتنفيذ الأحكام </w:t>
      </w:r>
    </w:p>
    <w:p>
      <w:pPr>
        <w:pStyle w:val="BookText"/>
        <w:rPr/>
      </w:pPr>
      <w:r>
        <w:rPr>
          <w:rFonts w:ascii="Amiri" w:hAnsi="Amiri" w:eastAsia="Amiri" w:cs="Amiri"/>
          <w:color w:val="111111"/>
          <w:sz w:val="28"/>
          <w:sz w:val="28"/>
          <w:szCs w:val="28"/>
          <w:rtl w:val="true"/>
          <w:lang w:bidi="ar-SA"/>
        </w:rPr>
        <w:t>عليهم وإجراءه الحدود الشرعية، كما لا ينافي أن يأمر اللّه تعالى يوم القيامة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بمحاسبة الخلق بإذنه، فهم ينفذون ما أمرهم اللّه تعالى به من محاسبة الخلق بإذنه تعالى كما دلت عليه الروايات الصحيحة، كما أن الأرواح يقبضها اللّه تعالى وذلك لا ينافي أمره ملك الموت بقبضها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تأكيداً وتكراراً لما ذكر في صدر الآية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للاختلاف في النفي والإثبات، فلو كان 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به لطول الفاصل بين النهي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تكراره مع حرف النفي، بل الغرض بيان نتيجة مخالفة النهي كأنه قال ولا تطردهم؛ إذ ليس بينك وبينهم حساب حتى تطردهم، فيكون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جواب النفي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مِنْ حِسَابِهِم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 مِنَ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نتيجة الطرد، وفي هذا تشديد في النهي عن طلب الأشراف طرد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فَتَنَّا بَعْضَهُم بِبَعْضٖ لِّيَقُولُواْ أَهَٰؤُلَاءِ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أن اختلاف أحوال الناس في الدنيا بالغنى والفقر والرئاسة والمرؤوسية وغير ذلك هو امتحان إلهي، فعلى الإنسان أن يحسن التعامل لينجح في الامتحان؛ إذ الموازين الإلهية لا تقاس بالأمور المادية، بل الميزان هو الطاعة فهي التي توجب الأفضلية،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فربّ فقير خير من غني، وربّ مرؤوس أقرب إلى </w:t>
      </w:r>
    </w:p>
    <w:p>
      <w:pPr>
        <w:pStyle w:val="BookText"/>
        <w:rPr/>
      </w:pPr>
      <w:r>
        <w:rPr>
          <w:rFonts w:ascii="Amiri" w:hAnsi="Amiri" w:eastAsia="Amiri" w:cs="Amiri"/>
          <w:color w:val="111111"/>
          <w:sz w:val="28"/>
          <w:sz w:val="28"/>
          <w:szCs w:val="28"/>
          <w:rtl w:val="true"/>
          <w:lang w:bidi="ar-SA"/>
        </w:rPr>
        <w:t>اللّه تعالى من الرئيس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كما صار الفقراء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للأشراف، كذلك سائر أحوال الناس في الدنيا فاختلافها بينهم فتنة وامتحان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فتنة للجميع، للضعيف ليُرى كيف صبره على ضعفه، وللقوي ليُرى كيف تعامله مع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للعاقبة، أي عاقبة هذا الابتلاء هو سقوط بعضالأشراف في الامتحان فيعترضوا على إيمان الضعفاء أو يستهزؤوا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أو للاستهزاء، أي لو كان الدين صحيحاً لأنعم اللّه علينا بقبوله، ولكن حيث قبله الفقراء فهذا دليل على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كَفَرُواْ لِلَّذِينَ ءَامَنُواْ لَوْ كَانَ خَيْرًا مَّا سَبَقُونَا إِلَيْهِ وَإِذْ لَمْ يَهْتَدُواْ بِهِ فَسَيَقُولُونَ هَٰذَا إِفْكٌ قَدِيمٌ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للتقرير لبيان أن اللّه لا ينظر إلى الأمور المادية، بل ينظر إلى كيفية الطاعة، وهذا جواب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أَهَٰؤُلَاءِ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بِأَعْلَمَ بِالشَّٰكِرِينَ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اللّه يعلم بالشاكر لذلك وفّقه للّهداية دون الكافر حيث يخذله فيضلّ، وطاعة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والعمل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شكر لأنعم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جَاءَكَ الَّذِينَ يُؤْمِنُونَ بَِٔايَٰتِنَا فَقُلْ سَلَٰمٌ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وصف اللّه المؤمنين في الآيات السابقة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يَخَافُونَ أَن </w:t>
      </w:r>
    </w:p>
    <w:p>
      <w:pPr>
        <w:pStyle w:val="BookText"/>
        <w:rPr/>
      </w:pPr>
      <w:r>
        <w:rPr>
          <w:rFonts w:ascii="Amiri" w:hAnsi="Amiri" w:eastAsia="Amiri" w:cs="Amiri"/>
          <w:color w:val="111111"/>
          <w:sz w:val="28"/>
          <w:sz w:val="28"/>
          <w:szCs w:val="28"/>
          <w:rtl w:val="true"/>
          <w:lang w:bidi="ar-SA"/>
        </w:rPr>
        <w:t>يُحْشَرُواْ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شاكرون، بعد ذلك أراد بشارتهم، ولعله ليكونوا بين الخوف والرجاء، فهم يخافون اللّه ولكن في الوقت نفسه يرجون رحمته وفضله، فلذا أمر اللّه تعالى رسوله أن يسلّم عليهم، وأن يخبرهم بأن اللّه تعالى أوجب على نفسه الرحمة فلا ييأسوا إن أذنبوا بجهالة، بل عليهم أن يتوبوا ويصلحوا أنفسهم وعملهم كي ينالوا تلك الرحمة، فهو تعالى كما مَنّ عليهم بالإسلام كذلك يَمُنّ عليهم بالغفران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في مقابل إعراض المعاندين المذكورين في 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كَبُرَ عَلَيْكَ إِعْرَاضُهُمْ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فأولئك يعرضون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الإيمان، لكن هؤلاء يُقبلون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البراءة من الآفات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مادية أو 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دعاء لهم وتطييب لخاطرهم وتبجيل لهم من تحقير المكذّبين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تأكيد شديد على الرحمة، فالكتابة أثبت للشيء، فلذا الوعد المكتوب أسكن للخاطر، والمراد أوجب على نفسه، ولعلّه بالكتابة في اللوح المحفوظ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تأكيد للوعد، أي أثبت حقاً وكان غير ثابت إلاّ برحمته وفضله؛ إذ لا حق لأحد على اللّه تعالى لولا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لها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سفاهة ناشئة عن الجهل؛ وذلك لأن المؤمن لا يذنب عن عناد وإنما لغلبة شهوة أو غضب، 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أعصك حين </w:t>
      </w:r>
    </w:p>
    <w:p>
      <w:pPr>
        <w:pStyle w:val="BookText"/>
        <w:rPr/>
      </w:pPr>
      <w:r>
        <w:rPr>
          <w:rFonts w:ascii="Amiri" w:hAnsi="Amiri" w:eastAsia="Amiri" w:cs="Amiri"/>
          <w:color w:val="111111"/>
          <w:sz w:val="28"/>
          <w:sz w:val="28"/>
          <w:szCs w:val="28"/>
          <w:rtl w:val="true"/>
          <w:lang w:bidi="ar-SA"/>
        </w:rPr>
        <w:t>عصيتك وأنا بربوبيتك جاحد، ولا بأمرك مستخفّ، ولا لعقوبتك متعرض، ولا لوعيدك متهاون، لكن خطيئة عرضت، وسوّلت لي نفسي، وغلبني هواي، وأعانني عليها شقوتي، وغَرّني سترك المرخى عليّ</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وإنما سميت هذه السفاهة جهالة لأن العالم التارك لعلمه كالجاهل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الإتيان برحيم بعد غفور غالباً لإفادة الفضل في لطفه وإحسانه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نُفَصِّلُ الْأيَٰتِ وَلِتَسْتَبِينَ سَبِيلُ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كما فصلّنا هنا في أمر التوحيد والنبوة وذكرنا أوصاف المهتدين والضالين كذلك تفصيلنا في سائر الكتاب، والغرض منه هو الهداية وتمييز طريق المجرمين عن طريق المؤمنين، لكي يتّبع الإنسان طريق الهداية ويجتنب طريق الغواية، وليتعامل مع كل من الضال والمهتدي بما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كل ما مرّ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وهو إبانة أحد الشيئين عن الآخر، وحيث إن رفع الإبهام والإجمال يفصل بين الحق والباطل لذلك عبّر عن التوضيح والبيان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وضّحنا الآيات وتوضّحت سبيل المجرمين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أن الآيات هي طريق الهداية والرشد فهي طريق المؤمنين، </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نُفَصِّلُ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بيّنا طريق المؤمنين، وبذلك يتبيّن طريق المجرمين ولذا عطف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وَلِتَسْتَبِينَ سَبِيلُ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هنا سبيل المؤمنين حيث إنه مضمَّن في تفصيل الآيات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ويؤنث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سَبِيلِي أَدْعُواْ إِلَى اللَّهِ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ولذا جاء بالفعل مؤنثاً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لتتّضح</w:t>
      </w:r>
      <w:r>
        <w:rPr>
          <w:rFonts w:eastAsia="Amiri" w:cs="Amiri" w:ascii="Amiri" w:hAnsi="Amiri"/>
          <w:color w:val="111111"/>
          <w:sz w:val="28"/>
          <w:szCs w:val="28"/>
          <w:rtl w:val="true"/>
          <w:lang w:bidi="ar-SA"/>
        </w:rPr>
        <w:t xml:space="preserve">. </w:t>
      </w:r>
      <w:bookmarkStart w:id="136" w:name="pg15270_197598"/>
    </w:p>
    <w:p>
      <w:pPr>
        <w:pStyle w:val="Heading2"/>
        <w:numPr>
          <w:ilvl w:val="1"/>
          <w:numId w:val="1"/>
        </w:numPr>
        <w:rPr/>
      </w:pPr>
      <w:bookmarkStart w:id="137" w:name="__RefHeading___Toc4409637_2142443653"/>
      <w:bookmarkStart w:id="138" w:name="_Toc49"/>
      <w:bookmarkEnd w:id="136"/>
      <w:bookmarkEnd w:id="137"/>
      <w:r>
        <w:rPr>
          <w:rtl w:val="true"/>
        </w:rPr>
        <w:t xml:space="preserve">الآيات </w:t>
      </w:r>
      <w:r>
        <w:rPr/>
        <w:t>56</w:t>
      </w:r>
      <w:r>
        <w:rPr>
          <w:rtl w:val="true"/>
        </w:rPr>
        <w:t>-</w:t>
      </w:r>
      <w:r>
        <w:rPr/>
        <w:t>59</w:t>
      </w:r>
      <w:bookmarkEnd w:id="138"/>
    </w:p>
    <w:p>
      <w:pPr>
        <w:pStyle w:val="Heading3"/>
        <w:numPr>
          <w:ilvl w:val="2"/>
          <w:numId w:val="1"/>
        </w:numPr>
        <w:rPr/>
      </w:pPr>
      <w:bookmarkStart w:id="139" w:name="__RefHeading___Toc4409639_2142443653"/>
      <w:bookmarkStart w:id="140" w:name="_Toc50"/>
      <w:bookmarkEnd w:id="139"/>
      <w:r>
        <w:rPr>
          <w:rtl w:val="true"/>
        </w:rPr>
        <w:t>اشارة</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أَهْوَاءَكُمْ قَدْ ضَلَلْتُ إِذًا وَمَا أَنَا۠ مِنَ الْمُهْتَدِينَ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عَلَىٰ بَيِّنَةٖ مِّن رَّبِّي وَكَذَّبْتُم بِهِ مَا عِندِي مَا تَسْتَعْجِلُونَ بِهِ إِنِ الْحُكْمُ إِلَّا لِلَّهِ يَقُصُّ الْحَقَّ وَهُوَ خَيْرُ الْفَٰصِلِينَ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عِندِي مَا تَسْتَعْجِلُونَ بِهِ لَقُضِيَ الْأَمْرُ بَيْنِي وَبَيْنَكُمْ وَاللَّهُ أَعْلَمُ بِالظَّٰلِمِينَ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ظُلُمَٰتِ الْأَرْضِ وَلَا رَطْبٖ وَلَا يَابِسٍ إِلَّا فِي كِتَٰبٖ مُّبِينٖ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نفي الشركاء يأتي الكلام في النهي عن عبادتها،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أَعْبُدَ الَّذِينَ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تعبدون وتنادون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فإن هذه العبادة لا دليل عليها إلاّ الهوى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أَتَّبِعُ أَهْوَاءَكُمْ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فعلت مثلكم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ضَلَلْتُ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أكون مهتدياً حين عبادتها، وفيه تعريض بهم بأنهم ضالون غير مهتدين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عبادتي للّه وحده لا شريك له ممّا دلّ عليه البرهان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واضحة أتتني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مثلكم تابعاً للّهوى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 بربي حيث اتخذتم الشركاء، أو بالقرآن الذي هو </w:t>
      </w:r>
    </w:p>
    <w:p>
      <w:pPr>
        <w:pStyle w:val="BookText"/>
        <w:rPr/>
      </w:pP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مَا تَسْتَعْجِلُونَ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العذاب بيدي حتى استجيب لكم حين طلبتم تعجيله، بل هو بيد اللّه،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أي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عذابكم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يفصل بالحق بياناً وجزاءً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فصله إلاّ عن حكمة فقد تقتضي حكمته التأخير وقد تقتضي التعجيل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قدرتي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تَسْتَعْجِلُونَ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إنزال العذاب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الأمر 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يستحقون إنزال العذاب عليهم ومتى يُمهلون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نفى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بالغيب بيّن اللّه تعالى أن القدرة على الغيب والعلم به وكذلك العلم بالشهود كلّه للّه، وذلك من أدلة وحدانية اللّه تعالى وكون الحكم له وحده؛ لأنه يعلم كل شيء، والشركاء المزعومون لا يعلمون بأيّ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قدرته وعلمه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خزائن الغيب أو مفاتيح تلك الخزائن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تلك المفاتح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هُوَ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بالمغيبات كذلك يعلم بكل شيء آخر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فِي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غيباً أم 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تَسْقُطُ مِن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حركة الشيء من الحياة إلى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الأرض وهي حركة الشيء من الموت إلى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رَطْبٖ وَلَا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يعلمه اللّه وقد سجله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اللوح المحفوظ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نفى في الآيات السابقة وجود الشريك للّه تعالى وبيّن أنالخزائن والغيب للّه تعالى وأن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لا قدرة له ولا علم إلاّ بالمقدار الذي يعطيه اللّه تعالى، بعد ذلك في هذه الآيات ينهى عن عبادة غير اللّه تعالى، فليس هناك مجرد نفي، بل نفي مع نهي؛ لأن عبادة غير اللّه ليست عن برهان، بل اتّباع للأهواء مما ينتج عنه الضلال وعدم الاهتداء، وأما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يدَّع‌ِ الألوهية حتى يُطالَب بإنزال العذاب أو بأن يعلم الغيب، بل هو رسول من اللّه وقد أقام على ذلك البرهان الواضح الجلي بالمعجزة التي جرت على يديه، وأما العذاب فهو بحكم اللّه تعالى وهو الحكيم في ما يقضي إن شاء قدّم العذاب وإن شاء أخره وذلك بحكمته، وأما الغيب فهو خاص باللّه تعالى إلاّ لو شاء أن يُعلّم منه من شاء، وهو تعالى كما يعلم الغيب كلّه يعلم الشهادة كلّها من غير فرق عنده بين الغيب والشهادة فهما عنده سيّان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نُهِيتُ أَنْ أَعْبُدَ الَّذِينَ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فنفي الآلهة بالبرهان استتبع النهي عن عبادتها،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الدليل النقلي إلى الدليل العقلي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أَتَّبِعُ أَهْوَاءَكُمْ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بهم وبيان أن عبادتهم لغير اللّه لا برهان لهم فيها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يَدْعُ مَعَ اللَّهِ إِلَٰهًا ءَاخَرَ لَا بُرْهَٰنَ لَهُ بِهِ </w:t>
      </w:r>
    </w:p>
    <w:p>
      <w:pPr>
        <w:pStyle w:val="BookText"/>
        <w:rPr/>
      </w:pPr>
      <w:r>
        <w:rPr>
          <w:rFonts w:ascii="Amiri" w:hAnsi="Amiri" w:eastAsia="Amiri" w:cs="Amiri"/>
          <w:color w:val="111111"/>
          <w:sz w:val="28"/>
          <w:sz w:val="28"/>
          <w:szCs w:val="28"/>
          <w:rtl w:val="true"/>
          <w:lang w:bidi="ar-SA"/>
        </w:rPr>
        <w:t>فَإِنَّمَا حِسَابُهُ عِندَ رَبِّهِ إِنَّهُ لَا يُفْلِحُ الْكَٰفِرُونَ</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ضَلَلْتُ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آخر بهم، وبيان أن عبادة غير اللّه منغير برهان ضلال،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لأن ملاك الهوى ليس الحق بل الشهوات والتي غالباً تتصادم مع الحق،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اتَّبَعَ الْحَقُّ أَهْوَاءَهُمْ لَفَسَدَتِ السَّمَٰوَٰتُ وَالْأَرْضُ وَمَن فِيهِنَّ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للضلال، وإنما جاء بهذا التأكيد لبيان أنه مهتدي، فالمعنى أنه لو اتّبع أهواءهم لضَلَّ ولم يهتدِ، ولكنه حيث لم يتبع أهواءهم بل اتّبع ما يوحى إليه فلم يضل بل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إِنِّي عَلَىٰ بَيِّنَةٖ مِّن رَّبِّي وَكَذَّبْتُم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بأنه مهتدٍ لأنه يتّبع البينة عكس أولئك الذين يتبعون الأهواء، لكن كونه على بينة لا تعني كونه إلهاً بل تعني صحة معتقده وصحة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بَيِّنَةٖ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هي الدليل الواضح الفاصل حين الاختلاف، وتلك البينة هي البراهين الدالة على التوحيد والمعاجز الدالة على النبوة وخاصة القرآن الكريم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بربي؛ لأن تكذيب الرسول والآيات هي تكذيب للمرسِل، أو كذبتم بالقرآن الذي هو البينة أو أظهر البينات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عِندِي مَا تَسْتَعْجِلُونَ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العذاب بيد اللّه تعالى؛ لأنه الإله القادر على كل شيء، وليس ذلك في حيطة قدرة النبي إلاّ لو شاء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تريدونه ليس عندي، وما عندي لا تريدونه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يملك العذاب بنفسه؛ لأن الحكم بيد اللّه سواء الحكم التكويني أم التشريعي، والعذاب إنما هو بحكم اللّه فلا يكون من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 بمعنى القطع، أي يقضي بالحق فلا يكون قضاؤه اعتباطاً، فهو ينزل العذاب بحكمه حتى لو لم يستعجل به المجرمون، ويؤخره بحكمه حتى لو استعجلوا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خَيْرُ الْفَٰصِلِينَ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العالم القادر الحكيم، فلا فصل أفضل من فصله، بل إن فصل الآخرون من غير إذنه ففصلهم باطل، وإن فصلوا بإذنه فهذا يرجع إلى فصله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أَنَّ عِندِي مَا تَسْتَعْجِلُونَ بِهِ لَقُضِيَ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كأنّ المعنى أن اللّه لو أذن لي في عذابكم لكان ذلك وقت نهاية أمدكم؛ لأن اللّه لا يأذن اعتباطاً، وإنما يأذن بحكمة، فإذنه دليل على حلول وقت العذاب عليكم، وأما ما ذكره البعض بأنه لو كان العذاب بيده لأهلكهم غضباً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فغير سديد؛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ولا يتصرف إلاّ بإذن اللّه تعالى، فلا معنى لإنزاله العذاب من غير حكمة وإنما لمجرد الغضب أو طلب الراحة منهم، فالأقرب هو ما ذكرناه بأن اللّه تعالى لا يأذن إلاّ لو أراد العذاب فلا فرق حينئذٍ في أن ينزل العذاب مباشرة أو يأمر أحد أوليائه </w:t>
      </w:r>
    </w:p>
    <w:p>
      <w:pPr>
        <w:pStyle w:val="BookText"/>
        <w:rPr/>
      </w:pPr>
      <w:r>
        <w:rPr>
          <w:rFonts w:ascii="Amiri" w:hAnsi="Amiri" w:eastAsia="Amiri" w:cs="Amiri"/>
          <w:color w:val="111111"/>
          <w:sz w:val="28"/>
          <w:sz w:val="28"/>
          <w:szCs w:val="28"/>
          <w:rtl w:val="true"/>
          <w:lang w:bidi="ar-SA"/>
        </w:rPr>
        <w:t xml:space="preserve">بعذابهم كما حدث في قوم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أهلكهم جبرئيل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 العذاب عليكم وانتهى أمدكم وانتهت المجادلة بيني وبينكم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استدراك، أي لكن الأمر بيد اللّه تعالى وهو أعلم بالظالمين وبكفية عقابهم وزمانه ومكانه وخصوصياته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من أدلة وحدانيته؛ لأنه خالق الأشياء فلا محالة يكون عالماً بها وبتفاصيلها، وأما الأصنام فلا علم لها بإذعان عبدتها، وحيث لا علم لها فلا معنى لكونها شريكة له، فأيّ فرق بينها وبين سائر الجمادات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ذلك تأكيد لنفي علم الغيب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إلاّ بما شاء اللّه تعالى فليس إلاّ بشراً رسولاً وليس إلهاً، وفي الآية بيان لعلمه تعالى بالغيب وعلمه بكل شيء حتى الشهود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مفاتح جمع مَفتح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الخزائن أو مِفتح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المفتاح، أي الخزائن أو مفاتيحها تحت قدرة اللّه تعالى لا أحد يقدر عليها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لا يقدر عليها غير اللّه كذلك لا يعلم بها غيره، ومن الغيب ومفاتيحه عذابهم فلا أحد يقدر عليه إلاّ اللّه، ولا أحد يعلم به وبزمانه إلاّ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فِي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يعلم بكل شيء؛ لأن الأشياء لا تخلو من كونها في البر أو البحر، والجو ملحق بالبرّ، وهذا تعميم لعلمه بكل شيء حتى لو لم يكن غيباً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يراد بالغيب ما ليس بموجود فهو قادر على خلقه ويعلمه، ويراد بما في البر والبحر ما هو موجود مخلوق، فإن اللّه عالم بما كان وبما لم يكن ولا حدود لعلمه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تعميم لعلمه بالتغيّر في الأشياء فكما يعلم أصل وجودها كذلك يعلم حركتها وتغيراتها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حَبَّةٖ فِي ظُلُمَٰتِ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وما تسقط من حبة في جوف الأرض،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التقابل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تَسْقُطُ مِن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لطيفاً جداً، حيث إن الأول حركة من الحياة إلى الموت، والسقوط الثاني حركة من الموت إلى الحياة والارتفاع</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بعد ذكر الورقة الساقطة التي هي يابسة عادة والحبة في الأرض التي هي رطبة عادة،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حركة الورقة والحبة في علمه فحسب بل حركة كلّ شيء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علم اللّه تعالى شمل كل شيء، فهو يعلم بالمغيبات غير الموجودة، ويعلم بكل شيء في البر والبحر، ويعلم بكل حركة سواء كانت في ورقة أو حبة أو في أيّ رطب أو يابس، فعمّ علمه تعالى كل شيء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كِتَٰبٖ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أخرى عن علمه تعالى بها، أي </w:t>
      </w:r>
      <w:bookmarkStart w:id="141" w:name="pg15270_197605"/>
    </w:p>
    <w:p>
      <w:pPr>
        <w:pStyle w:val="BookText"/>
        <w:rPr/>
      </w:pPr>
      <w:bookmarkEnd w:id="141"/>
      <w:r>
        <w:rPr>
          <w:rFonts w:ascii="Amiri" w:hAnsi="Amiri" w:eastAsia="Amiri" w:cs="Amiri"/>
          <w:color w:val="111111"/>
          <w:sz w:val="28"/>
          <w:sz w:val="28"/>
          <w:szCs w:val="28"/>
          <w:rtl w:val="true"/>
          <w:lang w:bidi="ar-SA"/>
        </w:rPr>
        <w:t>يعلمها لذلك سجلها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تأويل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والحبة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الأرحام، والرطب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يحيا من الناس،واليابس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يقبض، وكل ذلك في إمام مبين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العم الشهيد في الخواطر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ضد الشهود، والشهود كل ما يشهد، أي يدرك سواء بالمشاعر الظاهرة كالحواس الخمس، أو بالمشاعر الباطنة كالعقول</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409641_2142443653"/>
      <w:bookmarkStart w:id="143" w:name="_Toc51"/>
      <w:bookmarkEnd w:id="142"/>
      <w:r>
        <w:rPr>
          <w:rtl w:val="true"/>
        </w:rPr>
        <w:t>فرق الغيب عن الشهود</w:t>
      </w:r>
      <w:bookmarkEnd w:id="143"/>
    </w:p>
    <w:p>
      <w:pPr>
        <w:pStyle w:val="BookText"/>
        <w:rPr/>
      </w:pPr>
      <w:r>
        <w:rPr>
          <w:rFonts w:ascii="Amiri" w:hAnsi="Amiri" w:eastAsia="Amiri" w:cs="Amiri"/>
          <w:color w:val="111111"/>
          <w:sz w:val="28"/>
          <w:sz w:val="28"/>
          <w:szCs w:val="28"/>
          <w:rtl w:val="true"/>
          <w:lang w:bidi="ar-SA"/>
        </w:rPr>
        <w:t>والغيب لا يعني المغيّب، فلعلّ اللّه لا يغيّب شيئاً عن أحد لأنه ليس بخيلاً أو فقيراً حتى يستأثر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 عَلَى الْغَيْبِ بِضَنِينٖ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الغيب مباح تماماً كالشهود، ولكن استيعاب الغيب لا يتم إلّا لمن تتوفر لديه القدرة المناسبة، تماماً كالشهود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ترى ما وراء الحواجز والمسافات، لا لأن اللّه استأثر به، وإنما لأن قدرتك البصرية محدودة بمدى معيّن وهي لا تخترق الحواجز والمسافات، فإذا انتقلت إليه رأيت ما هناك، كما أن الأميّ لا يستطيع أن يقرأ، لا لأن اللّه استأثر بقدرة القراءة دونه، وإنما لأنه لم يتزوّد بالقدرة لها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الغيب مباح، ولكن الاطلاع عليه يحتاج إلى القدرة المناسبة، فمن تزوّد بشيء من القدرة، توسعت دائرة وعيه بقدرها، وتتسع دوائر الوعي بارتفاع درجات القدرة حتى تصل إلى درجة أولي العزم من الرسل </w:t>
      </w:r>
    </w:p>
    <w:p>
      <w:pPr>
        <w:pStyle w:val="BookText"/>
        <w:rPr/>
      </w:pPr>
      <w:r>
        <w:rPr>
          <w:rFonts w:ascii="Amiri" w:hAnsi="Amiri" w:eastAsia="Amiri" w:cs="Amiri"/>
          <w:color w:val="111111"/>
          <w:sz w:val="28"/>
          <w:sz w:val="28"/>
          <w:szCs w:val="28"/>
          <w:rtl w:val="true"/>
          <w:lang w:bidi="ar-SA"/>
        </w:rPr>
        <w:t>الذين تحدث عنهم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اللَّهُ لِيُطْلِعَكُمْ عَلَى الْغَيْبِ وَلَٰكِنَّ اللَّهَيَجْتَبِي مِن رُّسُلِهِ مَن يَشَاءُ</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كما تتضيق دوائر الوعي بانخفاض درجات القدرة، حتى تصل إلى درجة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كَالْأَنْعَٰمِ بَلْ هُمْ أَضَلُّ أُوْلَٰئِكَ هُمُ الْغَٰفِلُونَ</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بسبب التقصير أو القصور، أو بسبب أمر آخر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العلم الشمولي بالأشياء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 قد يتعلم شيئاً أو أشياء ولكنه يتعلّمها مفردات، كما يرى الأشياء فتنطبع منها في ذاكرته لقطات، ولا يحيط حتى بالأشياء الموجودة حوله إحاطة شاملة، بل ربما لا يحيط حتى بوحدة وجودية إحاطة 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ومظاهر النقص في علم الإنسان كثيرة، أما علم اللّه تعالى فهو علم شمولي لا نقص فيه ولا فراغ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مَا 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البرّ سواء في ذلك البرّ على كرة الأرض أو على سائر الكرات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أبحر الأرض وسائر الأبحر بدليل الإطلاق في كلمتي البر والبحر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العلم الشمولي بالحركات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والتفاعلات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البسيطة منها والمعقدة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تحدث في الكون كلها تحت علم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تَسْقُطُ مِن وَرَقَةٍ إِلَّا يَعْلَمُهَا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سقوط الورقة من غصنها، مَثَلٌ لأدنى التفاعلات، ولنبدأ منها ونرتفع إلى التفاعلات التي تحدث في أجسام الإنسان والحيوان وفي النبات والجماد، في كرة الأرض وفي الفضاء وفي الأجرام الفضائية، </w:t>
      </w:r>
    </w:p>
    <w:p>
      <w:pPr>
        <w:pStyle w:val="BookText"/>
        <w:rPr/>
      </w:pPr>
      <w:r>
        <w:rPr>
          <w:rFonts w:ascii="Amiri" w:hAnsi="Amiri" w:eastAsia="Amiri" w:cs="Amiri"/>
          <w:color w:val="111111"/>
          <w:sz w:val="28"/>
          <w:sz w:val="28"/>
          <w:szCs w:val="28"/>
          <w:rtl w:val="true"/>
          <w:lang w:bidi="ar-SA"/>
        </w:rPr>
        <w:t>وفي ما وراء الفضاء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العلم الشمولي بالأشياء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الأعماق منالوحدات الثابتة والمتحركة، كم حبة رمل في بطن الأرض؟ وكم قطعة ماس؟ وكم لحمة معدن؟ وبأيّ الأحجام؟ وبأيّ الأوزان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 ما في باطن الأرض بكمياتها وكيفياتها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فِي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يعلمها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العلم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لا يوجد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السائل،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متماسك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الجامد، أي متماسك الأجزاء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اللّه بكل خصوصاته وتطوراته، ولا ينتهي الأمر عند علم اللّه به، وإنما كل شيء من ذلك مدروس وخاضع للإحصاء والتسجيل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كِتَٰبٖ مُّبِينٖ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44" w:name="pg15270_197608"/>
    </w:p>
    <w:p>
      <w:pPr>
        <w:pStyle w:val="Heading2"/>
        <w:numPr>
          <w:ilvl w:val="1"/>
          <w:numId w:val="1"/>
        </w:numPr>
        <w:rPr/>
      </w:pPr>
      <w:bookmarkStart w:id="145" w:name="__RefHeading___Toc4409643_2142443653"/>
      <w:bookmarkStart w:id="146" w:name="_Toc52"/>
      <w:bookmarkEnd w:id="144"/>
      <w:bookmarkEnd w:id="145"/>
      <w:r>
        <w:rPr>
          <w:rtl w:val="true"/>
        </w:rPr>
        <w:t xml:space="preserve">الآيات </w:t>
      </w:r>
      <w:r>
        <w:rPr/>
        <w:t>60</w:t>
      </w:r>
      <w:r>
        <w:rPr>
          <w:rtl w:val="true"/>
        </w:rPr>
        <w:t>-</w:t>
      </w:r>
      <w:r>
        <w:rPr/>
        <w:t>62</w:t>
      </w:r>
      <w:bookmarkEnd w:id="146"/>
    </w:p>
    <w:p>
      <w:pPr>
        <w:pStyle w:val="Heading3"/>
        <w:numPr>
          <w:ilvl w:val="2"/>
          <w:numId w:val="1"/>
        </w:numPr>
        <w:rPr/>
      </w:pPr>
      <w:bookmarkStart w:id="147" w:name="__RefHeading___Toc4409645_2142443653"/>
      <w:bookmarkStart w:id="148" w:name="_Toc53"/>
      <w:bookmarkEnd w:id="147"/>
      <w:r>
        <w:rPr>
          <w:rtl w:val="true"/>
        </w:rPr>
        <w:t>اشارة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يَتَوَفَّىٰكُم بِالَّيْلِ وَيَعْلَمُ مَا جَرَحْتُم بِالنَّهَارِ ثُمَّ يَبْعَثُكُمْ فِيهِ لِيُقْضَىٰ أَجَلٌ مُّسَمًّى ثُمَّ إِلَيْهِ مَرْجِعُكُمْ ثُمَّ يُنَبِّئُكُم بِمَا كُنتُمْ تَعْمَلُونَ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وَيُرْسِلُ عَلَيْكُمْ حَفَظَةً حَتَّىٰ إِذَا جَاءَ أَحَدَكُمُ الْمَوْتُ تَوَفَّتْهُ رُسُلُنَا وَهُمْ لَا يُفَرِّطُونَ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مَوْلَىٰهُمُ الْحَقِّ أَلَا لَهُ الْحُكْمُ وَهُوَ أَسْرَعُ الْحَٰسِبِينَ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اللّه تعالى أن تأخير العذاب وعدم الاستعجال فيه؛ لأنه سبحانه كتب الآجال فلا إهلاك قبلها،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يَتَوَفَّىٰكُم بِالَّيْلِ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بالمنام، فإن في النوم قبض للروح لكن مع بقاء تعلق لها بالجسم،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جَرَحْتُم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عملتم واكتسبتم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التوفي في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يوقظكم في النهار، وهكذا يستمر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المدة التي قدرها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حكم اللّه وحسابه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ليجازيكم عليها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إعطاء المهلة إلاّ لكونه قاهراً لعباده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الذي يَغلِب بقدرته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فوقيّة بالرتبة فهو المستعلي عليهم </w:t>
      </w:r>
      <w:bookmarkStart w:id="149" w:name="pg15270_197609"/>
    </w:p>
    <w:p>
      <w:pPr>
        <w:pStyle w:val="BookText"/>
        <w:rPr/>
      </w:pPr>
      <w:bookmarkEnd w:id="149"/>
      <w:r>
        <w:rPr>
          <w:rFonts w:ascii="Amiri" w:hAnsi="Amiri" w:eastAsia="Amiri" w:cs="Amiri"/>
          <w:color w:val="111111"/>
          <w:sz w:val="28"/>
          <w:sz w:val="28"/>
          <w:szCs w:val="28"/>
          <w:rtl w:val="true"/>
          <w:lang w:bidi="ar-SA"/>
        </w:rPr>
        <w:t xml:space="preserve">فيتصرف في شؤونهم كما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ضرب مدة معلومة فلذلك يمنعجميع المُهلكات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عَلَيْكُمْ 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حافظ، أي ملائكة يحفظون الإنسان عن الأخطار، ويستمر حفظهم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المدة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أَحَدَكُمُ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وقت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أماتته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وأعوانه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لَا 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يقصِّرون في المهمة الموكلة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حسابه ومن ثَم 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يتولى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الحق وحكمه الحق، لا كالأصنام التي هي مولاهم بالباطل لعدم توليها أمرهم إلاّ حسب 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العالم القادر الحافظ القاهر،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أَسْرَعُ الْحَٰسِبِينَ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تواني في حسابه؛ لأنه لا يشغله حساب عن حساب</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409647_2142443653"/>
      <w:bookmarkStart w:id="151" w:name="_Toc54"/>
      <w:bookmarkEnd w:id="150"/>
      <w:r>
        <w:rPr>
          <w:rtl w:val="true"/>
        </w:rPr>
        <w:t>عدم الاستعجال في عذابهم</w:t>
      </w:r>
      <w:bookmarkEnd w:id="151"/>
    </w:p>
    <w:p>
      <w:pPr>
        <w:pStyle w:val="BookText"/>
        <w:rPr/>
      </w:pPr>
      <w:r>
        <w:rPr>
          <w:rFonts w:ascii="IRNazanin" w:hAnsi="IRNazanin" w:eastAsia="IRNazanin"/>
          <w:color w:val="111111"/>
          <w:sz w:val="28"/>
          <w:sz w:val="28"/>
          <w:szCs w:val="28"/>
          <w:rtl w:val="true"/>
          <w:lang w:bidi="fa-IR"/>
        </w:rPr>
        <w:t>بحوث</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علمه وقدرته تعالى وأن العذاب بأمره، يأتي ذكر أن اللّه تعالى هو الذي يتوفى الناس، ولا يستعجل لعجلة هؤلاء في إنزال العذاب عليهم، فهو في كل يوم يتوفى النائمين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بما 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يبعثهم مرّة أخرى وهكذا دواليك، إلى حين حلول أجلهم الذي كتبه لهم، وأما قبل حلوله فيمنع عنهم المُهلِكات عبر ملائكة حافظين، فإذا جاء الأجل تركته الملائكة الحفظة إلى ملائكة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عزرائيل وأعوانه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يتوفونه، وهم لا يتوانون في تنفيذ أمر اللّه تعالى، وحينذاك يكون المرجع إلى حساب اللّه تعالى؛ لأنه المتولي للأمور بالحق، لا كالأصنام المزعومة التي لا حول لها ولا قوة، فإن الحكم للّه وحسابه سريع لا يسقط منه شيء؛ وذلك لأنه لا </w:t>
      </w:r>
    </w:p>
    <w:p>
      <w:pPr>
        <w:pStyle w:val="BookText"/>
        <w:rPr/>
      </w:pPr>
      <w:r>
        <w:rPr>
          <w:rFonts w:ascii="Amiri" w:hAnsi="Amiri" w:eastAsia="Amiri" w:cs="Amiri"/>
          <w:color w:val="111111"/>
          <w:sz w:val="28"/>
          <w:sz w:val="28"/>
          <w:szCs w:val="28"/>
          <w:rtl w:val="true"/>
          <w:lang w:bidi="ar-SA"/>
        </w:rPr>
        <w:t>يشغله شيء عن شيء، بل يحاسب الخلق كلهم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يَتَوَفَّىٰكُم بِالَّيْلِ وَيَعْلَمُ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القبض الكامل، وروح الإنسان ترتبط بالجسم ولها عملان، فعمل يرتبط بالحواس الخمس وآخر يرتبط بالحياة، وفي حالة النوم يتم قبض الروح كاملاً بالنسبة إلى العمل الأول فلذا بمجرد النوم لا يحس الإنسان بشيء مما كان يحسه في اليقظة، وفي حالة الموت يتم قبض الروح كاملاً بالنسبة إلى العمل الثاني فتبطل حينئذٍ حياة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جرت مجرى الغالب حيث إن غالب الناس يخلدون إلى النوم في الليل ويقومون إلى العمل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جَرَحْتُم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كسبتم، وأصل الجرح هو الفعل الدامي على الجسم، وحيث يكون هذا باليدين عادة لذلك سميت اليد بالجارحة، ثم عُمّم إلى سائر الأعضاء الظاهرة، ثم استعمل في كل 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أي يتوفاكم بالليل بالنوم مع علمه بما عملتموه بالنهار لكنه لا يحاسبكم على تلك الأعمال ويترككم تستريحون في منامكم، ثم يوقظكم ليوم جديد وأعمال أخرى وهكذا حتى يحين الأجل الذي عيّنه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يَبْعَثُكُمْ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النهار، وكأن ذكر التوفي والبعث كالمقدمة والإشارة إلى الموت والنشر، فالقادر على هذا قادر على ذاك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لِيُقْضَىٰ أَجَلٌ 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فصل الأمر على النحو التام </w:t>
      </w:r>
    </w:p>
    <w:p>
      <w:pPr>
        <w:pStyle w:val="BookText"/>
        <w:rPr/>
      </w:pPr>
      <w:r>
        <w:rPr>
          <w:rFonts w:ascii="Amiri" w:hAnsi="Amiri" w:eastAsia="Amiri" w:cs="Amiri"/>
          <w:color w:val="111111"/>
          <w:sz w:val="28"/>
          <w:sz w:val="28"/>
          <w:szCs w:val="28"/>
          <w:rtl w:val="true"/>
          <w:lang w:bidi="ar-SA"/>
        </w:rPr>
        <w:t>وهو يتضمن الانتهاء من الشيء، فالمعنى إنما يوقظكم ولا يحاسبكم على ماجرحتم؛ لأنه كتب لكم أجلاً لا بد أن تبلغوه،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سمّاه اللّه تعالى وكتبه وقد مرّ الكلام فيه في 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إِلَيْهِ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انتهاء الأجل يكون رجوعكم إلى اللّه تعالى، وليس انتهاء كل شيء كما كان يزعم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يخبركم بكل الأعمال التي اجترحتموها وهذا مقدمة للحساب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 وَيُرْسِلُ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كأنه ردّ على استعجال المشركين بالعذاب،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عنده ذلك العذاب، وأما اللّه تعالى فعنده العذاب لكن لا يستعجل لعجلتهم بل عمله بحكمة، فليس تأخير العذاب عنهم لعجز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الأمر بالعكس، فاللّه هو الذي يحفظهم من الهلكات وذلك ليستوفوا آجالهم؛ كل ذلك لأنه القاهر فوق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القادر الغالب الذي يُخضع كل شيء لما يريده بحكمته، وقد مرّ بعض الكلام في الآية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وَيُرْسِلُ عَلَيْكُمْ 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حافظ، أي ملائكة يحفظون الناس من المهالك حتى هؤلاء المشركين الذين استعجلوا بالعذاب،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مُعَقِّبَٰتٌ مِّن بَيْنِ يَدَيْهِ وَمِنْ خَلْفِهِ يَحْفَظُونَهُ مِنْ أَمْرِ اللَّهِ</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هؤلاء الملائكة ليسوا الكتبة الذين يكتبون أعمال العباد في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عَلَيْكُمْ لَحَٰفِظِينَ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فأولئك حفظة الأعمال بكتابتها، وأما هؤلاء المذكورون في هذه الآية فهم حفظة الناس عن المهالك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حفظهم مستمر إلى هذه الغاية وهي مجيء الموت الذي هو الأجل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التفريط بمعنى التقصير عبر التواني والبطء، بل هؤلاء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وَيَفْعَلُونَ مَا يُؤْمَرُونَ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إِلَى اللَّهِ مَوْلَىٰهُمُ الْحَقِّ أَلَا لَهُ الْحُكْمُ وَهُوَ أَسْرَعُ الْحَٰسِبِينَ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الموت يكون المرجع إلى اللّه تعالى؛ وذلك لأنه سبحانه هو المولى أي الذي يتولى أمور الناس فهو الذي خلقهم ورزقهم وأمرهم ونهاهم وإليه المرجع؛ إذ هو الحق وله الحكم لا لغيره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تفنيد لزعم المشركين بألوهية الأصنام فيقال لهم إنها لا تتولى أموركم في الدنيا ولا في الآخرة فما فائدتها؟ وأما اللّه تعالى فهو الذي خلقكم وخلق كل شيء، ومنه رزقكم، وهو الذي يحييكم ويميتكم، فلا تنكروا قدرته على بعثكم وقد رأيتم نموذجاً عن البعث باليقظة بعد </w:t>
      </w:r>
    </w:p>
    <w:p>
      <w:pPr>
        <w:pStyle w:val="BookText"/>
        <w:rPr/>
      </w:pPr>
      <w:r>
        <w:rPr>
          <w:rFonts w:ascii="Amiri" w:hAnsi="Amiri" w:eastAsia="Amiri" w:cs="Amiri"/>
          <w:color w:val="111111"/>
          <w:sz w:val="28"/>
          <w:sz w:val="28"/>
          <w:szCs w:val="28"/>
          <w:rtl w:val="true"/>
          <w:lang w:bidi="ar-SA"/>
        </w:rPr>
        <w:t>المنام،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كالعلة لجميع ما تمّ ذكره من النوم واليقظة والموت والحشر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تعالى حق بذاته وفي صفاته وفي أفعاله، فهو مولاكم بالحقيقة لا غيره من الأصنام، وإذا كان هناك مولى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تكويناً أو تشريعاً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لأن اللّه أذن له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الأمور التكوينية أم بين العباد تشريعاً أم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أَسْرَعُ الْحَٰسِبِينَ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استعجلوا العذاب فيقال إن اللّه هو أسرع الحاسبين فلماذا تستعجلون بالعذاب، ومعنى سرعة حسابه هو إحاطته بأعمالهم فيمكنه محاسبة كل شيء وهذا ما لا يقدر عليه غير اللّه تعالى، كما أن حسابه لكل شيء يكون سريعاً جداً فيمكنه حساب الجميع في الوقت نفسه وفي كل شيء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الأجل المسمى غاية؛ لأنه لولا هذا القضاء لأخذهم بالسيئات التي ارتكبوها؛ إذ هو أسرع الحاسبين،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كَلِمَةٌ سَبَقَتْ مِن رَّبِّكَ إِلَىٰ أَجَلٖ مُّسَمًّى لَّقُضِيَ بَيْنَهُمْ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52" w:name="pg15270_197614"/>
    </w:p>
    <w:p>
      <w:pPr>
        <w:pStyle w:val="Heading2"/>
        <w:numPr>
          <w:ilvl w:val="1"/>
          <w:numId w:val="1"/>
        </w:numPr>
        <w:rPr/>
      </w:pPr>
      <w:bookmarkStart w:id="153" w:name="__RefHeading___Toc4409649_2142443653"/>
      <w:bookmarkStart w:id="154" w:name="_Toc55"/>
      <w:bookmarkEnd w:id="152"/>
      <w:bookmarkEnd w:id="153"/>
      <w:r>
        <w:rPr>
          <w:rtl w:val="true"/>
        </w:rPr>
        <w:t xml:space="preserve">الآيات </w:t>
      </w:r>
      <w:r>
        <w:rPr/>
        <w:t>63</w:t>
      </w:r>
      <w:r>
        <w:rPr>
          <w:rtl w:val="true"/>
        </w:rPr>
        <w:t>-</w:t>
      </w:r>
      <w:r>
        <w:rPr/>
        <w:t>65</w:t>
      </w:r>
      <w:bookmarkEnd w:id="154"/>
    </w:p>
    <w:p>
      <w:pPr>
        <w:pStyle w:val="Heading3"/>
        <w:numPr>
          <w:ilvl w:val="2"/>
          <w:numId w:val="1"/>
        </w:numPr>
        <w:rPr/>
      </w:pPr>
      <w:bookmarkStart w:id="155" w:name="__RefHeading___Toc4409651_2142443653"/>
      <w:bookmarkStart w:id="156" w:name="_Toc56"/>
      <w:bookmarkEnd w:id="155"/>
      <w:r>
        <w:rPr>
          <w:rtl w:val="true"/>
        </w:rPr>
        <w:t>اشارة</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يُنَجِّيكُم مِّن ظُلُمَٰتِ الْبَرِّ وَالْبَحْرِ تَدْعُونَهُ تَضَرُّعًا وَخُفْيَةً لَّئِنْ أَنجَىٰنَا مِنْ هَٰذِهِ لَنَكُونَنَّ مِنَ الشَّٰكِرِينَ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وَيُذِيقَ بَعْضَكُم بَأْسَ بَعْضٍ انظُرْ كَيْفَ نُصَرِّفُ الْأيَٰتِ لَعَلَّهُمْ يَفْقَهُونَ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يبيّن دليلاً آخر على التوحيد هو دليل الفطرة،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ينقذكم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تتقطّع بكم الأسباب المادية، أليس اللّه حال كونكم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تنادونه في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بتخشّع على ألسنتكم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قلوبكم وحينئذٍ يتوافق الظاهر مع الباطن، ودعاؤكم هو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أَنجَىٰنَا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لَنَكُونَنَّ مِنَ الشَّٰكِرِينَ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اللّه بالإذعان له قلباً وبالإقرار به لساناً وبطاعته عملاً؛ لأن شكر المنعم هي معرفته ثم أداء حقه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يُنَجِّيكُم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 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شدة الحزن والهمّ، والمقصود أنه قادر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نجاتكم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تنقضون العهد، وهذا تقريع وتوبيخ لهم على العناد بعد الحجة </w:t>
      </w:r>
      <w:bookmarkStart w:id="157" w:name="pg15270_197615"/>
    </w:p>
    <w:p>
      <w:pPr>
        <w:pStyle w:val="BookText"/>
        <w:rPr/>
      </w:pPr>
      <w:bookmarkEnd w:id="157"/>
      <w:r>
        <w:rPr>
          <w:rFonts w:ascii="IRNazanin" w:hAnsi="IRNazanin" w:eastAsia="IRNazanin"/>
          <w:color w:val="111111"/>
          <w:sz w:val="28"/>
          <w:sz w:val="28"/>
          <w:szCs w:val="28"/>
          <w:rtl w:val="true"/>
          <w:lang w:bidi="fa-IR"/>
        </w:rPr>
        <w:t>وبعد الوعد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يضرّه شرككم حتى بعد نقضكم الوعد ولا أمان لكم من عذابه مرّة أخرى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نوعه، فتارة العذاب تكويني، وتارة العذاب اجتماعي، كأن يكون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كالخسف والمقصود تعميم العذاب من كل جهة ومن حيث يتوقعون النعمة بالمطر والزرع،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يَلْبِسَكُمْ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يخلطكم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 مختلفة، والمعنى أن يفرّقكم جماعات متناحرة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يقتل بعضكم بعضاً في حروب مستمرة،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على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يفهمون الحق فيتبعونه</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4409653_2142443653"/>
      <w:bookmarkStart w:id="159" w:name="_Toc57"/>
      <w:bookmarkEnd w:id="158"/>
      <w:r>
        <w:rPr>
          <w:rtl w:val="true"/>
        </w:rPr>
        <w:t>من أدلة التوحيد الفطرة</w:t>
      </w:r>
      <w:bookmarkEnd w:id="159"/>
    </w:p>
    <w:p>
      <w:pPr>
        <w:pStyle w:val="BookText"/>
        <w:rPr/>
      </w:pPr>
      <w:r>
        <w:rPr>
          <w:rFonts w:ascii="IRNazanin" w:hAnsi="IRNazanin" w:eastAsia="IRNazanin"/>
          <w:color w:val="111111"/>
          <w:sz w:val="28"/>
          <w:sz w:val="28"/>
          <w:szCs w:val="28"/>
          <w:rtl w:val="true"/>
          <w:lang w:bidi="fa-IR"/>
        </w:rPr>
        <w:t>بحوث</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تتضمن دليل آخر على التوحيد وهو برهان الفطرة، وهي وإن كانت تدفن تحت ركام من العادات والتقاليد إلاّ أنه لا يمكن إزالتها أبداً،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 لَا تَبْدِيلَ لِخَلْقِ اللَّهِ</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وهذه الفطرة تظهر من تحت ذلك الركام حينما تنقطع بالإنسان السُبل الطبيعيّة، فهنا يشعر تحت هول صدمة الانقطاع بأن له خالقاً قادراً على إنقاذه فيذعن به بل يستغيث به بلسانه، وحينئذٍ يظهر له عدم نفع الشركاء الذين كان يزعم أنهم شركاء للّه تعالى، لكن مشكلة هؤلاء أنهم معاندون، لذلك لو ارتفعت الشدة تركوا التوحيد ورجعوا إلى شركهم، لكن اللّه تعالى </w:t>
      </w:r>
    </w:p>
    <w:p>
      <w:pPr>
        <w:pStyle w:val="BookText"/>
        <w:rPr/>
      </w:pPr>
      <w:r>
        <w:rPr>
          <w:rFonts w:ascii="Amiri" w:hAnsi="Amiri" w:eastAsia="Amiri" w:cs="Amiri"/>
          <w:color w:val="111111"/>
          <w:sz w:val="28"/>
          <w:sz w:val="28"/>
          <w:szCs w:val="28"/>
          <w:rtl w:val="true"/>
          <w:lang w:bidi="ar-SA"/>
        </w:rPr>
        <w:t>يهدّدهم بأنه وإن استجاب لهم دعاءهم وأنقذهم من الشدائد لأندعاءهم كان خالصاً لوجهه إلاّ أن رجوعهم إلى الشرك لا ينفعهم في خلاصهم من عذاب لاحقٍ في الدنيا قبل الآخرة، وهذا العذاب تارة يكون تكوينياً كما عذّب اللّه قوم نوح وهود وصالح ولوط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وتارة يكون اجتماعياً بالفتن التي تمزّق المجتمع وتؤول به إلى القتال والمحاربة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يُنَجِّيكُم مِّن ظُلُمَٰتِ الْبَرِّ وَالْبَحْرِ تَدْعُونَهُ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لإثارة الفطرة؛ لأن الكثيرين قد لا يقعون في تلك الشدائد أو لم يقعوا فيها سابقاً قبل سماع هذه الآية، لكن حينما يتوجهون إلى أنفسهم يعرفون الجواب؛ لأن الفطرة تظهر نفسها حين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الشدائد، وإنما سميت الشدة ظلمة لأن الشدة تكون أكبر إذا كانت مع الظلمة، أو لأنّ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يوجبان هولاً شديداً مع عدم معرفة الإنسان لمصيره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للتعميم، ولأجل بيان انقطاع الأسباب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من ينجيكم حال كونكم تدعون اللّه تعالى، وفي هذا بيان للجواب أيضاً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تَضَرُّعًا وَخُفْيَةً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التخشع والاستكانة وعادة يكون ذلك ظاهراً، فالمعنى تدعونه بلسانكم مستغيثين به،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تعلّق القلب باللّه تعالى والإذعان له، ولعل هذا بيان لحالتين فابتداءً في أول ظهور أمارات الخطر يتعلّق القلب باللّه تعالى، فلمّا يحدق الخطر يتحول ذلك إلى </w:t>
      </w:r>
    </w:p>
    <w:p>
      <w:pPr>
        <w:pStyle w:val="BookText"/>
        <w:rPr/>
      </w:pPr>
      <w:r>
        <w:rPr>
          <w:rFonts w:ascii="Amiri" w:hAnsi="Amiri" w:eastAsia="Amiri" w:cs="Amiri"/>
          <w:color w:val="111111"/>
          <w:sz w:val="28"/>
          <w:sz w:val="28"/>
          <w:szCs w:val="28"/>
          <w:rtl w:val="true"/>
          <w:lang w:bidi="ar-SA"/>
        </w:rPr>
        <w:t>استغاثة باللسان وبصوت عالٍ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أَنجَىٰنَا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بمعنى القول، أي حال كونكم داعين بهذا الدعاء أن نجنّا يا اللّه ونحن نتوب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لَنَكُونَنَّ مِنَ الشَّٰكِرِينَ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وعدهم بالتوبة مقابل نجاتهم، والشكر قد يكون بالقلب وقد يكون باللسان وقد يكون بالعمل، أما بالقلب فهو عرفان المنعم والإذعان به، وأما بالعمل فطاعته وعدم معصية، وأما باللسان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يُنَجِّيكُم مِّنْهَا وَمِن كُلِّ كَرْبٖ ثُمَّ أَنتُمْ تُشْرِكُونَ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لتجذّر العناد والشرك في قلوبهم، وأنهم سوف لا يفون بوعدهم، كما مرّ في أصحاب جهنم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رُدُّواْ لَعَادُواْ لِمَا نُهُواْ عَنْهُ وَإِنَّهُمْ لَكَٰذِبُونَ</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وهكذا وهم في الدنيا يعدون عند الشدة وينسون ما وعدوه عند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جملة شرطية فليس المقصود الإخبار كي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ونحن نشاهد عدم نجاة الكثيرين من الحوادث رغم دعائهم مخلصين؟</w:t>
      </w:r>
    </w:p>
    <w:p>
      <w:pPr>
        <w:pStyle w:val="BookText"/>
        <w:rPr/>
      </w:pPr>
      <w:r>
        <w:rPr>
          <w:rFonts w:ascii="Amiri" w:hAnsi="Amiri" w:eastAsia="Amiri" w:cs="Amiri"/>
          <w:color w:val="111111"/>
          <w:sz w:val="28"/>
          <w:sz w:val="28"/>
          <w:szCs w:val="28"/>
          <w:rtl w:val="true"/>
          <w:lang w:bidi="ar-SA"/>
        </w:rPr>
        <w:t>بل المقصود بيان رجوعهم إلى شركهم حين نجاتهم، فالمعنى إن نجاكم اللّه من تلك الشدة ومن كل كرب آخر لرجعتم إلى شرككم، واللّه العالم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 هو شدة الغم والهم، والنجاة برفع سببه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للحالة العامة لهؤلاء لأنهم معاندون، وهذالا ينافي اهتداء القليل بعد رفع تلك الشدة أو ذلك الكرب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الْقَادِرُ عَلَىٰ أَن يَبْعَثَ عَلَيْكُمْ عَذَابًا 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تهديد لهم بأنّا وإن أنجيناكم من تلك الظلمات والكروب إلاّ أن ذلك لا يعني عدم عذابكم مرّة أخرى لو عاندتم وبقيتم على 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تهديد بعذاب تكويني وعذاب اجتماعي، وليس هو مجرد تهديد، بل إن العذاب التكويني سيقع، ففي الروايات دلالة على تحقق الصيحة والخسف عند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وأما العذاب الاجتماعي فقد وقع وسيقع ماداموا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بالشرك الجلي المخرج عن الملة أم بالشرك الخفي بخلط ولاية الظالمين بولاية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ومن ذلك يعلم شمول هذه الآية لهذه الأمة أيضاً إن كذبت ببعض ما أنزل اللّه تعالى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فَوْقِكُمْ أَوْ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الجهتان اللتان يتوقع الإنسان منهما الخيرات والنعم فمن فوقه الغيث وفواكه الأشجار، ومن تحت أرجله العيون والزرع، لكن بعناده بالشرك ينزل العذاب عليه منهما،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عَارِضًا مُّسْتَقْبِلَ أَوْدِيَتِهِمْ قَالُواْ هَٰذَا عَارِضٌ مُّمْطِرُنَا بَلْ هُوَ مَا اسْتَعْجَلْتُم بِهِ رِيحٌ فِيهَا عَذَابٌ أَلِيمٌ</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جَاءَ أَمْرُنَا </w:t>
      </w:r>
    </w:p>
    <w:p>
      <w:pPr>
        <w:pStyle w:val="BookText"/>
        <w:rPr/>
      </w:pPr>
      <w:r>
        <w:rPr>
          <w:rFonts w:ascii="Amiri" w:hAnsi="Amiri" w:eastAsia="Amiri" w:cs="Amiri"/>
          <w:color w:val="111111"/>
          <w:sz w:val="28"/>
          <w:sz w:val="28"/>
          <w:szCs w:val="28"/>
          <w:rtl w:val="true"/>
          <w:lang w:bidi="ar-SA"/>
        </w:rPr>
        <w:t>وَفَارَ التَّنُّورُ</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وقد يشمل ذلك العذاب الاجتماعي أيضاً عبر السلطان الجائر من فوقهم، والسفلة ومن لا خير فيهم من تحتهم، كما هو المروي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للعذاب الاجتماعي، وهو تمزقهم إلى فرق متناحرة وقتل بعضهم بعضاً،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اللَبس بمعنى الخلط والاشتباه،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شيعة وأصلها من المتابعة والمطاوعة، ويكثر استعماله بمعنى الفرقة من الناس، وهذا هو المقصود هنا، أي يجعلكم فرقاً مختلفة متناحرة؛ وذلك لأن من لم يتبع الحق اتبع الهوى، والأهواء مختلفة فتكون سبباً لتفرق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الظَّٰلِمِينَ بَعْضَا بِمَا كَانُواْ يَكْسِبُونَ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خفي أن مجرد الاختلاف في اللون أو اللسان أو الأفكار ونحوها لا يوجب التناحر بل هو من آيات اللّه تعالى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خَلْقُ السَّمَٰوَٰتِ وَالْأَرْضِ وَاخْتِلَٰفُ أَلْسِنَتِكُمْ وَأَلْوَٰنِكُمْ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وإنما التناحر ينشأ من دخول الهوى والعصبية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وَيُذِيقَ بَعْضَكُم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لعذاب اجتماعي آخر وهو مما ينتج من التفرق إلى فرق، وذلك هو العداء المستمر بأن يقتل بعضهم بعضاً أو يسيء بعضهم جوار بعض كما هو المروي</w:t>
      </w:r>
      <w:r>
        <w:rPr>
          <w:rStyle w:val="FootnoteAnchor"/>
          <w:rtl w:val="true"/>
        </w:rPr>
        <w:footnoteReference w:id="15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الشدة وكثيراً ما يطلق على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للتعجيب، أي تعجّب من هؤلاء المشركين حين بينّا لهم مختلف الأدلة لكنهم بقوا على عنادهم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نُصَرِّفُ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نكرّرها ونردّدها بمختلف الأساليب</w:t>
      </w:r>
      <w:r>
        <w:rPr>
          <w:rFonts w:eastAsia="Amiri" w:cs="Amiri" w:ascii="Amiri" w:hAnsi="Amiri"/>
          <w:color w:val="111111"/>
          <w:sz w:val="28"/>
          <w:szCs w:val="28"/>
          <w:rtl w:val="true"/>
          <w:lang w:bidi="ar-SA"/>
        </w:rPr>
        <w:t xml:space="preserve">. </w:t>
      </w:r>
      <w:bookmarkStart w:id="160" w:name="pg15270_197621"/>
    </w:p>
    <w:p>
      <w:pPr>
        <w:pStyle w:val="Heading2"/>
        <w:numPr>
          <w:ilvl w:val="1"/>
          <w:numId w:val="1"/>
        </w:numPr>
        <w:rPr/>
      </w:pPr>
      <w:bookmarkStart w:id="161" w:name="__RefHeading___Toc4409655_2142443653"/>
      <w:bookmarkStart w:id="162" w:name="_Toc58"/>
      <w:bookmarkEnd w:id="160"/>
      <w:bookmarkEnd w:id="161"/>
      <w:r>
        <w:rPr>
          <w:rtl w:val="true"/>
        </w:rPr>
        <w:t xml:space="preserve">الآيات </w:t>
      </w:r>
      <w:r>
        <w:rPr/>
        <w:t>66</w:t>
      </w:r>
      <w:r>
        <w:rPr>
          <w:rtl w:val="true"/>
        </w:rPr>
        <w:t>-</w:t>
      </w:r>
      <w:r>
        <w:rPr/>
        <w:t>70</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وَكَذَّبَ بِهِ قَوْمُكَ وَهُوَ الْحَقُّ قُل لَّسْتُ عَلَيْكُم بِوَكِيلٖ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نَبَإٖ مُّسْتَقَرٌّ وَسَوْفَ تَعْلَمُونَ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الَّذِينَ يَخُوضُونَ فِي ءَايَٰتِنَا فَأَعْرِضْ عَنْهُمْ حَتَّىٰ يَخُوضُواْ فِي حَدِيثٍ غَيْرِهِ وَإِمَّا يُنسِيَنَّكَ الشَّيْطَٰنُ فَلَا تَقْعُدْ بَعْدَ الذِّكْرَىٰ مَعَ الْقَوْمِ الظَّٰلِمِينَ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الَّذِينَ يَتَّقُونَ مِنْ حِسَابِهِم مِّن شَيْءٖ وَلَٰكِن ذِكْرَىٰ لَعَلَّهُمْ يَتَّقُونَ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 الَّذِينَ اتَّخَذُواْ دِينَهُمْ لَعِبًا وَلَهْوًا وَغَرَّتْهُمُ الْحَيَوٰةُ الدُّنْيَا وَذَكِّرْ بِهِ أَن تُبْسَلَ نَفْسُ بِمَا كَسَبَتْ لَيْسَ لَهَا مِن دُونِ اللَّهِ وَلِيٌّ وَلَا شَفِيعٌ وَإِن تَعْدِلْ كُلَّ عَدْلٖ لَّا يُؤْخَذْ مِنْهَا أُوْلَٰئِكَ الَّذِينَ أُبْسِلُواْ بِمَا كَسَبُواْ لَهُمْ شَرَابٌ مِّنْ حَمِيمٖ وَعَذَابٌ أَلِيمُ بِمَا كَانُواْ يَكْفُرُونَ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يتسائل البعض بأن اللّه القادر على عذابهم لماذا لم يمنعهم من أول الأمر، فيقال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أو بتصريف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لهم في تكذبيه؛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جبر عليهم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لَّسْتُ عَلَيْكُم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حفيظ أدفع الضرر عنكم ولو بالجبر، بل أنا مبلّغ</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اللّه لا يكرههم على الإيمان؛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عذاب المكذبين في المستقبل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استقرار وتحقق، فكان من الحكمة تأخير الأمور إلى أوقاتها وليس من الحكمة الجبر على الإيمان بحيث ينتفي </w:t>
      </w:r>
    </w:p>
    <w:p>
      <w:pPr>
        <w:pStyle w:val="BookText"/>
        <w:rPr/>
      </w:pPr>
      <w:r>
        <w:rPr>
          <w:rFonts w:ascii="Amiri" w:hAnsi="Amiri" w:eastAsia="Amiri" w:cs="Amiri"/>
          <w:color w:val="111111"/>
          <w:sz w:val="28"/>
          <w:sz w:val="28"/>
          <w:szCs w:val="28"/>
          <w:rtl w:val="true"/>
          <w:lang w:bidi="ar-SA"/>
        </w:rPr>
        <w:t xml:space="preserve">العذاب من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عند وقوعه لكن حينذاك لا ينفعكم التصديق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القوم قد كذبوا به فلا بد من عدم مشاركتهم في تكذيبهم، بل لا بد من نهيهم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يَخُوضُونَ فِي ءَايَٰتِنَا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أي يدخلون فيه بالكلام بقصد الطعن والاستهزاء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تجالسهم واتركهم حالة خوضهم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القرآن من الكلام 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يُنسِيَنَّكَ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جلست مع الخائضين حال خوضهم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 بَعْدَ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ذكرت الحكم الشرعي بالنهي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الْقَوْمِ الظَّٰلِمِينَ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معهم، وإنما وضع الظاهر موضع الضمير تنبيهاً على ظلمهم وعلى سبب النهي عن مجالستهم، والمقصود بالكلام غير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لا ينسى الحكم الشرعي أبداً، والجملة الشرطية صادقة حتى مع عدم تحقق طرفيها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على المؤمنين الذي يرفضون مجالسة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حساب الخائضين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ليس على المؤمنين حساب هؤلاء الخائضين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الذين يتقون أن يذكّروا الخائضين بقبح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الخائضين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 أي لعلهم يتركونه، فإن النهي عن المنكر قد يؤثر أثره حتى في المعاند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يبيّن اللّه تعالى أن المكذبين والخائضين لم يستندوا على أساس </w:t>
      </w:r>
    </w:p>
    <w:p>
      <w:pPr>
        <w:pStyle w:val="BookText"/>
        <w:rPr/>
      </w:pPr>
      <w:r>
        <w:rPr>
          <w:rFonts w:ascii="Amiri" w:hAnsi="Amiri" w:eastAsia="Amiri" w:cs="Amiri"/>
          <w:color w:val="111111"/>
          <w:sz w:val="28"/>
          <w:sz w:val="28"/>
          <w:szCs w:val="28"/>
          <w:rtl w:val="true"/>
          <w:lang w:bidi="ar-SA"/>
        </w:rPr>
        <w:t xml:space="preserve">صحيح وأن عاقبتهم سيّئة فقال لنبيّة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 وأعرض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اتَّخَذُواْ دِينَهُمْ لَعِبًا وَلَهْوًا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فاستبدلوا الدين الحق بالدين الباطل فخاضوا في آيات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لهوهاولعبها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أي ليكن إعراضك مع تذكيرهم، وذلك 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تمنع الثواب وتطرد من الرحمه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ما عملته من سيئات الأعمال والذي منه الخوض في الآيات، حال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مِن دُونِ اللَّهِ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أمرها فينصرها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فيشفع لها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الفدية لإنقاذها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بيع في الآخرة وإنما يُجازى كل إنسان بما عمله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أُبْسِلُواْ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منعوا عن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سيئات أعمالهم، ثم إضافة إلى المنع عن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شَرَابٌ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يغلي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وَعَذَابٌ أَلِيمُ بِمَا كَانُواْ يَكْفُرُونَ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هذه الآيات بيان لسبب تأخير العذاب عن المكذِّبين مع كمال قدرته على عذابهم، وعلى منعهم عن التكذيب بإكراههم على الإيمان،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 مهمّته إكراههم بل مهمته التبليغ وإراءة الآيات وبيانها وهو قد صنع ما أُمر به بأحسن وجه، وأما اللّه سبحانه وتعالى فلأنَّ حكمته اقتضت إمهالهم وعدم إكراههم، لكن ذلك لا يعني إهمالهم، بل حينما يحين وقت عذابهم أخذهم اللّه بذنوبهم بغتة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يتم بيان أنه لا يقف المؤمنون مكتوفي الأيدي أمام تكذيب أولئك </w:t>
      </w:r>
    </w:p>
    <w:p>
      <w:pPr>
        <w:pStyle w:val="BookText"/>
        <w:rPr/>
      </w:pPr>
      <w:r>
        <w:rPr>
          <w:rFonts w:ascii="Amiri" w:hAnsi="Amiri" w:eastAsia="Amiri" w:cs="Amiri"/>
          <w:color w:val="111111"/>
          <w:sz w:val="28"/>
          <w:sz w:val="28"/>
          <w:szCs w:val="28"/>
          <w:rtl w:val="true"/>
          <w:lang w:bidi="ar-SA"/>
        </w:rPr>
        <w:t>المكذِّبين، بل عليهم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الجلوس في مجلس التكذيب،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المكذبين ليتركوا تكذيبهم، فإن هؤلاء المكذبين خدعتهم الحياة الدنيا ولذلك اتخذوا الدين لعباً ولهواً، وإنما يتم تذكيرهم لتخويفهم عنعاقبة عملهم حيث لا ناصر ولا شفيع ولا فدية في يوم القيامة، بل يهلكون بسوء أعمالهم في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 بِهِ قَوْمُكَ وَهُوَ الْحَقُّ قُل لَّسْتُ عَلَيْكُم بِوَكِيلٖ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أو بما نصرّفه من الآيات، أو بالعذاب، والأول 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أو العرب، وكأنّه خصّهم بالذكر لشناعة تكذيبهم وهم يرون الآيات ويعرفون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تكذيبهم لم يستند على برهان؛ إذ القرآن هو الحق، وما كان حقاً كان ثابتاً وعليه البراهين، فما يخالفه يكون باطلاً لا محالة،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بَعْدَ الْحَقِّ إِلَّا الضَّلَٰلُ</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 الْحَقُّ وَبَطَلَ مَا كَانُواْ يَعْمَلُونَ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يتولى الأمور فيحفظ ما وُكّل به من المكاره والأسواء، فهو القائم على الشيء بحفظه ودفع الضرر عنه، والمعنى لست حفيظاً عليكم لأمنعكم عن التكذيب ولو بالقهر والإكراه، فأنتم مختارون </w:t>
      </w:r>
    </w:p>
    <w:p>
      <w:pPr>
        <w:pStyle w:val="BookText"/>
        <w:rPr/>
      </w:pPr>
      <w:r>
        <w:rPr>
          <w:rFonts w:ascii="Amiri" w:hAnsi="Amiri" w:eastAsia="Amiri" w:cs="Amiri"/>
          <w:color w:val="111111"/>
          <w:sz w:val="28"/>
          <w:sz w:val="28"/>
          <w:szCs w:val="28"/>
          <w:rtl w:val="true"/>
          <w:lang w:bidi="ar-SA"/>
        </w:rPr>
        <w:t>في قبولكم بالآيات أو رفضها،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الرَّسُولِ إِلَّا الْبَلَٰغُ الْمُبِينُ</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أَنَّمَاعَلَىٰ رَسُولِنَا الْبَلَٰغُ الْمُبِينُ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نَبَإٖ مُّسْتَقَرٌّ وَسَوْفَ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تأخير العذاب إنما هو بحكمة ومصلحة، لكنه لا محالة واقع بالمكذّبين؛ إذ من المحال الكذب أو الخطأ في أخباره سبحانه وتعالى فما دام اللّه قد أخبر بالعذاب فلا محالة سيقع، لكن حيث لم تكن من الحكمة تعجيله لذلك أخّره اللّه تعالى إلى وقته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خبر، ومنه الخبر بعذابهم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زمان استقرار وتحقق، فلا يضرّ تكذيبهم أبداً، بل الضرر سيتوجه إليهم حيث لم يحذروا ولم يرعووا فكذّبوا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تضطرون إلى التصديق لمّا تشاهدون ذلك العذاب، لكن في الوقت الذي لا ينفعكم ذلك التصديق، وإن كان ولا بدّ من التصديق فلماذا يختار الإنسان الوقت غير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فالعاقل إذا علم بأنه لا بدّ له من فعل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عاجلاً أم آجلاً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يفعله في أحسن الأوقات حيث النفع وعدم الضرر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ءَايَٰتِنَا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مرّ بعض الكلام في سورة النساء في 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الْكِتَٰبِ أَنْ إِذَا سَمِعْتُمْ ءَايَٰتِ اللَّهِ يُكْفَرُ بِهَا وَيُسْتَهْزَأُ بِهَا فَلَا تَقْعُدُواْ مَعَهُمْ حَتَّىٰ يَخُوضُواْ فِي حَدِيثٍ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بد للمؤمن أنيكون قوياً فلا يسمح بالاستهزاء بآيات اللّه، وإن لم يتمكن من المنع فلا أقل من عدم حضور تلك المجالس أو قطع المشاركة فيها مع تذكير أولئك ونهيهم؛ لأن حضوره قد يكون نوع تأييد، وحتى لو لم يكن تأييداً فإن استماع الباطل من غير ردّ أو من غير اعتراض قد يكون سبباً لتأثّر الإنسان بذلك الباطل وخاصة إذا كان أصحاب الباطل أقوياء بالسلطة والمال، فلا بد من اعتزالهم حين خوضهم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حركة لا بد أن يختلط المؤمنون بها والمناوؤن لها، ولا بد أن يكون ضعاف النفوس من المؤمنين يكتسبون من المعاندين بعض الأفكار المعادية، ولا أقل من أن يجبنوا عن الاستمرار والتظاهر، ولذا فمن اللازم أن يجنّب القادة أتباعهم من الاختلاط خصوصاً حالة التهجم من المعاندين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 حاجّ مَن هذا حاله فقد وضع الشيء غير موضعه وحطّ من قدر البيان والحِجاح</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وإن كان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المقصود به الأمة، ويصح التكليف العام للجميع حتى وإن علمنا أن البعض لا يبتلى </w:t>
      </w:r>
    </w:p>
    <w:p>
      <w:pPr>
        <w:pStyle w:val="BookText"/>
        <w:rPr/>
      </w:pPr>
      <w:r>
        <w:rPr>
          <w:rFonts w:ascii="IRNazanin" w:hAnsi="IRNazanin" w:eastAsia="IRNazanin"/>
          <w:color w:val="111111"/>
          <w:sz w:val="28"/>
          <w:sz w:val="28"/>
          <w:szCs w:val="28"/>
          <w:rtl w:val="true"/>
          <w:lang w:bidi="fa-IR"/>
        </w:rPr>
        <w:t xml:space="preserve">بذلك التكليف، 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بجميع الأوامر والنواهي مع العلم بأنه لا يرتكب المنهيات القبائح حتى لو لم يكن هناك نهي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يَخُوضُونَ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التوسط في الماء ونحوه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خضت الماء وغيره، وتخاوضوا في الحديث والأمر، أي تفاوضوا وتداخل كلامهم</w:t>
      </w:r>
      <w:r>
        <w:rPr>
          <w:rStyle w:val="FootnoteAnchor"/>
          <w:rtl w:val="true"/>
        </w:rPr>
        <w:footnoteReference w:id="166"/>
      </w:r>
      <w:r>
        <w:rPr>
          <w:rFonts w:ascii="Amiri" w:hAnsi="Amiri" w:eastAsia="Amiri" w:cs="Amiri"/>
          <w:color w:val="111111"/>
          <w:sz w:val="28"/>
          <w:sz w:val="28"/>
          <w:szCs w:val="28"/>
          <w:rtl w:val="true"/>
          <w:lang w:bidi="ar-SA"/>
        </w:rPr>
        <w:t>، وكل استعمالات هذه الكلمة في القرآن بالمعنى السلبي، كأنه أخذ في الخوض التخبّط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ءَايَٰتِنَا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وغيره من الآيات، وفي الأحاديث بيان مصاديق لها كالكلام في اللّه والجدال في القرآن وسبّ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قم من ذلك المجلس كما يدل عليه آخر الآية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 بَعْدَ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آية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تَقْعُدُواْ مَعَهُمْ</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انتهاء غاية الإعراض، ومفهوم ذلك جواز مجالستهم إذا خاضوا في أحاديث أخرى مباحة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يُنسِيَنَّكَ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الشرطية صادقة حتى مع استحالة طرفيها،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لِلرَّحْمَٰنِ وَلَدٌ فَأَنَا۠ أَوَّلُ الْعَٰبِدِينَ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ءَالِهَةٌ إِلَّا اللَّهُ لَفَسَدَتَا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فلا نسيان </w:t>
      </w:r>
    </w:p>
    <w:p>
      <w:pPr>
        <w:pStyle w:val="BookText"/>
        <w:rPr/>
      </w:pPr>
      <w:r>
        <w:rPr>
          <w:rFonts w:ascii="IRNazanin" w:hAnsi="IRNazanin" w:eastAsia="IRNazanin"/>
          <w:color w:val="111111"/>
          <w:sz w:val="28"/>
          <w:sz w:val="28"/>
          <w:szCs w:val="28"/>
          <w:rtl w:val="true"/>
          <w:lang w:bidi="fa-IR"/>
        </w:rPr>
        <w:t xml:space="preserve">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قعود له معهم حين خوضهم أبداً، لكن الغرض بيان الحكم الشرعي والذي لا بدّ للجميع من تنفيذه، فمن نسي حراماً فارتكبه لا شيء عليه مادام ناسياً فإن تذكّر فلا بدّ من تركه فوراً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الَّذِينَ يَتَّقُونَ مِنْ حِسَابِهِم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المقصود أن عمل المؤمنين بالإعراض عن الخائضين ليس محاسبة للخائضين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حسابهم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الغرض منه هو تذكيرهم بقبح عملهم عسى ولعلّ أن يتركوه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الَّذِينَ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وكأن المراد من تقواهم هنا إعراضهم؛ لأن في ذلك وقاية لأنفسهم عن التأثر بأباطيل المكذبين المستهزئين، كما أنه وقاية لها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محاسبة ولكن تذكيراً لهم، 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الخائض بفطرته يعلم قبح عمله لكنه غافل عنه فكان لا بد من تذكيره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 الخائضين يجتنبون الخوض، فالتقوى هنا بمعنى منع النفس عن الخوض، ويحتمل أن يكون المراد لعلّهم يؤمنون؛ لأنّ ترك قبيح‌ٍ قد يؤدي إلى ترك سائر القبائح، كما أن فعل قبيح‌ٍ قد يجرّ الإنسان إلى التمادي في سائر القبائح،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 الَّذِينَ اتَّخَذُواْ دِينَهُمْ لَعِبًا وَلَهْوًا وَغَرَّتْهُمُ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أن عمل الخائضين باطل لا برهان لهم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يَدْعُ </w:t>
      </w:r>
    </w:p>
    <w:p>
      <w:pPr>
        <w:pStyle w:val="BookText"/>
        <w:rPr/>
      </w:pPr>
      <w:r>
        <w:rPr>
          <w:rFonts w:ascii="Amiri" w:hAnsi="Amiri" w:eastAsia="Amiri" w:cs="Amiri"/>
          <w:color w:val="111111"/>
          <w:sz w:val="28"/>
          <w:sz w:val="28"/>
          <w:szCs w:val="28"/>
          <w:rtl w:val="true"/>
          <w:lang w:bidi="ar-SA"/>
        </w:rPr>
        <w:t>مَعَ اللَّهِ إِلَٰهًا ءَاخَرَ لَا بُرْهَٰنَ لَهُ بِهِ فَإِنَّمَا حِسَابُهُ عِندَ رَبِّهِ إِنَّهُ لَا يُفْلِحُ الْكَٰفِرُونَ</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بل منطلقهم الهوى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اتركهم وأعرض عنهم، وكأن المراد هو إعراض إنكار لا إعراض مقاطعة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وَعِظْهُمْ</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هذا تعميم، أي كما عليك أن تعرض عن الخائضين كذلك أعرض عن كل مخدوع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الدين الباطل الذي هم عليه من الشرك والتكذيب والخوض ونحو ذلك فهذا كله لعب ولهو، وإما بمعنى أن الدين الحق الذي أنزله اللّه عليهم جعلوه مرمى لاستهزائهم ولهوهم ولعبهم، وأقرب إلى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لَعِبًا وَلَهْوًا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اللعب هو العمل الذي لا غرض فيه واللّهو هو ما يسبب غفلة الإنسان وانشغاله عن مهماته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وَغَرَّتْهُمُ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تعليل لاتخاذ دينهم لعباً ولهواً؛ إذ خدعتهم الدنيا فشغلتهم عن أمر دينهم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بالقرآن، فالمعنى لا يكن إعراضك إعراض مقاطعة، بل عليك التذكير عسى أن ينفعهم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البَسل والبسالة وهو المنع، ويطلق على الحرام لأنه ممنوع، وعلى الشجاع لامتناع إصابته بمكروه في الحرب، وعلى إيقاع </w:t>
      </w:r>
    </w:p>
    <w:p>
      <w:pPr>
        <w:pStyle w:val="BookText"/>
        <w:rPr/>
      </w:pPr>
      <w:r>
        <w:rPr>
          <w:rFonts w:ascii="Amiri" w:hAnsi="Amiri" w:eastAsia="Amiri" w:cs="Amiri"/>
          <w:color w:val="111111"/>
          <w:sz w:val="28"/>
          <w:sz w:val="28"/>
          <w:szCs w:val="28"/>
          <w:rtl w:val="true"/>
          <w:lang w:bidi="ar-SA"/>
        </w:rPr>
        <w:t>النفس في الهلاك لأنه منع عن الثواب والجنة، فالمعنى أن تذكيرك بالقرآن تحذير لهم من منعهم عن الثواب إن استمروا على كفرهم وإثمهم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تمكنهم من فك أنفسهم منعذاب اللّه تعالى؛ إذ لا يأذن اللّه بأن ينصرهم أحد أو يشفع لهم كما أنه لا يقبل فدية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أُبْسِلُواْ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مُنعوا بسبب سوء أعمالهم؛ لأن اللّه تعالى ليس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 في داخلهم بشراب الحميم، وعذاب في خارجهم يمس جلودهم وهو العذاب الأليم، وسبب ذلك العذاب كفرهم فقد نالوا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تكرار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تُبْسَلَ نَفْسُ بِمَا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أُبْسِلُواْ بِمَا كَسَبُواْ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الأول إنذار وتهديد ليتركوا غيَّهم والثاني إخبار عن حالهم بعد استمرارهم في غيّهم، فليس مجرد وعيد قد يتغاضى عنه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أُبْسِلُواْ بِمَا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شَرَابٌ مِّنْ حَمِيمٖ وَعَذَابٌ أَلِيمُ بِمَا كَانُواْ يَكْفُرُونَ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الإبسال هو الطرد من الرحمة ومنع الثواب، وشراب الحميم والعذاب هو العقاب</w:t>
      </w:r>
      <w:r>
        <w:rPr>
          <w:rFonts w:eastAsia="Amiri" w:cs="Amiri" w:ascii="Amiri" w:hAnsi="Amiri"/>
          <w:color w:val="111111"/>
          <w:sz w:val="28"/>
          <w:szCs w:val="28"/>
          <w:rtl w:val="true"/>
          <w:lang w:bidi="ar-SA"/>
        </w:rPr>
        <w:t xml:space="preserve">. </w:t>
      </w:r>
      <w:bookmarkStart w:id="163" w:name="pg15270_197631"/>
    </w:p>
    <w:p>
      <w:pPr>
        <w:pStyle w:val="Heading2"/>
        <w:numPr>
          <w:ilvl w:val="1"/>
          <w:numId w:val="1"/>
        </w:numPr>
        <w:rPr/>
      </w:pPr>
      <w:bookmarkStart w:id="164" w:name="__RefHeading___Toc4409657_2142443653"/>
      <w:bookmarkStart w:id="165" w:name="_Toc59"/>
      <w:bookmarkEnd w:id="163"/>
      <w:bookmarkEnd w:id="164"/>
      <w:r>
        <w:rPr>
          <w:rtl w:val="true"/>
        </w:rPr>
        <w:t xml:space="preserve">الآيات </w:t>
      </w:r>
      <w:r>
        <w:rPr/>
        <w:t>71</w:t>
      </w:r>
      <w:r>
        <w:rPr>
          <w:rtl w:val="true"/>
        </w:rPr>
        <w:t>-</w:t>
      </w:r>
      <w:r>
        <w:rPr/>
        <w:t>73</w:t>
      </w:r>
      <w:bookmarkEnd w:id="165"/>
    </w:p>
    <w:p>
      <w:pPr>
        <w:pStyle w:val="Heading3"/>
        <w:numPr>
          <w:ilvl w:val="2"/>
          <w:numId w:val="1"/>
        </w:numPr>
        <w:rPr/>
      </w:pPr>
      <w:bookmarkStart w:id="166" w:name="__RefHeading___Toc4409659_2142443653"/>
      <w:bookmarkStart w:id="167" w:name="_Toc60"/>
      <w:bookmarkEnd w:id="166"/>
      <w:r>
        <w:rPr>
          <w:rtl w:val="true"/>
        </w:rPr>
        <w:t>اشارة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أَنَدْعُواْ مِن دُونِ اللَّهِ مَا لَا يَنفَعُنَا وَلَا يَضُرُّنَا وَنُرَدُّ عَلَىٰ أَعْقَابِنَا بَعْدَ إِذْ هَدَىٰنَا اللَّهُ كَالَّذِي اسْتَهْوَتْهُ الشَّيَٰطِينُ فِي الْأَرْضِ حَيْرَانَ لَهُ أَصْحَٰبٌ يَدْعُونَهُ إِلَى الْهُدَى ائْتِنَا قُلْ إِنَّ هُدَى اللَّهِ هُوَ الْهُدَىٰ وَأُمِرْنَا لِنُسْلِمَ لِرَبِّ الْعَٰلَمِينَ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أَقِيمُواْ الصَّلَوٰةَ وَاتَّقُوهُ وَهُوَ الَّذِي إِلَيْهِ تُحْشَرُونَ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السَّمَٰوَٰتِ وَالْأَرْضَ بِالْحَقِّ وَيَوْمَ يَقُولُ كُن فَيَكُونُ قَوْلُهُ الْحَقُّ وَلَهُ الْمُلْكُ يَوْمَ يُنفَخُ فِي الصُّورِ عَٰلِمُ الْغَيْبِ وَالشَّهَٰدَةِ وَهُوَ الْحَكِيمُ الْخَبِيرُ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يبين اللّه بطلان الشركاء بعجزهم عن كل شيء واستدل للتوحيد بقدرة اللّه على النفع والضرر، فقال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لهؤلاء المشركين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إنكاري، أي هل نعبد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رفضناه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بعبادتنا لغير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إلى الوراء القهقرى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 هَدَىٰنَا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دينه، فالذي يهتدي يتقدم فإن ضلّ انتكس وارتكس، فحينئذٍ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اسْتَهْوَتْهُ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خدعته وأغوته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مَرَدة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 عن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يَدْعُونَهُ 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w:t>
      </w:r>
    </w:p>
    <w:p>
      <w:pPr>
        <w:pStyle w:val="BookText"/>
        <w:rPr/>
      </w:pPr>
      <w:r>
        <w:rPr>
          <w:rFonts w:ascii="Amiri" w:hAnsi="Amiri" w:eastAsia="Amiri" w:cs="Amiri"/>
          <w:color w:val="111111"/>
          <w:sz w:val="28"/>
          <w:sz w:val="28"/>
          <w:szCs w:val="28"/>
          <w:rtl w:val="true"/>
          <w:lang w:bidi="ar-SA"/>
        </w:rPr>
        <w:t>الواضح الموصل إلى النجاة قائلين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إلينا، لكنه لم يستمع إلى أصحابه فاتّبع الشياطين ثم تاه في الأرض وهلك، وحيث عرفتم المَثَل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الذي دلّ عليه بالتوحيد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وليس الشرك إلاّ الضلال، واتّباع من يدعو إليه كاتّباع الشياطين في الصحراء يُردي الإنسان إلى الهلاك،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بدلالة العقل، كما أن اللّه تعالى أرشدنا إليه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لِنُسْلِمَ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يربينا ويصلح أمرنا كما أصلح أمر كل شيء، هذا في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العمل فقد أمرنا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أهم طاعاته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بتجنب معاصيه،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فيجازي كلاً على عمله، فالنفع والضرر عنده لا عند الشركاء المزعومين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تعالى الدليل على كون هداه هو الحق بأن أصل الخلق 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السَّمَٰوَٰتِ وَالْأَرْضَ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باطل فيه، وبأن تدبيره وتصرفه حق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لتدبير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أراده اللّه تعالى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القيامة بيده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يَوْمَ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ابتداء القيامة، وبأنه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 وَالشَّهَٰدَةِ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غاب عن الحواس وما حضرها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بحقائق الأشياء، ومن كانت هذه صفاته فهداه هو الحق الذي لا بدّ أن يتّبعه الناس</w:t>
      </w:r>
      <w:r>
        <w:rPr>
          <w:rFonts w:eastAsia="Amiri" w:cs="Amiri" w:ascii="Amiri" w:hAnsi="Amiri"/>
          <w:color w:val="111111"/>
          <w:sz w:val="28"/>
          <w:szCs w:val="28"/>
          <w:rtl w:val="true"/>
          <w:lang w:bidi="ar-SA"/>
        </w:rPr>
        <w:t xml:space="preserve">. </w:t>
      </w:r>
      <w:bookmarkStart w:id="168" w:name="pg15270_197633"/>
    </w:p>
    <w:p>
      <w:pPr>
        <w:pStyle w:val="Heading3"/>
        <w:numPr>
          <w:ilvl w:val="2"/>
          <w:numId w:val="1"/>
        </w:numPr>
        <w:rPr/>
      </w:pPr>
      <w:bookmarkStart w:id="169" w:name="__RefHeading___Toc4409661_2142443653"/>
      <w:bookmarkStart w:id="170" w:name="_Toc61"/>
      <w:bookmarkEnd w:id="168"/>
      <w:bookmarkEnd w:id="169"/>
      <w:r>
        <w:rPr>
          <w:rtl w:val="true"/>
        </w:rPr>
        <w:t>برهان للتوحيد عبر بيان عجز الشركاء</w:t>
      </w:r>
      <w:bookmarkEnd w:id="170"/>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هذه الآيات الاستدلال على التوحيد عن طريق بيان عجز الشركاء المزعومين، فلا يقدرون لا على نفع ولا على ضرر، وأما اللّه تعالىفهو الذي بيده كل نفع وكل ضرر، فتركه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اللّه مَثَلاً مما يعرفه الناس في من يسير مع قافلة ثم يأتيه شياطين يخدعونه فيترك رفقائه الذين هم على الجادة ولا يصغي إلى دعوتهم له، بل يتّبع الشياطين فيضل في القفر ويهلك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المَثَل يبين اللّه أن الهداية من اللّه دلّ عليها العقل، وهو سبحانه أرشدنا إليها عبر الأمر بالخضوع للّه وطاعته بإقامة الصلاة وترك المعاصي، وأن الحشر إليه فيجازي على الاهتداء والطاعة وترك المعصية، فهو النافع الضار دون شركائهم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يستدل اللّه على أن هداية اللّه هي الهداية الحق؛ وذلك لأنها متطابقة للواقع حيث إن اللّه هو الخالق بالحق وهو المدبّر بالحق، وهو مالك يوم الجزاء، وهو العالم بكل شيء بحكمة وخبرة، ومن كان هذا شأنه فلا شك في كون هدايته هي الحق لا حق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أَنَدْعُواْ مِن دُونِ اللَّهِ مَا لَا يَنفَعُنَا وَلَا يَضُرُّنَا وَنُرَدُّ عَلَىٰ أَعْقَابِنَا بَعْدَ إِذْ هَدَىٰنَا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استفهام إنكاري لإبطال الشركاء عبر بيان عجزهم، وهو الذي يقرّ به المشركون أيضاً، بل كانوا يزعمون أن لها مجرد الشفاعة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إذنه، فليس لها الشفاعة المزعومة ولا </w:t>
      </w:r>
    </w:p>
    <w:p>
      <w:pPr>
        <w:pStyle w:val="BookText"/>
        <w:rPr/>
      </w:pPr>
      <w:r>
        <w:rPr>
          <w:rFonts w:ascii="Amiri" w:hAnsi="Amiri" w:eastAsia="Amiri" w:cs="Amiri"/>
          <w:color w:val="111111"/>
          <w:sz w:val="28"/>
          <w:sz w:val="28"/>
          <w:szCs w:val="28"/>
          <w:rtl w:val="true"/>
          <w:lang w:bidi="ar-SA"/>
        </w:rPr>
        <w:t>يتمكن المشركون من إثبات ذلك ببرهان سوى أنهم وجدوا آباءهم على هذه الضلالة، وحتى الشفعاء الذين أذن اللّه تعالى لهم كالملائكة والأنبياء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تمكّنوا من الشفاعة لأن اللّه أذن لهم وذلك دليل علىعبوديتهم؛ إذ لو كانوا آلهة لما احتاجوا إلى إذن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بنفسها لا تتمكن من الإضرار لكن اللّه تعالى يعاقِب من عَبَدها، ولذا قد ينسب الضرر إليها مجازاً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يَدْعُواْ لَمَن ضَرُّهُ أَقْرَبُ مِن نَّفْعِهِ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وَنُرَدُّ عَلَىٰ أَعْقَابِنَا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نرجع إلى الشرك كالذي يرجع القهقرى على رجله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 خفي أن كل كمال من اللّه تعالى، وأن اللّه تعالى لمّا خلق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 مهتدياً، فكان خلقه من اللّه وهدايته أيضاً منه، فلو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محالاً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شركه فإنما يكون رجوعاً عن هذه الهداية التي لم تكن باقتضاء ذاته وإنما بفضل من اللّه تعالى، ولذا صحّ التعبير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وَنُرَدُّ عَلَىٰ أَعْقَابِنَا بَعْدَ إِذْ هَدَىٰنَا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منع استمرار أيِّ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كان من حين أصل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ردّ للشيء إلى حالته الأصلية من الفقر، حيث إن الناس حتى الأنبياء فقراء إلى اللّه في كل شيء، وبهذا يتبيّن بطلان زعم من زعم أن الأنبياء كانوا مشركين قبل نبوتهم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بكلمة الردّ التي تعني الرجوع حيث لا رجوع إلاّ لما كان موجوداً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من أجلى مصاديق سوء الفهم للآيات، نستجير باللّه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والردّ على العقب هو أسوء أنواع التراجع؛ لأن الذي يرجع القهقرى يضع عقب قدمه أولاً، فهو مع أنه يرى الطريق أمامه يُعرض عنه فلا يكون ذلك إلاّ عن 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اسْتَهْوَتْهُ الشَّيَٰطِينُ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مَثَل للذي يضلّ بعد الهداية، وهو مَثَل من صميم الواقع وليس تخييلاً أو مجاراة للمشركين كما زعمه البعض، فالقرآن يَجلُّ عن التخييل والمجاراة، ولا يحتاج إلى ذلك لإثبات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الناس حينما كانوا يسيرون في قافلة على الطريق ومعهم أدلّاء كان يعرض على بعضهم الصرع بمسّ من الشيطان فيخدعه بأن رفقاءه في القافلة يسيرون نحو المتاهة وأنهم سيهلكون، ثم يصوّر له الشيطان طريقاً موهوماً يزعم أنه الجادة التي توصل إلى المقصد، وحينئذٍ كان يسير في الطريق المزعوم ولا يلتفت إلى نداء رفقائه وبذلك يضلّ الطريق ولا يهتدي ويبقى حائراً إلى أن تأتيه المنيّة، فهذا كان في الطريق الصحيح إلاّ أنه بإغواء الشيطان ضل، وهكذا من ارتد بعد هدايته، وقد مرّ بعض الكلام</w:t>
      </w:r>
      <w:r>
        <w:rPr>
          <w:rStyle w:val="FootnoteAnchor"/>
          <w:rtl w:val="true"/>
        </w:rPr>
        <w:footnoteReference w:id="174"/>
      </w:r>
      <w:r>
        <w:rPr>
          <w:rFonts w:ascii="Amiri" w:hAnsi="Amiri" w:eastAsia="Amiri" w:cs="Amiri"/>
          <w:color w:val="111111"/>
          <w:sz w:val="28"/>
          <w:sz w:val="28"/>
          <w:szCs w:val="28"/>
          <w:rtl w:val="true"/>
          <w:lang w:bidi="ar-SA"/>
        </w:rPr>
        <w:t>في مس الشيطان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يَتَخَبَّطُهُ الشَّيْطَٰنُ مِنَ الْمَسِّ</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اسْتَهْوَتْهُ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الميل إلى الشيء بشهوة، وإما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السقوط، فالمعنى على الأول كالذي أغوته، وعلى الثاني كالذي أسقطته، والمعنييان متقاربان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يدري هل يتّبع رفقاءه أم يتّبع الشيطان، أو بمعنى أنه بعد انخداعه يتحيّر في الصحراء حيث تتركه الشياطين ويفقد الرفقة فلا يدري إلى أين يسير ويبقى هكذا حتى 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أن عرفتم المَثَل وأدركتم الأمر بواسطته فاعلموا أن الهداية للدين القويم إنما هي من اللّه تعالى وليس فيها عبادة الأصنام والشرك والكفر، فاللّه يدعوكم إلى الهدى والشياطين تدعوكم إلى الضلال، وهذا ما يدل عليه العقل السليم، وأما ما يدل عليه النقل ففي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وَأُمِرْنَا لِنُسْلِمَ لِرَبِّ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أَقِيمُواْ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كما دلّ العقل على أن الهداية من اللّه تعالى لا من غيره، كذلك دلّ الشرع حيث أرشدكم اللّه عبر أوامره إلى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أوامر اللّه تعالى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لِنُسْلِمَ لِرَبِّ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أمرنا لكي نخضع له، ونسلّم أمرنا إليه، لا إلى الأصنام والشياطين الداعية إليها، هذا في مجال العقيدة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أَقِيمُواْ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مجال الطاعة، وذكر الصلاة من باب أهم مصاديق العبادة الجامعة للعقائد والتخشّع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مجال ترك المعصية بأن يخاف الإنسان فيحفظ نفسه عن سخط اللّه بترك المعصية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هُدَى اللَّهِ هُوَ </w:t>
      </w:r>
    </w:p>
    <w:p>
      <w:pPr>
        <w:pStyle w:val="BookText"/>
        <w:rPr/>
      </w:pP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الهداية منه والحشر إليه فيجازي المهتدي والضال، فلا بد من قبول هدايته لجلب النفع بالثواب ودفع الضرر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السَّمَٰوَٰتِ وَالْأَرْضَ بِالْحَقِّوَيَوْمَ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هذه الآية للاستدلال على أن الهداية من اللّه تعالى حصراً؛ وذلك لأن اللّه هو الحق وأوصافه حق وأفعاله حق وهو المالك ليوم الجزاء، ومن كانت هذه صفاته فهداه حق فلا بد من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خلقاً حقاً لا باطل فيه فلم يخلق للّهو واللعب والعبث تعالى اللّه عن 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خَلَقْنَا السَّمَاءَ وَالْأَرْضَ وَمَا بَيْنَهُمَا لَٰعِبِينَ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لَّاتَّخَذْنَٰهُ مِن لَّدُنَّا إِن كُنَّا فَٰعِلِينَ</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يَقُولُ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لبيان أن تدبيره وتصرفه في الكون هو حق أيضاً،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إن قوله الحق حينما يقول كن فيكون،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السماوات والأرض بالحق وخلق يوم القيامة الذي يقول فيه كن فيكون بالحق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 وأنسب بالسياق</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يوم القيامة هو المالك لكل شيء، وملكيّته لكل شيء وإن كانت دائمة، إلاّ أنه في يوم القيامة تبطل الملكيات الاعتبارية التي كانت في الدنيا، وحينئذٍ تظهر الملكية الحقيقية للّه تعالى ولجميع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هُم بَٰرِزُونَ لَا يَخْفَىٰ عَلَى اللَّهِ مِنْهُمْ شَيْءٌ لِّمَنِ الْمُلْكُ الْيَوْمَ لِلَّهِالْوَٰحِدِ الْقَهَّارِ</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البوق ينفخ إسرافيل فيه مرتين، الأولى لإهلاك جميع الخلائق والثانية لإحيائهم في يوم القيامة،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وَنُفِخَ فِي الصُّورِ فَصَعِقَ مَن فِي السَّمَٰوَٰتِ وَمَن فِي الْأَرْضِ إِلَّا مَن شَاءَ اللَّهُ ثُمَّ نُفِخَ فِيهِ أُخْرَىٰ فَإِذَا هُمْ قِيَامٌ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الْأَرْضُ بِنُورِ رَبِّهَا وَوُضِعَ الْكِتَٰبُ وَجِاْيءَ بِالنَّبِیِّینَ وَالشُّهَدَاءِ وَقُضِيَ بَيْنَهُم بِالْحَقِّ وَهُمْ لَا يُظْلَمُونَ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الْغَيْبِ وَالشَّهَٰدَةِ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فهدايته عن علم لأنه العالم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الْحَكِيمُ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فهدايته بحكمة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الإحكام ويلازمه وضع الشيء في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أنه خبير بما يصلح الإنسان عمّا يفسده، فهدايته متلائمة مع خلقه الإنسان، فتطابق التكوين مع التشريع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قبول هدايته؛ لأنه الخالق لكل شيء بالحق، والمدبّر لكل شيء بالحق، وهو مالك يوم الجزاء يثيب من اهتدى ويعاقب من ضلّ، وهدايته عن علم لأنه عالم بكل شيء كما أنها بحكمة وخبرة</w:t>
      </w:r>
      <w:r>
        <w:rPr>
          <w:rFonts w:eastAsia="Amiri" w:cs="Amiri" w:ascii="Amiri" w:hAnsi="Amiri"/>
          <w:color w:val="111111"/>
          <w:sz w:val="28"/>
          <w:szCs w:val="28"/>
          <w:rtl w:val="true"/>
          <w:lang w:bidi="ar-SA"/>
        </w:rPr>
        <w:t xml:space="preserve">. </w:t>
      </w:r>
      <w:bookmarkStart w:id="171" w:name="pg15270_197639"/>
    </w:p>
    <w:p>
      <w:pPr>
        <w:pStyle w:val="Heading2"/>
        <w:numPr>
          <w:ilvl w:val="1"/>
          <w:numId w:val="1"/>
        </w:numPr>
        <w:rPr/>
      </w:pPr>
      <w:bookmarkStart w:id="172" w:name="__RefHeading___Toc4409663_2142443653"/>
      <w:bookmarkStart w:id="173" w:name="_Toc62"/>
      <w:bookmarkEnd w:id="171"/>
      <w:bookmarkEnd w:id="172"/>
      <w:r>
        <w:rPr>
          <w:rtl w:val="true"/>
        </w:rPr>
        <w:t xml:space="preserve">الآيات </w:t>
      </w:r>
      <w:r>
        <w:rPr/>
        <w:t>74</w:t>
      </w:r>
      <w:r>
        <w:rPr>
          <w:rtl w:val="true"/>
        </w:rPr>
        <w:t>-</w:t>
      </w:r>
      <w:r>
        <w:rPr/>
        <w:t>79</w:t>
      </w:r>
      <w:bookmarkEnd w:id="173"/>
    </w:p>
    <w:p>
      <w:pPr>
        <w:pStyle w:val="Heading3"/>
        <w:numPr>
          <w:ilvl w:val="2"/>
          <w:numId w:val="1"/>
        </w:numPr>
        <w:rPr/>
      </w:pPr>
      <w:bookmarkStart w:id="174" w:name="__RefHeading___Toc4409665_2142443653"/>
      <w:bookmarkStart w:id="175" w:name="_Toc63"/>
      <w:bookmarkEnd w:id="174"/>
      <w:r>
        <w:rPr>
          <w:rtl w:val="true"/>
        </w:rPr>
        <w:t>اشارة</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إِبْرَٰهِيمُ لِأَبِيهِ ءَازَرَ أَتَتَّخِذُ أَصْنَامًا ءَالِهَةً إِنِّي أَرَىٰكَ وَقَوْمَكَ فِي ضَلَٰلٖ مُّبِينٖ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نُرِي إِبْرَٰهِيمَ مَلَكُوتَ السَّمَٰوَٰتِ وَالْأَرْضِ وَلِيَكُونَ مِنَ الْمُوقِنِينَ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الَّيْلُ رَءَا كَوْكَبًا قَالَ هَٰذَا رَبِّي فَلَمَّا أَفَلَ قَالَ لَا أُحِبُّ الْأفِلِينَ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 الْقَمَرَ بَازِغًا قَالَ هَٰذَا رَبِّي فَلَمَّا أَفَلَ قَالَ لَئِن لَّمْ يَهْدِنِي رَبِّي لَأَكُونَنَّ مِنَ الْقَوْمِ الضَّالِّينَ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رَءَا الشَّمْسَ بَازِغَةً قَالَ هَٰذَا رَبِّي هَٰذَا أَكْبَرُ فَلَمَّا أَفَلَتْ قَالَ يَٰقَوْمِ إِنِّي بَرِيءٌ مِّمَّا تُشْرِكُونَ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السَّمَٰوَٰتِ وَالْأَرْضَ حَنِيفًا وَمَا أَنَا۠ مِنَ الْمُشْرِكِينَ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حجج المشركين اتّباعهم لآبائهم، فيذكر اللّه تعالى توحيد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وحججه فيه وهو الذي يفخرون بالانتساب إليه،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 الوقت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إِبْرَٰهِيمُ لِأَبِيهِ ءَازَرَ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عمّه أو جدّه لأمه والعرب تسميهما أباً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للتعجب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أَصْنَامًا ءَالِهَةً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ينحتها ويبيعها فكيف يكون المصنوع إلهاً لصانعه؟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أَرَىٰكَ وَقَوْمَكَ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يعبدونها مثلك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الضلالة؛ لأن الإله هو الخالق الرازق لا المصنوع العاجز</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وبمثل هذه الفطرة السليمة التي علم بها قبح اتخاذ الأصنام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 إِبْرَٰهِيمَ مَلَكُوتَ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ملكهما العظيم، </w:t>
      </w:r>
    </w:p>
    <w:p>
      <w:pPr>
        <w:pStyle w:val="BookText"/>
        <w:rPr/>
      </w:pPr>
      <w:r>
        <w:rPr>
          <w:rFonts w:ascii="Amiri" w:hAnsi="Amiri" w:eastAsia="Amiri" w:cs="Amiri"/>
          <w:color w:val="111111"/>
          <w:sz w:val="28"/>
          <w:sz w:val="28"/>
          <w:szCs w:val="28"/>
          <w:rtl w:val="true"/>
          <w:lang w:bidi="ar-SA"/>
        </w:rPr>
        <w:t xml:space="preserve">أي أريناه آياتنا في السماوات والأرض ليكون دليلاً آخر يضاف إلى فطرته فيستدل بها للآخرين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بالرؤية بعدأن كان يقيناً بالفطرة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علّمناه حاجج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وستر بظلامه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رَءَا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استفهام وكان قصده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لعلّه كان يريد منهم بيان الدليل لكنهم عجزوا عن إقامة الدليل فنقض ربوبية الكوكب في الوقت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الكوكب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أُحِبُّ الْأفِلِينَ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 لا يأفل عن المربوب وإلاّ لم يكن ربّاً، وكأنه استدل ببرهان الحركة والتغيّر الذي هو صفة الممكن المخلوق دون الرب الخالق، وعدم الحب يلازم عدم اتخاذه ربّاً، وفي ذلك نوع تدرّج في إبطال عقيدتهم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رَءَا الْقَمَرَ بَازِغًا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في الطلوع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مستفهماً بإنكار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شاهدهم يعبدونه بعد الكوكب،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بهم بأنهم ضالون غير مهتدين وأن هناك رب آخر غير القمر، فتدرّج بعد بيان عدم حب الآفل إلى التعريض بضلال عبدة الآفلين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رَءَا الشَّمْسَ بَازِغَةً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مبتدأة في الشروق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مستفهماً بإنكار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طعن في حجتهم على ربوبيتهما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الكوكب والقمر،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يَٰقَوْمِ إِنِّي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عدم الحب والتعريض بضلالهم بيّن براءته من شركهم</w:t>
      </w:r>
      <w:r>
        <w:rPr>
          <w:rFonts w:eastAsia="Amiri" w:cs="Amiri" w:ascii="Amiri" w:hAnsi="Amiri"/>
          <w:color w:val="111111"/>
          <w:sz w:val="28"/>
          <w:szCs w:val="28"/>
          <w:rtl w:val="true"/>
          <w:lang w:bidi="ar-SA"/>
        </w:rPr>
        <w:t xml:space="preserve">. </w:t>
      </w:r>
      <w:bookmarkStart w:id="176" w:name="pg15270_197641"/>
    </w:p>
    <w:p>
      <w:pPr>
        <w:pStyle w:val="BookText"/>
        <w:rPr/>
      </w:pPr>
      <w:bookmarkEnd w:id="176"/>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أن المستحق للربوبية هو الخالق لها ولكل شيء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قصدت بإخلاص وإقبال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السَّمَٰوَٰتِ وَالْأَرْضَ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من باطلهم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مِنَالْمُشْرِكِينَ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اتّخذتُه إلهاً كذلك اتّخذتُه ربّاً</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4409667_2142443653"/>
      <w:bookmarkStart w:id="178" w:name="_Toc64"/>
      <w:bookmarkEnd w:id="177"/>
      <w:r>
        <w:rPr>
          <w:rtl w:val="true"/>
        </w:rPr>
        <w:t>من أدلة إبطال الشركاء</w:t>
      </w:r>
      <w:bookmarkEnd w:id="178"/>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بيّن اللّه تعالى مجموعة من أدلة التوحيد، بيّن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قومه واحتجاجاته في التوحيد، وكأنّ ذلك لدحض حجة من حجج المشركين بأنهم على دين آبائهم؛ إذ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قَالُواْ إِنَّا وَجَدْنَا ءَابَاءَنَا عَلَىٰ أُمَّةٖ وَإِنَّا عَلَىٰ ءَاثَٰرِهِم مُّهْتَدُونَ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فيقال لهم إن خير آبائكم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موحداً غير مشرك فلماذا تتركون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بيان استدلاله على بطلان الشركاء، فقد أبطل اتخاذ الكوكب والشمس والقمر آلهة مع أن لها نفعاً للناس وهي متحركة، فكيف بالأصنام التي لا تنفع ولا حركة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الكلام أن اللّه أرى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فطرته التي تأبى اتّخاذ الأصنام آلهة، كما أراه ملكوت السماوات والأرض ليرى آيات صنع اللّه تعالى وبذلك يكون موقناً، فيجادل أهل الباطل بالحق عن يقين وجزم، لا كمجادلتهم لدحض الحق بالظن والشك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يستدل على بطلان ألوهيتها بأفولها، وتدرّج في تقرير هذا البرهان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يحب الآفلين،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اتخاذها آلهة ضلال،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برئ </w:t>
      </w:r>
      <w:bookmarkStart w:id="179" w:name="pg15270_197642"/>
    </w:p>
    <w:p>
      <w:pPr>
        <w:pStyle w:val="BookText"/>
        <w:rPr/>
      </w:pPr>
      <w:bookmarkEnd w:id="179"/>
      <w:r>
        <w:rPr>
          <w:rFonts w:ascii="Amiri" w:hAnsi="Amiri" w:eastAsia="Amiri" w:cs="Amiri"/>
          <w:color w:val="111111"/>
          <w:sz w:val="28"/>
          <w:sz w:val="28"/>
          <w:szCs w:val="28"/>
          <w:rtl w:val="true"/>
          <w:lang w:bidi="ar-SA"/>
        </w:rPr>
        <w:t>من شركها، وبعد ذلك يستدل على أن الربوبية منحصرة في الخالق لكل شيء الذي لا أفول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عبدة الأصنام والكوكب والقمر والشمس جماعة واحدة،وهم قومه، كما ينقل ذلك عن علماء الآثار بأنهم كانوا يعبدونها جميعاً، وقد تدرّج معهم في إبطال ربوبيتها بالطريقة المذكورة لتكون الحجة أوقع في نفوسهم ولعدم إثارتهم من البداية لئلا يغلقوا عقولهم على سائر كلامه كما هو المشاهد في تعصب أهل الباطل على باطلهم إذا جُوبهوا بالعنف والتسخيف في أول المحاججة، فالأسلوب الأمثل هو التدرج معهم بالبرهان حتى تنفذ الحجة في قلوبهم</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4409669_2142443653"/>
      <w:bookmarkStart w:id="181" w:name="_Toc65"/>
      <w:bookmarkEnd w:id="180"/>
      <w:r>
        <w:rPr>
          <w:rtl w:val="true"/>
        </w:rPr>
        <w:t xml:space="preserve">نسبة إبراهيم </w:t>
      </w:r>
      <w:r>
        <w:rPr>
          <w:rtl w:val="true"/>
        </w:rPr>
        <w:t>(</w:t>
      </w:r>
      <w:r>
        <w:rPr>
          <w:rtl w:val="true"/>
        </w:rPr>
        <w:t>عليه السلام</w:t>
      </w:r>
      <w:r>
        <w:rPr>
          <w:rtl w:val="true"/>
        </w:rPr>
        <w:t xml:space="preserve">) </w:t>
      </w:r>
      <w:r>
        <w:rPr>
          <w:rtl w:val="true"/>
        </w:rPr>
        <w:t>إلى آذر</w:t>
      </w:r>
      <w:bookmarkEnd w:id="18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إِبْرَٰهِيمُ لِأَبِيهِ ءَازَرَ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آزر والداً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تربّى إبراهيم في بيته، فإما كان عمّه أو كان جدّه لأمه،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زوج أمّه بعد وفاة أبيه في صغره، وكل هؤلاء تسميهم العرب وغير العرب بالأب، فمثلاً أطلق الأب على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أولاد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نَعْبُدُ إِلَٰهَكَ وَإِلَٰهَ ءَابَائِكَ إِبْرَٰهِۧمَ وَإِسْمَٰعِيلَ وَإِسْحَٰقَ</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ولعلّه لذلك ذكر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لا غرض في ذكر اسمه لو كان والداً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يكفي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لأبيه أتتخذ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اسم والد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تارخ أو تارح، ويدل على ذلك أن اللّه تعالى نهى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الاستغفار للمشركين وأن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 آزر،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اسْتِغْفَارُ </w:t>
      </w:r>
    </w:p>
    <w:p>
      <w:pPr>
        <w:pStyle w:val="BookText"/>
        <w:rPr/>
      </w:pPr>
      <w:r>
        <w:rPr>
          <w:rFonts w:ascii="Amiri" w:hAnsi="Amiri" w:eastAsia="Amiri" w:cs="Amiri"/>
          <w:color w:val="111111"/>
          <w:sz w:val="28"/>
          <w:sz w:val="28"/>
          <w:szCs w:val="28"/>
          <w:rtl w:val="true"/>
          <w:lang w:bidi="ar-SA"/>
        </w:rPr>
        <w:t>إِبْرَٰهِيمَ لِأَبِيهِ إِلَّا عَن مَّوْعِدَةٖ وَعَدَهَا إِيَّاهُ فَلَمَّا تَبَيَّنَ لَهُ أَنَّهُ عَدُوٌّ لِّلَّهِ تَبَرَّأَ مِنْهُ</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ومع ذلك في أواخر حياته استغفر لوالده مما يدل على أن آزر لميكن والده،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وَهَبَ لِي عَلَى الْكِبَرِ إِسْمَٰعِيلَ وَإِسْحَٰقَ إِنَّ رَبِّي لَسَمِيعُ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لِي وَلِوَٰلِدَيَّ وَلِلْمُؤْمِنِينَ يَوْمَ يَقُومُ الْحِسَابُ</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استغفر له وعبر عنه بالوالد ولم يعبر عنه بالأب؛ لأن الوالد لا يطلق على غير من ولد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آزر كان جدّ إبراهيم لأمّه، أو كان عمّه، من حيث صحّ عندهم أن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آدم كلهم كانوا موحدين، واجتمعت الطائفة على ذلك، 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ينقلني اللّه من أصلاب الطاهرين إلى أرحام المطهرات، حتى أخرجني في عالمكم هذا، لم يدنسني بدنس الجاهلية، ولو كان في آبائه كافر لم يصف جميعهم بالطهارة مع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الْمُشْرِكُونَ نَجَسٌ</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ولهم في ذلك أدلة ليس هنا موضع ذكرها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أَتَتَّخِذُ أَصْنَامًا ءَالِهَةً إِنِّي أَرَىٰكَ وَقَوْمَكَ فِي ضَلَٰلٖ مُّبِينٖ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الاستفهام للتعجب وكأنّه لإيقاظ فطرته؛ لأن آزر كان ينحت الأصنام ويبيعها، فكيف يكون المصنوع إلهاً لصانعه، وهو لا يتمكن من النفع </w:t>
      </w:r>
    </w:p>
    <w:p>
      <w:pPr>
        <w:pStyle w:val="BookText"/>
        <w:rPr/>
      </w:pPr>
      <w:r>
        <w:rPr>
          <w:rFonts w:ascii="Amiri" w:hAnsi="Amiri" w:eastAsia="Amiri" w:cs="Amiri"/>
          <w:color w:val="111111"/>
          <w:sz w:val="28"/>
          <w:sz w:val="28"/>
          <w:szCs w:val="28"/>
          <w:rtl w:val="true"/>
          <w:lang w:bidi="ar-SA"/>
        </w:rPr>
        <w:t>والضرر، وقد فصلّت آيات أخرى احتجاجه هذا،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يَنفَعُونَكُمْ أَوْيَضُرُّونَ</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خَلَقَكُمْ وَمَا تَعْمَلُونَ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 ولعل عدم التفصيل في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برهان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لأنه قد تمّ بيانه مفصلاً في الآيات السابقة، فلذا تمّ بيانه إجمالاً ثم انتقلت الآيات إلى برهان آخر وهو برهان الأفول ففصّلت فيه لعدم ذكره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أَتَتَّخِذُ أَصْنَامًا ءَالِهَةً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تنكير الأصنام لتحقيرها، مع فقدانها لكل صفات الإله، فلا حياة ولا علم ولا قدرة ولا خلق، بل هي مصنوعة بيد مصنوع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ضَلَٰلٖ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الضلال الواضح تخشّع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بالحياة والقدرة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للأسفل الفاقد لجميعها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نُرِي إِبْرَٰهِيمَ مَلَكُوتَ السَّمَٰوَٰتِ وَالْأَرْضِ وَلِيَكُونَ مِنَ الْمُوقِنِينَ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مقدمة لبيان حجته التالية في أفول ما اتّخذوه أرباباً؛ لأن من رأى الملكوت وأيقن بربوبية اللّه تعالى يعلم ببطلان كل إله وربّ غير اللّه ويمكنه جدالهم ودحض حججهم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أريناه بفطرته السليمة كون عبادة الأصنام </w:t>
      </w:r>
    </w:p>
    <w:p>
      <w:pPr>
        <w:pStyle w:val="BookText"/>
        <w:rPr/>
      </w:pPr>
      <w:r>
        <w:rPr>
          <w:rFonts w:ascii="Amiri" w:hAnsi="Amiri" w:eastAsia="Amiri" w:cs="Amiri"/>
          <w:color w:val="111111"/>
          <w:sz w:val="28"/>
          <w:sz w:val="28"/>
          <w:szCs w:val="28"/>
          <w:rtl w:val="true"/>
          <w:lang w:bidi="ar-SA"/>
        </w:rPr>
        <w:t>ضلالاً، أريناه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مَلَكُوتَ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الملكوت على وزن فعلوت يدل على الكثرة والمبالغة، والمقصود هنا الملك العظيم، الدال على الخالق، أماالأصنام والكواكب وسائر الآلهة فهي عاجزة عن خلق وتدبير هذا 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ورؤية الملكوت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ما يراه عامة الناس لكن يغفل عنه الأكثر فإن التفتوا وتأمّلوا ظهر لهم ذلك الملك العظيم واهتدوا بذلك إلى خالقه العظيم،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فِي مَلَكُوتِ السَّمَٰوَٰتِ وَالْأَرْضِ وَمَا خَلَقَ اللَّهُ مِن شَيْءٖ</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وتارة رؤية إعجازية بكشف الغطاء عن البصر، وذلك خاص بالمعصومين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كشط لإبراهيم السماوات السبع حتى نظر إلى ما فوق العرش، وكشط له الأرضون السبع، وفعل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 وإني لأرى صاحبكم والأئمة من بعده قد فعل بهم مثل ذلك</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عطف على مقدّر، أي ليستدل وليوقن، فالاستدلال لغيره واليقين لنفسه، والترتيب هو اليقين ثم الاستدلال، وإنما عكس لأن الكلام في الأدلة على التوحيد، فلذا أريناه ليستدل وليوقن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الْمُوقِنِينَ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القطع المطابق للواقع سواء أذعن </w:t>
      </w:r>
    </w:p>
    <w:p>
      <w:pPr>
        <w:pStyle w:val="BookText"/>
        <w:rPr/>
      </w:pPr>
      <w:r>
        <w:rPr>
          <w:rFonts w:ascii="Amiri" w:hAnsi="Amiri" w:eastAsia="Amiri" w:cs="Amiri"/>
          <w:color w:val="111111"/>
          <w:sz w:val="28"/>
          <w:sz w:val="28"/>
          <w:szCs w:val="28"/>
          <w:rtl w:val="true"/>
          <w:lang w:bidi="ar-SA"/>
        </w:rPr>
        <w:t xml:space="preserve">الإنسان له أم جحده، وفي الروايات يستعمل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المستتبع للعمل،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اليقين العيني بعد أن كان يقيناً نظرياً، فإن اليقين العيني لا يزول أبداً بخلاف اليقين النظري حيث يمكن زوالهبالتشكيكات، وقد مرّ بعض الكلام</w:t>
      </w:r>
      <w:r>
        <w:rPr>
          <w:rStyle w:val="FootnoteAnchor"/>
          <w:rtl w:val="true"/>
        </w:rPr>
        <w:footnoteReference w:id="189"/>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 لَمْ تُؤْمِن قَالَ بَلَىٰ وَلَٰكِن لِّيَطْمَئِنَّ قَلْبِي</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جَنَّ عَلَيْهِ الَّيْلُ رَءَا كَوْكَبًا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ذلك كان في أول ظهور له في قومه بعد أن كان مخفياً عنهم من ولادته حذراً من قتله</w:t>
      </w:r>
      <w:r>
        <w:rPr>
          <w:rStyle w:val="FootnoteAnchor"/>
          <w:rtl w:val="true"/>
        </w:rPr>
        <w:footnoteReference w:id="191"/>
      </w:r>
      <w:r>
        <w:rPr>
          <w:rFonts w:ascii="Amiri" w:hAnsi="Amiri" w:eastAsia="Amiri" w:cs="Amiri"/>
          <w:color w:val="111111"/>
          <w:sz w:val="28"/>
          <w:sz w:val="28"/>
          <w:szCs w:val="28"/>
          <w:rtl w:val="true"/>
          <w:lang w:bidi="ar-SA"/>
        </w:rPr>
        <w:t>، حيث كان قومه عبدة أصنام وكواكب وغيرها، وهذا حال الكثير من المشركين وخاصة في بداية أمرهم حيث كانوا يتصورون آلهة مزعومة ثم ينحتون لها صوراً في مجسمات ثم بمضيّ الزمان تتحول عقيدتهم إلى ألوهية تلك الأصنام، كما أنهم يتوهمون ألوهية كل ظاهرة طبيعية لا يتمكنون من الوصول إليها ومن أبرزها الشمس والقمر والكواكب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أظلم وأرخى ستره، وأصل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ن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الستر ومنه الجنين والجنون والجنة والجن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رَءَا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رآه ورأى عباداً له، فاستفهم منهم بأنه هل هذا </w:t>
      </w:r>
    </w:p>
    <w:p>
      <w:pPr>
        <w:pStyle w:val="BookText"/>
        <w:rPr/>
      </w:pPr>
      <w:r>
        <w:rPr>
          <w:rFonts w:ascii="Amiri" w:hAnsi="Amiri" w:eastAsia="Amiri" w:cs="Amiri"/>
          <w:color w:val="111111"/>
          <w:sz w:val="28"/>
          <w:sz w:val="28"/>
          <w:szCs w:val="28"/>
          <w:rtl w:val="true"/>
          <w:lang w:bidi="ar-SA"/>
        </w:rPr>
        <w:t>هو الربّ، وهذا في ظاهره استفهام وفي باطنه إنكار، وحذف همزة الاستفهام شائع في لسان العرب وغيرهم، وهذا الكوكب هو الزهرة كما فيالروايات</w:t>
      </w:r>
      <w:r>
        <w:rPr>
          <w:rStyle w:val="FootnoteAnchor"/>
          <w:rtl w:val="true"/>
        </w:rPr>
        <w:footnoteReference w:id="192"/>
      </w:r>
      <w:r>
        <w:rPr>
          <w:rFonts w:ascii="Amiri" w:hAnsi="Amiri" w:eastAsia="Amiri" w:cs="Amiri"/>
          <w:color w:val="111111"/>
          <w:sz w:val="28"/>
          <w:sz w:val="28"/>
          <w:szCs w:val="28"/>
          <w:rtl w:val="true"/>
          <w:lang w:bidi="ar-SA"/>
        </w:rPr>
        <w:t>، ويؤيده الاعتبار فإن الزهرة تظهر في أول الليل، وبعد منتصف الشهر القمري تظهر ثم تغيب وبعد ذلك يطلع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أولئك الأقوام لم يكونوا يقولون بألوهية الكوكب وإنما كانوا يعتبرونه المدبّر لأمر الخلق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هذا إلهي، وهذا الزعم استمر في كثير من الأمم حتى وصل إلى البعض ممّن يظهرون الإسلام حيث يزعمون النجوم والكواكب تدبّر أمر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أشركوا مع اللّه تعالى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الأفول هو الاستتار وراء الشيء، ولا يستعمل إلاّ في الشمس والقمر والكواكب والنجوم، واستعماله في غيرها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أُحِبُّ الْأفِلِينَ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أحبها من جهة العبادة، وهذا لا ينافي حبّها من جهة كونها مخلوقات للّه تعالى نافعة، أي كيف يكون ربّاً ومدبراً مع أنه غاب، والمدبّر لا بد من حضوره دائماً، وإلاّ انقطع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استدلال بالحركة والتغيّر، فإن ذلك شأن المخلوق لا الخالق</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استدلال بعدم الحب؛ لأن الإنسان يحب ربّه لمّا يرى أنه ينفعه ويدفع الضرر عنه، فإذا أفل الشيء انقطع نفعه ودفعه للضرر فلا وجه لحبّه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أظهر وأنسب لسياق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رَءَا الْقَمَرَ بَازِغًا قَالَ هَٰذَا رَبِّي 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استدلال على بطلان ربوبيته بالأفول، ولعله كرّره لأجل التدرج الذي ذكرناه حيث بيّن لعبّاد الكوكب أنه لا يحب الآفلين وكان في ذلك إلقاء الاستدلال بالأفول في فكرهم، ثم تدرّج إلى أن عبادة الآفل ضلال، ولا بد من أن يكون الرب غيره ولذا لا بد من دعائه ليهدي الإنسان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بَازِغًا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البزوغ أول الطلوع، وهو أيضاً خاص بالشمس والقمر والكواكب والنجوم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يَهْدِنِي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لهم أن اتخاذه رباً وعبادته ضلال لأنه آفل، وأنه لا بد من التوجه إلى الرب الحقيقي للّهداية إليه، وهذا أيضاً ضمن التدرّج في إرشادهم بأن لهم ربّاً غير هذا الذي يعبدونه وأنه لا بدّ لهم من دعائه ليهديهم إليه، ومراعاةً للتدرّج لم يقل لهم إنكم ضالون بل قال إن عبادته تجعل الإنسان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الكلام في أن الهداية من اللّه تعالى، والضلال بمعنى الخذلان أيضاً منه حينما يُسيء الإنسان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رَءَا الشَّمْسَ بَازِغَةً قَالَ هَٰذَا رَبِّي هَٰذَا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أواسط الشهر يغرب القمر في أواخر الليل بحيث تطلع الشمس بعد أفوله بفترة وجيزة، وقد رآهم يعبدونها فكرّر عليهم السؤال كما فعل معهم حينما رآهم يعبدون الكوكب والقمر، لكن ذكر ما يمكن أن يكون دليلاً لهم وهو أن الشمس أكبر، حتى يكون نقض الحجة أوقع، بحيث لما غابت </w:t>
      </w:r>
    </w:p>
    <w:p>
      <w:pPr>
        <w:pStyle w:val="BookText"/>
        <w:rPr/>
      </w:pPr>
      <w:r>
        <w:rPr>
          <w:rFonts w:ascii="Amiri" w:hAnsi="Amiri" w:eastAsia="Amiri" w:cs="Amiri"/>
          <w:color w:val="111111"/>
          <w:sz w:val="28"/>
          <w:sz w:val="28"/>
          <w:szCs w:val="28"/>
          <w:rtl w:val="true"/>
          <w:lang w:bidi="ar-SA"/>
        </w:rPr>
        <w:t>قال هذا الذي هو أكبر ولا شيء أكبر منه في تصوركم لا يصلح للربوبيّةلأنه آفل، فلا بد أن يكون الرب أكبر من أن يوصف بأوصاف المخلوقين وأعظم،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المنطق في عبادة الشمس كونها أكبر فحقُّ العبادة لا بد أن يكون للّه تعالى؛ لأنه الكبير المتعال وهو أكبر من أن يوصف بمقدار أو حجم أو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وصل إلى الغاية في التدرّج فبيّن لهم أنه يتبرأ من شركهم لبطلان ربوبية الأرباب المتفرقين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البرهان في هذه الآيات هو بطلان ألوهية وربوبية الآفل الزائل فلا يصح اتّخاذه شريكاً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مصدرية أي بريء من شرككم، أو موصولة، أي بريء من الأشياء التي تشركون بها، والأول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وَجَّهْتُ وَجْهِيَ لِلَّذِي فَطَرَ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أبطل ألوهية وربوبية الأصنام والأجرام السماوية، أثبت التوحيد الخالص للّه تعالى، فهو الإله وهو الرب، فتكون هذه الآيات بمنزلة التفصيل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فالإله والرب هو الذي خلق السماوات والأرض وهو الذي يدبّر أمرها، وذلك يستلزم قدرته وعلمه وحياته وحكمته وسائر الأسماء الحسنى، فلذا لا بد من عبادته وحده لا شريك له، 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هذه الآيات دلالة على حدوث الأجسام وإثبات الصانع، وإنما استدل إبراهيم بالأفول على حدوثها لأن حركتها بالأفول أظهر ومن الشبهة </w:t>
      </w:r>
    </w:p>
    <w:p>
      <w:pPr>
        <w:pStyle w:val="BookText"/>
        <w:rPr/>
      </w:pPr>
      <w:r>
        <w:rPr>
          <w:rFonts w:ascii="Amiri" w:hAnsi="Amiri" w:eastAsia="Amiri" w:cs="Amiri"/>
          <w:color w:val="111111"/>
          <w:sz w:val="28"/>
          <w:sz w:val="28"/>
          <w:szCs w:val="28"/>
          <w:rtl w:val="true"/>
          <w:lang w:bidi="ar-SA"/>
        </w:rPr>
        <w:t>أبعد، وإذا جازت عليها الحركة والسكون فلا بد أن تكون مخلوقة محدَثة،وإذا كانت محدَثة فلا بد لها من مُحدِث، والمحدِث لا بد أن يكون قادراً ليصحّ منه الإحداث، وإذا أحدثها على غاية الانتظام والإحكام فلا بد أن يكون عالماً، وإذا كان قادراً عالماً وجب أن يكون حياً موجوداً</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أخلصت للّه، وأراد من الوجه الذات؛ وذلك لأن الإنسان حينما يخلص للشيء يستقبله بوجهه ويعرض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خلقهما بما فيهما الشمس والقمر والكواكب وموادّ الأصنام، فهو الأحق بالعبادة دونها، وأصل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واستعمل في الخلق لأنه إظهار الحادث بإخراجه من العدم إلى الوجود كأنه شق عنه فظهر</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كأنّ العدم كتلة واحدة فشقه بإيجاد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 هو الميل من الباطل إلى الحق، أي مخلصاً ومائلاً عن الشرك إلى الإيمان وعكسه الجَنَف</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بيّن أنه في عقيدته مائل من الباطل إلى الحق وبذلك لم يكن من زمرة المشركين</w:t>
      </w:r>
      <w:r>
        <w:rPr>
          <w:rFonts w:eastAsia="Amiri" w:cs="Amiri" w:ascii="Amiri" w:hAnsi="Amiri"/>
          <w:color w:val="111111"/>
          <w:sz w:val="28"/>
          <w:szCs w:val="28"/>
          <w:rtl w:val="true"/>
          <w:lang w:bidi="ar-SA"/>
        </w:rPr>
        <w:t xml:space="preserve">. </w:t>
      </w:r>
      <w:bookmarkStart w:id="182" w:name="pg15270_197651"/>
    </w:p>
    <w:p>
      <w:pPr>
        <w:pStyle w:val="Heading2"/>
        <w:numPr>
          <w:ilvl w:val="1"/>
          <w:numId w:val="1"/>
        </w:numPr>
        <w:rPr/>
      </w:pPr>
      <w:bookmarkStart w:id="183" w:name="__RefHeading___Toc4409671_2142443653"/>
      <w:bookmarkStart w:id="184" w:name="_Toc66"/>
      <w:bookmarkEnd w:id="182"/>
      <w:bookmarkEnd w:id="183"/>
      <w:r>
        <w:rPr>
          <w:rtl w:val="true"/>
        </w:rPr>
        <w:t xml:space="preserve">الآيات </w:t>
      </w:r>
      <w:r>
        <w:rPr/>
        <w:t>80</w:t>
      </w:r>
      <w:r>
        <w:rPr>
          <w:rtl w:val="true"/>
        </w:rPr>
        <w:t>-</w:t>
      </w:r>
      <w:r>
        <w:rPr/>
        <w:t>83</w:t>
      </w:r>
      <w:bookmarkEnd w:id="184"/>
    </w:p>
    <w:p>
      <w:pPr>
        <w:pStyle w:val="Heading3"/>
        <w:numPr>
          <w:ilvl w:val="2"/>
          <w:numId w:val="1"/>
        </w:numPr>
        <w:rPr/>
      </w:pPr>
      <w:bookmarkStart w:id="185" w:name="__RefHeading___Toc4409673_2142443653"/>
      <w:bookmarkStart w:id="186" w:name="_Toc67"/>
      <w:bookmarkEnd w:id="185"/>
      <w:r>
        <w:rPr>
          <w:rtl w:val="true"/>
        </w:rPr>
        <w:t>اشارة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وَحَاجَّهُ قَوْمُهُ قَالَ أَتُحَٰجُّونِّي فِي اللَّهِ وَقَدْ هَدَىٰنِ وَلَا أَخَافُ مَا تُشْرِكُونَ بِهِ إِلَّا أَن يَشَاءَ رَبِّي شَئًْا وَسِعَ رَبِّي كُلَّ شَيْءٍ عِلْمًا أَفَلَا تَتَذَكَّرُونَ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سُلْطَٰنًا فَأَيُّ الْفَرِيقَيْنِ أَحَقُّ بِالْأَمْنِ إِن كُنتُمْ تَعْلَمُونَ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وَلَمْ يَلْبِسُواْ إِيمَٰنَهُم بِظُلْمٍ أُوْلَٰئِكَ لَهُمُ الْأَمْنُ وَهُم مُّهْتَدُونَ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حُجَّتُنَا ءَاتَيْنَٰهَا إِبْرَٰهِيمَ عَلَىٰ قَوْمِهِ نَرْفَعُ دَرَجَٰتٖ مَّن نَّشَاءُ إِنَّ رَبَّكَ حَكِيمٌ عَلِيمٌ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ذكر اللّه تعالى حجج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دحضه لحجة قومه المشركين، فقال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جادله وخاصمه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المشركون بأن خوّفوه من بطش آلهتهم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أَتُحَٰجُّونِّي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إنكاري، أي كيف تجادلوني في ربوبية 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هَدَىٰنِ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والحال أنه تعالى هداني للتوحيد بما بيّنه لي من الحجج والتي سُقتها لكم حيث إن التخويف بالآلهة لا تنقض تلك الحجج التي بيّنتها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يخوّف مِن الشيء مَن يجهل ضرره، وأمّا العالم بعدم ضرره فلا معنى لتخويفه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أَخَافُ مَا تُشْرِكُونَ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بين أصنام لا حركة لها ولا يمكنها دفع الضرر عن نفسها وبين أجرام سماوية تأفل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رَبِّي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w:t>
      </w:r>
    </w:p>
    <w:p>
      <w:pPr>
        <w:pStyle w:val="BookText"/>
        <w:rPr/>
      </w:pPr>
      <w:r>
        <w:rPr>
          <w:rFonts w:ascii="Amiri" w:hAnsi="Amiri" w:eastAsia="Amiri" w:cs="Amiri"/>
          <w:color w:val="111111"/>
          <w:sz w:val="28"/>
          <w:sz w:val="28"/>
          <w:szCs w:val="28"/>
          <w:rtl w:val="true"/>
          <w:lang w:bidi="ar-SA"/>
        </w:rPr>
        <w:t xml:space="preserve">منقطع، أي ولكن أخاف الضرر الذي شاءه اللّه تعالى؛ وذلك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رَبِّي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يعلم بكل أحوالي وحينئذٍ قد يشاء ضرّي لعلمه بمصلحة فيذلك أو لعلمه بذنبي فيعاقبني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جوابي تذكرة لكم بعدم صحة حجتكم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يقلب إبراهيم حجتهم عليهم بأنهم لا بد أن يخافوا من شركهم لا أن يخاف إبراهيم من توحيده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وللتقريع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مَا أَشْرَكْتُمْ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لا تضرّ ولا تنفع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تَخَافُونَ أَنَّكُمْ أَشْرَكْتُم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لكل ضرّ ونفع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عَلَيْكُمْ سُلْطَٰنًا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إذ لا دليل لكم على أنها شركاء للّه تعالى، وعدم الدليل هنا دليل على العدم،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الموحدين والمشركين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يخاف الضرّ؟ أجيبوني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تتركون جهلكم وتحكّمون عقولكم لتعلموا جواب السؤال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سؤاله بعد إبكاتهم وبهتهم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كالشرك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خوف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وقد هُدوا إلى الحق</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يبين اللّه تعالى أن احتجاجات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ممّا علّمه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تفخيم لها بأنّها حجة من قِبل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إِبْرَٰهِيمَ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غلبهم بالحجة فكانت حجة عليهم، وقد رفعناه بهذه الحجة وبغيرها؛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العلم </w:t>
      </w:r>
      <w:bookmarkStart w:id="187" w:name="pg15270_197653"/>
    </w:p>
    <w:p>
      <w:pPr>
        <w:pStyle w:val="BookText"/>
        <w:rPr/>
      </w:pPr>
      <w:bookmarkEnd w:id="187"/>
      <w:r>
        <w:rPr>
          <w:rFonts w:ascii="Amiri" w:hAnsi="Amiri" w:eastAsia="Amiri" w:cs="Amiri"/>
          <w:color w:val="111111"/>
          <w:sz w:val="28"/>
          <w:sz w:val="28"/>
          <w:szCs w:val="28"/>
          <w:rtl w:val="true"/>
          <w:lang w:bidi="ar-SA"/>
        </w:rPr>
        <w:t xml:space="preserve">والحكمة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متفاوتة، فالبعض أفضل وأرفع من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شئنا رفع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رفعه وخفضه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يرفع ومَن يخفض</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409675_2142443653"/>
      <w:bookmarkStart w:id="189" w:name="_Toc68"/>
      <w:bookmarkEnd w:id="188"/>
      <w:r>
        <w:rPr>
          <w:rtl w:val="true"/>
        </w:rPr>
        <w:t xml:space="preserve">طريقة استدلال إبراهيم </w:t>
      </w:r>
      <w:r>
        <w:rPr>
          <w:rtl w:val="true"/>
        </w:rPr>
        <w:t>(</w:t>
      </w:r>
      <w:r>
        <w:rPr>
          <w:rtl w:val="true"/>
        </w:rPr>
        <w:t>عليه السلام</w:t>
      </w:r>
      <w:r>
        <w:rPr>
          <w:rtl w:val="true"/>
        </w:rPr>
        <w:t xml:space="preserve">) </w:t>
      </w:r>
      <w:r>
        <w:rPr>
          <w:rtl w:val="true"/>
        </w:rPr>
        <w:t>على قومه</w:t>
      </w:r>
      <w:bookmarkEnd w:id="189"/>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لبيان حجة قوم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عبادة غير اللّه تعالى، وحيث لا دليل لهم على ذلك التجأوا إلى التخويف من شركائهم فكانت حجتهم أنّ تركها يوجب الضرّ وفوات النفع فكان جواب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بيّن لهم أن لا وجه للخوف من الأصنام والأجرام السماوية وغيرها من معبوداتهم بعد قيام الدليل والبرهان على بطلانها، ذلك البرهان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السابقة، والعاقل لا يخاف من الباطل الثابت بطلانه فمن رأى تمثالاً لأسد وهو يعلم بأنه حجر منحوت على صورته فلا معنى لتخويفه منه، وعليه فلا بد أن يكون الخوف من اللّه العالم بكل شيء والذي يعترف به المشركون أيضاً، فحيث يعلم الذنوب ولا يمكن إخفاؤها منه فلا بد من الخوف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الحجة عليهم، فإن ما استدلوا به من التخويف حجة عليهم، حيث إنكم تفترون على اللّه بما لا دليل لكم عليه فلا بد أن تخافوا اللّه؛ لأن من ينسب أمراً إلى العالم القادر لا بد أن يكون له برهان فلو نسب إليه شيئاً من غير دليل فقد افترى عليه فلا بد أن يخشى العقوبة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يبين أن المؤمن غير الظالم هو أحق بالأمن؛ لأنه يسير على </w:t>
      </w:r>
    </w:p>
    <w:p>
      <w:pPr>
        <w:pStyle w:val="BookText"/>
        <w:rPr/>
      </w:pPr>
      <w:r>
        <w:rPr>
          <w:rFonts w:ascii="Amiri" w:hAnsi="Amiri" w:eastAsia="Amiri" w:cs="Amiri"/>
          <w:color w:val="111111"/>
          <w:sz w:val="28"/>
          <w:sz w:val="28"/>
          <w:szCs w:val="28"/>
          <w:rtl w:val="true"/>
          <w:lang w:bidi="ar-SA"/>
        </w:rPr>
        <w:t>الهدى وله البرهان، عكس المشرك الذي ظلم نفسه بالشرك وغيره من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وَحَاجَّهُ قَوْمُهُ قَالَ أَتُحَٰجُّونِّي فِي اللَّهِ وَقَدْ هَدَىٰنِ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آخر الآية أن حجتهم كانت عبر تخويفه بآلهتهم المزعومة، 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مع العلم بحقيقتها لا وجه للخوف منها،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إعراضاً عن جوابهم، وإنما هو الجواب بعينه، فاللّه قد هداني إلى عدم الشرك وأن الشركاء المزعومين لا يضّرون ولا ينفعون ولذا لا وجه لخوفي، كما قد ذكرت لكم ما هداني اللّه به فلا وجه لخوفكم من تلك الآلهة المزعومة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الدلالة المبيِّنة للمحجّة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الطريق المستقيم</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على ما يستدل به سواء كان حقاً أم باطلاً،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الحجة،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نقضوا حجته بما زعموه من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توحيده وعبادته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هَدَىٰنِ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والحال أنه قد بيّن لي الحق، وقد ذكرتُه لكم في الآيات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أَخَافُ مَا تُشْرِكُونَ بِهِ إِلَّا أَن يَشَاءَ رَبِّي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وحيث هداني اللّه إلى التوحيد وبطلان الشركاء المزعومين فلا معنى لخوفي منها؛ لأن المهتدي عالم بعدم كونها شركاء وعدم تمكنها من </w:t>
      </w:r>
    </w:p>
    <w:p>
      <w:pPr>
        <w:pStyle w:val="BookText"/>
        <w:rPr/>
      </w:pPr>
      <w:r>
        <w:rPr>
          <w:rFonts w:ascii="Amiri" w:hAnsi="Amiri" w:eastAsia="Amiri" w:cs="Amiri"/>
          <w:color w:val="111111"/>
          <w:sz w:val="28"/>
          <w:sz w:val="28"/>
          <w:szCs w:val="28"/>
          <w:rtl w:val="true"/>
          <w:lang w:bidi="ar-SA"/>
        </w:rPr>
        <w:t>الإضرار بغيرها ولا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تُشْرِكُونَ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والضمير للموصول، أي لا أخافالشركاء الذين تشركون بهم، ولا وجه لكون ما مصدرية؛ لأن المقام في نفي ضرر تلك الآلهة وليس في بيان نفي محاسبته بشركهم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يَشَاءَ رَبِّي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منقطع، أي لا أخاف آلهتكم ولكني أخاف اللّه حيث يمكن أن يشاء ضرري؛ لأنه المالك للنفع والضرّ لا الآلهة المزعومة التي لا تملك ضراً ولا نفعاً ولا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رَبِّي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كالدليل على الخوف من اللّه تعالى؛ إذ لا يمكن للإنسان إخفاء معاصيه عن اللّه تعالى، فلا يأمن عقوبته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استنكار وتقريع بأنّ ما ذكرته من الأدلة مع نقض حجتكم كافية في تذكر كل عاقل، فلماذا لا تتذكرون بها فتميّزون الحق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أَخَافُ مَا أَشْرَكْتُمْ وَلَا تَخَافُونَ أَنَّكُمْ أَشْرَكْتُم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قلب الحجة عليهم، فهم قد استدلوا بشيء هو عليهم لا لهم، وهذا من لطائف وجوه الاحتجاج؛ إذ كان يمكن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يجعله دليلاً من أدلته من البداية لكن ذلك كان يجعل الدليل في معرض إنكارهم وجحدهم، كما جحدوا سائر البراهين الواضحة، لكن حيث استدلوا به فلا يبقى لهم مجال لإنكاره بعد قلبه عليهم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يُنَزِّلْ بِهِ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بأن البراهين التوحيدية </w:t>
      </w:r>
    </w:p>
    <w:p>
      <w:pPr>
        <w:pStyle w:val="BookText"/>
        <w:rPr/>
      </w:pPr>
      <w:r>
        <w:rPr>
          <w:rFonts w:ascii="Amiri" w:hAnsi="Amiri" w:eastAsia="Amiri" w:cs="Amiri"/>
          <w:color w:val="111111"/>
          <w:sz w:val="28"/>
          <w:sz w:val="28"/>
          <w:szCs w:val="28"/>
          <w:rtl w:val="true"/>
          <w:lang w:bidi="ar-SA"/>
        </w:rPr>
        <w:t>وغيرها هي مما علّمها اللّه تعالى الإنسان فتارة بجعلها في فطرته، وأخرى بإلهامها، وثالثة ببيان رسله، فإن لم تكن من اللّه فهي باطلة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التسلط بمعنى القهر، والمراد هنا الحجة الغالبة؛ لأنها تقهر كل زعم باطل، أو لأنها تتسلط على القلوب بما لا مجال لرفضها، وغير خفي أن عدم البرهان على عقيدةٍ دليلٌ على بطلانها؛ لأن اللّه أودع البراهين على الحق في فطرة الإنسان وعقله، فإذا لم يكن لها دليلٌ كشف ذلك عن عدم كونها حقاً؛ وذلك لتطابق التكوين في خلق السماوات والأرض وفي خلق الإنسان، فعدم الدليل هنا هو دليل على العدم؛ لأن برهان العقائد لا يضيع بحيث لا يمكن الوصول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تقريري، وهو من باب إنصاف الخصم وإعطاء المجال له ليتفكر ويبتعد عن العصبية،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ضَلَٰلٖ مُّبِينٖ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عنهما بالفريقين ليدل على تفرقهما بحيث لا يمكن ائتلافهما، فإن التوحيد هو أصل الأصول، ويتفرع عليه سائر الأصول والفروع، فالافتراق فيه افتراق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بِالْأَمْنِ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الطمأنينة في النفس وعدم الخوف من الضرر، فهل الأمن للفريق الموحِّد الذي كان توحيده عن برهان أم الفريق المشرك الذي كان شركه من غير سلطان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تعريض بهم بأنهم لم يستعملوا عقولهم ليعلموا بالبراهين الدالة على الفريق الذي هو أحق بالأمن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وَلَمْ يَلْبِسُواْ إِيمَٰنَهُم بِظُلْمٍ أُوْلَٰئِكَ لَهُمُ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تتمة كلام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احتجاجه؛ وذلك لأنه لمّا نقض دليلهم وقلبه عليهم توجه إليهم بالسؤال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بهتوا ولم يحيروا جواباً حيث لم يمكنهم جحد الحجة وهم قد استدلوا بها، كما أن عنادهم لم يدع لهم مجالاً للإذعان؛ لذلك أجابهم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الجواب إتماماً للحجة عليهم، وهو بيان لقاعدة عامة، والتوحيد والشرك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يَلْبِسُواْ إِيمَٰنَهُم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يخلطوه، فكثير من الناس يؤمنون باللّه لكن مع خلط الأصنام ونحوها،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هو بخس الحق عمداً إما على الغير كغصب ماله، وإمّا على النفس بحرمانها عن الثواب وجلب العقاب عليها، فإن لم يكن بخساً للحق كأخذ الحق الشرعي من المالك لم يكن ظلماً، وكذا لو لم يكن عمداً كمن اشترى شيئاً وهو لا يعلم بأن البائع كان قد سرقه، فتصرُّف المشتري ليس بظلم، لا أنه ظلم معذور فيه؛ إذ لا عذر في أيّ ظلم، ولا يقع الظلم على اللّه حتى مع بخس حقه في العبادة والطاعة؛ لأنه عزّ وجلّ أعلى وأجل من ذلك</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والظلم هنا عام، وما في الروايات بيان لبعض مصاديقه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احتجاج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الشرك،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 ومنها</w:t>
      </w:r>
      <w:r>
        <w:rPr>
          <w:rFonts w:eastAsia="Amiri" w:cs="Amiri" w:ascii="Amiri" w:hAnsi="Amiri"/>
          <w:color w:val="111111"/>
          <w:sz w:val="28"/>
          <w:szCs w:val="28"/>
          <w:rtl w:val="true"/>
          <w:lang w:bidi="ar-SA"/>
        </w:rPr>
        <w:t xml:space="preserve">: </w:t>
      </w:r>
      <w:bookmarkStart w:id="190" w:name="pg15270_197658"/>
    </w:p>
    <w:p>
      <w:pPr>
        <w:pStyle w:val="BookText"/>
        <w:rPr/>
      </w:pPr>
      <w:bookmarkEnd w:id="190"/>
      <w:r>
        <w:rPr>
          <w:rFonts w:ascii="Amiri" w:hAnsi="Amiri" w:eastAsia="Amiri" w:cs="Amiri"/>
          <w:color w:val="111111"/>
          <w:sz w:val="28"/>
          <w:sz w:val="28"/>
          <w:szCs w:val="28"/>
          <w:rtl w:val="true"/>
          <w:lang w:bidi="ar-SA"/>
        </w:rPr>
        <w:t xml:space="preserve">خلط ولاية الظالمين بولاية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الصلاة والسلام</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،والحاصل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القاعدة العامة والتي يكون التوحيد والشرك من مصاديقها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409677_2142443653"/>
      <w:bookmarkStart w:id="192" w:name="_Toc69"/>
      <w:bookmarkEnd w:id="191"/>
      <w:r>
        <w:rPr>
          <w:rtl w:val="true"/>
        </w:rPr>
        <w:t>معنى للمؤمنين الأمن</w:t>
      </w:r>
      <w:bookmarkEnd w:id="192"/>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جمع الوصفين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وعدم الظلم، هذا له الأمن فلا يخاف ضرراً يتوجه إليه من اللّه تعالى لا في الدنيا ولا في الآخرة، وأما من لم يؤمن، أو آمن لكنه ظلم سواء في الأصول أم في الفروع فلا أمن له؛ إذ إن مات مشركاً فلا يغفر اللّه تعالى له، وإن مات مؤمناً عاصياً فلا وعد له بعدم العقاب، بل هو في المشيئة إن شاء اللّه غفر له وإن شاء عذبه فلا يكون في أمن من جهة ذنبه، فالعفو والغفران محتمل، ومع الاحتمال لا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الروايات أن المؤمن لا بد أن يكون بين الخوف والرجاء، فكيف ينسجم هذا مع الأمن؟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يخاف أن يكون قد ارتكب ذنباً حين الغفلة فنسيه كما أنه يخاف عن الضلال بعد الهداية، كما يخاف من اختلاط طاعاته بما يفسدها من الرياء ونحوه، فهو خائف لكن اللّه يعده بأنه إن استمر على الإيمان ولم يكن له ظلم واقعاً فلا عقاب عليه بل له الأمن، والحاصل أن خوف المؤمن لأجل عدم علمه بأنه لم يلبس بظلم حالاً أو في مستقبل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يصاب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بمصائب وبلايا ولا يأمنون على أنفسهم وما يرتبط بهم؟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الأمن من جهة عقوبة اللّه تعالى؛ لأن الكلام في </w:t>
      </w:r>
    </w:p>
    <w:p>
      <w:pPr>
        <w:pStyle w:val="BookText"/>
        <w:rPr/>
      </w:pPr>
      <w:r>
        <w:rPr>
          <w:rFonts w:ascii="Amiri" w:hAnsi="Amiri" w:eastAsia="Amiri" w:cs="Amiri"/>
          <w:color w:val="111111"/>
          <w:sz w:val="28"/>
          <w:sz w:val="28"/>
          <w:szCs w:val="28"/>
          <w:rtl w:val="true"/>
          <w:lang w:bidi="ar-SA"/>
        </w:rPr>
        <w:t>الاحتجاج حول الخوف من مخالفة الشركاء أو الخوف من مخالفة اللّه تعالى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غير الظالمين لا خوف عليهم من جهة إيمانهمورفضهم للشركاء، وهذا لا ينافي خوفهم من الظالمين أو من الآفات والبلايا، كما أن المشركين عليهم الخوف من جهة شركهم؛ لأن اللّه سيعاقبهم عليه، وهذا لا ينافي أمنهم في الدنيا من البلايا،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الأمن التام الذي هو الجنة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حُجَّتُنَا ءَاتَيْنَٰهَا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يتعلم عند أحد وإنما ألهمه اللّه تعالى هذه الحجج إلهاماً؛ لأن اللّه تعالى اختاره للرسالة ولهداية الناس سواء المعاصرين له ولمن بعده ولذلك جهّزه بالبراهين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 هذا العلم كان من أسباب تفضيل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قاعدة عامة فالعالم أفضل من الجاهل، ومن أهم أسباب التفاضل العلم، وكان هو سبب تفضيل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الملائكة،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وقد مرّ بحث التفاضل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الدرجات في الدنيا وفي الآخرة، وسيأتي في الآيات اللاحقة بيان بعض درجات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تقييد للتفضيل بأن يكون العلم مع تقوى فقد شاء اللّه تفضيل العالم المتقي، وأما العالم غير المتقي فلا،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العالم منحصر في المتقي، وأما غير المتقي فليس بعالم بل جامع معلومات،قال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هو بيان أن اللّه تعالى اختار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لأنه شاء ذلك ولا رادّ لمشيئته، وغير خفي أن مشيئته تعالى قد تكون ابتداءً كما شاء تفضيل الذهب على التراب، والأنبياء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سائر الناس، وقد تكون إثابة لعمل الإنسان فمن آمن واتقى يشاء اللّه ثوابه، ومن كفر وعصى يشاء عقابه، فتكون الآية حثاً على طلب الحق؛ لأن التفاضل به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إعطاء الحجة لإبراهيم، وأيضاً رفع درجات من يشاء اللّه تعالى لم يكن اعتباطاً بل بعلم وحكمة، فقد أراد اللّه هداية الناس عبر الأنبياء ولذلك من حكمته وعلمه أن أوحى إليهم الحجج والبراهين، كما أن الحكمة تقتضي التفاوت في كل شيء والتفاضل بين الناس لذلك فضّل اللّه بعضهم على بعض، تارة من غير اختيارهم بأن خلق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أعلى وعصمهم وفضّلهم بفضائل كثيرة، وتارة باختيارهم حيث إن اهتدوا زادهم اللّه هدىً</w:t>
      </w:r>
      <w:r>
        <w:rPr>
          <w:rFonts w:eastAsia="Amiri" w:cs="Amiri" w:ascii="Amiri" w:hAnsi="Amiri"/>
          <w:color w:val="111111"/>
          <w:sz w:val="28"/>
          <w:szCs w:val="28"/>
          <w:rtl w:val="true"/>
          <w:lang w:bidi="ar-SA"/>
        </w:rPr>
        <w:t xml:space="preserve">. </w:t>
      </w:r>
      <w:bookmarkStart w:id="193" w:name="pg15270_197661"/>
    </w:p>
    <w:p>
      <w:pPr>
        <w:pStyle w:val="Heading2"/>
        <w:numPr>
          <w:ilvl w:val="1"/>
          <w:numId w:val="1"/>
        </w:numPr>
        <w:rPr/>
      </w:pPr>
      <w:bookmarkStart w:id="194" w:name="__RefHeading___Toc4409679_2142443653"/>
      <w:bookmarkStart w:id="195" w:name="_Toc70"/>
      <w:bookmarkEnd w:id="193"/>
      <w:bookmarkEnd w:id="194"/>
      <w:r>
        <w:rPr>
          <w:rtl w:val="true"/>
        </w:rPr>
        <w:t xml:space="preserve">الآيات </w:t>
      </w:r>
      <w:r>
        <w:rPr/>
        <w:t>84</w:t>
      </w:r>
      <w:r>
        <w:rPr>
          <w:rtl w:val="true"/>
        </w:rPr>
        <w:t>-</w:t>
      </w:r>
      <w:r>
        <w:rPr/>
        <w:t>90</w:t>
      </w:r>
      <w:bookmarkEnd w:id="195"/>
    </w:p>
    <w:p>
      <w:pPr>
        <w:pStyle w:val="Heading3"/>
        <w:numPr>
          <w:ilvl w:val="2"/>
          <w:numId w:val="1"/>
        </w:numPr>
        <w:rPr/>
      </w:pPr>
      <w:bookmarkStart w:id="196" w:name="__RefHeading___Toc4409681_2142443653"/>
      <w:bookmarkStart w:id="197" w:name="_Toc71"/>
      <w:bookmarkEnd w:id="196"/>
      <w:r>
        <w:rPr>
          <w:rtl w:val="true"/>
        </w:rPr>
        <w:t>اشارة</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وَوَهَبْنَا لَهُ إِسْحَٰقَ وَيَعْقُوبَ كُلًّا هَدَيْنَا وَنُوحًا هَدَيْنَا مِن قَبْلُ وَمِن ذُرِّيَّتِهِ دَاوُدَ وَسُلَيْمَٰنَ وَأَيُّوبَ وَيُوسُفَ وَمُوسَىٰ وَهَٰرُونَ وَكَذَٰلِكَ نَجْزِي الْمُحْسِنِينَ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وَيَحْيَىٰ وَعِيسَىٰ وَإِلْيَاسَ كُلٌّ مِّنَ الصَّٰلِحِينَ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وَإِسْمَٰعِيلَ وَالْيَسَعَ وَيُونُسَ وَلُوطًا وَكُلًّا فَضَّلْنَا عَلَى الْعَٰلَمِينَ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ءَابَائِهِمْ وَذُرِّيَّٰتِهِمْ وَإِخْوَٰنِهِمْ وَاجْتَبَيْنَٰهُمْ وَهَدَيْنَٰهُمْ إِلَىٰ صِرَٰطٖ مُّسْتَقِيمٖ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ءَاتَيْنَٰهُمُ الْكِتَٰبَ وَالْحُكْمَ وَالنُّبُوَّةَ فَإِن يَكْفُرْ بِهَا هَٰؤُلَاءِ فَقَدْ وَكَّلْنَا بِهَا قَوْمًا لَّيْسُواْ بِهَا بِكَٰفِرِينَ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فَبِهُدَىٰهُمُ اقْتَدِهْ قُل لَّا أَسَْٔلُكُمْ عَلَيْهِ أَجْرًا إِنْ هُوَ إِلَّا ذِكْرَىٰ لِلْعَٰلَمِينَ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يبيّن اللّه تعالى أن هدايته مستمرة وأنه أكرم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اهتدى، فقال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نعمة الهداية والرفع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 النبوة في أهل بيته فتستمر 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 هَدَيْنَا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فالهداية متصلة من قبل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كل من إبراهيم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دَاوُدَ وَسُلَيْمَٰنَ وَأَيُّوبَ وَيُوسُفَ وَمُوسَىٰ وَهَٰرُونَ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كان لهم الملك أو </w:t>
      </w:r>
    </w:p>
    <w:p>
      <w:pPr>
        <w:pStyle w:val="BookText"/>
        <w:rPr/>
      </w:pPr>
      <w:r>
        <w:rPr>
          <w:rFonts w:ascii="Amiri" w:hAnsi="Amiri" w:eastAsia="Amiri" w:cs="Amiri"/>
          <w:color w:val="111111"/>
          <w:sz w:val="28"/>
          <w:sz w:val="28"/>
          <w:szCs w:val="28"/>
          <w:rtl w:val="true"/>
          <w:lang w:bidi="ar-SA"/>
        </w:rPr>
        <w:t xml:space="preserve">السيادة في قومهم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هذا التكريم حيث جعلنا في ذريته النبوة والملك والسيادة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يحسنون في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وَيَحْيَىٰ وَعِيسَىٰ وَإِلْيَاسَ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ظهر فيهم شدة الزهد عن الدنيا وزخارفها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 من الذين صلحوا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إِسْمَٰعِيلَ وَالْيَسَعَ وَيُونُسَ وَلُوطًا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امتازوا بشدة البلاء والامتحان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عَلَى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بالنبوة وما يلازمها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ءَابَائِهِمْ وَذُرِّيَّٰتِهِمْ وَإِخْوَٰنِهِمْ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فالنبوة كانت متصلة من إبراهيم وما قبله وما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جمعناهم كلهم على الاصطفاء الخاص وكأنّه تفضيلهم على 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خلقناهم مهتدين فلا سبق للضلال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العقيدة والقول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الذي كان عليه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تعالى وهو الذي هدى إليه هؤلاء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 مِنْ عِبَادِهِ وَلَوْ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الأنبياء على عظمتهم وفضيلتهم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وذهب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الصالحات، فلا ينفع شيء مع الشرك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يسلي اللّه تعالى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المذكورون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ءَاتَيْنَٰهُمُ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السماوية بعضهم أنزل عليهم مباشرة </w:t>
      </w:r>
    </w:p>
    <w:p>
      <w:pPr>
        <w:pStyle w:val="BookText"/>
        <w:rPr/>
      </w:pPr>
      <w:r>
        <w:rPr>
          <w:rFonts w:ascii="Amiri" w:hAnsi="Amiri" w:eastAsia="Amiri" w:cs="Amiri"/>
          <w:color w:val="111111"/>
          <w:sz w:val="28"/>
          <w:sz w:val="28"/>
          <w:szCs w:val="28"/>
          <w:rtl w:val="true"/>
          <w:lang w:bidi="ar-SA"/>
        </w:rPr>
        <w:t xml:space="preserve">كموسى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أمر بالعمل بكتاب غيره كهارون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في قضاء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منصب خاص فيه إخبار عن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ويلازم الكفر بها الكفر بالكتاب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على الدعوة؛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وَكَّلْنَا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جعلنا لمراعاتهاوالإيمان بها والدفاع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لَّيْسُواْ بِهَا بِكَٰفِرِينَ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يقومون بالواجب تجاهها خير قيام ومنهم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السالف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هَدَى اللَّهُ فَبِهُدَىٰهُمُ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بهدى اللّه إياهم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كما عملوا وبلّغ كما بلّغوا واصبر كما صبروا، ومن جملة هداهم عدم طلب الأجر من الناس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جهتكم، بل أطلب الأجر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تبليغي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وموعظة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فالإسلام عام للجميع لا يستثنى منه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ذكر اللّه تعالى رفع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نَرْفَعُ دَرَجَٰتٖ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وإراءة اللّه تعالى له ملكوت السماوات والأرض وهدايته إلى التوحيد، بعد ذلك بيّن أنه سبحانه أنعم عليه بأنبياء من ذريته يحملون رآية التوحيد، وهذا مضافاً إلى كونه تكريماً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يتضمن بيان أن اللّه تعالى قد جعل الهداية إلى التوحيد مستمرة بين الناس من زمان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زمان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تنقطع، وأما قبل نوح فإنّ وصيّ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التجأ إلى جزيرة وبقي الناس في حيرة لا هم على الإيمان ولا هم </w:t>
      </w:r>
      <w:bookmarkStart w:id="198" w:name="pg15270_197664"/>
    </w:p>
    <w:p>
      <w:pPr>
        <w:pStyle w:val="BookText"/>
        <w:rPr/>
      </w:pPr>
      <w:bookmarkEnd w:id="198"/>
      <w:r>
        <w:rPr>
          <w:rFonts w:ascii="Amiri" w:hAnsi="Amiri" w:eastAsia="Amiri" w:cs="Amiri"/>
          <w:color w:val="111111"/>
          <w:sz w:val="28"/>
          <w:sz w:val="28"/>
          <w:szCs w:val="28"/>
          <w:rtl w:val="true"/>
          <w:lang w:bidi="ar-SA"/>
        </w:rPr>
        <w:t>على الكفر بل كانوا على الضلال، فراجع ما مرّ</w:t>
      </w:r>
      <w:r>
        <w:rPr>
          <w:rStyle w:val="FootnoteAnchor"/>
          <w:rtl w:val="true"/>
        </w:rPr>
        <w:footnoteReference w:id="201"/>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وَٰحِدَةً فَبَعَثَ اللَّهُ النَّبِیِّینَ مُبَشِّرِينَ وَمُنذِرِينَ</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4409683_2142443653"/>
      <w:bookmarkStart w:id="200" w:name="_Toc72"/>
      <w:bookmarkEnd w:id="199"/>
      <w:r>
        <w:rPr>
          <w:rtl w:val="true"/>
        </w:rPr>
        <w:t>أصناف الأنبياء</w:t>
      </w:r>
      <w:r>
        <w:rPr>
          <w:rtl w:val="true"/>
        </w:rPr>
        <w:t>(</w:t>
      </w:r>
      <w:r>
        <w:rPr>
          <w:rtl w:val="true"/>
        </w:rPr>
        <w:t>عليهم السلام</w:t>
      </w:r>
      <w:r>
        <w:rPr>
          <w:rtl w:val="true"/>
        </w:rPr>
        <w:t xml:space="preserve">) </w:t>
      </w:r>
      <w:r>
        <w:rPr>
          <w:rtl w:val="true"/>
        </w:rPr>
        <w:t xml:space="preserve">من ذرية إبراهيم </w:t>
      </w:r>
      <w:r>
        <w:rPr>
          <w:rtl w:val="true"/>
        </w:rPr>
        <w:t>(</w:t>
      </w:r>
      <w:r>
        <w:rPr>
          <w:rtl w:val="true"/>
        </w:rPr>
        <w:t>عليه السلام</w:t>
      </w:r>
      <w:r>
        <w:rPr>
          <w:rtl w:val="true"/>
        </w:rPr>
        <w:t>)</w:t>
      </w:r>
      <w:bookmarkEnd w:id="200"/>
    </w:p>
    <w:p>
      <w:pPr>
        <w:pStyle w:val="BookText"/>
        <w:rPr/>
      </w:pPr>
      <w:r>
        <w:rPr>
          <w:rFonts w:ascii="IRNazanin" w:hAnsi="IRNazanin" w:eastAsia="IRNazanin"/>
          <w:color w:val="111111"/>
          <w:sz w:val="28"/>
          <w:sz w:val="28"/>
          <w:szCs w:val="28"/>
          <w:rtl w:val="true"/>
          <w:lang w:bidi="fa-IR"/>
        </w:rPr>
        <w:t xml:space="preserve">ثم يذكر اللّه تعالى ثلاثة أصناف من الأنبياء من ذرية نوح 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ويصفهم بالإحسان والصلاح والتفضيل والاجتباء والاهتداء، ويأمر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بالاقتداء بهداهم فإن طريقتهم من اللّه تعالى فلا بد أن تكون هي طريقة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ومنها عدم طلب أجر من الناس، ويسلّي اللّه رسوله بأن تكذيب الكفار له لا يضرّ بالدعوة؛ إذ إن اللّه تعالى وكّل بها أناساً آخرين لا يكفرون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إِسْحَٰقَ وَيَعْقُوبَ كُلًّا هَدَيْنَا وَنُوحًا 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فَضَّلْنَا عَلَى الْعَٰلَمِينَ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عاطفة، أي آتينا إبراهيم الحجة ووهبنا له الذرية الطيبة لبيان استمرار الدعوة، وإما استئناف لبيان جزاءه على دعوته إلى التوحيد بأن وهب له هذه الذرية، والتي كان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خاصة بها فلذا أكثر الدعاء لها فاستجاب اللّه له دعاءه وجزاه بذلك على تضحياته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العطية بغير عوض، فإن ذلك كان فضل اللّه تعالى عليه لا عن استحقاق بالذات، فلا أحد يستحق على اللّه شيئاً، وكل أعمال العباد لا تكون عوضاً عن نِعَمه التي أغدقها عليهم إلاّ بفضل اللّه تعالى ورحمته،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هديناهما لنجعل الوصية في أهل بيت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كلاً هدينا لنجعلها في أهل بيته</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والظاهر أن هذه هداية خاصة تجعل الشخص قابلاً للنبوة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وَنُوحًا هَدَيْنَا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ذكر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مع أن الكلام حول إبراهيم لأجل بيان استمرار الهداية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النبوة والتبليغ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انقطاعها، وهذا ما تحقق أيضاً في 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اتصلت نبوته بنبوة الأنبياء من قبله، واستمرت الهداية في ذريته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وكما كان نوح على فترة من الرسل بعد آدم مع وجود أوصياء مخفيين كذلك كانت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فترة من الرسل مع وجود أوصياء مخفيين لعيسى 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وهدينا من ذريته داود 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آخرهم، كما أنّ الظاهر أن مرجع الضمير هو كلٌ من إبراهيم ونوح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ومن ذرية كل‌ٍ منهما، وليس الضمير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لأن لوطاً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ذريته بل كان ابن أخته، ولا لنوح وحده لأن الكلام حول إبراهيم وليس حول نوح وإنما ذكر نوح لأجل بيان اتصال الهداية، وبذلك يتضح عدم منافاة الروايات التي أرجعت الضمير إلى نوح والروايات التي أرجعته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صنف الأنبياء من ذريته إلى ثلاثة أصناف كل صنف </w:t>
      </w:r>
    </w:p>
    <w:p>
      <w:pPr>
        <w:pStyle w:val="BookText"/>
        <w:rPr/>
      </w:pPr>
      <w:r>
        <w:rPr>
          <w:rFonts w:ascii="Amiri" w:hAnsi="Amiri" w:eastAsia="Amiri" w:cs="Amiri"/>
          <w:color w:val="111111"/>
          <w:sz w:val="28"/>
          <w:sz w:val="28"/>
          <w:szCs w:val="28"/>
          <w:rtl w:val="true"/>
          <w:lang w:bidi="ar-SA"/>
        </w:rPr>
        <w:t>ذكرهم في آية ولعل ذلك لاختلاف خصوصياتهم، ولذا لم يذكروا بالترتيب الزماني ولا بالترتيب حسب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إلى هارون، وهؤلاء الذين جمعوا بين النبوة والرئاسة الدنيوية فكانوا ملوكاً أو وزراء أو سادة لقوهم، ولذا أتَمّ الآية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إبراهيم أحسَنَ فجمع اللّه لبعض ذريته النبوة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إلى إلياس، وهؤلاء امتازوا بالزهد الشديد والإعراض عن الدنيا ولذّاتها، ولذا عبر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ظهور الصلاح في الزهاد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إلى لوط، وهم كانوا أنبياء بين المنزلتين فكانت حياتهم حياة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لأنهم ابتلوا ببلايا عظيمة نجحوا فيها فكانت سبباً لتفضيلهم، ولذا عبر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فَضَّلْنَا عَلَى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راجع إلى إبراهيم أو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لمّا أحسنا جزيناهما بذرية جمعت بين النبوة والملك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كانوا صالحين في أنفسهم، وصالحين لتبوّء منصب النبوة؛ لأن الصلاح درجات وأعلى درجاته ما كان عليه أولو العزم من الرسل، ولذا دعا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تَوَفَّنِي مُسْلِمًا وَأَلْحِقْنِي بِالصَّٰلِحِينَ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وكأنّ المعنى هديناهم لكونهم صالحين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فَضَّلْنَا عَلَى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تفضيل الأنبياء على العالمين غير الأنبياء والأوصياء، وهذا لا ينافي تفضيل بعض الأنبياء على بعض حتى في زمان واحد كتفضيل موسى على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فَضَّلْنَا بَعْضَ النَّبِیِّینَ عَلَىٰ بَعْضٖ</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 كما لا ينافي تفضيل الأئمة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الأنبياء باستثناء جدهم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وذلك لأن تفضيلهم إنما هو بالهداية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تكون مع النبوة أو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الهداية الخاصة لا تكون في سائر الناس وبذلك فضّل اللّه الأنبياء والأوصياء على عموم الناس، وليست الآية في مقام التفاضل بينهم، كما تقول الأتقياء أفضل من غير الأتقياء وهذا لا ينافي التفاضل في الأتقياء أنفسهم، وبما ذكرناه يتبيّن أنه لا حاجة إلى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بعالمي زمانهم فإنه يستلزم التخصيص في الأنبياء المعاصرين كإبراهيم ولوط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وكموسى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ءَابَائِهِمْ وَذُرِّيَّٰتِهِمْ وَإِخْوَٰنِهِمْ وَاجْتَبَيْنَٰهُمْ وَهَدَيْنَٰهُمْ إِلَىٰ صِرَٰطٖ مُّسْتَقِيمٖ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فَضَّلْنَا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أن الأنبياء ليسوا منحصرين في هؤلاء المذكورين وإنّما ذكروا كمثال ولكونهم أعرف من غيرهم حيث ورد اسمهم في الكتب السابقة، ولعل الغرض هو بيان اتصال الهداية؛ إذ الأنبياء المذكورون زمان بعضهم غير متصل بالآخرين فبين نوح </w:t>
      </w:r>
      <w:bookmarkStart w:id="201" w:name="pg15270_197668"/>
    </w:p>
    <w:p>
      <w:pPr>
        <w:pStyle w:val="BookText"/>
        <w:rPr/>
      </w:pPr>
      <w:bookmarkEnd w:id="201"/>
      <w:r>
        <w:rPr>
          <w:rFonts w:ascii="Amiri" w:hAnsi="Amiri" w:eastAsia="Amiri" w:cs="Amiri"/>
          <w:color w:val="111111"/>
          <w:sz w:val="28"/>
          <w:sz w:val="28"/>
          <w:szCs w:val="28"/>
          <w:rtl w:val="true"/>
          <w:lang w:bidi="ar-SA"/>
        </w:rPr>
        <w:t xml:space="preserve">وإبراهيم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 زمني، وبين يوسف وموسى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 وهكذا، فيقال إن هؤلاء كان لهم آباء وإخوان وذرية كانوا أنبياء أيضاً،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رُسُلًا مِّن قَبْلِكَ مِنْهُم مَّن قَصَصْنَا عَلَيْكَ وَمِنْهُم مَّن لَّمْنَقْصُصْ عَلَيْكَ</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4409685_2142443653"/>
      <w:bookmarkStart w:id="203" w:name="_Toc73"/>
      <w:bookmarkEnd w:id="202"/>
      <w:r>
        <w:rPr>
          <w:rtl w:val="true"/>
        </w:rPr>
        <w:t>من أوصاف الأنبياء</w:t>
      </w:r>
      <w:r>
        <w:rPr>
          <w:rtl w:val="true"/>
        </w:rPr>
        <w:t>(</w:t>
      </w:r>
      <w:r>
        <w:rPr>
          <w:rtl w:val="true"/>
        </w:rPr>
        <w:t>عليهم السلام</w:t>
      </w:r>
      <w:r>
        <w:rPr>
          <w:rtl w:val="true"/>
        </w:rPr>
        <w:t>)</w:t>
      </w:r>
      <w:bookmarkEnd w:id="203"/>
    </w:p>
    <w:p>
      <w:pPr>
        <w:pStyle w:val="BookText"/>
        <w:rPr/>
      </w:pPr>
      <w:r>
        <w:rPr>
          <w:rFonts w:ascii="Amiri" w:hAnsi="Amiri" w:eastAsia="Amiri" w:cs="Amiri"/>
          <w:color w:val="111111"/>
          <w:sz w:val="28"/>
          <w:sz w:val="28"/>
          <w:szCs w:val="28"/>
          <w:rtl w:val="true"/>
          <w:lang w:bidi="ar-SA"/>
        </w:rPr>
        <w:t>ثم إن الآية بينت ثلاثة أوصاف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نبي أفضل من الناس العاديين وإلاّ لم يكن وجه لجعله نبياً عليهم إذا تساووا، وحتى الأنبياء في العصر الواحد لا يكون المفضول إماماً على الفاضل، بل الأمر بالعكس، ولذا كان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على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لوط رسولاً إلى قومه لكنه كان تابعاً لإبراهيم وشريعته، وقد ذكرنا تفصيله في شرح أصول الكافي</w:t>
      </w:r>
      <w:r>
        <w:rPr>
          <w:rStyle w:val="FootnoteAnchor"/>
          <w:rtl w:val="true"/>
        </w:rPr>
        <w:footnoteReference w:id="209"/>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الاجتباء، وأصل الجبي هو الجمع</w:t>
      </w:r>
      <w:r>
        <w:rPr>
          <w:rStyle w:val="FootnoteAnchor"/>
          <w:rtl w:val="true"/>
        </w:rPr>
        <w:footnoteReference w:id="210"/>
      </w:r>
      <w:r>
        <w:rPr>
          <w:rFonts w:ascii="Amiri" w:hAnsi="Amiri" w:eastAsia="Amiri" w:cs="Amiri"/>
          <w:color w:val="111111"/>
          <w:sz w:val="28"/>
          <w:sz w:val="28"/>
          <w:szCs w:val="28"/>
          <w:rtl w:val="true"/>
          <w:lang w:bidi="ar-SA"/>
        </w:rPr>
        <w:t>ولذلك يقال للحوض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جابية، أي الجامع للماء، ويقال لجمع الضرائب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واللّه سبحانه جمع الأنبياء على طريق الاصطفاء</w:t>
      </w:r>
      <w:r>
        <w:rPr>
          <w:rStyle w:val="FootnoteAnchor"/>
          <w:rtl w:val="true"/>
        </w:rPr>
        <w:footnoteReference w:id="211"/>
      </w:r>
      <w:r>
        <w:rPr>
          <w:rFonts w:ascii="Amiri" w:hAnsi="Amiri" w:eastAsia="Amiri" w:cs="Amiri"/>
          <w:color w:val="111111"/>
          <w:sz w:val="28"/>
          <w:sz w:val="28"/>
          <w:szCs w:val="28"/>
          <w:rtl w:val="true"/>
          <w:lang w:bidi="ar-SA"/>
        </w:rPr>
        <w:t xml:space="preserve">، فيكون معنى الاجتباء قريباً من معنى الاصطفاء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أخذ صفو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استعمالاتهما مختلفة،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يستعمل الاجتباء في اختيار النخبة من النخبة،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يَجْتَبِي مِن رُّسُلِهِ مَن يَشَاءُ</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هنا بمعنى الإيصال إلى المطلوب؛ لأنها قد تكون بمعنى إراءة الطريق سواء سار فيه الشخص أم لم يَسِر،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فَهَدَيْنَٰهُمْفَاسْتَحَبُّواْ الْعَمَىٰ عَلَى الْهُدَىٰ</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والمقصود هنا الهداية الخاصة التي بها صلحوا للنبوة عن طريق إراءة ملكوت السماوات والأرض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هُدَى اللَّهِ يَهْدِي بِهِ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الغرض من هذه الآية بيان أن كل ما لهؤلاء الأنبياء من الفضل لا ينفعهم مع الشرك، بل يكون الشرك مبطلاً لجميع أعمالهم الصالحة؛ إذ إن هذا التفضيل لا يسلب منهم الاختيار فيمكنهم اختيار الشرك لكنهم لن يفعلوا ذلك، كما أن العصمة كذلك فليست جبراً لهم بل إعطائهم ملكة نفسية وعلماً بالحقائق يكونان سبباً للامتناع عن ارتكاب القبائح باختيارهم، وفي هذا تحذير لعامة الناس الذين هم دون الأنبياء والأوصياء بأنه لا تساهل في الشرك مع أيِّ أحد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طريقة الأنبياء لم تكن من عند أنفسهم، بل ألهمهم اللّه بها وأوحاها إليهم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مَن يَشَاءُ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الهداية الخاصة بالأنبياء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جعلها اللّه تعالى في بعض خلقه؛ إذ ليس من الحكمة خلق جميع الناس أنبياء، وإما الهداية العامة بالإيصال إلى المطلوب فهي خاصة لمن كان قابلاً لها غير معاند، فإن عاند ختم اللّه على قلبه وتركه حتى يضلّ، وأما الهداية العامة بمعنى إراءة الطريق فهي للجميع حتى </w:t>
      </w:r>
    </w:p>
    <w:p>
      <w:pPr>
        <w:pStyle w:val="BookText"/>
        <w:rPr/>
      </w:pPr>
      <w:r>
        <w:rPr>
          <w:rFonts w:ascii="Amiri" w:hAnsi="Amiri" w:eastAsia="Amiri" w:cs="Amiri"/>
          <w:color w:val="111111"/>
          <w:sz w:val="28"/>
          <w:sz w:val="28"/>
          <w:szCs w:val="28"/>
          <w:rtl w:val="true"/>
          <w:lang w:bidi="ar-SA"/>
        </w:rPr>
        <w:t>المعاندين، وذلك بتهيأة الأسباب الطبيعية لوصولها إليهم عبر الأنبياء وأوصيائهم، وليس من الواجب عقلاً إيصالها للجميع بلا استثناء كي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هناك ناساً عاشوا في فترة من الرسل أو في الأماكن النائية وهم جهّال قاصرون فكيف لم يريهم اللّه تعالى الطريق؟</w:t>
      </w:r>
    </w:p>
    <w:p>
      <w:pPr>
        <w:pStyle w:val="BookText"/>
        <w:rPr/>
      </w:pPr>
      <w:r>
        <w:rPr>
          <w:rFonts w:ascii="Amiri" w:hAnsi="Amiri" w:eastAsia="Amiri" w:cs="Amiri"/>
          <w:color w:val="111111"/>
          <w:sz w:val="28"/>
          <w:sz w:val="28"/>
          <w:szCs w:val="28"/>
          <w:rtl w:val="true"/>
          <w:lang w:bidi="ar-SA"/>
        </w:rPr>
        <w:t>إذ 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الخلقة يحصل بإراءة الطريق في الجملة واهتداء مجموعة من الناس ولا دليل على وجوب إراءة الطريق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عقاب القاصر وهذا شيء آخر، مضافاً إلى تحقق الهداية الفطرية في الجملة حتى للقاصرين؛ لأن فطرتهم تدلهم على وجود خالق لهم وعلى لزوم عبادته وعلى حسن بعض الأمور وقبح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لَحَبِطَ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الحبط البطلان،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معنى الزوال ولذلك تمت تعديته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وقبول العمل مشروط بالإيمان والاستمرار عليه فمن علم اللّه تعالى بأنه سيرتد لا يقبل عمله من الأول، كما يمكن تقدير قبوله حين إيمانه ثم تقدير إبطاله حين ارتداده، فإن التقدير فعل من أفعال اللّه تعالى وهو القادر على تقدير شيء لمصلحة ثم تغيير ذلك التقدير لمصلحة أخرى مع علمه بهما من الأزل، كما أنه يأمر بشيء لمصلحة ثم ينسخ ذلك الحكم لمصلحة أخرى كما في أمر إبراهيم بذبح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بحث النسخ والبداء والحبط،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ءَاتَيْنَٰهُمُ الْكِتَٰبَ وَالْحُكْمَ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الغرض بيان أن هؤلاء مع فضلهم وعطايا اللّه تعالى لهم قد كذّبهم </w:t>
      </w:r>
    </w:p>
    <w:p>
      <w:pPr>
        <w:pStyle w:val="BookText"/>
        <w:rPr/>
      </w:pPr>
      <w:r>
        <w:rPr>
          <w:rFonts w:ascii="IRNazanin" w:hAnsi="IRNazanin" w:eastAsia="IRNazanin"/>
          <w:color w:val="111111"/>
          <w:sz w:val="28"/>
          <w:sz w:val="28"/>
          <w:szCs w:val="28"/>
          <w:rtl w:val="true"/>
          <w:lang w:bidi="fa-IR"/>
        </w:rPr>
        <w:t xml:space="preserve">الناس لكن لم يضرهم التكذيب؛ وذلك لاستمرار خط التوحيد بأنبياء آخرين، وفي ذلك تسلية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تكذيب قومه لا يضرّ به ولابرسالته؛ إذ قيّض اللّه مؤمنين يحملون لواءها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إيتاؤهم الكتاب تارة مباشرة من غير واسطة كالتوراة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وتارة بواسطة نبيّ آخر كالتوراة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نزلت عليه بواسطة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التَّوْرَىٰةَ فِيهَا هُدًى وَنُورٌ يَحْكُمُ بِهَا النَّبِيُّونَ الَّذِينَ أَسْلَمُواْ لِلَّذِينَ هَادُواْ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وإنزال لفظ الكتاب وإن كان عاماً لجميع الأمة إلاّ أن كل تفاصيله وحقائقه لم ينزل إلاّ على الأنبياء والأوصياء،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ءَاتَيْنَٰهُمُ الْكِتَٰبَ مِن قَبْلِهِ هُم بِهِ يُؤْمِنُونَ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مصاديق متعددة منها الحكمة والشريعة والنبوة والقضاء والسلطة، إلاّ أن الظاهر أن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بين الناس سواء عبر القضاء أو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للنبوة؛ لأنها الأقرب لفظاً ويلازم الكفر بالنبوة كفرهم بالكتاب والحكم،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بجميعها، ويمكن أن يكون مرجع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المصطيدة من ذكر الكتاب والحكم والنبوة، فكأنّه أشار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أو جميع الكفار المعاصرين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هو من يقوم برعاية الشيء، فالمعنى إنّ كفر </w:t>
      </w:r>
    </w:p>
    <w:p>
      <w:pPr>
        <w:pStyle w:val="BookText"/>
        <w:rPr/>
      </w:pPr>
      <w:r>
        <w:rPr>
          <w:rFonts w:ascii="Amiri" w:hAnsi="Amiri" w:eastAsia="Amiri" w:cs="Amiri"/>
          <w:color w:val="111111"/>
          <w:sz w:val="28"/>
          <w:sz w:val="28"/>
          <w:szCs w:val="28"/>
          <w:rtl w:val="true"/>
          <w:lang w:bidi="ar-SA"/>
        </w:rPr>
        <w:t>هؤلاء لا يضر لأن اللّه تعالى قيّض أناساً آخرين يراعون شأن النبوة بالاحترام والتبجيل والتبليغ والدفاع؛ لأن الغرض من الخلق الرحمة والتي تكون عنطريق العبادة والتي لا بد من معرفتها بوحي من اللّه تعالى، فلا يعقل أن تضيع المعرفة بشكل كامل؛ لأن ذلك نقض لغرض الخلقة، ولذا هيّأ اللّه أسباب بقاء الدين أبداً حتى في أحلك الظروف إلى أن يغلب على جميع الأديان،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يَسْتَبْدِلْ قَوْمًا غَيْرَكُمْ ثُمَّ لَا يَكُونُواْ أَمْثَٰلَكُم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 لَّيْسُواْ بِهَا بِكَٰفِرِينَ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منهم الناس الذين علم اللّه تعالى ثباتهم على الإيمان إلى يوم موتهم، فلا يشترط كون هؤلاء أنبياء أو أوصياء، بل كما يشمل المعصومين ومن تلا تلوهم كذلك يشمل المؤمنين العاديين، وقد ذكرت الروايات بعض المصاديق،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تكفر به أمتك فقد وكلتُ أهل بيتك بالإيمان الذي أرسلتك به فلا يكفرون به أبداً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صاحب هذا الأمر محفوظ له أصحابه لو ذهب الناس جميعاً أتى اللّه له بأصحابه، وهم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يَكْفُرْ بِهَا هَٰؤُلَاءِ فَقَدْ وَكَّلْنَا بِهَا قَوْمًا لَّيْسُواْ بِهَا بِكَٰفِرِينَ</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وهم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فَسَوْفَ يَأْتِي اللَّهُ بِقَوْمٖ يُحِبُّهُمْ وَيُحِبُّونَهُ أَذِلَّةٍ عَلَى </w:t>
      </w:r>
      <w:bookmarkStart w:id="204" w:name="pg15270_197673"/>
    </w:p>
    <w:p>
      <w:pPr>
        <w:pStyle w:val="BookText"/>
        <w:rPr/>
      </w:pPr>
      <w:bookmarkEnd w:id="204"/>
      <w:r>
        <w:rPr>
          <w:rFonts w:ascii="Amiri" w:hAnsi="Amiri" w:eastAsia="Amiri" w:cs="Amiri"/>
          <w:color w:val="111111"/>
          <w:sz w:val="28"/>
          <w:sz w:val="28"/>
          <w:szCs w:val="28"/>
          <w:rtl w:val="true"/>
          <w:lang w:bidi="ar-SA"/>
        </w:rPr>
        <w:t>الْمُؤْمِنِينَ أَعِزَّةٍ عَلَى الْكَٰفِرِينَ</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4409687_2142443653"/>
      <w:bookmarkStart w:id="206" w:name="_Toc74"/>
      <w:bookmarkEnd w:id="205"/>
      <w:r>
        <w:rPr>
          <w:rtl w:val="true"/>
        </w:rPr>
        <w:t xml:space="preserve">معنى اقتداء رسول اللّه </w:t>
      </w:r>
      <w:r>
        <w:rPr>
          <w:rtl w:val="true"/>
        </w:rPr>
        <w:t>(</w:t>
      </w:r>
      <w:r>
        <w:rPr>
          <w:rtl w:val="true"/>
        </w:rPr>
        <w:t>صلی اللّه عليه وآله وسلم</w:t>
      </w:r>
      <w:r>
        <w:rPr>
          <w:rtl w:val="true"/>
        </w:rPr>
        <w:t xml:space="preserve">) </w:t>
      </w:r>
      <w:r>
        <w:rPr>
          <w:rtl w:val="true"/>
        </w:rPr>
        <w:t>بهدى الأنبياء</w:t>
      </w:r>
      <w:r>
        <w:rPr>
          <w:rtl w:val="true"/>
        </w:rPr>
        <w:t>(</w:t>
      </w:r>
      <w:r>
        <w:rPr>
          <w:rtl w:val="true"/>
        </w:rPr>
        <w:t>عليهم السلام</w:t>
      </w:r>
      <w:r>
        <w:rPr>
          <w:rtl w:val="true"/>
        </w:rPr>
        <w:t>)</w:t>
      </w:r>
      <w:bookmarkEnd w:id="206"/>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فَبِهُدَىٰهُمُ اقْتَدِهْ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بيّن أن هناك أناساً يؤمنون بالإسلام والقرآن يأمر اللّه تعالى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بالاقتداء بهدى الأنبياء السابقين في التوحيد والدعوة إليه والصبر على أذى المشركين وتكذيبهم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وغير خفي أن اللّه لم يأمر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بالاقتداء بهم، بل أمره بالاقتداء بالهدى الذي أنزله عليهم؛ إذ لا يصح اقتداء الأفضل بالمفضول، واللّه تعالى كما أوحى ذلك الهدى إلى الأنبياء الماضين كذلك أوحاه إلى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لم يأمر اللّه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باتّباع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أمره باتّباع مِلة إبراهيم، فلم يأخذ الرسول تلك الملة عن إبراهيم بل أوحاها اللّه إليه كما أوحاها إلى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كُرّرت هداية اللّه لهم لأنه كالمقدمة لأمره بالاقتداء بهداهم،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هو الهداية إلى التوحيد، وهذا هداية إلى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المصدر إلى المفعول، فالمعنى فبهدى اللّه إياهم اقتده، وبذلك يتضح وجه إضافة الهدى إلى الأنبياء مع أنه من اللّه تعالى، والمصدر كما يضاف إلى الفاعل كذلك يضاف إلى المفعول كثيراً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الاقتداء هو أخذ الغير أسوة واتّباعه، والهاء للوقف، </w:t>
      </w:r>
      <w:bookmarkStart w:id="207" w:name="pg15270_197674"/>
    </w:p>
    <w:p>
      <w:pPr>
        <w:pStyle w:val="BookText"/>
        <w:rPr/>
      </w:pPr>
      <w:bookmarkEnd w:id="207"/>
      <w:r>
        <w:rPr>
          <w:rFonts w:ascii="Amiri" w:hAnsi="Amiri" w:eastAsia="Amiri" w:cs="Amiri"/>
          <w:color w:val="111111"/>
          <w:sz w:val="28"/>
          <w:sz w:val="28"/>
          <w:szCs w:val="28"/>
          <w:rtl w:val="true"/>
          <w:lang w:bidi="ar-SA"/>
        </w:rPr>
        <w:t>ولعل الإتيان بها هنا للإشارة إلى أنه لا شيء وراء الاقتداء بهدى اللّه تعالى، فعليك أن تقتدي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أَسَْٔلُكُمْ عَلَيْهِ أَجْرًا إِنْ هُوَ إِلَّا ذِكْرَىٰلِلْعَٰلَمِينَ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المقصود اقتدِ بهدى الأنبياء وبلّغه للناس ولا تطلب منهم أجراً؛ إذ ذلك من هدى الأنبياء حيث لم يطلبوا من أقوامهم الأجر، وقد ذكر اللّه تعالى في سورة الشعراء وغيرها مقولة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أَسَْٔلُكُمْ عَلَيْهِ مِنْ أَجْرٍ إِنْ أَجْرِيَ إِلَّا عَلَىٰ رَبِّ الْعَٰلَمِينَ</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 أو تبليغ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ذِكْرَىٰ لِلْعَٰلَمِينَ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تذكير وموعظة لجميع الناس، والآية تدلّ على عموم رسالة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الناس، بل وغيرهم من العوالم</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4409689_2142443653"/>
      <w:bookmarkStart w:id="209" w:name="_Toc75"/>
      <w:bookmarkEnd w:id="208"/>
      <w:r>
        <w:rPr>
          <w:rtl w:val="true"/>
        </w:rPr>
        <w:t>الأئمة</w:t>
      </w:r>
      <w:r>
        <w:rPr>
          <w:rtl w:val="true"/>
        </w:rPr>
        <w:t>(</w:t>
      </w:r>
      <w:r>
        <w:rPr>
          <w:rtl w:val="true"/>
        </w:rPr>
        <w:t>عليهم السلام</w:t>
      </w:r>
      <w:r>
        <w:rPr>
          <w:rtl w:val="true"/>
        </w:rPr>
        <w:t xml:space="preserve">) </w:t>
      </w:r>
      <w:r>
        <w:rPr>
          <w:rtl w:val="true"/>
        </w:rPr>
        <w:t xml:space="preserve">أبناء رسول اللّه </w:t>
      </w:r>
      <w:r>
        <w:rPr>
          <w:rtl w:val="true"/>
        </w:rPr>
        <w:t>(</w:t>
      </w:r>
      <w:r>
        <w:rPr>
          <w:rtl w:val="true"/>
        </w:rPr>
        <w:t>صلی اللّه عليه وآله وسلم</w:t>
      </w:r>
      <w:r>
        <w:rPr>
          <w:rtl w:val="true"/>
        </w:rPr>
        <w:t>)</w:t>
      </w:r>
      <w:bookmarkEnd w:id="20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لطالما أراد المناوؤن لأئمة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كونهم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إلاّ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استدلوا بجملة من آيات القرآن الكريم لإثبات كونهم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ذريته وأبناءه</w:t>
      </w:r>
      <w:r>
        <w:rPr>
          <w:rStyle w:val="FootnoteAnchor"/>
          <w:rtl w:val="true"/>
        </w:rPr>
        <w:footnoteReference w:id="223"/>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المباهلة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xml:space="preserve">ولم يكن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الأبناء يوم المباهلة إلاّ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التي دلّت على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إبراهيم 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ينتسب إليهما عن طريق أمّه </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الإرث حيث يدخل أبناء البنت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يُوصِيكُمُاللَّهُ فِي أَوْلَٰدِكُمْ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إذا لم يكن للميت أبناء مباشرين،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وَحَلَٰئِلُ أَبْنَائِكُمُ الَّذِينَ مِنْ أَصْلَٰبِكُمْ</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حيث تحرم حليلة ابن البنت بهذه الآية، وذلك يدلّ على أن ابن البنت من صلب الإنسان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لما كان العرب قبل الإسلام ينفون بنوة أبناء البنت جائت هذه الشبهة والتي كانت تروق للحكّام الظلمة الذين ما كانوا يطيقون انتساب الأئمة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210" w:name="pg15270_197676"/>
    </w:p>
    <w:p>
      <w:pPr>
        <w:pStyle w:val="Heading2"/>
        <w:numPr>
          <w:ilvl w:val="1"/>
          <w:numId w:val="1"/>
        </w:numPr>
        <w:rPr/>
      </w:pPr>
      <w:bookmarkStart w:id="211" w:name="__RefHeading___Toc4409691_2142443653"/>
      <w:bookmarkStart w:id="212" w:name="_Toc76"/>
      <w:bookmarkEnd w:id="210"/>
      <w:bookmarkEnd w:id="211"/>
      <w:r>
        <w:rPr>
          <w:rtl w:val="true"/>
        </w:rPr>
        <w:t xml:space="preserve">الآيتان </w:t>
      </w:r>
      <w:r>
        <w:rPr/>
        <w:t>91</w:t>
      </w:r>
      <w:r>
        <w:rPr>
          <w:rtl w:val="true"/>
        </w:rPr>
        <w:t>-</w:t>
      </w:r>
      <w:r>
        <w:rPr/>
        <w:t>92</w:t>
      </w:r>
      <w:bookmarkEnd w:id="212"/>
    </w:p>
    <w:p>
      <w:pPr>
        <w:pStyle w:val="Heading3"/>
        <w:numPr>
          <w:ilvl w:val="2"/>
          <w:numId w:val="1"/>
        </w:numPr>
        <w:rPr/>
      </w:pPr>
      <w:bookmarkStart w:id="213" w:name="__RefHeading___Toc4409693_2142443653"/>
      <w:bookmarkStart w:id="214" w:name="_Toc77"/>
      <w:bookmarkEnd w:id="213"/>
      <w:r>
        <w:rPr>
          <w:rtl w:val="true"/>
        </w:rPr>
        <w:t>اشارة</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 إِذْ قَالُواْ مَا أَنزَلَ اللَّهُ عَلَىٰ بَشَرٖ مِّن شَيْءٖ قُلْ مَنْ أَنزَلَ الْكِتَٰبَ الَّذِي جَاءَ بِهِ مُوسَىٰ نُورًا وَهُدًى لِّلنَّاسِ تَجْعَلُونَهُ قَرَاطِيسَ تُبْدُونَهَا وَتُخْفُونَ كَثِيرًا وَعُلِّمْتُم مَّا لَمْ تَعْلَمُواْ أَنتُمْ وَلَا ءَابَاؤُكُمْ قُلِ اللَّهُ ثُمَّ ذَرْهُمْ فِي خَوْضِهِمْ يَلْعَبُونَ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كِتَٰبٌ أَنزَلْنَٰهُ مُبَارَكٌ مُّصَدِّقُ الَّذِي بَيْنَ يَدَيْهِ وَلِتُنذِرَ أُمَّ الْقُرَىٰ وَمَنْ حَوْلَهَا وَالَّذِينَ يُؤْمِنُونَ بِالْأخِرَةِ يُؤْمِنُونَ بِهِ وَهُمْ عَلَىٰ صَلَاتِهِمْ يُحَافِظُونَ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بيّن إتيان الأنبياء الكتب ردّ على من زعم عدم نزول كتاب على الأنبياء ليكذّب بالقرآن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يعظّموه ولم يعرفوه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يليق به من التعظيم والمعرفة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 أحبار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عَلَىٰ بَشَرٖ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ينزل كتاباً ولا وحياً، وهذا من الجهل بحكمة اللّه ورحمته؛ إذ بعث الرسل وإنزال الكتب من الحكمة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التوراة وأنزل على الأنبياء غيرها مما فيه العلم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أَنزَلَ الْكِتَٰبَ الَّذِي جَاءَ بِهِ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التوراة وهذا إلزام لهم بما يلتزمون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وَهُدًى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نور في نفسه كما أنّه ينوّر الطريق للناس، كما أن النور ظاهر بنفسه ومظهر لغيره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يبين اللّه أن الكذب دأبهم فلا يُستبعد منهم التكذيب بالقرآن وبالنبي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فيخاطبهم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تَجْعَلُونَهُ 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أوراق متناثرة، حالكونكم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تعارض مصالحكم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وَتُخْفُونَ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يعارض مصالحكم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تَعْلَمُواْ أَنتُمْ وَلَا ءَابَاؤُكُمْ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تقولون بأن اللّه لم ينزل على بشر من شيء؟</w:t>
      </w:r>
    </w:p>
    <w:p>
      <w:pPr>
        <w:pStyle w:val="BookText"/>
        <w:rPr/>
      </w:pPr>
      <w:r>
        <w:rPr>
          <w:rFonts w:ascii="Amiri" w:hAnsi="Amiri" w:eastAsia="Amiri" w:cs="Amiri"/>
          <w:color w:val="111111"/>
          <w:sz w:val="28"/>
          <w:sz w:val="28"/>
          <w:szCs w:val="28"/>
          <w:rtl w:val="true"/>
          <w:lang w:bidi="ar-SA"/>
        </w:rPr>
        <w:t xml:space="preserve">وحيث أبهتهم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أنزلها وأنزل ذلك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يغالطون في الجدال ويعاندون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خَوْضِهِمْ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باطلهم من التكذيب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جدال المعاند بعد إتمام الحجة عليه لا وجه 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التوراة فيها هدى ونور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أَنزَلْنَٰهُ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 كثير غير زائل ومن كل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الَّذِي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قبله فهو يصدّق الكتب السماوية السابقة، وبركته وتصديقه دليلان على أنه منزل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أنزلناه للبركة والتصديق ولإنذار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المشارق والمغارب، أي أهل العالم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تكذيب من كذّب بالقرآن؛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يؤقنون بها وبحسابها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ينفعهم الإنذار فيؤمنون بالقرآن أو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ملتزون عملاً بالأحكام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صَلَاتِهِمْ 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لأنها أهم الأحكام الشرعية والتي تحتوي على جميع المعتقدات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الآيتان وما بعدهما في سياق الآيات السابقة التي دلت على نبوة الأنبياء من 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الحجة متصلة لا انقطاع فيها، حتى آلالأمر إلى أن بعث اللّه تعالى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عليه القرآن الكريم وقد كذبوا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وبالقرآن عبر إنكار أصل الرسالة، وكان ذلك من بعض أحبار اليهود، فيكون جوابهم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عليهم بأنهم يؤمنون بنبوة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وبالتوراة النازلة عليه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إنكار النبوة والكتاب هو بسبب عدم معرفتهم للّه تعالى وعدم تعظيمه؛ إذ الخلق من غير هداية عبث ويخالف الحكمة، ولولا الهداية لما كان معنى للمعاد، حيث لا يحاسب الإنسان إلاّ على مخالفاته فلو لم تكن الهداية لم تكن مخالفة، ثم لولا المعاد لم يكن معنى لأصل الخلق، بل كان عبثاً ولعباً وقد تعالى اللّه عن ذلك علواً كبيراً،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خَلَقْنَٰكُمْ عَبَثًا وَأَنَّكُمْ إِلَيْنَا لَا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فَتَعَٰلَى اللَّهُ الْمَلِكُ الْحَقُّ</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السَّمَٰوَٰتِ وَالْأَرْضَ وَمَا بَيْنَهُمَا لَٰعِبِينَ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وقد مرّ الكلام في ذلك، وعليه فالحكمة والرحمة يقتضيان بعث الرسل وإنزال الكتب، فمن أنكرهما فقد جهل اللّه ولم يعظّمه التعظيم اللائق به، ثم يبيّن اللّه تعالى أن القرآن نازل من عنده؛ لأنه مبارك ويصدّق الكتب السالفة ويتضمن الإنذار، كما سيأتي توضيحه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إِذْ قَالُواْ مَا أَنزَلَ اللَّهُ عَلَىٰ بَشَرٖ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عليه الشيء من الواقع، فالمخلوقات قدرها هوحجمها وكمّيتها وكيفيتها، وقدر اللّه تعالى هو مكانته اللائقة به، وذلك عبر معرفته ووصفه بما وصف به نفسه من غير تشبيه ولا تعطيل وتعظيمه وتبجيله، فالمعرفة الصحيحة والوصف الصحيح والتعظيم اللائق به كل ذلك من قدر اللّه تعالى،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يعرفوه ولم يعظموه ولم يصفوه،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هو من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مصداق عدم تقديرهم حق قدره؛ لأن كلامهم يستلزم إنكار الآيات التي أنزلها، كما أن ذلك يستلزم إنكار حكمته ورحمته، إذ إرسال الرسل وإنزال الكتب هي رحمة للعباد ولطف بهم، كما أنها مقتضى حكمته تعالى حيث لم يخلق الخلق عبثاً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وقائل القول هم المشركون واليهود جمع كلامهم ثم ردّ عليهم بالتفصيل بعضه ردّ على المشركين وبعضه ردّ على اليهود، ولا يلزم انطباق الجواب بكلّه على كلام المشركين كي يقال إن الآية خاصة باليهود لأنهم هم الذين جعلوا التوراة قراطيس وأخفوا بعضاً منها وأظهروا بعضاً وليس المشركون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عرفت من جمع كلامهم ثم ردّهم بردّ عام كل جزء منه ينطبق على بعضهم، كما لو خاطبت اليهود والنصارى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بعث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فكلامك صحيح وبليغ مع أن اليهود ينكرون رسالة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الْكِتَٰبَ الَّذِي جَاءَ بِهِ مُوسَىٰ نُورًا 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جوابان عن كلامهم حيث أنكروا الوحي وأنكروا الكتاب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عَلَىٰ بَشَرٖ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كتاب أم غيره،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التوراة على موسى وفيها دلالة على صدقها بأنها نور وهدى أولاً، كما علّمكم أموراً من العقائد والشرائع وغيرهما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نُورًا 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أنه نور بنفسه وينير الدرب للناس، أو الهداية هنا بمعنى الإيصال إلى المطلوب، فيقال إنه نور يراه الجميع ويوصل من اهتدى به إلى السعادة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هذا يصلح بأن يوجّه إلى المشركين أيضاً، فيقال إن دليل صدق التوراة غير المحرفة معها حيث إنها نور وهدى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تَجْعَلُونَهُ قَرَاطِيسَ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هذا تأكيد لكونه كتاباً منزلاً من اللّه تعالى، فيقال كيف تنكرون إنزال الكتاب على الرسل مع أن في بيوتكم التوراة مكتوبة في أوراق، وإمّا جملة معترضة لبيان سبب تكذيبهم لإنزال الكتب على الأنبياء بأنهم أناس لا يتورعون، بل يتبعون مصالحهم لذلك يخفون كثيراً من التوراة وخاصة التي هي في وصف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هكذا دأبه لا يستبعد منه التكذيب بالقرآن أو تكذيب الرسل والكتب جميعاً، وهذا أظهر، فعلى الأول يكون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استدلالاً على وجود الكتاب عندهم بحيث لا يتمكنون من إنكار ذلك،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لتتمة الكلام ولبيان إخفائهم وصف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وعلى الثاني مجموع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تُبْدُونَهَا وَتُخْفُونَ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كونهم غير ورعين ومصلحيين، وعلى كل حال فالجملة فيها إشعار بالتواء نفوسهم كي لا يستبعد أحد تكذيبهم بالقرآن وبالنبي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سبب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وَعُلِّمْتُم مَّا لَمْ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وجه آخر يثبت أن اللّه أنزل شيئاً على بشرٍ، وهو العلوم التي تعلموها عن طريق الوحي من غير التوراة كالعلم الذي في الزبور أو الوحي الذي لم يكن في كتابٍ مثل الأحاديث القدسية والعلوم التي بثّها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ذلك ردّاً على توهم المشركين واليهود بأن القرآن إن كان حقاً فلماذا لم ينزل على آبائنا،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التوراة كذلك لم تنزل على بني إسرائيل قبل موسى، وذلك لا يضر بكونها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أن هناك علوماً لا يمكن للإنسان أن يصل إليها إلاّ عبر الوحي كالعلوم المرتبطة بالعقيدة والشريعة، ومعرفتهم بها دليل على أن اللّه تعالى قد أنزلها على الأنبياء، مع أنهم وآبائهم بطبعهم لم يكونوا ليعلموا بها لولا هداية اللّه لهم بإنزالها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ثُمَّ ذَرْهُمْ فِي خَوْضِهِمْ يَلْعَبُونَ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كلّفه بهذا القول لأنه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أَنزَلَ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أخذهم بالحجة التي لا يتمكنون من ردّها، فحينئذٍ يبهتون فكان لا بدّ من ذكر الجواب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أقوى في أخذهم بالحجة، أو لأنهم حيث يحيرون في الجواب يبدأون بالمغالطة فلذا ينبغي أن لا يترك لهم مجال وذلك عن طريق الجواب ومن ثَمّ تركهم</w:t>
      </w:r>
      <w:r>
        <w:rPr>
          <w:rFonts w:eastAsia="Amiri" w:cs="Amiri" w:ascii="Amiri" w:hAnsi="Amiri"/>
          <w:color w:val="111111"/>
          <w:sz w:val="28"/>
          <w:szCs w:val="28"/>
          <w:rtl w:val="true"/>
          <w:lang w:bidi="ar-SA"/>
        </w:rPr>
        <w:t xml:space="preserve">. </w:t>
      </w:r>
      <w:bookmarkStart w:id="215" w:name="pg15270_197682"/>
    </w:p>
    <w:p>
      <w:pPr>
        <w:pStyle w:val="Heading3"/>
        <w:numPr>
          <w:ilvl w:val="2"/>
          <w:numId w:val="1"/>
        </w:numPr>
        <w:rPr/>
      </w:pPr>
      <w:bookmarkStart w:id="216" w:name="__RefHeading___Toc4409695_2142443653"/>
      <w:bookmarkStart w:id="217" w:name="_Toc78"/>
      <w:bookmarkEnd w:id="215"/>
      <w:bookmarkEnd w:id="216"/>
      <w:r>
        <w:rPr>
          <w:rtl w:val="true"/>
        </w:rPr>
        <w:t>ترك المعاند بعد إلقاء الحجة عليه</w:t>
      </w:r>
      <w:bookmarkEnd w:id="217"/>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اتركهم؛ لأن المعاند لا بدّ من أن تلقى وتتمّ عليه الحجة، ومن ثَمَّ لا وجه لاستمرار الجدال معه؛ لأنه يأتي بالمغالطات والمراء مما هو لعب لا جدّ فيه، فيكون ذلك تضييعاً للوقت وعبثاً،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وَلَاتُجَٰدِلُواْ أَهْلَ الْكِتَٰبِ إِلَّا بِالَّتِي هِيَ أَحْسَنُ إِلَّا الَّذِينَ ظَلَمُواْ مِنْهُمْ</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وفي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على إباحة ترك الدعاء والإنذار، بل ضرب من التوعد والتهديد،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فسيعلمون عاقبة أمرهم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كلمتك قوية فكن واثقاً منها، يكفيك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يكفيك أن تزرع كلمتك في المختبر وتتركها تنمو وتنتشر على غيرها بمقدار ما لها من الذاتيّة، وينحسر غيرها عن طريقها بمقدار ما يفتقر إلى الذاتيّة، يكفيك أن تطرح كلمتك في سوق الفكر وتدعها تتصارع وتتغلّب فقل أنت كلمتك وامش‌ِ،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قوية لا تحتاج أن تضفي أنت قوتك عليها لتنتصر فتلحّ على الناس بقبولها، فهي ليست كالكلمات العجفاء التي لا تستطيع الحراك وتكتسب حرارتها من حرارة قائلها</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كلمتك ليست ترفاً ولا عبثاً، وإنّما هي حياتية تحاول تطوير سلوك الناس أفراداً ومجتمعات، وكل كلمة حياتية مهما كانت قوية لا يمكن أن تمتلك الآفاق فور إطلاقها، وإنما تستهلك مساحة زمنية قبل أن يطمئن إليها المجتمع، ومساحة زمنية قبل أن تنتصر في الصراع الذي هو طبيعي في كل تغيير، فللناس مصالح يحرصون عليها، والأفكار الرئيسية في المجتمع تنظم </w:t>
      </w:r>
    </w:p>
    <w:p>
      <w:pPr>
        <w:pStyle w:val="BookText"/>
        <w:rPr/>
      </w:pPr>
      <w:r>
        <w:rPr>
          <w:rFonts w:ascii="Amiri" w:hAnsi="Amiri" w:eastAsia="Amiri" w:cs="Amiri"/>
          <w:color w:val="111111"/>
          <w:sz w:val="28"/>
          <w:sz w:val="28"/>
          <w:szCs w:val="28"/>
          <w:rtl w:val="true"/>
          <w:lang w:bidi="ar-SA"/>
        </w:rPr>
        <w:t>مصالح الناس في مجاري معيّنة، ونقل تلك المصالح من مجاريها المألوفة إلى مجاري جديدة لا يكون إلاّ بعد التأكّد من أنها أيسر من المجاري السابقة، وهذا التأكّد لا يحصل إلاّ بعد تجارب عديدة متشابهة في الإنتاج،ولتكن التجارب كلّها ناجحة ومتشابهة في الإنتاج كما هو واقع تجارب الحق، ولكن جريان تلك التجارب على أرضية الأفراد وفحص الآخرين لها يستهلكان مساحة 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أصحاب الأفكار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كانوا واثقين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يركضوا خلفها لاهثين، وإنما يكفيهم إطلاقها بصوت جهوري مفهوم للجميع ثم يعتزلوا حتى يفحصها الناس ويؤمن بها فئة وينشب بينها وبين الفئات الأخرى صراع ويمرّ الصراع طبيعياً وبأقل التضحيات ريثما يتم نقل المصالح من مجاريها المألوفة إلى المجاري التي تشقها الفكرة الجديدة ثم يعودوا لقيادة الناس بتوجيه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فعل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هاجر إلى الشِعب، ويوم هاجر إلى الطائف، ويوم هاجر إلى المدينة المنوّرة، غير أن جذرية الإسلام، أدّت إلى عسر ولادة القناعة في النفوس فأحوجته إلى هذه الهجرات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فعل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بفكرة التركيز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اعتزل الخلافة خمساً وعشرين سنة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استعجل صاحب الفكرة فإنه لا يستطيع طيّ الزمان، وإنما يمرّ كل شيء في مجراه الطبيعي وهو وحده الذي يدفع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مجتمعه إذا كان في موقع القوة حيث يضحي بالكثير منه، ومن نفسه إذا كان من موقع </w:t>
      </w:r>
    </w:p>
    <w:p>
      <w:pPr>
        <w:pStyle w:val="BookText"/>
        <w:rPr/>
      </w:pPr>
      <w:r>
        <w:rPr>
          <w:rFonts w:ascii="Amiri" w:hAnsi="Amiri" w:eastAsia="Amiri" w:cs="Amiri"/>
          <w:color w:val="111111"/>
          <w:sz w:val="28"/>
          <w:sz w:val="28"/>
          <w:szCs w:val="28"/>
          <w:rtl w:val="true"/>
          <w:lang w:bidi="ar-SA"/>
        </w:rPr>
        <w:t>الضعف فيبعد أو يسجن أو يقتل حتى يتم نقل المصالح تدريجياً وكما لو لم يستعجل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وبصيغة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اعتراف أيّ مجتمع من المجتمعات بفكرة حياتيةيتوقف على توفر أربعة عوامل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بالفكرة من قِبل عناصر من صميم ذلك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في سلامة القرار بتنفيذ الفكرة، بمعنى الثقة بالقيادة المتولية لتنفيذ الفكرة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في المنفذين بوجود أجهزة مقتدرة تمتلك حمل القرار من القيادة لوضعه على الواقع الذي يسعى إلى تغييره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التطابق بين ثقل الفكرة وحجم القدرة بأن تكون العناصر المكلفة بالتغيير قادرة بالفعل على التغيير بالإمكانات أو بالتضحيات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تكليف مجتمع من المجتمعات بتنفيذ فكرة تفوق طاقاته يعني تحويل الكفاح إلى عملية إهدار للطاقة واستنزاف لوسائلها لتحقيق الهزيمة، انتهى</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كِتَٰبٌ أَنزَلْنَٰهُ مُبَارَكٌ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اللّه تعالى في هذه الآية بعض صفات القرآن الدالة على كونه من اللّه تعالى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خيره دائم وكثير ومن كل الجهات، ولا يكون كذلك إلاّ ما أنزله اللّه تعالى؛ لأن الكتاب المنتحل باطل فلا يكون دائماً </w:t>
      </w:r>
    </w:p>
    <w:p>
      <w:pPr>
        <w:pStyle w:val="BookText"/>
        <w:rPr/>
      </w:pPr>
      <w:r>
        <w:rPr>
          <w:rFonts w:ascii="Amiri" w:hAnsi="Amiri" w:eastAsia="Amiri" w:cs="Amiri"/>
          <w:color w:val="111111"/>
          <w:sz w:val="28"/>
          <w:sz w:val="28"/>
          <w:szCs w:val="28"/>
          <w:rtl w:val="true"/>
          <w:lang w:bidi="ar-SA"/>
        </w:rPr>
        <w:t>وكثير الخير، بل يكون شراً، وحتى لو كانت فيه بعض المنافع فإنها موقتة زائلة كالزبد الذي يذهب جفاءً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 الَّذِي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التوراة وغيرها من الكتببشّرت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وبالقرآن، فكان هذا الكتاب تصديقاً لها، فصِدقُها يلازم صدقَه، كما أن القرآن يصدّق بها وتصديقه إياها دليل صدقه؛ لأن الأنبياء كلهم وكتبهم كلها من الواحد الأحد فلا اختلاف فيها ولا تفرّق، وكما أن القرآن لو كان من عند غير اللّه لوجدوا فيه اختلافاً كثيراً كذلك الكتب السماوية إذا كانت من عند غير اللّه لتناقضت في ما بينها، وهذا لا ينافي نسخ بعض الأحكام؛ لأنه ليس اختلافاً وتناقضاً، بل بيان انتهاء أمد بعض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وَلِتُنذِرَ أُمَّ الْقُرَىٰ وَمَنْ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هو كتاب كثير الخير ويصدّق الأنبياء من جهة، ومن جهة أخرى فيه إنذار لأهل العالم، فليس الكتاب لمجرد البركة والتصديق، بل يضاف إلى ذلك وجوب عمل الناس به بواسطة إنذاره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سُمّيت بذلك لأنها أصل الأرض حيث دُحيت من تحتها فهي أول بقعة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الأحاديث</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العالم أجمع فهي القرى التي أرسل الرسول إليها، ولعلّه للدلالة على عموم رسالته لم يعبر عنها باسمها مكة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يُؤْمِنُونَ بِالْأخِرَةِ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تسلية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تكذيبهم لا يضرّه ولا يضرّ بالدعوة؛ وذلك لوجود مؤمنين يعتقدون بالآخرة وبالقرآن ويلتزمون عملاً بالعبادات فجمعوا بين صحة العقيدة وحُسن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يُؤْمِنُونَ بِالْأخِرَةِ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يخافونها، وكأنّه تعريض بأولئك اليهود بأنهم غير متورعين فلا يخافون الآخرة لذلك كتموا بعض التوراة وأنكروا 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تفسير الصافي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صدّق بالآخرة خاف العاقبة، ولا يزال الخوف يحمله على النظر والتدبّر حتى يؤمن به ويحافظ على الطاعة، وتخصيص الصلاة لأنها عماد الدين وعَلَم الإيمان</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18" w:name="pg15270_197687"/>
    </w:p>
    <w:p>
      <w:pPr>
        <w:pStyle w:val="Heading2"/>
        <w:numPr>
          <w:ilvl w:val="1"/>
          <w:numId w:val="1"/>
        </w:numPr>
        <w:rPr/>
      </w:pPr>
      <w:bookmarkStart w:id="219" w:name="__RefHeading___Toc4409697_2142443653"/>
      <w:bookmarkStart w:id="220" w:name="_Toc79"/>
      <w:bookmarkEnd w:id="218"/>
      <w:bookmarkEnd w:id="219"/>
      <w:r>
        <w:rPr>
          <w:rtl w:val="true"/>
        </w:rPr>
        <w:t xml:space="preserve">الآيتان </w:t>
      </w:r>
      <w:r>
        <w:rPr/>
        <w:t>93</w:t>
      </w:r>
      <w:r>
        <w:rPr>
          <w:rtl w:val="true"/>
        </w:rPr>
        <w:t>-</w:t>
      </w:r>
      <w:r>
        <w:rPr/>
        <w:t>94</w:t>
      </w:r>
      <w:bookmarkEnd w:id="220"/>
    </w:p>
    <w:p>
      <w:pPr>
        <w:pStyle w:val="Heading3"/>
        <w:numPr>
          <w:ilvl w:val="2"/>
          <w:numId w:val="1"/>
        </w:numPr>
        <w:rPr/>
      </w:pPr>
      <w:bookmarkStart w:id="221" w:name="__RefHeading___Toc4409699_2142443653"/>
      <w:bookmarkStart w:id="222" w:name="_Toc80"/>
      <w:bookmarkEnd w:id="221"/>
      <w:r>
        <w:rPr>
          <w:rtl w:val="true"/>
        </w:rPr>
        <w:t>اشارة</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وَلَوْ تَرَىٰ إِذِ الظَّٰلِمُونَ فِي غَمَرَٰتِ الْمَوْتِ وَالْمَلَٰئِكَةُ بَاسِطُواْ أَيْدِيهِمْ أَخْرِجُواْ أَنفُسَكُمُ الْيَوْمَ تُجْزَوْنَ عَذَابَ الْهُونِ بِمَا كُنتُمْ تَقُولُونَ عَلَى اللَّهِ غَيْرَ الْحَقِّ وَكُنتُمْ عَنْ ءَايَٰتِهِ تَسْتَكْبِرُونَ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جِئْتُمُونَا فُرَٰدَىٰ كَمَا خَلَقْنَٰكُمْ أَوَّلَ مَرَّةٖ وَتَرَكْتُم مَّا خَوَّلْنَٰكُمْ وَرَاءَ ظُهُورِكُمْ وَمَا نَرَىٰ مَعَكُمْ شُفَعَاءَكُمُ الَّذِينَ زَعَمْتُمْ أَنَّهُمْ فِيكُمْ شُرَكَٰؤُاْ لَقَد تَّقَطَّعَ بَيْنَكُمْ وَضَلَّ عَنكُم مَّا كُنتُمْ تَزْعُمُونَ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يشركون في الألوهية كذلك قد يدّعون النبوة كذباً يريدون بذلك نقض نبوة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فأنكر اللّه عليهم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غيّر في الآيات وحرّف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أُوحِيَ إِلَيَّ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يُوحَ إِلَيْهِ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عبد اللّه بن أبي سرح حيث كان يحرّف في كتابة القرآن وادّعى أنه أوحيت إليه آية من القرآن فعرفها قبل أن ينطق بها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سَأُنزِلُ مِثْلَ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القرآن، قال قولته هذا استهزاءً كالنضر بن الحرث أو ادعاءً للنبوة كمسيلمة، وظلمهم هذا لا يبقى بغير 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حب رؤيتهم حال موتهم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بالتكذيب والادّعاء </w:t>
      </w:r>
    </w:p>
    <w:p>
      <w:pPr>
        <w:pStyle w:val="BookText"/>
        <w:rPr/>
      </w:pPr>
      <w:r>
        <w:rPr>
          <w:rFonts w:ascii="Amiri" w:hAnsi="Amiri" w:eastAsia="Amiri" w:cs="Amiri"/>
          <w:color w:val="111111"/>
          <w:sz w:val="28"/>
          <w:sz w:val="28"/>
          <w:szCs w:val="28"/>
          <w:rtl w:val="true"/>
          <w:lang w:bidi="ar-SA"/>
        </w:rPr>
        <w:t xml:space="preserve">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غَمَرَٰتِ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شدائده التي تغشاهم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ملائكة قبض الروح أو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بَاسِطُواْ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يمدّون أيديهم لقبض روحهم أوعذابهم، قائلين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لنقبضها، كأنه تغليظ وإهانة وتهكّم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 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مع هوان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تَقُولُونَ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تنسبونه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الْحَقِّ وَكُنتُمْ عَنْ ءَايَٰتِهِ 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تؤمنون بها، فقولكم الباطل وعملكم الاستكبار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الشركاء جاؤوا معكم لينصروكم، ولا الأموال والأولاد حملتموها معكم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خَلَقْنَٰكُمْ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خُلقتم منفردين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وَتَرَكْتُم مَّا خَوَّلْنَٰكُمْ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أعطيناكم من المال والولد والرئاسة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تصحبوها معكم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نَرَىٰ مَعَكُمْ شُفَعَاءَكُمُ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الأصنام والآلهة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فِيكُمْ شُرَكَٰؤُاْ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زعمتم أنهم يشاركون اللّه في عبادتكم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انقطعت الأواصر بينكم وبينها فلا ينفعونكم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مَّا كُنتُمْ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تبين لكم عدم نفعها وعدم تمكنها من دفع الضرر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صنفين هم المؤمنون بالنبوة الذين وكلّهم اللّه بها، والذين ينكرون أصل النبوة زاعمين أن اللّه ما أنزل على بشر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bookmarkStart w:id="223" w:name="pg15270_197689"/>
    </w:p>
    <w:p>
      <w:pPr>
        <w:pStyle w:val="BookText"/>
        <w:rPr/>
      </w:pPr>
      <w:bookmarkEnd w:id="223"/>
      <w:r>
        <w:rPr>
          <w:rFonts w:ascii="IRNazanin" w:hAnsi="IRNazanin" w:eastAsia="IRNazanin"/>
          <w:color w:val="111111"/>
          <w:sz w:val="28"/>
          <w:sz w:val="28"/>
          <w:szCs w:val="28"/>
          <w:rtl w:val="true"/>
          <w:lang w:bidi="fa-IR"/>
        </w:rPr>
        <w:t xml:space="preserve">ذكر صنفاً ثالثاً من أدعياء النبوة والذين يدعونها كذباً أو يدعون بعض أمورها كالوحي، وهم بين محرّف في الكتاب ومغيّر فيه، وبين من يدعي أن آيات الكتاب نزلت عليه أيضاً كما نزلت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وبين منيدّعي النبوة وأن اللّه سيوحي إليه كتاباً، ثم يحذرهم اللّه تعالى من العذاب الشديد على هذه الافتراءات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الأكثر ظلماً وهو الذي يستكبر على اللّه تعالى سواء كان بادّعاء الألوهية، أم في اتخاذ الشريك، أم في الصدّ عن التوحيد، أم في الافتراء على اللّه بادّعاء النبوة أو بادّعاء آخر ليضل الناس عن سبيل اللّه، أم بالصدّ عن النبوة، أم بالإعراض عن آيات اللّه بعد التذكير بها، أم بمنع الناس عن ذكر اللّه في المساجد أو غيرها، كما ورد كل ذلك في آيات متعددة، ويجمعها الاستكبار على اللّه بآيّة كيفية كان، والآية هنا تذكر مصاديق ثلاث</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409701_2142443653"/>
      <w:bookmarkStart w:id="225" w:name="_Toc81"/>
      <w:bookmarkEnd w:id="224"/>
      <w:r>
        <w:rPr>
          <w:rtl w:val="true"/>
        </w:rPr>
        <w:t>من مصاديق الأظلم</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ينسب إلى اللّه شيئاً لم يقله سبحانه، ومصاديقه كثيرة إلاّ أن شأن النزول ابن أبي سرح الذي حرّف في القرآن الكريم</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 أُوحِيَ إِلَيَّ وَلَمْ يُوحَ إِلَيْهِ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ادّعاء الوحي، وهذا أيضاً مصاديقه متعددة إلاّ أن شأن النزول ابن أبي سرح أيضاً الذي ادعى أنه قرأ آية من القرآن قبل أن يسمعها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 كان كاذباً في </w:t>
      </w:r>
    </w:p>
    <w:p>
      <w:pPr>
        <w:pStyle w:val="BookText"/>
        <w:rPr/>
      </w:pPr>
      <w:r>
        <w:rPr>
          <w:rFonts w:ascii="IRNazanin" w:hAnsi="IRNazanin" w:eastAsia="IRNazanin"/>
          <w:color w:val="111111"/>
          <w:sz w:val="28"/>
          <w:sz w:val="28"/>
          <w:szCs w:val="28"/>
          <w:rtl w:val="true"/>
          <w:lang w:bidi="fa-IR"/>
        </w:rPr>
        <w:t xml:space="preserve">دعواه، وإنما أراد التبرير لارتداده واتهام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وتكذيبه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سَأُنزِلُ مِثْلَ 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له مصاديق كثيرة، فمنهم من هو مستهزء بالقرآن كالنضر بن الحارث، ومنهم مدّعي النبوةكمسيلمة الكذاب،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 والثاني كانا قول شخص واحد لذلك عطف بينهما من دون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 أُوحِيَ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الثالث فكان قول شخص آخر ولذا كرّر الموصول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قَالَ سَأُنزِلُ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الروايات مصداقاً آخر لهؤلاء،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ادّعى الإمامة دون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الظَّٰلِمُونَ فِي غَمَرَٰتِ الْمَوْتِ وَالْمَلَٰئِكَةُ بَاسِطُواْ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للتمني ومعناها حب اللّه تعالى له، وذلك واقع حتماً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يحضر كل ميت كما في الأخبار المستفيضة فيبشّر المؤمن بالجنة، والكافر والمنافق بالنار</w:t>
      </w:r>
      <w:r>
        <w:rPr>
          <w:rStyle w:val="FootnoteAnchor"/>
          <w:rtl w:val="true"/>
        </w:rPr>
        <w:footnoteReference w:id="236"/>
      </w:r>
      <w:r>
        <w:rPr>
          <w:rFonts w:ascii="Amiri" w:hAnsi="Amiri" w:eastAsia="Amiri" w:cs="Amiri"/>
          <w:color w:val="111111"/>
          <w:sz w:val="28"/>
          <w:sz w:val="28"/>
          <w:szCs w:val="28"/>
          <w:rtl w:val="true"/>
          <w:lang w:bidi="ar-SA"/>
        </w:rPr>
        <w:t>، والجزاء محذوف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أمراً فظيعاً وعذابهم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للعهد يعني هؤلاء المذكورين الذين هم أظلم الناس، أو للجنس، أي كل ظالم مصيره هكذا وهؤلاء أيضاً منهم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غَمَرَٰتِ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الغمر بمعنى اشتمال الماء على الشيء </w:t>
      </w:r>
    </w:p>
    <w:p>
      <w:pPr>
        <w:pStyle w:val="BookText"/>
        <w:rPr/>
      </w:pPr>
      <w:r>
        <w:rPr>
          <w:rFonts w:ascii="Amiri" w:hAnsi="Amiri" w:eastAsia="Amiri" w:cs="Amiri"/>
          <w:color w:val="111111"/>
          <w:sz w:val="28"/>
          <w:sz w:val="28"/>
          <w:szCs w:val="28"/>
          <w:rtl w:val="true"/>
          <w:lang w:bidi="ar-SA"/>
        </w:rPr>
        <w:t>كاملاً، وشُبّه به ما يغشى الأشياء، وحيث إن المغمور في أشد الشدة ودونه الغرق، لذلك استعيرت الغمرة للشدة، فكأنّ شدة الموت أحاطت بالمحتضر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وَالْمَلَٰئِكَةُ بَاسِطُواْ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اليد بمعنى مدّها، وهؤلاء إما ملك الموت وأعوانه حيث يشدّدون على الكفار، وإما ملائكة العذاب ينتظرون موتهم ليبدأوا بعقوباتهم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قبض الروح إنما يكون بواسطة الملائكة، فهذا القول لإذلالهم والتهكم 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يؤمرون بأن يخرجوا هم أنفسهم زيادة في إيلامهم كما لو أمر الحاكم المحكوم بأن ينفذ العقوبة على نفسه بنفسه،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هذه اللحظة التي هي لحظة قبض الروح يبدأ الجزاء، أو المراد الآخرة بمعناها الأعم، أي قد انتهت الدنيا حيث كنتم تُمهلون وبدأت الآخرة بموتكم حيث تُؤخذون بجريرتكم ولا إمهال بعدئذٍ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العذاب الجامع بين إيلامه الجسدي والنفسي بالهوان والذلة،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الهوان، وروي أنه عذاب العطش</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عدل اللّه تعالى، فإن هذا العذاب جزاء أعمالكم وهو الكذب على اللّه قولاً، والاستكبار عليه عملاً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جِئْتُمُونَا فُرَٰدَىٰ كَمَا خَلَقْنَٰكُمْ أَوَّلَ مَرَّةٖ </w:t>
      </w:r>
    </w:p>
    <w:p>
      <w:pPr>
        <w:pStyle w:val="BookText"/>
        <w:rPr/>
      </w:pPr>
      <w:r>
        <w:rPr>
          <w:rFonts w:ascii="Amiri" w:hAnsi="Amiri" w:eastAsia="Amiri" w:cs="Amiri"/>
          <w:color w:val="111111"/>
          <w:sz w:val="28"/>
          <w:sz w:val="28"/>
          <w:szCs w:val="28"/>
          <w:rtl w:val="true"/>
          <w:lang w:bidi="ar-SA"/>
        </w:rPr>
        <w:t>وَتَرَكْتُم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جزء من محاسبتهم حيث يظهر أنهم كانوا في غرور، وبذلك يتم تحذير الناس وإنذارهم بأن لا يعملوا كعمل هؤلاء من الافتراء على اللّهوالاستكبار عليه، وإلاّ كان مصيرهم كمصيرهم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جِئْتُمُونَا فُرَٰدَىٰ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انتفاعهم لا بالشركاء ولا بما كانوا يملكونه في الدنيا من 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خَلَقْنَٰكُمْ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بطون أمهاتكم أو العوالم السابقة عليه كعالم الذر، ولعل الغرض من هذا هو تذكيرهم بأنهم كانوا فرادى ثم ملكوا واستقووا بالأموال والأولاد والأعوان، فلا يغترّوا بها لأنها أمور عارضة لم تكن ثم كانت ثم تسلب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وَتَرَكْتُم مَّا خَوَّلْنَٰكُمْ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التخويل هو إعطاء الخَوَل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المال ونحوه مما يتعهده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الآية إشعار بأنكم كفرتم بنعمة اللّه تعالى حيث خولكم المال والسلطة والأولاد ونحو ذلك لكنكم لم تقدّموا منها لآخرتكم ما ينفعكم فيها، والآن تركتموها لغيركم وحملتم وزرها وذنوبها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وَرَاءَ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تتمكنوا من حمل شيء منها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نَرَىٰ مَعَكُمْ شُفَعَاءَكُمُ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لم ينفعكم المال وغيره كذلك لم ينفعكم شركاؤكم المزعومون الذين عبدتموهم طلباً لشفاعتهم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فِيكُمْ شُرَكَٰؤُاْ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زعتم أن للّه نصيباً فيكم بعبادته، وللشفعاء المزعومين نصيباً فيكم بعبادتهم، وبعبارة أخرى زعمتم أن لهم فيكم حقاً كحق اللّه جلّ وعلا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هناك رابطة مودة بينكم وبين الشركاء المزعومين لكن الآن قد انقطعت تلك الرابطة فلا مودة بل بغضوبراءة،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بمعنى الوصل والجمع</w:t>
      </w:r>
      <w:r>
        <w:rPr>
          <w:rStyle w:val="FootnoteAnchor"/>
          <w:rtl w:val="true"/>
        </w:rPr>
        <w:footnoteReference w:id="238"/>
      </w:r>
      <w:r>
        <w:rPr>
          <w:rFonts w:ascii="Amiri" w:hAnsi="Amiri" w:eastAsia="Amiri" w:cs="Amiri"/>
          <w:color w:val="111111"/>
          <w:sz w:val="28"/>
          <w:sz w:val="28"/>
          <w:szCs w:val="28"/>
          <w:rtl w:val="true"/>
          <w:lang w:bidi="ar-SA"/>
        </w:rPr>
        <w:t>، فالكلمة من الأضداء قد تكون بمعنى الفرقة وقد تكون بمعنى الجمع</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وَضَلَّ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بطل وضاع، بمعنى تبيّن لكم بطلانه وعدم نفعه لكم</w:t>
      </w:r>
      <w:r>
        <w:rPr>
          <w:rFonts w:eastAsia="Amiri" w:cs="Amiri" w:ascii="Amiri" w:hAnsi="Amiri"/>
          <w:color w:val="111111"/>
          <w:sz w:val="28"/>
          <w:szCs w:val="28"/>
          <w:rtl w:val="true"/>
          <w:lang w:bidi="ar-SA"/>
        </w:rPr>
        <w:t xml:space="preserve">. </w:t>
      </w:r>
      <w:bookmarkStart w:id="226" w:name="pg15270_197694"/>
    </w:p>
    <w:p>
      <w:pPr>
        <w:pStyle w:val="Heading2"/>
        <w:numPr>
          <w:ilvl w:val="1"/>
          <w:numId w:val="1"/>
        </w:numPr>
        <w:rPr/>
      </w:pPr>
      <w:bookmarkStart w:id="227" w:name="__RefHeading___Toc4409703_2142443653"/>
      <w:bookmarkStart w:id="228" w:name="_Toc82"/>
      <w:bookmarkEnd w:id="226"/>
      <w:bookmarkEnd w:id="227"/>
      <w:r>
        <w:rPr>
          <w:rtl w:val="true"/>
        </w:rPr>
        <w:t xml:space="preserve">الآيات </w:t>
      </w:r>
      <w:r>
        <w:rPr/>
        <w:t>95</w:t>
      </w:r>
      <w:r>
        <w:rPr>
          <w:rtl w:val="true"/>
        </w:rPr>
        <w:t>-</w:t>
      </w:r>
      <w:r>
        <w:rPr/>
        <w:t>99</w:t>
      </w:r>
      <w:bookmarkEnd w:id="228"/>
    </w:p>
    <w:p>
      <w:pPr>
        <w:pStyle w:val="Heading3"/>
        <w:numPr>
          <w:ilvl w:val="2"/>
          <w:numId w:val="1"/>
        </w:numPr>
        <w:rPr/>
      </w:pPr>
      <w:bookmarkStart w:id="229" w:name="__RefHeading___Toc4409705_2142443653"/>
      <w:bookmarkStart w:id="230" w:name="_Toc83"/>
      <w:bookmarkEnd w:id="229"/>
      <w:r>
        <w:rPr>
          <w:rtl w:val="true"/>
        </w:rPr>
        <w:t>اشارة</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فَأَنَّىٰ تُؤْفَكُونَ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الْإِصْبَاحِ وَجَعَلَ الَّيْلَ سَكَنًا وَالشَّمْسَ وَالْقَمَرَ حُسْبَانًا ذَٰلِكَ تَقْدِيرُ الْعَزِيزِ الْعَلِيمِ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لَكُمُ النُّجُومَ لِتَهْتَدُواْ بِهَا فِي ظُلُمَٰتِ الْبَرِّ وَالْبَحْرِ قَدْ فَصَّلْنَا الْأيَٰتِ لِقَوْمٖ يَعْلَمُونَ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أَنشَأَكُم مِّن نَّفْسٖ وَٰحِدَةٖ فَمُسْتَقَرٌّ وَمُسْتَوْدَعٌ قَدْ فَصَّلْنَا الْأيَٰتِ لِقَوْمٖ يَفْقَهُونَ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أَنزَلَ مِنَ السَّمَاءِ مَاءً فَأَخْرَجْنَا بِهِ نَبَاتَ كُلِّ شَيْءٖ فَأَخْرَجْنَا مِنْهُ خَضِرًا نُّخْرِجُ مِنْهُ حَبًّا مُّتَرَاكِبًا وَمِنَ النَّخْلِ مِن طَلْعِهَا قِنْوَانٌ دَانِيَةٌ وَجَنَّٰتٖ مِّنْ أَعْنَابٖ وَالزَّيْتُونَ وَالرُّمَّانَ مُشْتَبِهًا وَغَيْرَ مُتَشَٰبِهٍ انظُرُواْ إِلَىٰ ثَمَرِهِ إِذَا أَثْمَرَ وَيَنْعِهِ إِنَّ فِي ذَٰلِكُمْ لَأيَٰتٖ لِّقَوْمٖ يُؤْمِنُونَ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الشركاء في الآخرة لا ينفعون كذلك في الدنيا، بل كل شيء بيد اللّه تعالى وقد بيّن ربوبيّته في كل شيء وذكر لذلك أمثلة، فقال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المحيي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لينبت منهما؛ إذ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أخرج الزرع من الحب وأخرج الأشجار من النوى،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تعالى هو المميت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كالحب والنوى من الزرع والشجر، فالحياة والموت بيده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يفعل هذا دون شركائكم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الاستفهام إنكارى، أي فكيف تُصرفون عن الحق الواضح إلى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الليل والنهار إنّما هما بتقديره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شاقّعمود الصبح عن ظلمة الليل وذلك لتعملوا وتبتغوا من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الَّيْلَ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هدوءاً للاستراحة،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وَالْقَمَرَ 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حساباً للأوقات كالأيام والشهور والفصول والسنوات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في 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الصالح، لا الشركاء التي لا تعي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الأجرام السماوية إنما هي بتدبيره النافع لكم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النُّجُومَ لِتَهْتَدُواْ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تعرفوا طريقكم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فِي 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تضلوا طريقكم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بيّناها فصلاً فصلاً لتستدلوا بها على توحيد خالقكم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علم بأوضاع النجوم، أو إن المنتفع بهذه الآيات من يعلم بها دون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أصل خلقكم وكيفيته إنما هما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خلقكم على كثرتكم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 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موضع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الإيداع، والمعنى أنه كما أنشأكم كذلك أنشأ لكم مكان الاستقرار ومكان الإيداع الموقّت وهما الرحم والصلب، وتأويلهما بالإيمان الثابت والزائل،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بيناها بالتفصيل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يفهمون الأشياء ودلالاتها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والأمطار والثمار أيضاً بتدبيره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فَأَخْرَجْنَا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أنواع النباتات مع أن الماء واحد والأرض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bookmarkStart w:id="231" w:name="pg15270_197696"/>
    </w:p>
    <w:p>
      <w:pPr>
        <w:pStyle w:val="BookText"/>
        <w:rPr/>
      </w:pPr>
      <w:bookmarkEnd w:id="231"/>
      <w:r>
        <w:rPr>
          <w:rFonts w:ascii="Amiri" w:hAnsi="Amiri" w:eastAsia="Amiri" w:cs="Amiri"/>
          <w:color w:val="111111"/>
          <w:sz w:val="28"/>
          <w:sz w:val="28"/>
          <w:szCs w:val="28"/>
          <w:rtl w:val="true"/>
          <w:lang w:bidi="ar-SA"/>
        </w:rPr>
        <w:t xml:space="preserve">أخضر غضّاً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مُّتَرَاكِبًا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على بعض كالحنطة في سنبلها،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النَّخْلِ مِن 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ما يظهر من ثمر النخل،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أخرجنا منطلع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العِذق الذي يحمل التمر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قريبة في متناول يد قاطفها،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أَعْنَابٖ وَالزَّيْتُونَ وَالرُّمَّانَ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مُشْتَبِهًا وَغَيْرَ مُتَشَٰبِهٍ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يتماثل بعضه مع بعض وقد لا يتماثل في الطعم والرائحة واللون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كل واحد من هذه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هو غير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نضوجه حيث هو نافع ولذيد،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دلالات على توحيد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ويتركون العناد</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4409707_2142443653"/>
      <w:bookmarkStart w:id="233" w:name="_Toc84"/>
      <w:bookmarkEnd w:id="232"/>
      <w:r>
        <w:rPr>
          <w:rtl w:val="true"/>
        </w:rPr>
        <w:t>من دلائل التوحيد تدبير أمور الخلق</w:t>
      </w:r>
      <w:bookmarkEnd w:id="233"/>
    </w:p>
    <w:p>
      <w:pPr>
        <w:pStyle w:val="BookText"/>
        <w:rPr/>
      </w:pPr>
      <w:r>
        <w:rPr>
          <w:rFonts w:ascii="IRNazanin" w:hAnsi="IRNazanin" w:eastAsia="IRNazanin"/>
          <w:color w:val="111111"/>
          <w:sz w:val="28"/>
          <w:sz w:val="28"/>
          <w:szCs w:val="28"/>
          <w:rtl w:val="true"/>
          <w:lang w:bidi="fa-IR"/>
        </w:rPr>
        <w:t>بحوث</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اللّه تعالى في الآيات السابقة أن شركاءهم المزعومين لا ينفعونهم في الآخرة، بيّن دلالة أخرى على توحيد اللّه تعالى بأن تدبير أمور الخلق كلها بيده وحده لا شريك له، وليس لشركائهم دخل في ذلك التدبير، وذلك عبر إرشادهم وتنبيههم إلى جليل صنع اللّه تعالى، وقد ذكر سبحانه خمسة أنواع من ذلك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والإماتة، ثم تقدير الليل والنهار ونفع الشمس والقمر، ثم تقدير النجوم بما ينفع الناس في الظلمات، ثم خلق الناس على كثرتهم من نفس واحدة وجعل المستقر والمستودع لهم، ثم نزول المطرو إنبات النباتات المختلفة مع أنها تسقى بماء واحد وعلى أرض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أولاً آيات أرضية كفلق الحبة، ثم آيات سماوية كالليل والنهار والشمس والقمر والنجوم، ثم أمور راجعة إلى الإنسان نفسه بإنشائه والمستقر والمستودع فيه، ثم تعميم الأمر إلى أمور مألوفة للجميع كإنزال المطر وإنباتالزرع والأشجار وما فيها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أقرب للسياق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آيات على توحيده في الألوهية والربوبيّة، ولا شرك لأحد فيها أبداً، فما الذي جعل أصنامهم شركاء للّه؟ فلا هي تملك أمر الآخرة ولا أمر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وَاتَّخَذُواْ مِن دُونِهِ ءَالِهَةً لَّا يَخْلُقُونَ شَئًْا وَهُمْ يُخْلَقُونَ وَلَا يَمْلِكُونَ لِأَنفُسِهِمْ ضَرًّا وَلَا نَفْعًا وَلَا يَمْلِكُونَ مَوْتًا وَلَا حَيَوٰةً وَلَا نُشُورًا</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وهناك آيات كثيرة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فَالِقُ الْحَبِّ وَالنَّوَىٰ يُخْرِجُ الْحَيَّ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أعظم آيات اللّه تعالى الموت والحياة، ولعلّه لذلك قدّمه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الْحَبِّ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بشقّهما لإخراج النبات منهما، فهما لا حياة فيهما لكن تخرج منهما الحياة، فالحب يخرج منه الزرع، والنوى يخرج منه الشجر، وفي بعض الروايات تأويلهما بطينة المؤمن والكافر</w:t>
      </w:r>
      <w:r>
        <w:rPr>
          <w:rStyle w:val="FootnoteAnchor"/>
          <w:rtl w:val="true"/>
        </w:rPr>
        <w:footnoteReference w:id="2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هو من الجري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أو عطف بيان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هذا الفلق هو من مصاديق إخراج الحي من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جاء به بصيغة اسم الفاعل، وليس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هو فالق يخرج الحي من الميت، وهو مخرج الميت من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يصنع هذا هو اللّه لا شركاؤكم المزعومون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الإفك، أي الصرف عن الحق إلى الباطل، تقريع لهم على عدم التدبر في هذه الآية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 وَجَعَلَ الَّيْلَ سَكَنًا وَالشَّمْسَ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الدلالة لبيان تقدير اللّه تعالى ما ينظم حياة الناس وأوقاتهم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صار اسماً للصبح، وكأنّ في الكلام تقديراً، أي فالق الظلمة بالإصباح؛ لأن الفجر يشق الظلام الدامس، والمراد فلقه لتتحركوا وتطلبوا من رزق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الَّيْلَ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هدوءاً وللراحة، وهذا على الأعم الأغلب حيث يعمل الإنسان في النهار ويستريح في الليل غالباً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وجعل الشمس والقمر،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مصدر حَسَب يحسِب بمعنى الحساب</w:t>
      </w:r>
      <w:r>
        <w:rPr>
          <w:rStyle w:val="FootnoteAnchor"/>
          <w:rtl w:val="true"/>
        </w:rPr>
        <w:footnoteReference w:id="242"/>
      </w:r>
      <w:r>
        <w:rPr>
          <w:rFonts w:ascii="Amiri" w:hAnsi="Amiri" w:eastAsia="Amiri" w:cs="Amiri"/>
          <w:color w:val="111111"/>
          <w:sz w:val="28"/>
          <w:sz w:val="28"/>
          <w:szCs w:val="28"/>
          <w:rtl w:val="true"/>
          <w:lang w:bidi="ar-SA"/>
        </w:rPr>
        <w:t>، وحمل المصدر على اسم الذات لإفادة المبالغة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عدل، لأن حركتهما بحساب دقيق جداً وبذلك تُحصى الأوقات من أيام وشهور وسنوات </w:t>
      </w:r>
    </w:p>
    <w:p>
      <w:pPr>
        <w:pStyle w:val="BookText"/>
        <w:rPr/>
      </w:pPr>
      <w:r>
        <w:rPr>
          <w:rFonts w:ascii="Amiri" w:hAnsi="Amiri" w:eastAsia="Amiri" w:cs="Amiri"/>
          <w:color w:val="111111"/>
          <w:sz w:val="28"/>
          <w:sz w:val="28"/>
          <w:szCs w:val="28"/>
          <w:rtl w:val="true"/>
          <w:lang w:bidi="ar-SA"/>
        </w:rPr>
        <w:t>وفصول، وغير خفي أن للشمس والقمر فوائد كثيرة تكوينية واعتبارية، لكن محور الكلام هنا هو التوقيت بالليل والنهار والأيام والشهور والسنوات بما يشاهدونه عياناً ولا مجال لهم لإنكاره، وهكذا بالنسبة إلى الاهتداء بالنجوم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 فِي ظُلُمَٰتِ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الدلالة ترتبط باهتدائهم بالأجرام السماوية مما لا دخل للشركاء في ذلك أيضاً، فاللّه تعالى خلق النجوم بحكمته وفيها مصالح كثيرة، لكن الفائدة التي يلتفت إليها غالب الناس هو اهتداءهم إلى الطريق لئلا يتيهوا في البر أو في البحر، ولكن كيفية الاهتداء بها بحاجة إلى علم وخبرة، فالناس يعلمون بأنها يُهتدى بها لكن غالبهم لا يعلمون كيفية ذلك وهذا لا يضر بكونها آية عامة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من خلقها ليس الناس، وإنما خلق اللّه السماوات والأرض لأجل الصفوة من خلقه محمد وآله عليه وعليهم الصلاة والسلام، ولكن جعل في ذلك الخلق منفعة عامة لجميع الناس وذلك من البركة التي جعلها اللّه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ظُلُمَٰتِ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ظلمات الليل في البحر والبر فنسب الظلمة إليهما اختصاراً، أو هو تشبيه الطرق المشتبه بالظلمة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قوله في هذه الآيات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w:t>
      </w:r>
    </w:p>
    <w:p>
      <w:pPr>
        <w:pStyle w:val="BookText"/>
        <w:rPr/>
      </w:pPr>
      <w:r>
        <w:rPr>
          <w:rFonts w:ascii="Amiri" w:hAnsi="Amiri" w:eastAsia="Amiri" w:cs="Amiri"/>
          <w:color w:val="111111"/>
          <w:sz w:val="28"/>
          <w:sz w:val="28"/>
          <w:szCs w:val="28"/>
          <w:rtl w:val="true"/>
          <w:lang w:bidi="ar-SA"/>
        </w:rPr>
        <w:t xml:space="preserve">أوصاف القوم 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جماعة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يعلمون ويفقهون ويؤمنون، ولعلّه وزّع هذه الأوصاف في الآيات الثلاث ليكون أوقع في النفوس، وتدرّج من العلم إلى الفقه إلى الإيمان، فالآيات توجب علماً ثم فقهاً ثم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مع ذكر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أمرها ظاهر، ومع ذكر تخليق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إنشاءهم من نفس واحدة وتصريفهم بين أحوال مختلفة دقيق غامض يحتاج إلى استعمال فطنة وتدقيق نظر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أَنشَأَكُم مِّن نَّفْسٖ وَٰحِدَةٖ 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الدلالة ترتبط بخلق الإنسان وتصرفه، فإن ذلك آية عظيمة لا دخل للشركاء فيها، حيث إن اللّه تعالى خلق هذا الخلق الكثير من شخص واحد، بأن خلق آدماً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من فاضل طينته حواء، ثم خلق منهما سائر الناس وجعل محل استقرارهم الأرض وهي محل دفنهم ومنها يبعثون،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وَٰحِدَةٖ وَخَلَقَ مِنْهَا زَوْجَهَا وَبَثَّ مِنْهُمَا رِجَالًا كَثِيرًا وَنِسَاءً</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الْأَرْضِ مُسْتَقَرٌّ وَمَتَٰعٌ إِلَىٰ حِينٖ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234" w:name="pg15270_197701"/>
    </w:p>
    <w:p>
      <w:pPr>
        <w:pStyle w:val="Heading3"/>
        <w:numPr>
          <w:ilvl w:val="2"/>
          <w:numId w:val="1"/>
        </w:numPr>
        <w:rPr/>
      </w:pPr>
      <w:bookmarkStart w:id="235" w:name="__RefHeading___Toc4409709_2142443653"/>
      <w:bookmarkStart w:id="236" w:name="_Toc85"/>
      <w:bookmarkEnd w:id="234"/>
      <w:bookmarkEnd w:id="235"/>
      <w:r>
        <w:rPr>
          <w:rtl w:val="true"/>
        </w:rPr>
        <w:t>معنى المستقر والمستودع</w:t>
      </w:r>
      <w:bookmarkEnd w:id="236"/>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مكان، أي محل الاستقرار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الإيداع الموقت كالوديعة، والظاهر أن المراد هنا في الآية هو المعنى اللغوي المتبادر، ولذلك مصاديق متعددة وقد بينت الروايات بعضها، وبعضها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 في الرحم ومستودع في الصلب</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لأن فترة البقاء في الصلب قليلة فكأنّ النطفة وديعة فيها وأما البقاء في الرحم فلأشهر فكأنّه مستقر لها، وأما ما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إنكار هذا المعنى فلعلّه أراد نفي حصر المعنى فيه،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تأويل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الإيمان في قلوب بعض فلا يزول عنهم أبداً، وإعارة الإيمان لبعض فإن شاء اللّه أتمّه فمات مؤمناً وإن شاء سلبه فمات كافراً، فعن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النبيين على النبوة فلا يكونون إلاّ أنبياء، وخلق المؤمنين على الإيمان فلا يكونون إلاّ مؤمنين، وأعار قوماً إيماناً فإن شاء تمّمه لهم وإن شاء سلبهم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وفيهم جرت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كان مستودعاً إيمانه، فلما كذب علينا سلب إيمانه ذلك</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وفي الحديث وغيره دلالة على أن استقرار الإيمان أو سلبه يرتبط بعملهم، فإن أحسنوا أقرّ اللّه الإيمان في قلوبهم، وإن أساؤوا سلبه اللّه تعالى منهم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 شيعتك تقول إن الإيمان مستقر </w:t>
      </w:r>
    </w:p>
    <w:p>
      <w:pPr>
        <w:pStyle w:val="BookText"/>
        <w:rPr/>
      </w:pPr>
      <w:r>
        <w:rPr>
          <w:rFonts w:ascii="Amiri" w:hAnsi="Amiri" w:eastAsia="Amiri" w:cs="Amiri"/>
          <w:color w:val="111111"/>
          <w:sz w:val="28"/>
          <w:sz w:val="28"/>
          <w:szCs w:val="28"/>
          <w:rtl w:val="true"/>
          <w:lang w:bidi="ar-SA"/>
        </w:rPr>
        <w:t xml:space="preserve">ومستودع، فعلّمني شيئاً إذا أنا قلته استكملت الإيمان،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في دبر كل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باللّه رباً، وبمحمد نبيّاً، وبالإسلام ديناً، وبالقرآن كتاباً، وبالكعبة قبلة، وبعليّ ولياً وإماماً، وبالحسن والحسين والأئمة صلوات اللّهعليهم، اللّهم إني رضيت بهم أئمة، فارضني لهم، إنك على كل شيء قدير</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وهناك روايات كثيرة في هذا المعنى راجعها في تفسير البرهان</w:t>
      </w:r>
      <w:r>
        <w:rPr>
          <w:rStyle w:val="FootnoteAnchor"/>
          <w:rtl w:val="true"/>
        </w:rPr>
        <w:footnoteReference w:id="25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أَنزَلَ مِنَ السَّمَاءِ مَاءً فَأَخْرَجْنَا بِهِ نَبَاتَ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الدلالة بإنزال المطر وإنبات الأشجار المختلفة،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قِطَعٌ مُّتَجَٰوِرَٰتٌ وَجَنَّٰتٌ مِّنْ أَعْنَٰبٖ وَزَرْعٌ وَنَخِيلٌ صِنْوَانٌ وَغَيْرُ صِنْوَانٖ يُسْقَىٰ بِمَاءٖ وَٰحِدٖ وَنُفَضِّلُ بَعْضَهَا عَلَىٰ بَعْضٖ فِي الْأُكُلِ إِنَّ فِي ذَٰلِكَ لَأيَٰتٖ لِّقَوْمٖ يَعْقِلُونَ</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فأولاً رفع الماء من البحار على شكل بخار وغيوم وسحب، ثم إرجاع البخار ماءً مرة أخرى ليهطل مطراً هو من آياته تعالى ولا صنع للشركاء في ذلك أصلاً، وهذا الماء الواحد ينزل على أرض واحدة فيخرج منها أشكال وألوان من النباتات والفواكه وذلك آية أخرى من آياته تعالى، ثم مرور الفاكهة بمراحل من ظهورها إلى نضجها هذا أيضاً آية أخرى</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جميع النباتات إنما تنبت بالماء حصراً،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شَيْءٍ حَيٍّ</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في بداية ظهوره يميل إلى البياض ثم يتفرّع منه ما هو 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 مُّتَرَاكِبًا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فوق بعض كالراكب، وذلك في أمثالسنابل الحنطة والشعير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والطلع هو أول ظهور الثمرة على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قِنو هو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كالحبل الذي يجتمع التمر عليه، فإن النخل يتصل به العرجون، ثم يتفرع من العرجون العِذق كأمثال الحبال، ويتصل التمر بالعِذق، ومجموع الأعذاق تُسمى الشمراخ، وذلك من آيات اللّه تعالى حيث حوّل الخضر والطلع إلى فواكه لذيذة ونافعة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قريبة يتمكن جانيها من اقتطافها بسهولة، والنعمة في القريبة أظهر،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اجتزأ بذكر الدانية عن البعيدة، أو لأن البعيدة كانت دانية في أول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أحسن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مُشْتَبِهًا وَغَيْرَ مُتَشَٰبِهٍ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والتشابه بمعنى واحد، أي تتماثل أو لا تتماثل، وسيأتي في الآية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وَالزَّيْتُونَ وَالرُّمَّانَ مُتَشَٰبِهًا وَغَيْرَ مُتَشَٰبِهٖ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الشيئان وتشابها، كقولك استويا وتساويا، والافتعال والتفاعل يشتركان كثيراً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والاختلاف بين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أحسن أنواع </w:t>
      </w:r>
    </w:p>
    <w:p>
      <w:pPr>
        <w:pStyle w:val="BookText"/>
        <w:rPr/>
      </w:pPr>
      <w:r>
        <w:rPr>
          <w:rFonts w:ascii="Amiri" w:hAnsi="Amiri" w:eastAsia="Amiri" w:cs="Amiri"/>
          <w:color w:val="111111"/>
          <w:sz w:val="28"/>
          <w:sz w:val="28"/>
          <w:szCs w:val="28"/>
          <w:rtl w:val="true"/>
          <w:lang w:bidi="ar-SA"/>
        </w:rPr>
        <w:t>البلاغة، لتطابق اللفظ والخارج</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أَثْمَرَ وَيَنْعِهِ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انظروا نظر اعتبار بحال هذه الثمرات منحين ظهورها حيث لا تصلح للأكل ولا نفع فيها غالباً إلى حين نضوجها واستوائها حيث تكون نافعة لذيذة، وستعملون أنه لا يرتبط ذلك بشركائكم المزعومين، بل هو صنع اللّه سبحانه وتعالى، والحمد للّه الذي هدانا لهذا وما كنا لنهتدي لولا أن هدانا اللّه</w:t>
      </w:r>
      <w:r>
        <w:rPr>
          <w:rFonts w:eastAsia="Amiri" w:cs="Amiri" w:ascii="Amiri" w:hAnsi="Amiri"/>
          <w:color w:val="111111"/>
          <w:sz w:val="28"/>
          <w:szCs w:val="28"/>
          <w:rtl w:val="true"/>
          <w:lang w:bidi="ar-SA"/>
        </w:rPr>
        <w:t xml:space="preserve">. </w:t>
      </w:r>
      <w:bookmarkStart w:id="237" w:name="pg15270_197705"/>
    </w:p>
    <w:p>
      <w:pPr>
        <w:pStyle w:val="Heading2"/>
        <w:numPr>
          <w:ilvl w:val="1"/>
          <w:numId w:val="1"/>
        </w:numPr>
        <w:rPr/>
      </w:pPr>
      <w:bookmarkStart w:id="238" w:name="__RefHeading___Toc4409711_2142443653"/>
      <w:bookmarkStart w:id="239" w:name="_Toc86"/>
      <w:bookmarkEnd w:id="237"/>
      <w:bookmarkEnd w:id="238"/>
      <w:r>
        <w:rPr>
          <w:rtl w:val="true"/>
        </w:rPr>
        <w:t xml:space="preserve">الآيات </w:t>
      </w:r>
      <w:r>
        <w:rPr/>
        <w:t>100</w:t>
      </w:r>
      <w:r>
        <w:rPr>
          <w:rtl w:val="true"/>
        </w:rPr>
        <w:t>-</w:t>
      </w:r>
      <w:r>
        <w:rPr/>
        <w:t>104</w:t>
      </w:r>
      <w:bookmarkEnd w:id="239"/>
    </w:p>
    <w:p>
      <w:pPr>
        <w:pStyle w:val="Heading3"/>
        <w:numPr>
          <w:ilvl w:val="2"/>
          <w:numId w:val="1"/>
        </w:numPr>
        <w:rPr/>
      </w:pPr>
      <w:bookmarkStart w:id="240" w:name="__RefHeading___Toc4409713_2142443653"/>
      <w:bookmarkStart w:id="241" w:name="_Toc87"/>
      <w:bookmarkEnd w:id="240"/>
      <w:r>
        <w:rPr>
          <w:rtl w:val="true"/>
        </w:rPr>
        <w:t>اشارة</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لِلَّهِ شُرَكَاءَ الْجِنَّ وَخَلَقَهُمْ وَخَرَقُواْ لَهُ بَنِينَ وَبَنَٰتِ بِغَيْرِ عِلْمٖ سُبْحَٰنَهُ وَتَعَٰلَىٰ عَمَّا يَصِفُونَ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السَّمَٰوَٰتِ وَالْأَرْضِ أَنَّىٰ يَكُونُ لَهُ وَلَدٌ وَلَمْ تَكُن لَّهُ صَٰحِبَةٌ وَخَلَقَ كُلَّ شَيْءٖ وَهُوَ بِكُلِّ شَيْءٍ عَلِيمٌ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اللَّهُ رَبُّكُمْ لَا إِلَٰهَ إِلَّا هُوَ خَٰلِقُ كُلِّ شَيْءٖ فَاعْبُدُوهُ وَهُوَ عَلَىٰ كُلِّ شَيْءٖ وَكِيلٌ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الْأَبْصَٰرُ وَهُوَ يُدْرِكُ الْأَبْصَٰرَ وَهُوَ اللَّطِيفُ الْخَبِيرُ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بَصَائِرُ مِن رَّبِّكُمْ فَمَنْ أَبْصَرَ فَلِنَفْسِهِ وَمَنْ عَمِيَ فَعَلَيْهَا وَمَا أَنَا۠ عَلَيْكُم بِحَفِيظٖ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الاستدلال بتدبير اللّه يأتي دور الاستدلال بأصل الخلقة،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شُرَكَاءَ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جعلوا الجن شركاء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والحال أن اللّه تعالى خلق الجن فكيف يكون المخلوق شريكاً للخالق؟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وَخَرَقُواْ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اختلقوا بأوهامهم السقيمة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 وَبَنَٰتِ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جعلوهم شركاء 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من غير برهان بل 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أنزهه تنزيهاً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وصفه بالشركاء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له ولد مع أن الولد لا يكون إلّا عبر التزاوج، ولم يكن أحد قبل الخلق؛ إذ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خلقهما بإبداع على غير مثال سابق، وحينذاك لم يكن أحد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لَهُ </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البنين والبنات المزعومين؟ فهل قبل خلقهما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يصح؛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أو بعد خلقهما، وذلك لا يصحأيضاً؛ إذ لا سنخية بين المخلوق والخالق ليكونا 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كُلَّ شَيْءٖ 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خالقاً عالماً فلا يحتاج إلى شريك أو ولد يعينه في الخلق أو يخبره بما غاب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كانت له تلك الصفات فلا ربّ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للخطاب تنبيهاً لهم، أي الموصوف بما ذكر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فالربوبية منحصرة 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فالألوهية أيضاً منحصرة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خالق غيره، وبذلك بطل كل الشركاء المزعومين،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المستحق للعبادة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يتولى أمره وحفيظ عليه فيحصى أعمالهم ويجازيهم عليها، فلا يحتاج إلى شريك أو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الإله والرب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يُدْرِكُ 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يراها، والشركاء المزعومون ليسوا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بوهم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ببواطن الأشياء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علمتم هذه الحقائق فإنما هي من اللّه تعالى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والحجج التي تدركون بها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لهدايتكم من غير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الحق فاهتدى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ذلك يعود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فغوى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ضرر ذلك يرجع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رسول اللّه لهؤلاء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عَلَيْكُم 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قلوبكم وأعمالكم من الانحراف، بل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وإنما اللّه تعالى حفيظ </w:t>
      </w:r>
      <w:bookmarkStart w:id="242" w:name="pg15270_197707"/>
    </w:p>
    <w:p>
      <w:pPr>
        <w:pStyle w:val="BookText"/>
        <w:rPr/>
      </w:pPr>
      <w:bookmarkEnd w:id="242"/>
      <w:r>
        <w:rPr>
          <w:rFonts w:ascii="Amiri" w:hAnsi="Amiri" w:eastAsia="Amiri" w:cs="Amiri"/>
          <w:color w:val="111111"/>
          <w:sz w:val="28"/>
          <w:sz w:val="28"/>
          <w:szCs w:val="28"/>
          <w:rtl w:val="true"/>
          <w:lang w:bidi="ar-SA"/>
        </w:rPr>
        <w:t>عليهم بإحصاء أعمالهم وجزائهم عليها</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4409715_2142443653"/>
      <w:bookmarkStart w:id="244" w:name="_Toc88"/>
      <w:bookmarkEnd w:id="243"/>
      <w:r>
        <w:rPr>
          <w:rtl w:val="true"/>
        </w:rPr>
        <w:t>من دلائل التوحيد أصل الخلقة</w:t>
      </w:r>
      <w:bookmarkEnd w:id="244"/>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الاستدلال في الآيات السابقة على بطلان الشركاء بتدبير اللّه تعالى عبر فلق الحب والنوى والليل والنهار وفوائد الأجرام السماوية وتكثير الإنسان والإنبات عبر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يستدل على نفي الشركاء بأصل الخلقة، وأن اللّه خلق كل شيء قبل وجود الشركاء المزعومين، بل الشركاء بأنفسهم مخلوقات للّه تعالى، فما الذي جعلها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التدبير منها، ولا الخلق منها، كما أنها لا تمتلك صفات الألوهية والربوبية، وإنما تلك الصفات تنحصر في اللّه سبحانه فهو الذي خلق السماوات والأرض وخلق كل شيء وهو العالم بكل شيء والجزاء عليه، وهو الذي ليس بجسم فلا يُرى مع أنه يَرى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لِلَّهِ شُرَكَاءَ الْجِنَّ وَخَلَقَهُمْ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بطلان نوعين من الشركاء قد شاع بين المشركين الاعتقاد بهما، فقد كانوا يزعمون أن الجن شركاء 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كَانُواْ يَعْبُدُونَ الْجِنَّ أَكْثَرُهُم بِهِم مُّؤْمِنُونَ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وبعض المشركين كالمجوس كانوا يعتقدون بأن الشيطان إله الشر وهو خالق كل أمر سيّئ، كما أن المشركين كانوا يزعمون أن للّه سبحانه أولاداً فالعرب منهم اتخذوا اللات والعزّى ومناة بناتاً للّه سبحانه، والنصارى زعموا بأن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اللّه تعالى، فيقال لهم كيف تكون الجن شركاء وهي مخلوقة للّه تعالى كما أن </w:t>
      </w:r>
    </w:p>
    <w:p>
      <w:pPr>
        <w:pStyle w:val="BookText"/>
        <w:rPr/>
      </w:pPr>
      <w:r>
        <w:rPr>
          <w:rFonts w:ascii="Amiri" w:hAnsi="Amiri" w:eastAsia="Amiri" w:cs="Amiri"/>
          <w:color w:val="111111"/>
          <w:sz w:val="28"/>
          <w:sz w:val="28"/>
          <w:szCs w:val="28"/>
          <w:rtl w:val="true"/>
          <w:lang w:bidi="ar-SA"/>
        </w:rPr>
        <w:t>زعمهم بأن للّه بنين وبنات لا برهان لهم به، ثم في الآية اللاحقة يذكر الأدلة على بطلان ما اتّخذوه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جعلوا الجن شركاءله سبحانه،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بالجن هنا الملائكة وتسميتهم بالجن لاستتارهم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الظاهر من غير قرينة فلا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حالية لإبطال شركهم، أي الجن مخلوقات للّه والمخلوق لا يكون شريكاً للخالق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 هو الاختلاق، كأنّه شقّ للحقيقة بالافتراء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حجة وبرهان يوجب العلم، بل بالظن واتّباع الآباء جهالةً وسفهاً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سُبْحَٰنَهُ وَتَعَٰلَىٰ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نفي للشركاء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تنزهه عن صفات النقص، وجهة علو ذاته، وكلا الأمرين يثبتان توحيده واستغناءه عن الشركاء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الأوصاف التي يلصقونها به، ومعنى الوصف وإن كان يشمل الوصف بحق أو بباطل إلاّ أن استعماله في القرآن بالمعنى السلبي أي الشريك والولد والكذب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وَتَصِفُ أَلْسِنَتُهُمُ الْكَذِبَ</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سَيَجْزِيهِمْ وَصْفَهُمْ</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وقال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وكمال الإخلاص له نفي الصفات عنه؛ لشهادة كل صفة أنها غير الموصوف، </w:t>
      </w:r>
    </w:p>
    <w:p>
      <w:pPr>
        <w:pStyle w:val="BookText"/>
        <w:rPr/>
      </w:pPr>
      <w:r>
        <w:rPr>
          <w:rFonts w:ascii="Amiri" w:hAnsi="Amiri" w:eastAsia="Amiri" w:cs="Amiri"/>
          <w:color w:val="111111"/>
          <w:sz w:val="28"/>
          <w:sz w:val="28"/>
          <w:szCs w:val="28"/>
          <w:rtl w:val="true"/>
          <w:lang w:bidi="ar-SA"/>
        </w:rPr>
        <w:t>وشهادة كل موصوف أنه غير الصفة</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كأنه أراد نفي الشركاء عنه؛ إذ الاثنينية دليل على التعدد، ولا يصح قول النصارى بأنه واحد وثلاثة فيالوقت نفسه، ولا قول القائلين بوحدة الوجود بالوحدة في عين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السَّمَٰوَٰتِ وَالْأَرْضِ أَنَّىٰ يَكُونُ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تتضمن البرهان على بطلان ما خرقوا له من بنين وبنات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تعالى خلقهما بإبداع من غير مثال سابق، فلم يكن هناك شيء أصلاً قبل خلقهما، فلم تكن زوجة كي ينجب منها بنين وبنات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لَهُ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عن الزمان، وكأنّ المقصود متى كان الأولاد؟ هل قبل خلق السماوات والأرض أم بعده؟ فأمّا قبل خلقهما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كان سوى اللّه فلم تكن صاحبة لكي ينجب منها سبحانه وتعالى، وأما بعد خلقهما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الأشياء لا تصلح لأن تكون صاحبته؛ إذ لا بد من سنخية بين الزوجين ولا سنخية بين الخالق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تَكُن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نفي للولد قبل خلق السماوات والأرض؛ إذ لا صاحبة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نفي للولد بعد خلق السماوات والأرض؛ إذ حينئذٍ كل الأشياء مخلوقة له فلا يصلح شيء منها ليكون صاحبته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دليل آخر على نفي الولد والشريك عبر نفي الحاجة، فإن الإنسان يتخذهم ليكونوا أعواناً له ويخبرونه </w:t>
      </w:r>
      <w:bookmarkStart w:id="245" w:name="pg15270_197710"/>
    </w:p>
    <w:p>
      <w:pPr>
        <w:pStyle w:val="BookText"/>
        <w:rPr/>
      </w:pPr>
      <w:bookmarkEnd w:id="245"/>
      <w:r>
        <w:rPr>
          <w:rFonts w:ascii="Amiri" w:hAnsi="Amiri" w:eastAsia="Amiri" w:cs="Amiri"/>
          <w:color w:val="111111"/>
          <w:sz w:val="28"/>
          <w:sz w:val="28"/>
          <w:szCs w:val="28"/>
          <w:rtl w:val="true"/>
          <w:lang w:bidi="ar-SA"/>
        </w:rPr>
        <w:t>بما غاب عنه، واللّه تعالى لا حاجة فيه أبداً وهو عالم بكل شيء أزلاً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هذا نفياً للولد الاتخاذي، فإن الولد قد يكون حقيقياً وذلك بانفصال جزء من الأب فيتحول إلى ابن، وقد يكون ولداً اتخاذياً أيبالتبني بأن لا تكون رابطة بين الأب والابن إلاّ رابطة اعتبارية لا حقيقية،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اتخاذه إما لحاجة الأب أو لتشريف الابن، ولا حاجة للّه تعالى؛ إذ هو عالم بكل شيء، ولا تشريف للمخلوق بأعظم من كونه عبداً للّه تعالى فلا يحتاج إلى تشريفه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لَا إِلَٰهَ إِلَّا هُوَ خَٰلِقُ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من اتصف بالصفات المذكورة في الآية السابقة لا يشاركه أحد في أيّ شيء لا في الربوبيّة ولا في الألوهية ولا في الخلق ولا في العبادة ولا في الجزاء،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لحصر الربوبيّة فيه،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لحصر الألوهية فيه،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لحصر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الإيجاد من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ومن جملة تلك الأشياء الشركاء المزعومون حيث إنها مخلوقات له تعالى،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لحصر العبادة فيه فلا تجوز عبادة غيره،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لحصر القيمومية فيه فهو القائم على كل نفس بما كسبت، وينتج من ذلك حصر الجزاء فيه أيضاً</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4409717_2142443653"/>
      <w:bookmarkStart w:id="247" w:name="_Toc89"/>
      <w:bookmarkEnd w:id="246"/>
      <w:r>
        <w:rPr>
          <w:rtl w:val="true"/>
        </w:rPr>
        <w:t>هل أفعال العباد مخلوقة للّه تعالى؟</w:t>
      </w:r>
      <w:bookmarkEnd w:id="24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يتسائل عن أن أفعال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القبائح كالظلم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مخلوقة للّه تعالى؟ مع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يستلزم القول بأنه تعالى خالق </w:t>
      </w:r>
      <w:bookmarkStart w:id="248" w:name="pg15270_197711"/>
    </w:p>
    <w:p>
      <w:pPr>
        <w:pStyle w:val="BookText"/>
        <w:rPr/>
      </w:pPr>
      <w:bookmarkEnd w:id="248"/>
      <w:r>
        <w:rPr>
          <w:rFonts w:ascii="IRNazanin" w:hAnsi="IRNazanin" w:eastAsia="IRNazanin"/>
          <w:color w:val="111111"/>
          <w:sz w:val="28"/>
          <w:sz w:val="28"/>
          <w:szCs w:val="28"/>
          <w:rtl w:val="true"/>
          <w:lang w:bidi="fa-IR"/>
        </w:rPr>
        <w:t>أعمال العباد الجبر؟</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شيء يقع في العالم هو بقضاء وقدر من اللّه تعالى، وفي أفعال العباد الاختيارية القضاء والقدر معلّق على إرادة العبديعني إن أراد العبد شيئاً قضاه اللّه وقدّره، وليس ذلك بمعنى تبعية إرادته لإرادة العبد بل بمعنى أنّ من الحكمة إذا أراد العبد شيئاً أن يقدّره اللّه ويقضيه، كما أنه كان من الحكمة إرادة عقاب العبد عندما يعصي وإرادة إثابته لمّا يطيع، ومن الحكمة إرادة استجابة الدعاء لمّا 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الأعمال القبيحة كالظلم فإن ما يخلقه اللّه تعالى ليس ظلماً فلا يكون قبيحاً، وإنما جهة الظلم ترتبط بالعبد، مثلاً من قتل إنساناً فإن القتل لا يتحقق إلّا بإرادة اللّه تعالى قبض روح المقتول، فهنا ما خلقه اللّه وهو قبض الروح لا قبح فيه، وإنما القبح في الجهة التي ارتبطت بالقاتل وهو سلب حق الحياة من المقتول،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العباد القبيحة لها 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ترتبط بتقدير وقضاء العمل وذلك لا قبح فيه وهو عمل اللّه تعالى، وجهة اعتبارية وذلك الذي فيه القبح وهو يرتبط بالإنسان، فتأمل</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4409719_2142443653"/>
      <w:bookmarkStart w:id="250" w:name="_Toc90"/>
      <w:bookmarkEnd w:id="249"/>
      <w:r>
        <w:rPr>
          <w:rtl w:val="true"/>
        </w:rPr>
        <w:t>نفي الجبر</w:t>
      </w:r>
      <w:bookmarkEnd w:id="250"/>
    </w:p>
    <w:p>
      <w:p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الجبر هو أن لا تكون في مقدمات العمل أيَّة جهة اختيارية كحركة يد المرتعش، وأما لو كان في المقدمات ما يرتبط باختيار العبد فلا جبر حينئذٍ، فلو أراد العبد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المقدمة الاختيارية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اللّه وقضى ذلك العمل</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4409721_2142443653"/>
      <w:bookmarkStart w:id="252" w:name="_Toc91"/>
      <w:bookmarkEnd w:id="251"/>
      <w:r>
        <w:rPr>
          <w:rtl w:val="true"/>
        </w:rPr>
        <w:t>التوافي لا ينافي قانون العليّة</w:t>
      </w:r>
      <w:bookmarkEnd w:id="25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المفسرين ذكر أن في القول بالتوافي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اللّه هو الذي يخلق المعلول حين تحقق عِلتّه من غير أن يكون ربط واقعي بين العِلة </w:t>
      </w:r>
      <w:bookmarkStart w:id="253" w:name="pg15270_197712"/>
    </w:p>
    <w:p>
      <w:pPr>
        <w:pStyle w:val="BookText"/>
        <w:rPr/>
      </w:pPr>
      <w:bookmarkEnd w:id="253"/>
      <w:r>
        <w:rPr>
          <w:rFonts w:ascii="Amiri" w:hAnsi="Amiri" w:eastAsia="Amiri" w:cs="Amiri"/>
          <w:color w:val="111111"/>
          <w:sz w:val="28"/>
          <w:sz w:val="28"/>
          <w:szCs w:val="28"/>
          <w:rtl w:val="true"/>
          <w:lang w:bidi="ar-SA"/>
        </w:rPr>
        <w:t xml:space="preserve">والمعلول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إبطالاً لقانون العلية والمعلولية، وفي ذلك إبطال لإثبات الخالق؛ إذ الدليل على وجود الخالق هو تحقق المعلولات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علة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بالتوافي لا ينافي قانون العلية بل يُثبتها؛ وذلك لأنه على هذا القول يكون السبب لترتب المعاليل على عِللّها هو اللّه تعالى فهو الذي يرتب الحرارة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النار هي التي تولّد الحرارة، بمعنى أن سنة اللّه جرت على خلق الحرارة حين وجود النار لا أن النار هي التي توجد الحرارة، وعليه فجميع العِلل هي ظاهرية بلا ربط واقعي وحقيقي بينها وبين معاليلها، لكن ذلك لا يعني وجود المعلول من غير علة، بل يعني أن سبب وجود المعلول هو اللّه تعالى،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صغروي في تعيين العلة وأنها هل العِلل الطبيعية أم أنه اللّه تعالى، وليس في الكبرى بإنكار قانون العِليّة،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 وَهُوَ يُدْرِكُ الْأَبْصَٰرَ وَهُوَ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أن اللّه تعالى ليس بجسم فلذا لا يتصف بصفات الأجسام، عكس الشركاء، فهم بين من يُرى بالعيون وبين جماد لا يَرى شيئاً، فالجامع بين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وهو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اللّه تعالى</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4409723_2142443653"/>
      <w:bookmarkStart w:id="255" w:name="_Toc92"/>
      <w:bookmarkEnd w:id="254"/>
      <w:r>
        <w:rPr>
          <w:rtl w:val="true"/>
        </w:rPr>
        <w:t>استحالة رؤية اللّه في الآخرة</w:t>
      </w:r>
      <w:bookmarkEnd w:id="25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بالبصر بمعنى الرؤية عياناً، وليس الإدراك بمعنى الإحاطة كما زعم بعض المجسمة حيث توهم أن اللّه سبحانه يُرى بعضه ولا يمكن رؤية جميعه لضخامة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p>
    <w:p>
      <w:pPr>
        <w:pStyle w:val="BookText"/>
        <w:rPr/>
      </w:pPr>
      <w:r>
        <w:rPr>
          <w:rFonts w:ascii="Amiri" w:hAnsi="Amiri" w:eastAsia="Amiri" w:cs="Amiri"/>
          <w:color w:val="111111"/>
          <w:sz w:val="28"/>
          <w:sz w:val="28"/>
          <w:szCs w:val="28"/>
          <w:rtl w:val="true"/>
          <w:lang w:bidi="ar-SA"/>
        </w:rPr>
        <w:t>عن ذلك علواً كبيراً؛ إذ ذلك عام لكثير من الأشياء فمن يرى إنساناً مقبلاً لا يرى خلفه لكنه أدركه ببصره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يدركه ببصره حيث لم يَر خلفه كما هو واضح، فالآية تدلّ على عدم تمكن الأبصار من رؤيتهتعالى وهذا عام للدنيا والآخرة، حيث إنه ليس بجسم ولا في جهة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المجسمة زعموا أن المؤمنين يرون اللّه تعالى في الآخرة بقلوبهم، وهذا أيضاً باطل؛ لأنّ المراد من الرؤية القلبية إن كان المعرفة فذلك حاصل في الدنيا أيضاً فالأنبياء والأوصياء والمؤمنون يعرفون اللّه في الدنيا والآخرة، وإن كان مرادهم الرؤية عياناً لكن آلة الرؤية لا تكون العين بل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شطط من القول؛ لأن هذا المعنى يستلزم التجسيم والجهة أيّاً كانت آلة الرؤية، ولذا ورد في بعض الأحاديث نفي هذه الرؤية أيضاً، فعن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أوهام القلوب، فكيف تدركه أبصار العيون</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اللّه هل يوصف؟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 وَهُوَ يُدْرِكُ الْأَبْصَٰرَ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فتعرفون الأبصار؟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أوهام القلوب أكبر من أبصار العيون، فهو لا تدركه الأوهام وهو يدرك الأوهام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وهناك أحاديث أخرى راجعها في تفسير البرهان</w:t>
      </w:r>
      <w:r>
        <w:rPr>
          <w:rStyle w:val="FootnoteAnchor"/>
          <w:rtl w:val="true"/>
        </w:rPr>
        <w:footnoteReference w:id="262"/>
      </w:r>
      <w:r>
        <w:rPr>
          <w:rFonts w:ascii="Amiri" w:hAnsi="Amiri" w:eastAsia="Amiri" w:cs="Amiri"/>
          <w:color w:val="111111"/>
          <w:sz w:val="28"/>
          <w:sz w:val="28"/>
          <w:szCs w:val="28"/>
          <w:rtl w:val="true"/>
          <w:lang w:bidi="ar-SA"/>
        </w:rPr>
        <w:t xml:space="preserve">، والمقصود منها هو بيان عموم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يشمل نفي الرؤية </w:t>
      </w:r>
    </w:p>
    <w:p>
      <w:pPr>
        <w:pStyle w:val="BookText"/>
        <w:rPr/>
      </w:pPr>
      <w:r>
        <w:rPr>
          <w:rFonts w:ascii="Amiri" w:hAnsi="Amiri" w:eastAsia="Amiri" w:cs="Amiri"/>
          <w:color w:val="111111"/>
          <w:sz w:val="28"/>
          <w:sz w:val="28"/>
          <w:szCs w:val="28"/>
          <w:rtl w:val="true"/>
          <w:lang w:bidi="ar-SA"/>
        </w:rPr>
        <w:t>بالبصر، كذلك يشمل امتناع إدراكه بالقوى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يُدْرِكُ 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وهو يعلم بكل شيء، ولكن ذكر خصوص علمه بالأبصار للتجانس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في اللّه بمعنى نفوذ علمه وقدرته في الأشياء، وبمعنى عدم إمكان إدراك أحد له بكنهه، وبمعنى بِرّه بعباده، والمناسب هنا المعنى الأول، والخبير هو العالم ببواطن الأشياء ودقائقها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بَصَائِرُ مِن رَّبِّكُمْ فَمَنْ أَبْصَرَ 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أنه مع وضوح هذه الحجج والبراهين المذكورة فإن البعض يعاند ولا يذعن للحق، وهذا ليس لنقص في البراهين، بل لعمى في هؤلاء المعاندين، كمن يحجب نفسه عن نور الشمس فلا ينتفع بها فليس ذلك لنقص فيها، بل لنقص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بصيرة، وهي في القلب كالبصر في الرأس، أي الدلالة التي يعلم بها الإنسان حقائق الأشياء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أَنَا۠ عَلَيْكُم بِحَفِيظٖ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المقطع عن لسان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ليست مهمّتي جبركم على الهداية بأن أحفظ عقائدكم وأعمالكم عن الانحراف والخطأ، بل مهمّتي هي إرشادكم وإراءة الطريق لكم ويبقى الاختيار لكم</w:t>
      </w:r>
      <w:r>
        <w:rPr>
          <w:rFonts w:eastAsia="IRNazanin" w:cs="IRNazanin"/>
          <w:color w:val="111111"/>
          <w:sz w:val="28"/>
          <w:szCs w:val="28"/>
          <w:rtl w:val="true"/>
          <w:lang w:bidi="fa-IR"/>
        </w:rPr>
        <w:t xml:space="preserve">. </w:t>
      </w:r>
      <w:bookmarkStart w:id="256" w:name="pg15270_197715"/>
    </w:p>
    <w:p>
      <w:pPr>
        <w:pStyle w:val="Heading2"/>
        <w:numPr>
          <w:ilvl w:val="1"/>
          <w:numId w:val="1"/>
        </w:numPr>
        <w:rPr/>
      </w:pPr>
      <w:bookmarkStart w:id="257" w:name="__RefHeading___Toc4409725_2142443653"/>
      <w:bookmarkStart w:id="258" w:name="_Toc93"/>
      <w:bookmarkEnd w:id="256"/>
      <w:bookmarkEnd w:id="257"/>
      <w:r>
        <w:rPr>
          <w:rtl w:val="true"/>
        </w:rPr>
        <w:t xml:space="preserve">الآيات </w:t>
      </w:r>
      <w:r>
        <w:rPr/>
        <w:t>105</w:t>
      </w:r>
      <w:r>
        <w:rPr>
          <w:rtl w:val="true"/>
        </w:rPr>
        <w:t>-</w:t>
      </w:r>
      <w:r>
        <w:rPr/>
        <w:t>108</w:t>
      </w:r>
      <w:bookmarkEnd w:id="258"/>
    </w:p>
    <w:p>
      <w:pPr>
        <w:pStyle w:val="Heading3"/>
        <w:numPr>
          <w:ilvl w:val="2"/>
          <w:numId w:val="1"/>
        </w:numPr>
        <w:rPr/>
      </w:pPr>
      <w:bookmarkStart w:id="259" w:name="__RefHeading___Toc4409727_2142443653"/>
      <w:bookmarkStart w:id="260" w:name="_Toc94"/>
      <w:bookmarkEnd w:id="259"/>
      <w:r>
        <w:rPr>
          <w:rtl w:val="true"/>
        </w:rPr>
        <w:t>اشارة</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نُصَرِّفُ الْأيَٰتِ وَلِيَقُولُواْ دَرَسْتَ وَلِنُبَيِّنَهُ لِقَوْمٖ يَعْلَمُونَ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مَا أُوحِيَ إِلَيْكَ مِن رَّبِّكَ لَا إِلَٰهَ إِلَّا هُوَ وَأَعْرِضْ عَنِ الْمُشْرِكِينَ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أَشْرَكُواْ وَمَا جَعَلْنَٰكَ عَلَيْهِمْ حَفِيظًا وَمَا أَنتَ عَلَيْهِم بِوَكِيلٖ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بهكذا بيان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 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نذكرها بوجوه متعددة، فأمّا المعاندون فذلك إتمام للحجة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وَلِيَقُولُواْ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قرأت هذه الآيات وتعلّمتها من آخرين، واللام للعاقبة، أي عاقبة تصريفنا هو قولهم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غير المعاندين فالغرض من التصريف لهم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 القرآن بما فيه من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العالم هو الذي ينتفع بالآيات لا المعاند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يصدّك عن الآيات قول المعاندين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مَا أُوحِيَ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آلهة أخرى لكي تتخيّر بين اتّباع اللّه واتّباعها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 أهواءهم ولا تهتم بأقوالهم، وهذا لا ينافي دعوتهم وقتالهم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عليك الإعراض عنهم لأن اللّه تعالى خلق الناس مختارين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كل شيء قدير لكن لم يشأ بحكمته،وأنت لا تتحسّر عليهم؛ إذ مهمتك التبليغ وقد أدّيتها بأتمّ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جَعَلْنَٰكَ عَلَيْهِمْ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تحفظهم عن الشرك تكويناً،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عَلَيْهِم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لتكرههم على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كونك حفيظاً ووكيلاً عليهم لا يعني أن تفعل ما يوجب زيادة كفرهم وعُتوّهم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يدعونها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 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تعدياً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كإرادة كل طرف سب معبود الطرف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 لِكُلِّ أُمَّةٍ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جماعة ترى نفسها على حق وترى أعمالها حسنة فلذلك لا تستفزوهم بسبّ آلهتهم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رب 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رجوعهم بعد هذه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لتظهر لهم الحقيقة وليجازيهم على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 تبيّن موقف المشركين من الآيات والموقف الذي ينبغي على المؤمنين اتخاذه تجاههم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ينقسمون تجاه الدعوة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معاندون ينكرون الآيات ويحجدون القرآن وينسبونه إلى أهل الكتاب وغيرهم، وآخرون يعلمون بأنه الحق فيتبعونه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يهتم بتكذيبهم، بل عليه أن يتبع ما أوحاه اللّه </w:t>
      </w:r>
    </w:p>
    <w:p>
      <w:pPr>
        <w:pStyle w:val="BookText"/>
        <w:rPr/>
      </w:pPr>
      <w:r>
        <w:rPr>
          <w:rFonts w:ascii="Amiri" w:hAnsi="Amiri" w:eastAsia="Amiri" w:cs="Amiri"/>
          <w:color w:val="111111"/>
          <w:sz w:val="28"/>
          <w:sz w:val="28"/>
          <w:szCs w:val="28"/>
          <w:rtl w:val="true"/>
          <w:lang w:bidi="ar-SA"/>
        </w:rPr>
        <w:t>إليه؛ إذ أن أسلوب المشركين باطل لم ينزله اللّه تعالى ولا يوجد إله آخر كي يزعموا أنه هو الذي أنزله عليهم، فعلى الرسول أن يعرض عنهم ولايهتمّ بأمرهم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الإعراض عنهم لا يعني استفزازهم عن طريق سب آلهتهم كي يتمادوا في غيّهم عبر سبّ اللّه تعالى، وليس اعتداؤهم هذا إلاّ لكونهم يرون أعمالهم حسنة وقد زُينت لهم، وهذه حالة عامة فالجميع زُينت لهم أعمالهم، لكن بما أن الحق واحد وهو ما أوحاه اللّه تعالى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 القيامة تتبيّن الحقيقة لجميعهم ويُجازون على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نُصَرِّفُ الْأيَٰتِ وَلِيَقُولُواْ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التصريف هو تقليب الشيء على وجوه مختلفة، وتصريف الآيات هو بيانها بصور مختلفة وبألفاظ متعددة، فإن الآية الواحدة يمكن النظر إليها من جهات متعددة، وفي ذلك تسهيل الفهم للناس وإتمام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كالذي بيّناه في الآيات السابقة ببيان ميسّر وواضح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وَلِيَقُولُواْ 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للعاقبة، أي نتيجة هذا التصريف هو أن المعاندين يفترون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ءَالُ فِرْعَوْنَ لِيَكُونَ لَهُمْ عَدُوًّا وَحَزَنًا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فإنهم التقطوا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لهم قرة عين لكن كانت العاقبة أن صار لهم عدواً وأوجب حزنهم، وهذا يرتبط بالمعاندين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يرتبط بغير المعاندين الذين ينظرون في الآيات لمّا تلقى عليهم وتصرّف لهم فيعلمون الحق فيتّبعونه، وفي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w:t>
      </w:r>
      <w:bookmarkStart w:id="261" w:name="pg15270_197718"/>
    </w:p>
    <w:p>
      <w:pPr>
        <w:pStyle w:val="BookText"/>
        <w:rPr/>
      </w:pPr>
      <w:bookmarkEnd w:id="26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اللامين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الأولى مجاز والثانية حقيقة، وذلك أن الآيات صُرفت للتبيّين، ولم تصرفليقولوا درست، ولكن لأنه حصل هذا القول بتصريف الآيات كما حصل التبيين، شُبّه به، فسيق مساقه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4409729_2142443653"/>
      <w:bookmarkStart w:id="263" w:name="_Toc95"/>
      <w:bookmarkEnd w:id="262"/>
      <w:r>
        <w:rPr>
          <w:rtl w:val="true"/>
        </w:rPr>
        <w:t>الموقف من المشركين حين عنادهم</w:t>
      </w:r>
      <w:bookmarkEnd w:id="26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مَا أُوحِيَ إِلَيْكَ مِن رَّبِّكَ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لوظيفة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المشركين حين عنادهم وجحدهم لآيات اللّه جلّ وعلا، وهي تتمثل في أمرين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التنازل عن الحق مهما كان الثمن؛ إذ لا يتغيّر الحق عما هو عليه، حتى لو كانت لهم السلطة والمال والسلاح، ولا بدّ من اتّباعه على كل حال، والحق لا يعدو ما أوحاه اللّه تعالى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 ما سوى ذلك في أمور الدين فهو من الباطل،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فَذَٰلِكُمُ اللَّهُ رَبُّكُمُ الْحَقُّ فَمَاذَا بَعْدَ الْحَقِّ إِلَّا الضَّلَٰلُ</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ضَلَٰلٖ مُّبِينٖ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والإعراض عنهم بمعنى عدم الاعتناء بهم،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المراد عدم دعائهم إلى الإسلام، أو عدم القتال معهم،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أقوالهم وطريقتهم، 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فلان، يراد عدم الاهتمام والاعتناء بشأنه، وأنه لا بد من سلوك الطريق المستقيم أحبّ أم كره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دليل وجوب اتّباع ما أوحاه اللّه إليه؛ إذ هو إله لا إله غيره، فليس الأمر كما زعم المشركون بأنهم مع آلهتهم وهو معآلهته حتى إذا شاء أحدهم نقل ولاءه من إله إلى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فلا إله إلاّ اللّه، ولا طريق إلاّ الصراط المستقيم الذي أوحاه اللّه تعالى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والإعراض لا ينافي قتالهم إن اعتدوا أو استضعفوا الناس، فليست هذه الآية منسوخة بآيات قتال المشركين،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عنهم وقاتلهم للدفاع أو للدعوة،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أَشْرَكُواْ وَمَا جَعَلْنَٰكَ عَلَيْهِمْ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تعليل للإعراض عنهم وتسلية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اللّه خلق الناس أجمع مختارين،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وَهَدَيْنَٰهُ النَّجْدَيْنِ</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وهو سبحانه لم يكره أحداً على الإيمان أو الكفر مع قدرته التامة على ذلك لكن الحكمة اقتضت اختيارهم، فلذا على الرسول البلاغ وليس له إذن تكويني في تحويل قلوبهم إلى الإيمان، كما ليس له إذن تشريعي في إكراههم على إظهار الإيمان،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لَأمَنَ مَن فِي الْأَرْضِ كُلُّهُمْ جَمِيعًا 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تكوينية اضطرارية بأن يقلّب قلوبهم بقدرته </w:t>
      </w:r>
    </w:p>
    <w:p>
      <w:pPr>
        <w:pStyle w:val="BookText"/>
        <w:rPr/>
      </w:pPr>
      <w:r>
        <w:rPr>
          <w:rFonts w:ascii="Amiri" w:hAnsi="Amiri" w:eastAsia="Amiri" w:cs="Amiri"/>
          <w:color w:val="111111"/>
          <w:sz w:val="28"/>
          <w:sz w:val="28"/>
          <w:szCs w:val="28"/>
          <w:rtl w:val="true"/>
          <w:lang w:bidi="ar-SA"/>
        </w:rPr>
        <w:t>فيؤمنوا،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من غير جبرهم بأن يوفّقهم للإيمان باختيارهم كما وفق المؤمنين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لأن اللّه تعالى هيّأ الأسباب لهم كما هيّأها للمؤمنين،ولكن حيث كانوا مختارين اختار المؤمنون الإيمان واختار المعاندون الشرك، وحيث لم يكن طريق لدخول الإيمان إلى قلوبهم اختياراً فلذلك يطبع اللّه عليها، ففي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صدور العمل منهم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تهافت، كتفسير بعضهم الإرادة التشريعية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بإرادة صدور الطاعة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أراد فلا مجال للاختيار، ولو كان اختيار فلا يوجد هناك إرادة لصدور العمل، بل الإرادة التشريعية هي إرادة صدور الحكم، وقد صدر، فلا فرق بينها وبين الإرادة التكوينية في عدم تخلّف المراد إلاّ في أن متعلق أحدهما التكوين والآخر التشريع بمعنى صدور الحكم، وقد مرّ بعض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جَعَلْنَٰكَ عَلَيْهِمْ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الحفيظ هنا بمعنى الذي يحفظهم عن الشرك، وكأنّ المراد حفظهم عنه تكويناً بقلب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عَلَيْهِم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تتولى أمر دينهم بأن تكرههم على الدين؛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 فالفرق بينهما أن الحفيظ هنا بمعنى السلطة التكوينية عبر التصرف في قلوبهم، والوكيل هنا بمعنى السلطة التشريعية عبر إكراههم على قبول الإسلام في الظاهر، فاللّه تعالى لم يجعل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 من الأمرين، وهذا لا ينافي ولايته التكوينية والتشريعية في ما أعطاه اللّه تعالى</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تَسُبُّواْ الَّذِينَ يَدْعُونَ مِن دُونِ اللَّهِ فَيَسُبُّواْ اللَّهَ </w:t>
      </w:r>
      <w:bookmarkStart w:id="264" w:name="pg15270_197721"/>
    </w:p>
    <w:p>
      <w:pPr>
        <w:pStyle w:val="BookText"/>
        <w:rPr/>
      </w:pPr>
      <w:bookmarkEnd w:id="264"/>
      <w:r>
        <w:rPr>
          <w:rFonts w:ascii="Amiri" w:hAnsi="Amiri" w:eastAsia="Amiri" w:cs="Amiri"/>
          <w:color w:val="111111"/>
          <w:sz w:val="28"/>
          <w:sz w:val="28"/>
          <w:szCs w:val="28"/>
          <w:rtl w:val="true"/>
          <w:lang w:bidi="ar-SA"/>
        </w:rPr>
        <w:t>عَدْوَا بِغَيْرِ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بيان عدم الاهتمام بشأن المشركين وبيان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ليسوكيلاً ولا حفيظاً عليهم، يبيّن اللّه تعالى أن ذلك ليس بمعنى فعل ما يوجب زيادة عتوهم واستكبارهم على الحق، ومن مصاديق ذلك سب آلهتهم بما يستفزّهم فينتقموا عبر سبّ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القرآن قدح كثير للأصنام، فكيف ينهى اللّه تعالى في هذه الآية عن سبّهم؟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الفرق بين سبّ الحكيم وسب الجاهل أن الأول يعرف موقع السب بخلاف الثاني، كما لو نهى القاضي عن ضرب الناس ورأينا أنه يضرب بنفسه لحدّ أو قصاص، فإن الأمرين لا يتنافيان</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4409731_2142443653"/>
      <w:bookmarkStart w:id="266" w:name="_Toc96"/>
      <w:bookmarkEnd w:id="265"/>
      <w:r>
        <w:rPr>
          <w:rtl w:val="true"/>
        </w:rPr>
        <w:t>معنى عدم سبّ الذين يدعون من دون اللّه</w:t>
      </w:r>
      <w:bookmarkEnd w:id="26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أن هذه الآية جارية في المسلمين أيضاً، فالمنحرفون وأهل الضلال من منتحلي الإسلام وإن لم يكونوا مشركين ويحكم عليهم بالإسلام ظاهراً إلاّ أنهم مشركون بالشرك الخفي، وهم يتّبعون أئمة الضلالة فكأنّهم اتخذوهم آلهة من دون اللّه، فلا يجوز سبّ أئمتهم إذا أدّى ذلك إلى سبّهم لأئمة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سبّهم فقد سب اللّه تعالى،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وليّ اللّه فقد سب اللّه</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 xml:space="preserve">، 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سبّك فقد سبّني، ومن سبّني فقد سبّ اللّه، ومن سبّ اللّه فقد كبّه اللّه على منخريه في نار جهنم</w:t>
      </w:r>
      <w:r>
        <w:rPr>
          <w:rFonts w:eastAsia="IRNazanin" w:cs="IRNazanin"/>
          <w:color w:val="111111"/>
          <w:sz w:val="28"/>
          <w:szCs w:val="28"/>
          <w:rtl w:val="true"/>
          <w:lang w:bidi="fa-IR"/>
        </w:rPr>
        <w:t>»</w:t>
      </w:r>
      <w:r>
        <w:rPr>
          <w:rStyle w:val="FootnoteAnchor"/>
          <w:rtl w:val="true"/>
        </w:rPr>
        <w:footnoteReference w:id="274"/>
      </w:r>
      <w:r>
        <w:rPr>
          <w:rFonts w:ascii="Amiri" w:hAnsi="Amiri" w:eastAsia="Amiri" w:cs="Amiri"/>
          <w:color w:val="111111"/>
          <w:sz w:val="28"/>
          <w:sz w:val="28"/>
          <w:szCs w:val="28"/>
          <w:rtl w:val="true"/>
          <w:lang w:bidi="ar-SA"/>
        </w:rPr>
        <w:t xml:space="preserve">، وقيل </w:t>
      </w:r>
      <w:bookmarkStart w:id="267" w:name="pg15270_197722"/>
    </w:p>
    <w:p>
      <w:pPr>
        <w:pStyle w:val="BookText"/>
        <w:rPr/>
      </w:pPr>
      <w:bookmarkEnd w:id="267"/>
      <w:r>
        <w:rPr>
          <w:rFonts w:ascii="Amiri" w:hAnsi="Amiri" w:eastAsia="Amiri" w:cs="Amiri"/>
          <w:color w:val="111111"/>
          <w:sz w:val="28"/>
          <w:sz w:val="28"/>
          <w:szCs w:val="28"/>
          <w:rtl w:val="true"/>
          <w:lang w:bidi="ar-SA"/>
        </w:rPr>
        <w:t xml:space="preserve">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إنّا نرى في المسجد رجلاً يُعلن بسب أعدائكم ويُسمّيهم،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لعنه اللّه يعرض بنا،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تَسُبُّواْ الَّذِينَيَدْعُونَ</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المجلس خاصاً أو لم يؤدّ إلى سبّ اللّه وأوليائه فلا بأس بسبّ آلهتهم المزعومة وسبّ أولياء الشيطان، بل يستحب، بل قد يجب</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4409733_2142443653"/>
      <w:bookmarkStart w:id="269" w:name="_Toc97"/>
      <w:bookmarkEnd w:id="268"/>
      <w:r>
        <w:rPr>
          <w:rtl w:val="true"/>
        </w:rPr>
        <w:t>سبب النهي عن السبّ</w:t>
      </w:r>
      <w:bookmarkEnd w:id="269"/>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لا تسبوا الأصنام والآلهة التي يعبدها المشركون، فالموصول للآلهة وضمير الصلة مقدّر لدلالة الكلام عليه، وإما بمعنى لا تسبوا المشركين فالموصول للمشركين والضمير العائد هو واو الجمع في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الجهالة والسفاهة؛ وذلك لأن المشركين كانوا يعتقدون باللّه تعالى ولكنهم كانوا يشركون به، فلا وجه لسبّهم اللّه تعالى إلاّ السفاهة والجهالة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مدعوون إلى تسفيه الآلهة وتحطيم الأصنام لكن لا تسبوها؛ لأن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تنفيس عاطفي وليس عملاً يحقق هدفاً، والإسلام لا يريد المسلم عاطفياً يجيش فيبحث عن منفس يفرغ به عاطفة الكراهة التي تغلي في صدره، ثم يتصور أنه قد أدّى رسالته دون أن يكون قد عمل شيئاً، بل على العكس أسفّ إلى مستوى الرعاع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فالإسلام يكره للمسلم، ويكره الإمام لأصحابه، أن يكونوا سبابين يلخصون رسالاتهم في ألفاظ نابية يقذفونها في الفراغ، وهم يحسبون أنهم </w:t>
      </w:r>
    </w:p>
    <w:p>
      <w:pPr>
        <w:pStyle w:val="BookText"/>
        <w:rPr/>
      </w:pPr>
      <w:r>
        <w:rPr>
          <w:rFonts w:ascii="Amiri" w:hAnsi="Amiri" w:eastAsia="Amiri" w:cs="Amiri"/>
          <w:color w:val="111111"/>
          <w:sz w:val="28"/>
          <w:sz w:val="28"/>
          <w:szCs w:val="28"/>
          <w:rtl w:val="true"/>
          <w:lang w:bidi="ar-SA"/>
        </w:rPr>
        <w:t>أنجزوا كثيراً؛ لأنهم قالوا ما لم يقله غيرهم، أو ما لا يجرؤ عليه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بطبيعة كونه تنفيساً عاطفياً يخفف من زخم الاندفاع، فالذي لايسبّ يندفع بدافع العاطفة وبدافع الفكر في اتّجاه هدفه، والذي يسبّ يفرغ بالسباب طاقته العاطفية، فلا يبقى لديه من وقود يحرّكه نحو هدفه سوى الفكر، والفكر بدون عاطفة أضعف من الفكر مع العاطفة، فالسباب يستهلك من وقوده دون أن ينجّز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 وإن وُجّه إلى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تستحق أكثر من 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عدواه يسريه إلى غيره، فإن الإنسان إذا اعتاد عملاً مكرساً في اتجاه فإنه سرعان ما يحلّ الغضب رباط تكريسه، فيعدو به إلى غير ذلك، ومع تواتر الأحداث المثيرة يصبح سباباً يسب كل شيء وكل أحد، والإسلام يربأ بالمسلم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 بطبع كونه تنفيساً عاطفياً يؤدي إلى ردّ فعل معاكس من الطرف الآخر، من باب المقابلة بالمثل وهذا غير صحيح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تعريض المؤمن مقدساته لإهانة الكفار من أجل التنفيس عن غيظه، إسفاف بها، وعلى المؤمن أن يبرّر كظم غيظه بصيانة مقدساته لا أن يبرّر تعريضها للإهانة بالتنفيس عن غيظه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المعارك الكلامية تهدر النشاطات التي لا بدّ من استثمارها في معارك عملية لأنها الفاصلة، وأما المعارك الكلامية فملهاة أو منساة تجهض المعارك العملية الهادفة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زَيَّنَّا لِكُلِّ أُمَّةٍ عَمَلَهُمْ ثُمَّ إِلَىٰ رَبِّهِم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الكلام</w:t>
      </w:r>
      <w:r>
        <w:rPr>
          <w:rStyle w:val="FootnoteAnchor"/>
          <w:rtl w:val="true"/>
        </w:rPr>
        <w:footnoteReference w:id="277"/>
      </w:r>
      <w:r>
        <w:rPr>
          <w:rFonts w:ascii="Amiri" w:hAnsi="Amiri" w:eastAsia="Amiri" w:cs="Amiri"/>
          <w:color w:val="111111"/>
          <w:sz w:val="28"/>
          <w:sz w:val="28"/>
          <w:szCs w:val="28"/>
          <w:rtl w:val="true"/>
          <w:lang w:bidi="ar-SA"/>
        </w:rPr>
        <w:t>حول التزيين في سورة البقرة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وسورة آل عمران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وقد ذكرنا أن الأشياء تزيينها من اللّه تعالى، وأما الأعمال فالحسنة منها بتزيين اللّه تعالى، والسيئة منها بتزيين الشيطان، وأما التزيين في هذه الآية فلعلّه بمعنى أن اللّه تعالى خلق الإنسان بكيفية لا يمتنع عليه رؤية عمله زيناً وحسناً سواء كان حقاً أم باطلاً، فالذي يستعمل عقله وعلمه فإنه يرى الأعمال الحسنة زينة له، والذي لا يستعملهما ويعاند يرى قبائحه حسنات، وحيث إن خلق الإنسان بهذه الكيفية من صنع اللّه تعالى لذلك نسب التزيين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عرض عريض ومصاديق متعددة، فمصداقه في المؤمنين هو إرشادهم إلى فطرتهم وعقلهم ودينهم، ومصداقه في الكافرين هو تركهم وشأنهم وخذلانهم إلى أن يروا سيئاتهم حسنات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إِلَىٰ رَبِّهِم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اختلاط الحق بالباطل، وتزيين كل عمل لأصحابه حتى لو كان باطلاً، هو أمر موقت في الدنيا فقط، وأما في الآخرة فيظهر الحق الصراح للجميع وذلك مقدمة لجزائهم إن خيراً فخير وإن شرّاً فشرّ</w:t>
      </w:r>
      <w:r>
        <w:rPr>
          <w:rFonts w:eastAsia="Amiri" w:cs="Amiri" w:ascii="Amiri" w:hAnsi="Amiri"/>
          <w:color w:val="111111"/>
          <w:sz w:val="28"/>
          <w:szCs w:val="28"/>
          <w:rtl w:val="true"/>
          <w:lang w:bidi="ar-SA"/>
        </w:rPr>
        <w:t xml:space="preserve">. </w:t>
      </w:r>
      <w:bookmarkStart w:id="270" w:name="pg15270_197725"/>
    </w:p>
    <w:p>
      <w:pPr>
        <w:pStyle w:val="Heading2"/>
        <w:numPr>
          <w:ilvl w:val="1"/>
          <w:numId w:val="1"/>
        </w:numPr>
        <w:rPr/>
      </w:pPr>
      <w:bookmarkStart w:id="271" w:name="__RefHeading___Toc4409735_2142443653"/>
      <w:bookmarkStart w:id="272" w:name="_Toc98"/>
      <w:bookmarkEnd w:id="270"/>
      <w:bookmarkEnd w:id="271"/>
      <w:r>
        <w:rPr>
          <w:rtl w:val="true"/>
        </w:rPr>
        <w:t xml:space="preserve">الآيات </w:t>
      </w:r>
      <w:r>
        <w:rPr/>
        <w:t>109</w:t>
      </w:r>
      <w:r>
        <w:rPr>
          <w:rtl w:val="true"/>
        </w:rPr>
        <w:t>-</w:t>
      </w:r>
      <w:r>
        <w:rPr/>
        <w:t>113</w:t>
      </w:r>
      <w:bookmarkEnd w:id="272"/>
    </w:p>
    <w:p>
      <w:pPr>
        <w:pStyle w:val="Heading3"/>
        <w:numPr>
          <w:ilvl w:val="2"/>
          <w:numId w:val="1"/>
        </w:numPr>
        <w:rPr/>
      </w:pPr>
      <w:bookmarkStart w:id="273" w:name="__RefHeading___Toc4409737_2142443653"/>
      <w:bookmarkStart w:id="274" w:name="_Toc99"/>
      <w:bookmarkEnd w:id="273"/>
      <w:r>
        <w:rPr>
          <w:rtl w:val="true"/>
        </w:rPr>
        <w:t>اشارة</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وَأَقْسَمُواْ بِاللَّهِ جَهْدَ أَيْمَٰنِهِمْ لَئِن جَاءَتْهُمْ ءَايَةٌ لَّيُؤْمِنُنَّ بِهَا قُلْ إِنَّمَا الْأيَٰتُ عِندَ اللَّهِ وَمَا يُشْعِرُكُمْ أَنَّهَا إِذَا جَاءَتْ لَا يُؤْمِنُونَ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أَفِْٔدَتَهُمْ وَأَبْصَٰرَهُمْ كَمَا لَمْ يُؤْمِنُواْ بِهِ أَوَّلَ مَرَّةٖ وَنَذَرُهُمْ فِي طُغْيَٰنِهِمْ يَعْمَهُونَ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أَنَّنَا نَزَّلْنَا إِلَيْهِمُ الْمَلَٰئِكَةَ وَكَلَّمَهُمُ الْمَوْتَىٰ وَحَشَرْنَا عَلَيْهِمْ كُلَّ شَيْءٖ قُبُلًا مَّا كَانُواْ لِيُؤْمِنُواْ إِلَّا أَن يَشَاءَ اللَّهُ وَلَٰكِنَّ أَكْثَرَهُمْ يَجْهَلُونَ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لِكُلِّ نَبِيٍّ عَدُوًّا شَيَٰطِينَ الْإِنسِ وَالْجِنِّ يُوحِي بَعْضُهُمْ إِلَىٰ بَعْضٖ زُخْرُفَ الْقَوْلِ غُرُورًا وَلَوْ شَاءَ رَبُّكَ مَا فَعَلُوهُ فَذَرْهُمْ وَمَا يَفْتَرُونَ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وَلِتَصْغَىٰ إِلَيْهِ أَفِْٔدَةُ الَّذِينَ لَا يُؤْمِنُونَ بِالْأخِرَةِ وَلِيَرْضَوْهُ وَلِيَقْتَرِفُواْ مَا هُم مُّقْتَرِفُونَ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المشركون لم تنفعهم الآيات التي صرّفها اللّه لهم لكنهم يقترحون آيات أخرى ويزعمون أنهم يؤمنون إذا جاءتهم لكنهم كاذبون،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وَأَقْسَمُواْ بِاللَّهِ جَهْدَ 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جادّين في حلفهم، والمراد قسمهم بالأيمان المغلّظة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جَاءَتْهُمْ 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المعجزات التي اقترحوها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لَّيُؤْمِنُنَّ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الْأيَٰتُ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ينزلها حسب المصلحة لا حسب 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للمسلمين الذين كانوا يطمعون في إيمانهم،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إنكارى، فالمعنى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المقترحة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جَاءَتْ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يعلم بعنادهم </w:t>
      </w:r>
    </w:p>
    <w:p>
      <w:pPr>
        <w:pStyle w:val="BookText"/>
        <w:rPr/>
      </w:pPr>
      <w:r>
        <w:rPr>
          <w:rFonts w:ascii="Amiri" w:hAnsi="Amiri" w:eastAsia="Amiri" w:cs="Amiri"/>
          <w:color w:val="111111"/>
          <w:sz w:val="28"/>
          <w:sz w:val="28"/>
          <w:szCs w:val="28"/>
          <w:rtl w:val="true"/>
          <w:lang w:bidi="ar-SA"/>
        </w:rPr>
        <w:t>وعدم فائدة إنزال الآيات المقترحة، ولذلك لا ينزلها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إنكم لا تعلمون أناننكّس قلوبهم بالطبع عليها لعنادهم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يرون الحق، بمعنى جعل غشاء على عيونهم فهم لا يؤمنون حتى لو نزلت الآيات المقترحة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يُؤْمِنُواْ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أو بما نزل من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أنزلنا عليهم الآيات السابقة، وتأويله بعالم الذر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تعلمون أنا لم نلطف بهم الألطاف الخفية لعنادهم فنتركهم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طُغْيَٰنِهِمْ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يضلّون متحيّرين، وعليه فلا وجه للاستجابة لاقتراحاتهم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لا تعلمون ذلك لكن اللّه يخبركم بعنادهم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أَنَّنَا نَزَّلْنَا إِلَيْهِمُ الْمَلَٰئِكَةَ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يرونهم يشهدون بنبوة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وَكَلَّمَهُمُ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أحياهم اللّه تعالى فشهدوا بصدق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كُلَّ شَيْءٖ 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مواجهتهم وقبالهم حتى رأوها فشهدت بالإسلام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لِيُؤْمِنُواْ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أَكْثَرَهُمْ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عنادهم فيظنون أنهم سيؤمنون لو جائتهم الآيات المقترحة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جعلنا هؤلاء أعداءك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لِكُلِّ نَبِيٍّ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التخلية بينهم وبين اختيار 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شَيَٰطِينَ الْإِنسِ وَالْجِنِّ 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الشياطين إلى بعضهم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المزخرف الذي ظاهره حسن وباطنه قبيح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الوسوسة لأجل الغرور والخداع،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تكوينية بمنعهم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يتمكنوا من عداوة الأنبياء، لكن الحكمة اقتضت عدم منعهم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وَمَا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اتركهم مع فريتهم، وهذا تهديد لهموبيان عدم تمكنهم من القضاء على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لكل نبي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وعاقبة عداوتهم ووسوستهم هو أن يميل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زخرف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أَفِْٔدَةُ الَّذِينَ لَا يُؤْمِنُونَ بِالْأخِرَةِ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لِيَرْضَوْهُ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رضاهم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يرتكبوا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 مُّقْتَرِفُونَ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مرتكبون من الآثام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بيّن اللّه تعالى أنه صرّف لهم الآيات يبيّن أنهم قد اقترحوا آيات أخرى ويحلفون باللّه بأيمان مغلّظة أن آياتهم المقترحة إذا جاءت سيؤمنون بها، ويجيبهم اللّه بأنهم معاندون لا تنفعهم الآيات، وإلاّ لكانوا قد آمنوا بمجيء أول آية، ثم يبين أنهم قد اقترحوا إنزال الملائكة وبعث الموتى وأمور أخرى، ولو استجاب اللّه لهم لم يؤمنوا بها، ولكانوا ينسبونها إلى السحر وغير ذلك، ثم يسلّي اللّه 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كان دأب المكذبين مع الأنبياء السابقين فلكل نبي عدوّ من شياطين الإنس والجن يلقون الكلام الباطل بظاهر جميل ليخدعوا الناس فتميل إليه قلوب الكفار الذين لا يخافون عذاب الآخرة، وهذا الميل يؤدي بهم إلى الرضا بالزخرف ثم العمل به واقتراف الآثام والسيئات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وَأَقْسَمُواْ بِاللَّهِ جَهْدَ أَيْمَٰنِهِمْ لَئِن جَاءَتْهُمْ ءَايَةٌ لَّيُؤْمِنُنَّ </w:t>
      </w:r>
    </w:p>
    <w:p>
      <w:pPr>
        <w:pStyle w:val="BookText"/>
        <w:rPr/>
      </w:pP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سبق في الآية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اقتراحهم للآيات حيث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لَوْلَا نُزِّلَ عَلَيْهِ ءَايَةٌ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أنّ اللّه تعالى قادر عليها وقد أراهم مختلف الآياتولكنهم مكذّبون، وفي هذه الآية بيان سبب عدم إيمانهم لو نزلت الآيات المقترحة، بأن اللّه قد ختم على قلوبهم لعنادهم، وبأنهم أعداء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اللّه تعالى قد جعل لكل نبي أعداء مفترين ويخدعون أهل الضلالة، فكان ذلك سبب عدم إيمانهم حتى لو نزلت الآيات المقترحات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 أَيْمَٰنِهِمْ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بالفتح المشقة، وبالضم الطاقة</w:t>
      </w:r>
      <w:r>
        <w:rPr>
          <w:rStyle w:val="FootnoteAnchor"/>
          <w:rtl w:val="true"/>
        </w:rPr>
        <w:footnoteReference w:id="278"/>
      </w:r>
      <w:r>
        <w:rPr>
          <w:rFonts w:ascii="Amiri" w:hAnsi="Amiri" w:eastAsia="Amiri" w:cs="Amiri"/>
          <w:color w:val="111111"/>
          <w:sz w:val="28"/>
          <w:sz w:val="28"/>
          <w:szCs w:val="28"/>
          <w:rtl w:val="true"/>
          <w:lang w:bidi="ar-SA"/>
        </w:rPr>
        <w:t>، والأيمان جمع يمين بمعنى الحلف، والمقصود أنّ أيمانهم مغلّظة كأنهم أرادوا بيان صدقهم وإنصافهم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جَاءَتْهُمْ 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الآيات السابقة التي نزلت وإنّما الآيات المقترحة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يُشْعِرُكُمْ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 إلى المؤمنين الذين كانوا يطمعون في إنزال تلك الآيات على الكفار الذين اقترحوها،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إنكارية فتفيد معنى النفي، فالمعنى إنكم لا تعلمون بأنهم سوف لا يؤمنون حتى لو نزلت عليهم الآيات المقترحة، لكن اللّه يعلم بعنادهم وعدم فائدة إنزال الآيات المقترحة، ولذا بحكمته لا ينزلها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أَفِْٔدَتَهُمْ وَأَبْصَٰرَهُمْ كَمَا لَمْ يُؤْمِنُواْ بِهِ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إنكم لا تعلمون بأن اللّه يختم على قلوبهم ويجعل على أبصارهم غشاوة بسبب عنادهم فهم لا يؤمنون حتى لو نزلت الآيات المقترحة كما لم يؤمنوا حين نزول الآيات السابقة منذ بدأ الدعوة،وحيث لا تعلمون تطمعون في إيمانهم لو نزلت الآيات المقترحة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وَنُقَلِّبُ أَفِْٔدَتَهُمْ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ننكس قلوبهم فلا تفقه الحق ونُعمي أبصارهم فلا تراه، جزاءً على عنادهم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إِذَا جَاءَتْ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يؤمنون كما لم يؤمنوا منذ البداية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الآيات التي أنزلها اللّه في بداية البعثة ابتداءً ومن غير اقتراح منهم، وتأويلها بعالم الذر كما في بعض الروايات</w:t>
      </w:r>
      <w:r>
        <w:rPr>
          <w:rStyle w:val="FootnoteAnchor"/>
          <w:rtl w:val="true"/>
        </w:rPr>
        <w:footnoteReference w:id="279"/>
      </w:r>
      <w:r>
        <w:rPr>
          <w:rFonts w:ascii="Amiri" w:hAnsi="Amiri" w:eastAsia="Amiri" w:cs="Amiri"/>
          <w:color w:val="111111"/>
          <w:sz w:val="28"/>
          <w:sz w:val="28"/>
          <w:szCs w:val="28"/>
          <w:rtl w:val="true"/>
          <w:lang w:bidi="ar-SA"/>
        </w:rPr>
        <w:t>، ويمكن أن تكون بياناً لمصداق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المعنى إنكم لا تعلمون أن الآيات إذا جاءتهم لا يؤمنون وأن اللّه تعالى ختم على قلوبهم وأبصارهم وأنه سبحانه يتركهم في ضلالتهم فلا يهديهم، وعليه فلا حكمة في إنزال الآيات المقترحة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جُوزوا بإنكارهم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استلزم عنادهم وتماديهم في 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أزعجت نفوسهم، فجعلت قلوبهم تخفق، وأبصارهم تتحرك زائغة، كما هو شأن كل مبطل أمام الحق أنه لا يدري ما يصنع، وعينه تتلفت هنا وهناك تبحث في الأرض والسماء عن طريق </w:t>
      </w:r>
    </w:p>
    <w:p>
      <w:pPr>
        <w:pStyle w:val="BookText"/>
        <w:rPr/>
      </w:pPr>
      <w:r>
        <w:rPr>
          <w:rFonts w:ascii="Amiri" w:hAnsi="Amiri" w:eastAsia="Amiri" w:cs="Amiri"/>
          <w:color w:val="111111"/>
          <w:sz w:val="28"/>
          <w:sz w:val="28"/>
          <w:szCs w:val="28"/>
          <w:rtl w:val="true"/>
          <w:lang w:bidi="ar-SA"/>
        </w:rPr>
        <w:t>المهرب والخلاص من الأزمة التي وقع فيها</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عكس المؤمن الذي هو مطمئن القلب بذكر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أَنَّنَا نَزَّلْنَا إِلَيْهِمُ الْمَلَٰئِكَةَ وَكَلَّمَهُمُ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للمؤمنين الطامعين في إيمانهم، وذلك ببيان عناد هؤلاء، فقد اقترحوا إنزال ملك يشهد على نبوة رسول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لَوْلَا أُنزِلَ عَلَيْهِ مَلَكٌ</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كما اقترحوا إحياء الأموات ليشهدوا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بَِٔابَائِنَا إِن كُنتُمْ صَٰدِقِينَ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ثم يعمّم اللّه تعالى في اقتراحهم بأنه لو شهدوا كل شيء عياناً فلا يؤمنون لعنادهم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وَحَشَرْنَا عَلَيْهِمْ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 يكن من اقتراحاتهم، لكن اللّه تعالى أراد بيان عنادهم بأوضح صورة،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مع سَوق</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بجبرهم، والغرض بيان عدم خروجهم عن قدرة اللّه تعالى، فهم معاندون لكن اللّه يقدر على إدخالهم في الإيمان بالتصرف في قلوبهم، لكنه لا يفعل ذلك بحكمته تعالى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المقترحين أو المؤمنين الطامعين في إسلامهم يجهلون عنادهم، وفي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يجهلون أنهم لو أوتوا بكل آية لم يؤمنوا، فيقسمون باللّه جهد أيمانهم على ما لا يشعرون ولذلك أسند الجهل إلى أكثرهم، مع أن مطلق الجهل يعمّهم، ولكن أكثر </w:t>
      </w:r>
      <w:bookmarkStart w:id="275" w:name="pg15270_197731"/>
    </w:p>
    <w:p>
      <w:pPr>
        <w:pStyle w:val="BookText"/>
        <w:rPr/>
      </w:pPr>
      <w:bookmarkEnd w:id="275"/>
      <w:r>
        <w:rPr>
          <w:rFonts w:ascii="Amiri" w:hAnsi="Amiri" w:eastAsia="Amiri" w:cs="Amiri"/>
          <w:color w:val="111111"/>
          <w:sz w:val="28"/>
          <w:sz w:val="28"/>
          <w:szCs w:val="28"/>
          <w:rtl w:val="true"/>
          <w:lang w:bidi="ar-SA"/>
        </w:rPr>
        <w:t>المسلمين يجهلون أنهم لا يؤمنون، فيتمنّون نزول الآية طمعاً في إيمانهم، كذا قيل</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4409739_2142443653"/>
      <w:bookmarkStart w:id="277" w:name="_Toc100"/>
      <w:bookmarkEnd w:id="276"/>
      <w:r>
        <w:rPr>
          <w:rtl w:val="true"/>
        </w:rPr>
        <w:t>المعاند لا تنفعه الآيات</w:t>
      </w:r>
      <w:bookmarkEnd w:id="27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شَيَٰطِينَ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تسلية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سبب آخر لعدم إيمانهم وهو عداوتهم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وأسباب العداوة متعددة ولكن أهم سبب هو الحسد والتكبّر، فالشيطان عادى آدم وذريته لأن اللّه تعالى فضّله عليه وأمره بالسجود له، وشياطين الإنس عادوا الأنبياء للسبب نفسه،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ءَأَسْجُدُ لِمَنْ خَلَقْتَ طِينًا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أَرَءَيْتَكَ هَٰذَا الَّذِي كَرَّمْتَ عَلَيَّ لَئِنْ أَخَّرْتَنِ إِلَىٰ يَوْمِ الْقِيَٰمَةِ لَأَحْتَنِكَنَّ ذُرِّيَّتَهُ إِلَّا قَلِيلًا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خلقنا من نعلم بأنه سيكون عدواً للأنبياء، أو بمعنى خلّينا بينهم وبين عداوتهم فلم نمنعهم عنها قهراً؛ وذلك لأن مقتضى خلق الناس مختارين هو تزويدهم بما يناسب الاختيار من نفس وهوى وعقل وفطرة، وتمكينهم على الفضائل والرذائل، وطبيعة الاختيار هو أن البعض يختارون الإيمان وآخرين يختارون الكفر، وأن البعض يزكي </w:t>
      </w:r>
    </w:p>
    <w:p>
      <w:pPr>
        <w:pStyle w:val="BookText"/>
        <w:rPr/>
      </w:pPr>
      <w:r>
        <w:rPr>
          <w:rFonts w:ascii="Amiri" w:hAnsi="Amiri" w:eastAsia="Amiri" w:cs="Amiri"/>
          <w:color w:val="111111"/>
          <w:sz w:val="28"/>
          <w:sz w:val="28"/>
          <w:szCs w:val="28"/>
          <w:rtl w:val="true"/>
          <w:lang w:bidi="ar-SA"/>
        </w:rPr>
        <w:t>نفسه والبعض لا يزكيها،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كما أنجعل الأعداء يستلزم مجاهدتهم والصبر على أذاهم وفي ذلك رفع لدرجات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شَيَٰطِينَ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والشيطان هو المارد الطاغي، واشتقاقه إما من شطن يشطن بمعنى تباعد، أو من شاط بمعنى احترق غضباً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يُوحِي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هو إلقاء شيء بخفاء سواء كان همساً في كلام أو إلهاماً في روع أو التسخير أو نحو ذلك،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رَبُّكَ إِلَى النَّحْلِ</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أُمِّ مُوسَىٰ</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رَبَّكَ أَوْحَىٰ لَهَا</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الشَّيَٰطِينَ لَيُوحُونَ إِلَىٰ أَوْلِيَائِهِمْ</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واستعمل في وحي اللّه تعالى لأنبيائه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حتى صار حقيقة متشرعيّة فيه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في هذه الآية أن الشياطين يوسوس بعضهم إلى بعض كيفية إغواء الناس، وذلك عبر تعليم بعضهم بعضاً زخرف القول غروراً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 هو الزينة المزوّقة، وزخرف القول هو الكلام الذي ظاهره جميل إما بمختلف صنوف البلاغة أو بمطابقته مع هوى النفس حيث يثيرها ويهيّجها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 أي إنما يوحي بعضهم إلى بعض لأجل أن يتعلموا كيفية خداع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مشيئة جبر بأن يمنعهم عن ذلك قهراً، والغرض بيان عدم خروجهم عن سلطان اللّه تعالى، لكنّه لا يمنعهم قهراً بحكمته ليتم الامتحان على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وَمَا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تهديدهم،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اتركهم مع فريتهم التي سيرجع وبالها عليهم وسنعاقبهم عليها، كما فيه بيان أن زخرفهم من القول هو الفرية على اللّه تعالى بتزيين عبادة الشركاء،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وَلِتَصْغَىٰ إِلَيْهِ أَفِْٔدَةُ الَّذِينَ لَا يُؤْمِنُونَ بِالْأخِرَةِ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جعلنا الشياطين أعداء الأنبياء وعاقبة ذلك هو انخداع الكفار الذين لا يؤمنون بالآخرة 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أنسب بالسياق، وفي الآية بيان سبب انحرافهم في مراحل ثلاث فيبدأ من الميل ثم الرضا ثم العمل بارتكاب الآثام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وَلِتَصْغَىٰ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للعاقبة، أي عاقبة جعل الأعداء هو ذلك،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الميل، وصغا بسمعه أي مال إليه ليستمع مقالته، وصغا قلبه زاغ وانحرف عن الحق،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الكلمة هو الاستماع بميل ثم عُمّمت إلى ميل القلب ونحوه، وغالب استعمالها في الميل إلى الأمور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وَلِيَقْتَرِفُواْ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القرف هو مخالطة الشيء والالتباس به</w:t>
      </w:r>
      <w:r>
        <w:rPr>
          <w:rStyle w:val="FootnoteAnchor"/>
          <w:rtl w:val="true"/>
        </w:rPr>
        <w:footnoteReference w:id="293"/>
      </w:r>
      <w:r>
        <w:rPr>
          <w:rFonts w:ascii="Amiri" w:hAnsi="Amiri" w:eastAsia="Amiri" w:cs="Amiri"/>
          <w:color w:val="111111"/>
          <w:sz w:val="28"/>
          <w:sz w:val="28"/>
          <w:szCs w:val="28"/>
          <w:rtl w:val="true"/>
          <w:lang w:bidi="ar-SA"/>
        </w:rPr>
        <w:t xml:space="preserve">، والاقتراف هو الاكتساب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كان أو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يَكْسِبُونَ الْإِثْمَ سَيُجْزَوْنَ بِمَا كَانُواْ يَقْتَرِفُونَ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والمعنى أنهم بعد الميل والرضا يرتكبون الآثام كنتيجة محتومة للرغبة في الشيء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يُؤْمِنُونَ بِالْأخِرَةِ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عدم الإيمان بالآخرة هو أهم سبب لارتكاب الآثام، أما من يؤمن بها ويخافها فإنه ينهى النفس عن الهوى، وأما عصاة المسلمين فإن إيمانهم بالآخرة ليس هو حق الإيمان فلا يمنعهم عن بعض الذنوب</w:t>
      </w:r>
      <w:r>
        <w:rPr>
          <w:rFonts w:eastAsia="Amiri" w:cs="Amiri" w:ascii="Amiri" w:hAnsi="Amiri"/>
          <w:color w:val="111111"/>
          <w:sz w:val="28"/>
          <w:szCs w:val="28"/>
          <w:rtl w:val="true"/>
          <w:lang w:bidi="ar-SA"/>
        </w:rPr>
        <w:t xml:space="preserve">. </w:t>
      </w:r>
      <w:bookmarkStart w:id="278" w:name="pg15270_197735"/>
    </w:p>
    <w:p>
      <w:pPr>
        <w:pStyle w:val="Heading2"/>
        <w:numPr>
          <w:ilvl w:val="1"/>
          <w:numId w:val="1"/>
        </w:numPr>
        <w:rPr/>
      </w:pPr>
      <w:bookmarkStart w:id="279" w:name="__RefHeading___Toc4409741_2142443653"/>
      <w:bookmarkStart w:id="280" w:name="_Toc101"/>
      <w:bookmarkEnd w:id="278"/>
      <w:bookmarkEnd w:id="279"/>
      <w:r>
        <w:rPr>
          <w:rtl w:val="true"/>
        </w:rPr>
        <w:t xml:space="preserve">الآيات </w:t>
      </w:r>
      <w:r>
        <w:rPr/>
        <w:t>114</w:t>
      </w:r>
      <w:r>
        <w:rPr>
          <w:rtl w:val="true"/>
        </w:rPr>
        <w:t>-</w:t>
      </w:r>
      <w:r>
        <w:rPr/>
        <w:t>117</w:t>
      </w:r>
      <w:bookmarkEnd w:id="280"/>
    </w:p>
    <w:p>
      <w:pPr>
        <w:pStyle w:val="Heading3"/>
        <w:numPr>
          <w:ilvl w:val="2"/>
          <w:numId w:val="1"/>
        </w:numPr>
        <w:rPr/>
      </w:pPr>
      <w:bookmarkStart w:id="281" w:name="__RefHeading___Toc4409743_2142443653"/>
      <w:bookmarkStart w:id="282" w:name="_Toc102"/>
      <w:bookmarkEnd w:id="281"/>
      <w:r>
        <w:rPr>
          <w:rtl w:val="true"/>
        </w:rPr>
        <w:t>اشارة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أَفَغَيْرَ اللَّهِ أَبْتَغِي حَكَمًا وَهُوَ الَّذِي أَنزَلَ إِلَيْكُمُ الْكِتَٰبَ مُفَصَّلًا وَالَّذِينَ ءَاتَيْنَٰهُمُ الْكِتَٰبَ يَعْلَمُونَ أَنَّهُ مُنَزَّلٌ مِّن رَّبِّكَ بِالْحَقِّ فَلَا تَكُونَنَّ مِنَ الْمُمْتَرِينَ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كَلِمَتُ رَبِّكَ صِدْقًا وَعَدْلًا لَّا مُبَدِّلَ لِكَلِمَٰتِهِ وَهُوَ السَّمِيعُ الْعَلِيمُ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عَن سَبِيلِهِ وَهُوَ أَعْلَمُ بِالْمُهْتَدِينَ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عدم إيمانهم وعنادهم كأنهم طلبوا حَكَما يفصل بينهم وبين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التوحيد والشرك ونبوته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يفصل بيني وبينكم،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أن اللّه قد فصل بالحق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 إِلَيْكُمُ الْكِتَٰبَ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فيه الفصل بين الحق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أرادوا تحكيم أهل الكتاب فيقال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ءَاتَيْنَٰهُمُ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مِّن رَّبِّكَ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وجدوا أوصاف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مترددين في الشك؛ لأن الحق واضح لا لبس فيه، والخطاب موجّه إلى كل أحد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اللّه واضح؛ إذ بتنزيل القرآن على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283" w:name="pg15270_197736"/>
    </w:p>
    <w:p>
      <w:pPr>
        <w:pStyle w:val="BookText"/>
        <w:rPr/>
      </w:pPr>
      <w:bookmarkEnd w:id="283"/>
      <w:r>
        <w:rPr>
          <w:rFonts w:ascii="Amiri" w:hAnsi="Amiri" w:eastAsia="Amiri" w:cs="Amiri"/>
          <w:color w:val="111111"/>
          <w:sz w:val="28"/>
          <w:sz w:val="28"/>
          <w:szCs w:val="28"/>
          <w:rtl w:val="true"/>
          <w:lang w:bidi="ar-SA"/>
        </w:rPr>
        <w:t xml:space="preserve">قد حكم اللّه للنبي بالصدق وحكم عليهم بالافتراء،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كَلِمَتُ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الغاية في الإحكام والأحكام فلا نقص ولا زيادة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ربك صادقة لا كذب فيها وعادلة لا جور فيها، وحيث كانت صدقاً وعدلاً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مُبَدِّلَ لِكَلِمَٰتِهِ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أحد يتمكن من أن يأتي بأعدل وأصدق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لأقوال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بنواياهم فيجازيهم على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علمتَ بأن كلمات اللّه تامات لا نقص فيها ولا يمكن الزيادة عليها فقد علمتَ أن كلامهم باطل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تُطِعْ أَكْثَرَ مَن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كفار ومشركون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يُضِلُّوكَ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لانحرافهم ولاتّباعهم الأهواء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في ادعائهم العلم أو في ما ينسبونه إلى اللّه تعالى بأنه هو الذي أمرهم بشركهم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وجزاء الفريقين على اللّه تعالى،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أَعْلَمُ مَن يَضِلُّ 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بهم من غيره؛ لأنه يعلم بالنوايا والأعمال وجميع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أَعْلَمُ 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سلكوا سبيل الهدى</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4409745_2142443653"/>
      <w:bookmarkStart w:id="285" w:name="_Toc103"/>
      <w:bookmarkEnd w:id="284"/>
      <w:r>
        <w:rPr>
          <w:rtl w:val="true"/>
        </w:rPr>
        <w:t xml:space="preserve">من يصلح ليكون حَكَماً بين الرسول </w:t>
      </w:r>
      <w:r>
        <w:rPr>
          <w:rtl w:val="true"/>
        </w:rPr>
        <w:t>(</w:t>
      </w:r>
      <w:r>
        <w:rPr>
          <w:rtl w:val="true"/>
        </w:rPr>
        <w:t>صلی اللّه عليه وآله وسلم</w:t>
      </w:r>
      <w:r>
        <w:rPr>
          <w:rtl w:val="true"/>
        </w:rPr>
        <w:t xml:space="preserve">) </w:t>
      </w:r>
      <w:r>
        <w:rPr>
          <w:rtl w:val="true"/>
        </w:rPr>
        <w:t>والمشركين</w:t>
      </w:r>
      <w:bookmarkEnd w:id="285"/>
    </w:p>
    <w:p>
      <w:pPr>
        <w:pStyle w:val="BookText"/>
        <w:rPr/>
      </w:pPr>
      <w:r>
        <w:rPr>
          <w:rFonts w:ascii="IRNazanin" w:hAnsi="IRNazanin" w:eastAsia="IRNazanin"/>
          <w:color w:val="111111"/>
          <w:sz w:val="28"/>
          <w:sz w:val="28"/>
          <w:szCs w:val="28"/>
          <w:rtl w:val="true"/>
          <w:lang w:bidi="fa-IR"/>
        </w:rPr>
        <w:t>بحوث</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هذه الآيات يدل على أن المشركين طلبوا تحكيم أحد بينهم وبين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ليفصل بين الفريقين،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الجليل لا يصلح لأحدٍ أن يكون حَكَما فيه إلاّ اللّه تعالى، وهو سبحانه قد حَكَم بصالح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أنزل عليه القرآن يفصل فيه بين </w:t>
      </w:r>
    </w:p>
    <w:p>
      <w:pPr>
        <w:pStyle w:val="BookText"/>
        <w:rPr/>
      </w:pPr>
      <w:r>
        <w:rPr>
          <w:rFonts w:ascii="Amiri" w:hAnsi="Amiri" w:eastAsia="Amiri" w:cs="Amiri"/>
          <w:color w:val="111111"/>
          <w:sz w:val="28"/>
          <w:sz w:val="28"/>
          <w:szCs w:val="28"/>
          <w:rtl w:val="true"/>
          <w:lang w:bidi="ar-SA"/>
        </w:rPr>
        <w:t>الحق والباطل ببيان واضح، فهل يريدون حَكَماً آخر؟</w:t>
      </w:r>
    </w:p>
    <w:p>
      <w:pPr>
        <w:pStyle w:val="BookText"/>
        <w:rPr/>
      </w:pPr>
      <w:r>
        <w:rPr>
          <w:rFonts w:ascii="Amiri" w:hAnsi="Amiri" w:eastAsia="Amiri" w:cs="Amiri"/>
          <w:color w:val="111111"/>
          <w:sz w:val="28"/>
          <w:sz w:val="28"/>
          <w:szCs w:val="28"/>
          <w:rtl w:val="true"/>
          <w:lang w:bidi="ar-SA"/>
        </w:rPr>
        <w:t>ولا يصلح أهل الكتاب لأنْ يكونوا حَكَماً لأنهم أيضاً الخصم حيث عادوا الحق، مع أنّ هذا الحق مكتوب في كتبهم لذلك هم يعلمون به ولكنّهم يكتمونه حسداً وبغياً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يضرّ ذلك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بالقرآن؛ لأن كلمة اللّه قد تمت بالصدق والعدل ولا تغيير فيها، وأما أولئك فكلمتهم الظن والكذب وهذا لا ينفعهم، وسوف يجتمع الجميع عند اللّه تعالى في يوم القيامة فيفصل بينهم ويجازيهم حيث إنه أعلم بالضالّ عن المهتدي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اللَّهِ أَبْتَغِي حَكَمًا وَهُوَ الَّذِي أَنزَلَ إِلَيْكُمُ الْكِتَٰبَ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إن الأمر يرتبط بأصول العقيدة فلا معنى لتحكيم أحد سوى اللّه تعالى وهو العالم القادر بكل شيء وهو الحق والحاكم بالحق، واللّه تعالى قد حكم بصالح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والإسلام، فلا معنى للرجوع إلى غيره ليحكم مرة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وفيه التعجيب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لبيان أنه قد حكم بالحق عبر إنزال القرآن الذي فيه القول الفصل،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علمهم بالقرآن ومشاهدتهم لدلائله وحينئذٍ طلب حَكَم آخر جهالة وعناد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قد فَصّل الكتاب بأن ميّز دلائله وأوضحها فلا يحصل خلط ولبس فيها، لكنهم معاندون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ءَاتَيْنَٰهُمُ الْكِتَٰبَ يَعْلَمُونَ أَنَّهُ مُنَزَّلٌ مِّن رَّبِّكَ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لعلّهم طلبوا تحكيم أهل الكتاب في أمر نبوة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ولعلّهم اتفقوا معهم ليحكموا بصالح المشركين وقد مرّ</w:t>
      </w:r>
      <w:r>
        <w:rPr>
          <w:rStyle w:val="FootnoteAnchor"/>
          <w:rtl w:val="true"/>
        </w:rPr>
        <w:footnoteReference w:id="296"/>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إِذْ قَالُواْ مَا أَنزَلَ اللَّهُ عَلَىٰ بَشَرٖ مِّن شَيْءٖ قُلْ مَنْ أَنزَلَ الْكِتَٰبَ الَّذِي جَاءَ بِهِ مُوسَىٰ</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xml:space="preserve">، فيقول لهم اللّه تعالى إن أهل الكتاب يعلمون بأن القرآن منزل على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يكتمونه فلا يصلحون لأن يكونوا حَكَماً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نزل القرآن مع الحق فكل ما فيه حق، أو نزل نزولاً بالحق حيث إن إنزال الكتاب كان بحكمة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تَكُونَنَّ مِنَ الْمُمْتَرِينَ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وإن كان بظاهره موجهاً إلى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المراد به كل أحد، وقد مرّ أن أحكام اللّه تعالى عامة للجميع فتشمل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الناس حتى مع العلم بامتثالهم لها قطعاً، مثلاً الذي يكره أكل الميتة فلا يأكلها سواء كانت محرّمة أم لا هو مخاطب بالنهي عنها لأنه مكلّف والحكم شامل للجميع، فيكون توجيه الخطاب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أعني واسمعي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أدعى للناس على الامتثال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وَتَمَّتْ كَلِمَتُ رَبِّكَ صِدْقًا وَعَدْلًا لَّا مُبَدِّلَ لِكَلِمَٰتِهِ </w:t>
      </w:r>
      <w:bookmarkStart w:id="286" w:name="pg15270_197739"/>
    </w:p>
    <w:p>
      <w:pPr>
        <w:pStyle w:val="BookText"/>
        <w:rPr/>
      </w:pPr>
      <w:bookmarkEnd w:id="286"/>
      <w:r>
        <w:rPr>
          <w:rFonts w:ascii="Amiri" w:hAnsi="Amiri" w:eastAsia="Amiri" w:cs="Amiri"/>
          <w:color w:val="111111"/>
          <w:sz w:val="28"/>
          <w:sz w:val="28"/>
          <w:szCs w:val="28"/>
          <w:rtl w:val="true"/>
          <w:lang w:bidi="ar-SA"/>
        </w:rPr>
        <w:t>وَهُوَ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اللّه تعالى قد حَكَم بصالح القرآن حينما أتمّه بالصدق والعدل وهذا ما بيّنه في هذه الآية، ثمّ في الآية التالية حَكَم ببطلان طريقتهم حيثلم تكن إلاّ الإضلال واتّباع الظن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 هو اسم الجزء الذي يتم به الموصوف به</w:t>
      </w:r>
      <w:r>
        <w:rPr>
          <w:rStyle w:val="FootnoteAnchor"/>
          <w:rtl w:val="true"/>
        </w:rPr>
        <w:footnoteReference w:id="298"/>
      </w:r>
      <w:r>
        <w:rPr>
          <w:rFonts w:ascii="IRNazanin" w:hAnsi="IRNazanin" w:eastAsia="IRNazanin"/>
          <w:color w:val="111111"/>
          <w:sz w:val="28"/>
          <w:sz w:val="28"/>
          <w:szCs w:val="28"/>
          <w:rtl w:val="true"/>
          <w:lang w:bidi="fa-IR"/>
        </w:rPr>
        <w:t xml:space="preserve">، فكلمات اللّه تعالى بدأت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لكنها لم تتم إلاّ بالقرآن الكريم الذي هو المهيمن على الكتاب كلّه، كما أن الشريعة قد تمت بالإسلام فحلال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إلى يوم القيامة وحرامه حرام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أو حال، وهذا كالدليل على الحكم بصالح القرآن وهو أنه صدق في أخباره وعدل في أحكامه، وما كان هذا صفته فهو الحق الذي لا ريب فيه وسواه باطل لا شك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مطابقته للواقع، وعدله تساوي كل ما فيه في الاستقامة وعدم الاعوجاج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مُبَدِّلَ لِكَلِمَٰتِهِ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نتيجة لكونها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أحد يقدر على تغيير كلمات اللّه لأن اللّه هو الغالب القاهر، كما أن اللّه تعالى لا يبدّلها لأنها صدق وعدل، واللّه منزّه عن تبديلهما إلى كذبٍ وظلم‌ٍ، تعالى اللّه عن ذلك علواً كبيراً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409747_2142443653"/>
      <w:bookmarkStart w:id="288" w:name="_Toc104"/>
      <w:bookmarkEnd w:id="287"/>
      <w:r>
        <w:rPr>
          <w:rtl w:val="true"/>
        </w:rPr>
        <w:t>كيف تمكن المحرِّفون من تحريف الكتب السماوية والعقائد والشرائع؟</w:t>
      </w:r>
      <w:bookmarkEnd w:id="28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تمكن المحرّفون من تحريف كلمات اللّه في التوراة والأنجيل كما تمكنوا من اختلاق أحكام وأحاديث مكذوبة نسبوها إلى اللّه تعالى؟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أن أحكام اللّه تعالى ودينه وقرآنه لا تتبدل بفعلهم فهي تبقى أحكام اللّه وكلماته شاؤوا أم أبوا وهي محفوظة عند أهلها، وأما تحريفاتهم واختلاقهم فهو لا يعدو عن افتراء على اللّه تعالى وليس تبديلاًلكلماته؛ لأن ما جاؤوا به من إفك وزور ليس كلمةً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الموضوع الكلمة والمؤمنون يتلونها ويعملون بها ناسب ذلك تمجيد اللّه تعالى بأنه سميع عليم، أو إنه يسمع كلام الذين يريدون التبديل وهو عليم بنواياهم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روايات كثيرة أن الإمام حينما يكون جنيناً ويبلغ أربعة أشهر وكذلك حينما يولد يبعث اللّه ملكاً يكتب على عضده الأيمن وبين عينيه وبين كتفيه هذه الآية، فراجع الروايات في تفسير البرهان</w:t>
      </w:r>
      <w:r>
        <w:rPr>
          <w:rStyle w:val="FootnoteAnchor"/>
          <w:rtl w:val="true"/>
        </w:rPr>
        <w:footnoteReference w:id="299"/>
      </w:r>
      <w:r>
        <w:rPr>
          <w:rFonts w:ascii="Amiri" w:hAnsi="Amiri" w:eastAsia="Amiri" w:cs="Amiri"/>
          <w:color w:val="111111"/>
          <w:sz w:val="28"/>
          <w:sz w:val="28"/>
          <w:szCs w:val="28"/>
          <w:rtl w:val="true"/>
          <w:lang w:bidi="ar-SA"/>
        </w:rPr>
        <w:t>، وشرحنا على أصول الكافي</w:t>
      </w:r>
      <w:r>
        <w:rPr>
          <w:rStyle w:val="FootnoteAnchor"/>
          <w:rtl w:val="true"/>
        </w:rPr>
        <w:footnoteReference w:id="300"/>
      </w:r>
      <w:r>
        <w:rPr>
          <w:rFonts w:ascii="IRNazanin" w:hAnsi="IRNazanin" w:eastAsia="IRNazanin"/>
          <w:color w:val="111111"/>
          <w:sz w:val="28"/>
          <w:sz w:val="28"/>
          <w:szCs w:val="28"/>
          <w:rtl w:val="true"/>
          <w:lang w:bidi="fa-IR"/>
        </w:rPr>
        <w:t>ولعلّها من مراحل الاصطفاء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لحكم اللّه تعالى ببطلان طريقة المشركين حيث إنها ضلال ولا برهان لهم إلاّ الظن والكذب</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الميزان في العقائد الحقة الكثرة أو القِلة، بل الميزان هو البرهان، وأما أكثر الناس فهم على ضلال وذلك لاتّباعهم الأهواء والشهوات وتعطيل العقل والتقليد الأعمى،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w:t>
      </w:r>
    </w:p>
    <w:p>
      <w:pPr>
        <w:pStyle w:val="BookText"/>
        <w:rPr/>
      </w:pPr>
      <w:r>
        <w:rPr>
          <w:rFonts w:ascii="Amiri" w:hAnsi="Amiri" w:eastAsia="Amiri" w:cs="Amiri"/>
          <w:color w:val="111111"/>
          <w:sz w:val="28"/>
          <w:sz w:val="28"/>
          <w:szCs w:val="28"/>
          <w:rtl w:val="true"/>
          <w:lang w:bidi="ar-SA"/>
        </w:rPr>
        <w:t>أَكْثَرَ النَّاسِ لَا يَعْلَمُونَ</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 النَّاسِ لَا يُؤْمِنُونَ</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وغيرها آيات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أقلية مؤمنة ملتزمة اتّباعها رشد وهدى،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مَن لَّا يَسَْٔلُكُمْ أَجْرًا وَهُم مُّهْتَدُونَ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ضلالهم وإضلالهم؛ لأنّ العقائد الحقة أقام اللّه عليها البراهين القاطعة من الفطرة والعقل والآيات البيّنات، وما لم يكن كذلك فهو باطل لا ريب فيه؛ إذ في العقائد لا يجوز الاعتماد إلاّ على العلم، فاتّباع الظن معناه عدم وجود علم وذلك يكشف عن عدم وجود برهان لها وإلاّ لذكروه، فتكون تلك العقائد من الضلال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الخرص هو الكذب</w:t>
      </w:r>
      <w:r>
        <w:rPr>
          <w:rStyle w:val="FootnoteAnchor"/>
          <w:rtl w:val="true"/>
        </w:rPr>
        <w:footnoteReference w:id="306"/>
      </w:r>
      <w:r>
        <w:rPr>
          <w:rFonts w:ascii="IRNazanin" w:hAnsi="IRNazanin" w:eastAsia="IRNazanin"/>
          <w:color w:val="111111"/>
          <w:sz w:val="28"/>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يستعمل في التخمين بقرينة، والمعنى هؤلاء يكذبون في دعاويهم، مثلاً ينسبونها إلى اللّه تعالى كذباً من غير سلطان أتاهم، فالآية تبين وجهين لبطلان معتقدهم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دليل عليه إلاّ الظن، وكذبهم وافترائهم على اللّه بنسبتها إليه من غير دليل؛ إذ من له الدليل لا يكذب بل يظهر برهانه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أَعْلَمُ مَن يَضِلُّ عَن سَبِيلِهِ وَهُوَ أَعْلَمُ بِالْمُهْتَدِينَ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ذكر الفريقين وحكمه فيهما، يذكر أن اللّه تعالى هو أعلم منغيره بتفاصيل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نواياهم وأقوالهم وأفعالهم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يعزب عنه شيء منهم؛ لأن علمه عين ذاته وهو محيط بكل شيء، أما علم غيره فهو معلومات عارضة وناقصة، وكأنّ المقصود بيان جزائه لكلا الفريقين لعلمه التام،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التفضيل بين اللّه وبين غيره مجاز؛ إذ لا نسبة بين الخالق والمخلوق ولا مقارنة بين صفاته وصفاتهم، فأفعل التفضيل يراد به كمال الصفة من غير نقص أو خلل فيها، فالأعلم فيه تعالى بمعنى العالم بكل التفاصيل، وإنما صحّ هذا المجاز لأن صفاته غير موجودة في مخلوقاته، وانسلاخ أفعل التفضيل عن التفضيل كثير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فإن ما كانوا يدعونه إليه لم يكن محبوباً أصلاً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مَن 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الباء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أَعْلَمُ بِمَن ضَلَّ عَن سَبِيلِهِ وَهُوَ أَعْلَمُ بِالْمُهْتَدِينَ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289" w:name="pg15270_197743"/>
    </w:p>
    <w:p>
      <w:pPr>
        <w:pStyle w:val="Heading2"/>
        <w:numPr>
          <w:ilvl w:val="1"/>
          <w:numId w:val="1"/>
        </w:numPr>
        <w:rPr/>
      </w:pPr>
      <w:bookmarkStart w:id="290" w:name="__RefHeading___Toc4409749_2142443653"/>
      <w:bookmarkStart w:id="291" w:name="_Toc105"/>
      <w:bookmarkEnd w:id="289"/>
      <w:bookmarkEnd w:id="290"/>
      <w:r>
        <w:rPr>
          <w:rtl w:val="true"/>
        </w:rPr>
        <w:t xml:space="preserve">الآيات </w:t>
      </w:r>
      <w:r>
        <w:rPr/>
        <w:t>118</w:t>
      </w:r>
      <w:r>
        <w:rPr>
          <w:rtl w:val="true"/>
        </w:rPr>
        <w:t>-</w:t>
      </w:r>
      <w:r>
        <w:rPr/>
        <w:t>121</w:t>
      </w:r>
      <w:bookmarkEnd w:id="291"/>
    </w:p>
    <w:p>
      <w:pPr>
        <w:pStyle w:val="Heading3"/>
        <w:numPr>
          <w:ilvl w:val="2"/>
          <w:numId w:val="1"/>
        </w:numPr>
        <w:rPr/>
      </w:pPr>
      <w:bookmarkStart w:id="292" w:name="__RefHeading___Toc4409751_2142443653"/>
      <w:bookmarkStart w:id="293" w:name="_Toc106"/>
      <w:bookmarkEnd w:id="292"/>
      <w:r>
        <w:rPr>
          <w:rtl w:val="true"/>
        </w:rPr>
        <w:t>اشارة</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مِمَّا ذُكِرَ اسْمُ اللَّهِ عَلَيْهِ إِن كُنتُم بَِٔايَٰتِهِ مُؤْمِنِينَ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إِلَّا مَا اضْطُرِرْتُمْ إِلَيْهِ وَإِنَّ كَثِيرًا لَّيُضِلُّونَ بِأَهْوَائِهِم بِغَيْرِ عِلْمٍ إِنَّ رَبَّكَ هُوَ أَعْلَمُ بِالْمُعْتَدِينَ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وَذَرُواْ ظَٰهِرَ الْإِثْمِ وَبَاطِنَهُ إِنَّ الَّذِينَ يَكْسِبُونَ الْإِثْمَ سَيُجْزَوْنَ بِمَا كَانُواْ يَقْتَرِفُونَ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وَإِنَّهُ لَفِسْقٌ وَإِنَّ الشَّيَٰطِينَ لَيُوحُونَ إِلَىٰ أَوْلِيَائِهِمْ لِيُجَٰدِلُوكُمْ وَإِنْ أَطَعْتُمُوهُمْ إِنَّكُمْ لَمُشْرِكُونَ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تعالى أن الإيمان والشرك كما يؤثران في طهارة أو رجس الإنسان، كذلك يؤثران في حلية لحوم الأنعام،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تذكيته لا الذي ذكر اسم الأصنام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بَِٔايَٰتِهِ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الإيمان بالآيات يقتضي تحليل ما أحلّ اللّه تعالى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إنكارى، والمعنى أيُّ شيء يحملكم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 مِمَّا ذُكِرَ اسْمُ اللَّهِ عَلَيْهِ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بياناً واضحاً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كالميتة وليس منها ما ذكر اسم اللّه عليه حين تذكيته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اضْطُرِرْتُمْ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أباح حين الاضطرار ما حرّمه،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يلقون الشبهات في ذلك فلا تصغوا </w:t>
      </w:r>
      <w:bookmarkStart w:id="294" w:name="pg15270_197744"/>
    </w:p>
    <w:p>
      <w:pPr>
        <w:pStyle w:val="BookText"/>
        <w:rPr/>
      </w:pPr>
      <w:bookmarkEnd w:id="294"/>
      <w:r>
        <w:rPr>
          <w:rFonts w:ascii="Amiri" w:hAnsi="Amiri" w:eastAsia="Amiri" w:cs="Amiri"/>
          <w:color w:val="111111"/>
          <w:sz w:val="28"/>
          <w:sz w:val="28"/>
          <w:szCs w:val="28"/>
          <w:rtl w:val="true"/>
          <w:lang w:bidi="ar-SA"/>
        </w:rPr>
        <w:t>إليهم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لَّيُضِلُّونَ بِأَهْوَائِهِم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تحريم ما أباحه اللّه تعالى متّبعين آراءهم الزائفة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تتبعونهم؟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يهدّدهماللّه تعالى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أَعْلَمُ بِالْمُعْتَدِينَ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يتجاوزون الحق إلى الباطل بالإضلال وباتّباع المضلّين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ظَٰهِرَ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الإثم الواضح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الخفيّ، وهذا كالجواب عن شبهة عدم فرق المذكى وغير المذكى،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 المذكى من باطن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يَكْسِبُونَ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بالعمل 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سَيُجْزَوْنَ بِمَا كَانُواْ يَقْتَرِفُونَ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يرتكبون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ذكر اسم الأصنام عليه وكذا لو مات حتف أنفه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عن طاعة اللّه فلذا كان إثماً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الشَّيَٰطِينَ لَيُوحُونَ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بالوسوسة وإلقاء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لِيُجَٰدِلُوكُمْ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يقولوا أيّ فرق بين المذبوح بالتسمية والمذبوح بغير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أَطَعْتُمُوهُمْ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تحليل الحرام وتحريم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في الشرك</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4409753_2142443653"/>
      <w:bookmarkStart w:id="296" w:name="_Toc107"/>
      <w:bookmarkEnd w:id="295"/>
      <w:r>
        <w:rPr>
          <w:rtl w:val="true"/>
        </w:rPr>
        <w:t>تأثير الشرك في خبث المأكولات</w:t>
      </w:r>
      <w:bookmarkEnd w:id="296"/>
    </w:p>
    <w:p>
      <w:pPr>
        <w:pStyle w:val="BookText"/>
        <w:rPr/>
      </w:pPr>
      <w:r>
        <w:rPr>
          <w:rFonts w:ascii="IRNazanin" w:hAnsi="IRNazanin" w:eastAsia="IRNazanin"/>
          <w:color w:val="111111"/>
          <w:sz w:val="28"/>
          <w:sz w:val="28"/>
          <w:szCs w:val="28"/>
          <w:rtl w:val="true"/>
          <w:lang w:bidi="fa-IR"/>
        </w:rPr>
        <w:t>بحوث</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في وجه تفريع حلية وحرمة الذبائح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للشرك والإيمان تأثيراً في طيب وخبث الحيوانات فضلاً عن طهارة ورجس قلوب الناس، وبعبارة أخرى ليس الإيمان والشرك مجرد أمر قلبي وله جزاء في الآخرة، بل هما يؤثران في الأشياء وفي الأحكام الفرعية أيضاً، فهما يرتبطان بكل مناحي الحياة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التفريع لبيان أنه كما يجب عليكم التوحيد ورفض الشرك قلباً كذلك يجب عليكم إطاعة اللّه ورفض ضلال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نهى عن إطاعة المشركين في الشرك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أَكْثَرَمَن فِي الْأَرْضِ يُضِلُّوكَ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أردفه بالنهي عن إطاعتهم في فروع الدين ومثاله ما يحرمونه ويحلونه من 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قدّم بيان حكمه بحلية الذبيحة التي ذكر اسم اللّه تعالى عليها مع بيان أن القبول بحكمه بتحليل الحلال هو من الإيمان بآياته، ثم بيّن أن المنع عمّا أحله اللّه تعالى هو ضلال ومنشؤه الأهواء والجهل والتعدي على حدود اللّه تعالى، ثم يدفع اللّه شبهة عدم الفرق بين المذكّى وغير المذكّى بأن غير المذكّى من الإثم الخفي لذلك كان فسقاً، ثم ينهى عن أكل ما لم يذكر اسم اللّه عليه لأنه خروج عن الطاعة، ثم يحثّ المؤمنين على عدم الإصغاء للشبهات التي يثيرها أولياء الشياطين بوسوستهم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ذُكِرَ اسْمُ اللَّهِ عَلَيْهِ إِن كُنتُم بَِٔايَٰتِهِ مُؤْمِنِينَ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للإباحة؛ لأنه بعد توهم الخطر والمنع عبر الشبهات التي أثارها المشركون، والمقصود هو أحِلّوا ما أحلَّه اللّه تعالى، وقد أحلّ اللّه الذبيحة التي سُمّي اسمه حين ذبحها، وهذا يكشف عن الإيمان بآيات اللّه التي أنزلها لكم في حليتها، وأما من يرفض الآيات أو يشك فيها فيتأثر بالشبهات ويمتنع عن أكلها فهو غير مؤمن؛ إذ الإيمان هو الإذعان في القلب، ومن رفضها بقلبه وأظهر الإيمان بلسانه فهو منافق، ومن شك فيها </w:t>
      </w:r>
    </w:p>
    <w:p>
      <w:pPr>
        <w:pStyle w:val="BookText"/>
        <w:rPr/>
      </w:pPr>
      <w:r>
        <w:rPr>
          <w:rFonts w:ascii="Amiri" w:hAnsi="Amiri" w:eastAsia="Amiri" w:cs="Amiri"/>
          <w:color w:val="111111"/>
          <w:sz w:val="28"/>
          <w:sz w:val="28"/>
          <w:szCs w:val="28"/>
          <w:rtl w:val="true"/>
          <w:lang w:bidi="ar-SA"/>
        </w:rPr>
        <w:t>فهو غير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آيات القرآن التي بيّنت حليتها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أَلَّا تَأْكُلُواْ مِمَّا ذُكِرَ اسْمُ اللَّهِ عَلَيْهِ وَقَدْ فَصَّلَلَكُم مَّا حَرَّمَ عَلَيْكُمْ إِلَّا مَا اضْطُرِرْتُمْ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استفهام إنكاري، وفيه أيضاً حثّ وتحضيض على قبول أحكام اللّه تعالى، والمعنى أيّ شيء يمنعكم عن أكله مع أن اللّه قد أوضح لكم الحلال عن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شيء يمنع سوى عدم الإيمان بآيات اللّه تعالى واتّباع المضلّين الذين يلقون الشبهات بالجهل والأهواء والإعتداء</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فَصَّلَ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لكم المحرمات بشكل واضح وذلك في سورة النحل حيث نزلت قبل 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مكّيتان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فَكُلُواْ مِمَّا رَزَقَكُمُ اللَّهُ حَلَٰلًا طَيِّبًا وَاشْكُرُواْ نِعْمَتَ اللَّهِ إِن كُنتُمْ إِيَّاهُ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وَالدَّمَ وَلَحْمَ الْخِنزِيرِ وَمَا أُهِلَّ لِغَيْرِ اللَّهِ بِهِ فَمَنِ اضْطُرَّ غَيْرَ بَاغٖ وَلَا عَادٖ فَإِنَّ اللَّهَ غَفُورٌ رَّحِيمٌ</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حيث حصر الحرام في المذكورات وليس فيها ما سُمّي اللّه حين ذبحه فهو داخل في الرزق الحلال الطيب الذي أحلّه، ومن هذا يتبين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لَكُم 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ما أحلّه لكم؛ لأن آية سورة النحل حصرت المحرمات وأباحت ما سوى ذلك فكان التفصيل بذكر الحرام فقط، أو المقصود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ما حرم عليكم وما 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اكتفى بأحدهما إما </w:t>
      </w:r>
      <w:bookmarkStart w:id="297" w:name="pg15270_197747"/>
    </w:p>
    <w:p>
      <w:pPr>
        <w:pStyle w:val="BookText"/>
        <w:rPr/>
      </w:pPr>
      <w:bookmarkEnd w:id="297"/>
      <w:r>
        <w:rPr>
          <w:rFonts w:ascii="Amiri" w:hAnsi="Amiri" w:eastAsia="Amiri" w:cs="Amiri"/>
          <w:color w:val="111111"/>
          <w:sz w:val="28"/>
          <w:sz w:val="28"/>
          <w:szCs w:val="28"/>
          <w:rtl w:val="true"/>
          <w:lang w:bidi="ar-SA"/>
        </w:rPr>
        <w:t>لوضوح الآخر، وإمّا لأن محور الكلام في هذه الآية هو تحريمهم ما أحلّه اللّه فيقال لهم إن اللّه قد فصّل ما حرّم ولم يكن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اضْطُرِرْتُمْ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من ذكر هذا الاستثناء هوبيان أن اللّه تعالى ذكر المحرمات وذكر استثناء حالة الاضطرار، وليس المذكّى الذي سُمّي اللّه عليه من المحرمات المذكورة، ولا هو في الاستثناء حتى تنحصر حليته بحالة الاضطرار، بل هو حلال في الاضطرار وغيره</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4409755_2142443653"/>
      <w:bookmarkStart w:id="299" w:name="_Toc108"/>
      <w:bookmarkEnd w:id="298"/>
      <w:r>
        <w:rPr>
          <w:rtl w:val="true"/>
        </w:rPr>
        <w:t>أسباب مخالفة أحكام اللّه تعالى</w:t>
      </w:r>
      <w:bookmarkEnd w:id="29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كَثِيرًا لَّيُضِلُّونَ بِأَهْوَائِهِم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لسبب مخالفة حكم اللّه وتحريم ما أحلّه وهو إضلال المضلين الذين يلقون الشبهات فيتأثر بها غير المؤمنين، لكن لا وجه لاتّباع ضلالاتهم لأنها لا تستند إلى شيء صحيح، بل منشؤها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شهواتهم وآرائهم الباطلة، حيث إن هؤلاء يسوقون الناس إلى حيث مالت إليه أهواؤهم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بشبهات وسفاسف من القول زخرفاً وغروراً، ولعلّ ذكر الجهل بعد الأهواء لزيادة التشنيع عليهم، وعلى من يتّبعهم حيث تركوا آيات اللّه الواضحة واتبعوا جهالات هؤلاء المضلّين، ولأن الهوى قد يتطابق مع الحق قليلاً، كمن ينتقم من قاتل أبيه بقصاصه بحسب حكم الشرع، فأراد التأكيد بأن هواهم عن جهل لا عن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تجاوز الحق إلى الباطل والحلال إلى الحرام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أَعْلَمُ بِالْمُعْتَدِينَ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تهديد لهم بأن إضلال </w:t>
      </w:r>
    </w:p>
    <w:p>
      <w:pPr>
        <w:pStyle w:val="BookText"/>
        <w:rPr/>
      </w:pPr>
      <w:r>
        <w:rPr>
          <w:rFonts w:ascii="Amiri" w:hAnsi="Amiri" w:eastAsia="Amiri" w:cs="Amiri"/>
          <w:color w:val="111111"/>
          <w:sz w:val="28"/>
          <w:sz w:val="28"/>
          <w:szCs w:val="28"/>
          <w:rtl w:val="true"/>
          <w:lang w:bidi="ar-SA"/>
        </w:rPr>
        <w:t>المضلّين واتّباع الضالين لهم هو في علم اللّه فيجازيهم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ظَٰهِرَ الْإِثْمِ وَبَاطِنَهُ إِنَّ الَّذِينَ يَكْسِبُونَ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جواب عن شبهة بأنه لا نرى فرقاً بين الذبيحة التي ذكر اسم اللّه عليها وبين الذبيحة التي ذكر اسم الأصنام عليها، فلماذا حلّت الأولى وحرمت الثانية؟</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الإثم قد يكون ظاهراً للجميع كالسرقة وقد يخفى على الناس لكن ذلك لا يخرجه عن كونه إثماً، فكل إثم قبيح، فالطعام المسموم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لذيداً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خبيث يجتنبه العاقل، ويستمع إلى كلام من أخبره بأنّه مسموم حتى لو لم يعلم هو ذلك، وهكذا الذنوب قد يخفى قبحها وخبثها على الناس لكن اللّه تعالى بلطفه ورحمته يخبرهم عن ذلك وعليهم إطاعته إن كانوا مؤمنين حقاً، فإن لم يطيعوه فذلك سفاهة تؤدي بهم إلى العقوبة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إضافة الصفة إلى الموصوف، أي الإثم الظاهر،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الإثم الخفي، ومن مصاديقهما المعاصي التي هي من ظاهر الإثم، والشرك والشك اللذان هما من باطنه، وأمّا حمل الظاهر على الجهر والباطن على السرّ كالزنا جهراً وسراً، فخلاف سياق الآية، بل الباطن يشمل الإثم الخفي حتى لو جاهر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مَا نَكَحَ ءَابَاؤُكُم مِّنَ النِّسَاءِ إِلَّا مَا قَدْ سَلَفَ إِنَّهُ كَانَ فَٰحِشَةً وَمَقْتًا وَسَاءَ سَبِيلًا</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فقد كانوا يتجاهرون به ويعتبرونه نكاحاً مشروعاً مع أنه من </w:t>
      </w:r>
    </w:p>
    <w:p>
      <w:pPr>
        <w:pStyle w:val="BookText"/>
        <w:rPr/>
      </w:pPr>
      <w:r>
        <w:rPr>
          <w:rFonts w:ascii="Amiri" w:hAnsi="Amiri" w:eastAsia="Amiri" w:cs="Amiri"/>
          <w:color w:val="111111"/>
          <w:sz w:val="28"/>
          <w:sz w:val="28"/>
          <w:szCs w:val="28"/>
          <w:rtl w:val="true"/>
          <w:lang w:bidi="ar-SA"/>
        </w:rPr>
        <w:t>الفاحشة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مِمَّا لَمْ يُذْكَرِ اسْمُ اللَّهِ عَلَيْهِ وَإِنَّهُ 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أمر بالأكل مما ذكر اسم اللّه عليه، نهى عن الأكل مما لم يذكر اسم اللّه عليه؛ إذ كما تجب طاعة اللّه في أوامره بالائتمار، كذلك تجب طاعته في نواهيه بالانزجار، وكأنّ المقصود ما ذبح على الأنصاب وما ذكر عليه اسم الأصنام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فِسْقًا أُهِلَّ لِغَيْرِ اللَّهِ بِهِ</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وذلك لأن سياق الآيات بيان التوحيد والشرك وبيان تأثيرهما حتى على خبث أو طيب الذبائح، والميتة حتف أنفها وإن كان حكمها الحرمة أيضاً كما بينته آية النحل وآيات أخرى إلاّ أنها ليست المقصود في 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المصدر المستفاد من الفعل المذكور، أي وإن الأكل، أو مرجعه إلى الذبيحة التي لم يذكر اسم اللّه عليها حيث جمعت بين خباثة الميتة وشرك المشركين فكأنّها صارت الفسق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الشَّيَٰطِينَ لَيُوحُونَ إِلَىٰ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تحذير للمؤمنين من الإصغاء لشبهات المضلّين، بأن ما يقولونه من وساوس الشياطين لأجل الجدل وإلقاء الشك لا لأجل ظهور الحق؛ لأن المبطل الذي يعلم بأنه مبطل لا يجادل إلاّ للتشويش على الحق وإغواء الناس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وَيُجَٰدِلُ الَّذِينَ كَفَرُواْ بِالْبَٰطِلِ لِيُدْحِضُواْ بِهِ </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وَجَٰدَلُواْ بِالْبَٰطِلِ لِيُدْحِضُواْ بِهِ الْحَقَّ</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مَنيُجَٰدِلُ فِي اللَّهِ بِغَيْرِ عِلْمٖ وَلَا هُدًى وَلَا كِتَٰبٖ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عِطْفِهِ لِيُضِلَّ عَن سَبِيلِ اللَّهِ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أَطَعْتُمُوهُمْ إِنَّكُمْ 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الكلام في هذه الآيات حول ذكر اسم الأصنام على الذبائح فمن استحل ذكرها خرج عن التوحيد إلى الشرك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أكلها غير معتقد بالأصنام كان عمله كعمل المشركين فيكون فاسقاً لا مشركاً،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هنا هو الشرك الخفي الذي لا يخرج عن الملّة كالرياء، وكل من عصى اللّه وأطاع غيره فقد أشرك به شركاً جلياً أو شركاً خفياً،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الْيَهُودَ وَالنَّصَٰرَىٰ أَوْلِيَاءَۘ بَعْضُهُمْ أَوْلِيَاءُ بَعْضٖ وَمَن يَتَوَلَّهُم مِّنكُمْ فَإِنَّهُ مِنْهُمْ</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إنكم مثلهم فقد اشتركتم معهم في العصيان</w:t>
      </w:r>
      <w:r>
        <w:rPr>
          <w:rFonts w:eastAsia="Amiri" w:cs="Amiri" w:ascii="Amiri" w:hAnsi="Amiri"/>
          <w:color w:val="111111"/>
          <w:sz w:val="28"/>
          <w:szCs w:val="28"/>
          <w:rtl w:val="true"/>
          <w:lang w:bidi="ar-SA"/>
        </w:rPr>
        <w:t xml:space="preserve">. </w:t>
      </w:r>
      <w:bookmarkStart w:id="300" w:name="pg15270_197751"/>
    </w:p>
    <w:p>
      <w:pPr>
        <w:pStyle w:val="Heading2"/>
        <w:numPr>
          <w:ilvl w:val="1"/>
          <w:numId w:val="1"/>
        </w:numPr>
        <w:rPr/>
      </w:pPr>
      <w:bookmarkStart w:id="301" w:name="__RefHeading___Toc4409757_2142443653"/>
      <w:bookmarkStart w:id="302" w:name="_Toc109"/>
      <w:bookmarkEnd w:id="300"/>
      <w:bookmarkEnd w:id="301"/>
      <w:r>
        <w:rPr>
          <w:rtl w:val="true"/>
        </w:rPr>
        <w:t xml:space="preserve">الآيات </w:t>
      </w:r>
      <w:r>
        <w:rPr/>
        <w:t>122</w:t>
      </w:r>
      <w:r>
        <w:rPr>
          <w:rtl w:val="true"/>
        </w:rPr>
        <w:t>-</w:t>
      </w:r>
      <w:r>
        <w:rPr/>
        <w:t>124</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مَن كَانَ مَيْتًا فَأَحْيَيْنَٰهُ وَجَعَلْنَا لَهُ نُورًا يَمْشِي بِهِ فِي النَّاسِ كَمَن مَّثَلُهُ فِي الظُّلُمَٰتِ لَيْسَ بِخَارِجٖ مِّنْهَا كَذَٰلِكَ زُيِّنَ لِلْكَٰفِرِينَ مَا كَانُواْ يَعْمَلُونَ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 فِي كُلِّ قَرْيَةٍ أَكَٰبِرَ مُجْرِمِيهَا لِيَمْكُرُواْ فِيهَا وَمَا يَمْكُرُونَ إِلَّا بِأَنفُسِهِمْ وَمَا يَشْعُرُونَ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جَاءَتْهُمْ ءَايَةٌ قَالُواْ لَن نُّؤْمِنَ حَتَّىٰ نُؤْتَىٰ مِثْلَ مَا أُوتِيَ رُسُلُ اللَّهِۘ اللَّهُ أَعْلَمُ حَيْثُ يَجْعَلُ رِسَالَتَهُ سَيُصِيبُ الَّذِينَ أَجْرَمُواْ صَغَارٌ عِندَ اللَّهِ وَعَذَابٌ شَدِيدُ بِمَا كَانُواْ يَمْكُرُونَ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يضرب اللّه تعالى 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للإنكار للدلالة على عدم تساوي الفريقين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عن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بها حيث وفقناه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منهاجاً لسعادته وإمام هدىً يأتم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فيرى مسيره في حياته،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الضلالة والجهل؛ إذ لا نور سوى المنهاج الذي شرّعه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يتخبط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هذا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الأتباع 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زينها لهم كبراؤهم فهم في ضلال لا يخرجون منه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هذا المثل أيضاً الكبراء المضلون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الجعل بمعنى تركهم وشأنهم وعدم منعهم 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قَرْيَةٍ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المضلّين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لِيَمْكُرُواْ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للعاقبة، أي عاقبةتركنا إياهم وعدم إكراههم على الإيمان أنهم مكروا ضد الرسل والمنهاج الصحيح فأضلّوا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يَمْكُرُونَ إِلَّا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وبال مكرهم يرجع إليهم فسوف يعاقبون على ضلالهم وإضلالهم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يدركون ذلك؛ لأن الهوى أعمى بصائرهم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الأكابر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التوحيد والرسالة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تكبراً وحسداً وبغياً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نُّؤْمِنَ حَتَّىٰ نُؤْتَىٰ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أُوتِيَ رُسُلُ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فيُوحى إلينا كما أوحي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توقعهم باطل؛ إذ هم لا يليقون لمنصب الرسالة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أعلم بالمكان القابل للرسالة، لكن وبال تكبرهم هذا يرجع إليهم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سَيُصِيبُ الَّذِينَ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بالعناد على الكفر وتكذيب آيات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وَعَذَابٌ شَدِيدُ بِمَا كَانُواْ 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مكرهم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اللّه تعالى المهتدين والضالين والمُضلّين ذكر مثالاً لهم، والمثال يقرّب المعنى إلى الذهن، وخاصة تشبيه الأمور المعنوية بالأمور المحسوسة؛ لأن الناس يألفون الماديات فيمكن جعلها قنطرة لفهمهم المعنويات، وقد مرّ أن المَثَل هو وصف الشيء، وغالباً يكون وصفه عبر ذكر شبيهه، فهنا يتمّ تشبيه المؤمن بالميت الذي أحياه اللّه وأنار الطريق له فهو ينفع وينتفع ويرى طريقه فلا يصطدم بالعقبات والمخاطر ويصل بذلك </w:t>
      </w:r>
    </w:p>
    <w:p>
      <w:pPr>
        <w:pStyle w:val="BookText"/>
        <w:rPr/>
      </w:pPr>
      <w:r>
        <w:rPr>
          <w:rFonts w:ascii="Amiri" w:hAnsi="Amiri" w:eastAsia="Amiri" w:cs="Amiri"/>
          <w:color w:val="111111"/>
          <w:sz w:val="28"/>
          <w:sz w:val="28"/>
          <w:szCs w:val="28"/>
          <w:rtl w:val="true"/>
          <w:lang w:bidi="ar-SA"/>
        </w:rPr>
        <w:t>إلى مقصوده، وتشبيه الكافر بالذي في الظلمات ولا يريد الخروج منها فهويتخبط في مشيه ويصطدم بالأخطار ولا يصل إلى مبتغاه، وحيث إن الكفار منقسمون بين أتباع ضالين وبين أكابر مُضلّين لذا ضرب اللّه المثل لكليهما، فأما الأتباع فهم لا يخرجون من ظلمات الجهل لأنه زُيّن لهم أعمالهم، وأما الأكابر فهم يمكرون فيها عبر نشر الظلام، لكنهم يتضرّرون بذلك الظلام فيرجع سوء مكرهم إليهم، فهؤلاء يعرفون النور لكنهم أعموا أبصارهم وبصائرهم لئلا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فَأَحْيَيْنَٰهُ وَجَعَلْنَا لَهُ نُورًا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الهمزة للاستفهام الإنكاري، أي إنكار تساوي الفريقين، والواو 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مَيْتًا فَأَحْيَيْنَٰهُ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للمؤمنين فالجاهل الذي لا يعرف شيئاً كالميت، فإذا علم واهتدى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منه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لَهُ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الولاية والائتمام بأئمة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كالنور الذي يرى الإنسان به طريقه في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التبصّر في أسلوب الحياة كالمشي بهدي النور في الظلمات، حيث إن منهج الإنسان في فكره وقوله وعمله في حياته كالسير في الطريق</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مَّثَلُهُ فِي الظُّلُمَٰتِ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شبّه المؤمن بالميت الذي أحياه وجعل له نوراً، لكن مثّل للكافر بالذي في الظلمات ولم يذكر الميت الذي بقي على موته؛ إذ حينئذٍ لا معنى لتمثيله بالذي في الظلمات لا </w:t>
      </w:r>
    </w:p>
    <w:p>
      <w:pPr>
        <w:pStyle w:val="BookText"/>
        <w:rPr/>
      </w:pPr>
      <w:r>
        <w:rPr>
          <w:rFonts w:ascii="Amiri" w:hAnsi="Amiri" w:eastAsia="Amiri" w:cs="Amiri"/>
          <w:color w:val="111111"/>
          <w:sz w:val="28"/>
          <w:sz w:val="28"/>
          <w:szCs w:val="28"/>
          <w:rtl w:val="true"/>
          <w:lang w:bidi="ar-SA"/>
        </w:rPr>
        <w:t>يخرج منها فلذا اقتصر في مَثَل الكافر بالظلمة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نور سوى ما نهجه اللّه تعالى، فإذا رفضه فهو باق في الظلمات، كلّّما خرج من ظلمة دخل في ظلمة أخرى ولعلّه لذلك جمع الظلمات وأفرد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الأتباع الضالين، وهؤلاء سبب بقائهم في الظلمات هو تزيينها لهم، ولعلّ المُزيِّن هنا الأكابر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فِي كُلِّ قَرْيَةٍ أَكَٰبِرَ مُجْرِمِيهَا لِيَمْكُرُواْ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مَثَل للمضلين، حيث إن مَثَل الظلمات للطائفتين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الضالة وقد ذكرها في الآية السابقة، والمضلّة وقد ذكرها في هذه الآية، ولذلك كررّ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بعض المفسرين وجوه أخرى في مرجع إسم الإشارة في الآيتين لكنها بعيدة عن سياق الآيات والأقرب ما ذكرناه،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خلقهم وقدّر قوّتهم، لكنهم أساؤوا، فلم يمنعهم قهراً بحكمته، ولذا عبر عنه بالجعل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مُجْرِمِيهَا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خصّهم بالذكر لأنهم منشأ الإضلال؛ حيث إنهم لو كانوا يؤمنون بما علموه حقاً لاتّبعهم عامة الناس، وإجرامهم هو كفرهم وصدّهم عن سبيل اللّه وإضلالهم للناس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لِيَمْكُرُواْ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للعاقبة، والمكر هو العلاج الخفي سواء كان حسناً أم قبيحاً لكن أكثر استعماله في المكر السيّئ، ومكرهم هو بمعارضة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وإلقاء الشبهات وإضلال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يَمْكُرُونَ إِلَّا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ضرر هذا المكر يرجع إليهم كماقال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يَحِيقُ الْمَكْرُ السَّيِّئُ إِلَّا بِأَهْلِهِ</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هذا وعد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 الدين وعدم ضرر مكرهم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جَاءَتْهُمْ ءَايَةٌ قَالُواْ لَن نُّؤْمِنَ حَتَّىٰ نُؤْتَىٰ مِثْلَ مَا أُوتِيَ رُسُلُ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أن الأكابر يعلمون بالحق فقد جاءتهم الآية وعلموا بها، لكن الذي منعهم عن قبولها هو التكبر والحسد، حيث تكبّروا عن قبول رسالة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وحسدوه على ذلك، وفي 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الوليد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كانت النبوة حقاً لكنتُ أولى بها منك لأني أكبر منك سناً وأكثر منك مالاً،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أبي جهل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زاحمنا بني عبد مناف في الشرف حتى صرنا كفرسي رهان،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نبيّ يوحى إليه، واللّه لا نؤمن به ولا نتبعه أبداً إلاّ أن يأتينا وحي كما يأتيه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الرسالة بالعمر ولا بالمال ولا بالسلطة، بل هي تحتاج إلى قابلية، ولا تحصل تلك القابلية إلاّ باصطفاء اللّه تعالى واجتبائه، فهو أعلم بمن اصطفى فلذا يجعله نبياً ويرسله لهداية الناس،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اسم بمعنى المكان والمحل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سَيُصِيبُ الَّذِينَ 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جزائهم، وكأنّه 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يَمْكُرُونَ إِلَّا بِأَنفُسِهِمْ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الذل والهوان وهذا جزاء تكبرهم واستكبارهم عن قبول الحق</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في الآخرة حيث الحساب</w:t>
      </w:r>
      <w:r>
        <w:rPr>
          <w:rFonts w:eastAsia="Amiri" w:cs="Amiri" w:ascii="Amiri" w:hAnsi="Amiri"/>
          <w:color w:val="111111"/>
          <w:sz w:val="28"/>
          <w:szCs w:val="28"/>
          <w:rtl w:val="true"/>
          <w:lang w:bidi="ar-SA"/>
        </w:rPr>
        <w:t xml:space="preserve">. </w:t>
      </w:r>
      <w:bookmarkStart w:id="303" w:name="pg15270_197757"/>
    </w:p>
    <w:p>
      <w:pPr>
        <w:pStyle w:val="Heading2"/>
        <w:numPr>
          <w:ilvl w:val="1"/>
          <w:numId w:val="1"/>
        </w:numPr>
        <w:rPr/>
      </w:pPr>
      <w:bookmarkStart w:id="304" w:name="__RefHeading___Toc4409759_2142443653"/>
      <w:bookmarkStart w:id="305" w:name="_Toc110"/>
      <w:bookmarkEnd w:id="303"/>
      <w:bookmarkEnd w:id="304"/>
      <w:r>
        <w:rPr>
          <w:rtl w:val="true"/>
        </w:rPr>
        <w:t xml:space="preserve">الآيات </w:t>
      </w:r>
      <w:r>
        <w:rPr/>
        <w:t>125</w:t>
      </w:r>
      <w:r>
        <w:rPr>
          <w:rtl w:val="true"/>
        </w:rPr>
        <w:t>-</w:t>
      </w:r>
      <w:r>
        <w:rPr/>
        <w:t>127</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يُرِدِ اللَّهُ أَن يَهْدِيَهُ يَشْرَحْ صَدْرَهُ لِلْإِسْلَٰمِ وَمَن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صِرَٰطُ رَبِّكَ مُسْتَقِيمًا قَدْ فَصَّلْنَا الْأيَٰتِ لِقَوْمٖ يَذَّكَّرُونَ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السَّلَٰمِ عِندَ رَبِّهِمْ وَهُوَ وَلِيُّهُم بِمَا كَانُواْ يَعْمَلُونَ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الإحياء والنور من جهة وعدم الخروج من الظلمات من جهة أخرى هو شرح الصدر وضيقه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الإيمان في الدنيا وإلى الجنّة ودار الكرامة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صَدْرَهُ لِلْإِسْلَٰمِ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للتسليم للّه تعالى والثقة به والسكون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صَدْرَهُ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فلا ينفذ فيه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عنه أبداً فلا يخرج كفر منه ولا يدخل إيمان فيه، ثم مثّل له بأمر غير ممكن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يَصَّعَّدُ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الصعود إليها في غاية الصعوبة بل غير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هذا القلب غير ممكن؛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اللَّهُ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ومنه الشك وعدم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لهم على عنادهم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 رَبِّكَ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اعوجاج فيه فهو حق ويوصل إلى الحق فلم يكن كفر المعاندين بسبب غموض الدين وعدم </w:t>
      </w:r>
    </w:p>
    <w:p>
      <w:pPr>
        <w:pStyle w:val="BookText"/>
        <w:rPr/>
      </w:pPr>
      <w:r>
        <w:rPr>
          <w:rFonts w:ascii="Amiri" w:hAnsi="Amiri" w:eastAsia="Amiri" w:cs="Amiri"/>
          <w:color w:val="111111"/>
          <w:sz w:val="28"/>
          <w:sz w:val="28"/>
          <w:szCs w:val="28"/>
          <w:rtl w:val="true"/>
          <w:lang w:bidi="ar-SA"/>
        </w:rPr>
        <w:t>فهمهم له وإنما بسبب عدم تذكرهم 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هذا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المنتفعون به حيث تخرجهم الآيات عن الغفلة وتذكّرهم بفطرتهم وما يقضيه عقلهم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لهؤلاء المهتدين المتذكرين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السالمة من جميع الآفات المادية والمعنوية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أمرهم بالتوفيق والجزاء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أعمالهم الصالحة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اللّه تعالى في الآيات السابقة مَثَلاً للمؤمنين والكافرين بأن مَثَل المؤمنين كالميت الذي أحياه اللّه وجعل له نوراً، ومَثَل الكافرين كالذي هو في الظلمات، بعد ذلك فرّع عليه بأن حياة المؤمن ونوره هو باتساع صدره للإسلام، وظلمة الكافر هو بضيق صدره بحيث لا يتسع له، بل يكون محلّاً للرجس الذي هو الكفر، ثم يمثّل لعدم اتساعه للإيمان بأمر غير ممكن وهو الصعود إلى السماء فكذلك يستحيل دخول الإيمان في هذا القلب، ثم يبيّن اللّه تعالى بأن ضيق قلوبهم بسبب أنفسهم حيث لم يؤمنوا مع أن اللّه تعالى قد بيّن الصراط المستقيم للجميع إلاّ أنهم لم يتذكروا به، والمؤمنون هم الذين تذكروا به واتبعوا الصراط المستقيم ولذا جازاهم اللّه تعالى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للتفريع، أي هذا هو نتيجة ما ذكر في الآيات </w:t>
      </w:r>
    </w:p>
    <w:p>
      <w:pPr>
        <w:pStyle w:val="BookText"/>
        <w:rPr/>
      </w:pPr>
      <w:r>
        <w:rPr>
          <w:rFonts w:ascii="Amiri" w:hAnsi="Amiri" w:eastAsia="Amiri" w:cs="Amiri"/>
          <w:color w:val="111111"/>
          <w:sz w:val="28"/>
          <w:sz w:val="28"/>
          <w:szCs w:val="28"/>
          <w:rtl w:val="true"/>
          <w:lang w:bidi="ar-SA"/>
        </w:rPr>
        <w:t>السالفة، فحياة المؤمن ونوره هو قبول قلبه للإسلام، وظلمة الكافر هي عدم قبول قلبه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لحسن صنيعه وعدم عناده، وهذه الهداية هي بمعنى الإيصال إلى المطلوب، وأما الهداية بمعنى إراءة الطريق فهي عامة للجميع، وهي هداية تشريعية بقبول الإسلام قلباً وعملاً، وهداية تكوينية إلى الجنة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يَشْرَحْ صَدْرَهُ لِلْإِسْلَٰمِ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قبوله للإسلام، فكما أن الشيء الواسع تنفذ الأشياء فيه كذلك قلب المؤمن ينفذ الإيمان فيه، فالصدر يتسع لأحد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أو الكفر، فإن لم يكن فيه كفر وسع للإسلام، وإن لم يكن فيه إسلام دخله الكفر فضاق عن الإسلام،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مَّن شَرَحَ بِالْكُفْرِ صَدْرًا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صَدْرَهُ ضَيِّقًا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ضيقاً على الإسلام؛ لأن الكفر قد نفذ في قلبه فلم يدع مجالاً للإسلام، وذكر وصف الضيق والحرج لعلّه لأجل التأكيد لعدم قبول هذا القلب للّهداية، أو أن الضيق في قبال الشرح، وكأنّه لكي لا يتوهم أنه ينفذ فيه شيء ولو قليل من الإسلام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بمعنى عدم نفوذ أيّ شيء فيه وعدم تغيّره عما هو عليه، فعن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أتدري ما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بيده وضمّ أصابعه كالشيء المُصمَت لا يدخل فيه شيء ولا يخرج منه شيء</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يَصَّعَّدُ فِي السَّمَاءِ كَذَٰلِكَ يَجْعَلُ اللَّهُ الرِّجْسَ عَلَى الَّذِينَ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ضرب لمَثَل آخر لأجل بيان استحالة إيمان هؤلاء المعاندين فكما أن الصعود إلى السماء من غير وسيلة محال كذلك إيمان المعاندين محال،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يَظُنُّ أَن لَّن يَنصُرَهُ اللَّهُ فِي الدُّنْيَا وَالْأخِرَةِ فَلْيَمْدُدْ بِسَبَبٍ إِلَى السَّمَاءِ ثُمَّ لْيَقْطَعْ فَلْيَنظُرْ هَلْ يُذْهِبَنَّ كَيْدُهُ مَا يَغِيظُ</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أي ليرتق‌ِ إلى السماء بحبل ويقطع المسافة، وفي تفسير الصافي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مبالغة في ضيق صدره بتشبيهه بمن يزاول ما لا يقدر عليه، فإن صعود السماء مَثَل في ما يبعد عن الاستطاعة ويضيق عند القدرة</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إشارة إلى قلة الهواء في الطبقات العليا من جو الكرة الأرضية، حيث كلّما ارتقى الإنسان شعر بضيق صدره لقلة الهواء كما يُلاحِظ ذلك الذين يتسلّقون الجبال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بعيد لأن هذا لم يكن يعرفه أحد من المشركين، واللّه تعالى لا يذكر في ظاهر القرآن ما لا يفهمه عامة الناس، بل يذكر لهم ما يعرفونه ولا يتمكنون من إنكاره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يتصَعّدُ، أدغمت التاء في الصاد، وهو من باب التفعّل ومن معاني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المتكّرر في مهلة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تجرّعته، أي شربته جرعة بعد جرعة، ومن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الاستفعال، أي طلب الشيء</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وكلا المعنيين هنا ممكن، والأول أنسب،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اختيار باب التفعّل بدلاً عن المجرد لأجل تصوير الصعوبة والشدة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 الصعود في السماء غير ممكن كذلك إيمان قلب المعاند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القذر، والمراد بيان قذارة الكفر وقذارة قلوبهم به، ومن مصاديقه الشك الذي يوجب اضطراب القلب وعدم اطمئنانه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يرد اللّه أن يهديه بإيمانه في الدنيا وإلى جنته ودار كرامته في الآخرة يشرح صدره للتسليم للّه والثقة به والسكون إلى ما وعده من ثوابه حتى يطمئن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أَن 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جنته ودار كرامته في الآخرة لكفره به وعصيانه 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صَدْرَهُ ضَيِّقًا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يشك في كفره ويضطرب من اعتقاد قلبه حتى 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يَصَّعَّدُ فِي السَّمَاءِ كَذَٰلِكَ يَجْعَلُ اللَّهُ الرِّجْسَ عَلَى الَّذِينَ لَا يُؤْمِنُونَ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ما صنع بهم من إرادة اللّه إضلالهم وجعل الرجس على قلوبهم إنما هو بسوء اختيارهم حيث رفضوا الإيمان عناداً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صِرَٰطُ رَبِّكَ مُسْتَقِيمًا قَدْ فَصَّلْنَا الْأيَٰتِ لِقَوْمٖ يَذَّكَّرُونَ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كأنّه بيان لعدم عذر أولئك الكافرين في كفرهم، حيث إن اللّه سبحانه بيّن طريق الهداية بشكل واضح ومطابق لفطرتهم وعقلهم حيث ذكّرهم بهما إلاّ أنهم لم يتذكروا عناداً فليس الذنب إلّا ذنبهم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الواضح، وكونه مستقيماً بمعنى وضوحه؛ إذ لا اعوجاج يسبب الغفلة عنه،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 هذا هو سنة اللّه في الهداية والإضلال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هذه سنة اللّه وهي عادلة مطردة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ما بيناه مفصلاً هو تذكير لهم بما في فطرتهم وما يدل عليه عقلهم وقد كانوا غافلين عنه، لكن لا ينتفع بهذا التذكير إلاّ من يتذكر، أما من يصمّ سمعه ويعمي بصره فلا،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سَيَذَّكَّرُ مَن يَخْشَىٰ</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السَّلَٰمِ عِندَ رَبِّهِمْ وَهُوَ وَلِيُّهُم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جزاء المهتدين المتذكرين، وأما جزاء الضالين فسيأتي في الآيات التالية، ثم ذكر جزائهم في ثلاثة أمور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لسلامتها من جميع الآفات والنقائص </w:t>
      </w:r>
    </w:p>
    <w:p>
      <w:pPr>
        <w:pStyle w:val="BookText"/>
        <w:rPr/>
      </w:pPr>
      <w:r>
        <w:rPr>
          <w:rFonts w:ascii="Amiri" w:hAnsi="Amiri" w:eastAsia="Amiri" w:cs="Amiri"/>
          <w:color w:val="111111"/>
          <w:sz w:val="28"/>
          <w:sz w:val="28"/>
          <w:szCs w:val="28"/>
          <w:rtl w:val="true"/>
          <w:lang w:bidi="ar-SA"/>
        </w:rPr>
        <w:t xml:space="preserve">والمنغِّصات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مادية ومعنوية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كرامته،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 ذلك في ضمانه لأنه وعد به فيوصلهم إليه حتماً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يتولى أمورهم بإيصال النفع إليهم ودفع الضرر عنهم وإيصالهم إلى المطلوب،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وَلِيُّ الَّذِينَ ءَامَنُواْ يُخْرِجُهُم مِّنَ الظُّلُمَٰتِ إِلَى النُّورِ</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وَلِيُّنَا فَاغْفِرْ لَنَا وَارْحَمْنَا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xml:space="preserve">. </w:t>
      </w:r>
      <w:bookmarkStart w:id="306" w:name="pg15270_197764"/>
    </w:p>
    <w:p>
      <w:pPr>
        <w:pStyle w:val="Heading2"/>
        <w:numPr>
          <w:ilvl w:val="1"/>
          <w:numId w:val="1"/>
        </w:numPr>
        <w:rPr/>
      </w:pPr>
      <w:bookmarkStart w:id="307" w:name="__RefHeading___Toc4409761_2142443653"/>
      <w:bookmarkStart w:id="308" w:name="_Toc111"/>
      <w:bookmarkEnd w:id="306"/>
      <w:bookmarkEnd w:id="307"/>
      <w:r>
        <w:rPr>
          <w:rtl w:val="true"/>
        </w:rPr>
        <w:t xml:space="preserve">الآيات </w:t>
      </w:r>
      <w:r>
        <w:rPr/>
        <w:t>128</w:t>
      </w:r>
      <w:r>
        <w:rPr>
          <w:rtl w:val="true"/>
        </w:rPr>
        <w:t>-</w:t>
      </w:r>
      <w:r>
        <w:rPr/>
        <w:t>130</w:t>
      </w:r>
      <w:bookmarkEnd w:id="308"/>
    </w:p>
    <w:p>
      <w:pPr>
        <w:pStyle w:val="Heading3"/>
        <w:numPr>
          <w:ilvl w:val="2"/>
          <w:numId w:val="1"/>
        </w:numPr>
        <w:rPr/>
      </w:pPr>
      <w:bookmarkStart w:id="309" w:name="__RefHeading___Toc4409763_2142443653"/>
      <w:bookmarkStart w:id="310" w:name="_Toc112"/>
      <w:bookmarkEnd w:id="309"/>
      <w:r>
        <w:rPr>
          <w:rtl w:val="true"/>
        </w:rPr>
        <w:t>اشارة</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يَحْشُرُهُمْ جَمِيعًا يَٰمَعْشَرَ الْجِنِّ قَدِ اسْتَكْثَرْتُم مِّنَ الْإِنسِ وَقَالَ أَوْلِيَاؤُهُم مِّنَ الْإِنسِ رَبَّنَا اسْتَمْتَعَ بَعْضُنَا بِبَعْضٖ وَبَلَغْنَا أَجَلَنَا الَّذِي أَجَّلْتَ لَنَا قَالَ النَّارُ مَثْوَىٰكُمْ خَٰلِدِينَ فِيهَا إِلَّا مَا شَاءَ اللَّهُ إِنَّ رَبَّكَ حَكِيمٌ عَلِيمٌ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نُوَلِّي بَعْضَ الظَّٰلِمِينَ بَعْضَا بِمَا كَانُواْ يَكْسِبُونَ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يَٰمَعْشَرَ الْجِنِّ وَالْإِنسِ أَلَمْ يَأْتِكُمْ رُسُلٌ مِّنكُمْ يَقُصُّونَ عَلَيْكُمْ ءَايَٰتِي وَيُنذِرُونَكُمْ لِقَاءَ يَوْمِكُمْ هَٰذَا قَالُواْ شَهِدْنَا عَلَىٰ أَنفُسِنَا وَغَرَّتْهُمُ الْحَيَوٰةُ الدُّنْيَا وَشَهِدُواْ عَلَىٰ أَنفُسِهِمْ أَنَّهُمْ كَانُواْ كَٰفِرِينَ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الكفار القابعين في الظلمات فاذكر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يجمعهم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فلا يغادر منهم أحداً، قائلاً لهم توبيخاً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اسْتَكْثَرْتُم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طلبتم كثرة جماعتكم عبر إضلالهم،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أَوْلِيَاؤُهُم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معتذرين عن اتّباع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اسْتَمْتَعَ بَعْضُنَا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أردنا الاستمتاع والالتذاذ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وَبَلَغْنَا أَجَلَنَا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مدة بقائنا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أَجَّلْتَ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أمهلتنا فاستغللنا المدة في الاستمتاع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جزاء استمتاعكم غير المشروع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مَثْوَىٰكُمْ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الأجل فقد كان في الدنيا ولا أجل في الآخرة فأنتم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قدرة اللّه تعالى على إخراجهم منها لكنه لا يفعل لعدم الحكمة في 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تخلديهم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باستحقاقهم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كاستمتاع الشياطين وأوليائهم من الإنس بعضهم ببعض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 الولاية والتبعية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الظَّٰلِمِينَ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فنتركهم ونكلهم إلى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اعتذارهم بأن اللّه أجّل لهم المدة فإنه أجّل وأرسل الرسل ليتم بذلك الامتحان فلا عذر لهم في مخالفتهم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يَٰمَعْشَرَ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وهم الشياطين وأولياؤهم من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المجموع فكأنّ الجن والإنس مجموعة واحدة وكانت الرسل من جنس هذا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ءَايَٰتِي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الحجج والدلائل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وَيُنذِرُونَكُمْ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يخوفونكم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يَوْمِكُمْ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 محيص لهم من الاعتراف والإقرار حيث دُحضت حجتهم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شَهِدْنَا عَلَىٰ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بإتيان الرسل وقصّهم وإنذارهم،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لم يستمعوا إليهم ولم يتّبعوهم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وَشَهِدُواْ عَلَىٰ أَنفُسِهِمْ أَنَّهُمْ كَانُواْ 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فشهادتهم الأولى على إتيان الرسل والشهادة الثانية على عدم اتّباعهم فكفروا</w:t>
      </w:r>
      <w:r>
        <w:rPr>
          <w:rFonts w:eastAsia="Amiri" w:cs="Amiri" w:ascii="Amiri" w:hAnsi="Amiri"/>
          <w:color w:val="111111"/>
          <w:sz w:val="28"/>
          <w:szCs w:val="28"/>
          <w:rtl w:val="true"/>
          <w:lang w:bidi="ar-SA"/>
        </w:rPr>
        <w:t xml:space="preserve">. </w:t>
      </w:r>
      <w:bookmarkStart w:id="311" w:name="pg15270_197766"/>
    </w:p>
    <w:p>
      <w:pPr>
        <w:pStyle w:val="Heading3"/>
        <w:numPr>
          <w:ilvl w:val="2"/>
          <w:numId w:val="1"/>
        </w:numPr>
        <w:rPr/>
      </w:pPr>
      <w:bookmarkStart w:id="312" w:name="__RefHeading___Toc4409765_2142443653"/>
      <w:bookmarkStart w:id="313" w:name="_Toc113"/>
      <w:bookmarkEnd w:id="311"/>
      <w:bookmarkEnd w:id="312"/>
      <w:r>
        <w:rPr>
          <w:rtl w:val="true"/>
        </w:rPr>
        <w:t>عاقبة الضالين والمضلّين</w:t>
      </w:r>
      <w:bookmarkEnd w:id="313"/>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هذه الآيات هو بيان عاقبة الضالّين والمُضلّين المكذبين للآيات والرسل، بعد أن بيّن مصير المهتدين المتذكرين، وذلك إن اللّه تعالى يجمع في يوم القيامة الشياطين والكفار من الإنس حيث كان يوحي بعضهم إلى بعض زخرف القول غروراً ويُضلّ بعضهم بعضاً وكانوا قد قبعوا فيالظلمات ولم يخرجوا منها، ويحاسبهم ليتبيّن لهم عدله وأن عقوبتهم إنما هي عن استحقاق بسبب ما أجرموا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البداية يفسح لهم المجال في الدفاع عن أنفسهم، ولا حجة لهم إلاّ أنهم أرادوا الاستمتاع وأن اللّه هو الذي أمهلهم، كالوصي إذا نهب مال اليتيم فلمّا يُحاسَب على فعله يقول إنه أراد الاستمتاع بتلك الأموال وأن الميت هو الذي جعله وصيّاً فكأنّ الذنب ذنبه حيث أوصى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يدحض حجتهم كلمة كلمة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فأما استمتاعهم غير المشروع فيقابله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امهالهم في الدنيا بالأجل والمدة فيقابله الخلود في النار لاستحقاقهم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اعتذارهم بأن اللّه هو الذي أعطى المهلة ولم يمنعهم عن المعصية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عذر لكم في ذلك؛ لأنه بحكمته أراد اختباركم فأمهلكم وأرسل لكم الرسل ليبينوا لكم الدلائل ويخوفونكم مغبّة المعصية لكنكم تركتم قولهم اغتراراً بالحياة الدنيا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لمّا دحض اللّه حجتهم يضطرون إلى الاعتراف بأن الذنب ذنبهم، </w:t>
      </w:r>
    </w:p>
    <w:p>
      <w:pPr>
        <w:pStyle w:val="BookText"/>
        <w:rPr/>
      </w:pPr>
      <w:r>
        <w:rPr>
          <w:rFonts w:ascii="Amiri" w:hAnsi="Amiri" w:eastAsia="Amiri" w:cs="Amiri"/>
          <w:color w:val="111111"/>
          <w:sz w:val="28"/>
          <w:sz w:val="28"/>
          <w:szCs w:val="28"/>
          <w:rtl w:val="true"/>
          <w:lang w:bidi="ar-SA"/>
        </w:rPr>
        <w:t>وأن اللّه قد أنذرهم عبر الرسل ولكنهم كانوا كافرين، فلذلك استحقوا العذاب، كل ذلك في قبال ما للمهتدين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السَّلَٰمِ عِندَ رَبِّهِمْ وَهُوَ وَلِيُّهُم بِمَا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يَحْشُرُهُمْ جَمِيعًا يَٰمَعْشَرَ الْجِنِّ قَدِ اسْتَكْثَرْتُم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بمعنى ويقول لهم اللّه في هذا اليوم، أو بمعنى واذكر اليوم الذي يقول لهم هذا الكلام وذلك حينما يجمعهم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الشياطين المُضلّين والإنس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اسْتَكْثَرْتُم 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جعلتم أنفسكم كثيرين عبر إضلالكم الكثير من الناس حيث صاروا من حزبكم، فقد طلبتم الكثرة، أو صرتم كثرة بهم، فإن باب الاستفعال قد يكون لطلب الشيء وقد يكون لتحوّل الشيء مثل استحجر الطين، وإنما استكثروا منهم لأن إبليس أقسم على إضلالهم،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فَبِمَا أَغْوَيْتَنِي لَأَقْعُدَنَّ لَهُمْ صِرَٰطَكَ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لَأتِيَنَّهُم مِّن بَيْنِ أَيْدِيهِمْ وَمِنْ خَلْفِهِمْ وَعَنْ أَيْمَٰنِهِمْ وَعَن شَمَائِلِهِمْ وَلَا تَجِدُ أَكْثَرَهُمْ شَٰكِرِينَ</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أَوْلِيَاؤُهُم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قالوه للاعتذار عن عملهم واحتجاجاً 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اسْتَمْتَعَ بَعْضُنَا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الاستمتاع طلب المتعة، وأما استمتاع الشياطين فهو التذاذهم من إغواء بني آدم الذي أقسم إبليس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 xml:space="preserve">، وهو استمتاع بالانتقام من </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ذريته، وأما استمتاع الإنس بالشياطين فلأنهم دلّوهم على مواطن اللذة غير المشروعة وحملوهم عليها بوسوستهم،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الإنسان الذي لم يملأ فراغ قلبه الحق يطلب متعة يستمتع بها، وما أجدر بالإغواء والإيحاء أن يملأ ذلك الفراغ، وهذا كالاعتذار من الأتباع الإنسيين،كما يقول أحد الناس إذا سئل عن عمله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أتخذه وسيلة للتسلية وسدّ الفراغ</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وَبَلَغْنَا أَجَلَنَا الَّذِي أَجَّلْتَ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ضمن اعتذارهم بأن اللّه هو الذي أمهلهم ولم يمنعهم قهراً عن ارتكاب الجرائم، فالمعنى إنك قد قدّرت لنا أجلاً ولو لم تُر‌ِد ارتكابنا للمعاصي لعجّلت الأجل قبل ارتكابنا لها لكنك لم تفعل ذلك وأمهلتنا إلى نهاية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النَّارُ مَثْوَىٰكُمْ خَٰلِدِينَ فِيهَا 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دحض لحجتهم، وكأنّ فيه مراعاة التسلسل حسب كلامهم، فهنا بيان جزاء الاستمتاع غير المشروع عبر النار الأليمة فهو عذاب مناسب للجريمة، فكما استمتعت بغير الحق فذق الألم باستحقاق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مَثْوَىٰكُمْ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الثواء هو الإقامة،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طول المقام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أجل هاهنا، فالآخرة دار مقرّ، وأما الدنيا فدار ممرّ؛ لأن الجريمة وإن كانت في مدة معلومة لكن العقاب الذي يناسبها هو النار بما لا نهاية له، كالقاتل الذي يرتكب القتل في بضع ثواني </w:t>
      </w:r>
    </w:p>
    <w:p>
      <w:pPr>
        <w:pStyle w:val="BookText"/>
        <w:rPr/>
      </w:pPr>
      <w:r>
        <w:rPr>
          <w:rFonts w:ascii="Amiri" w:hAnsi="Amiri" w:eastAsia="Amiri" w:cs="Amiri"/>
          <w:color w:val="111111"/>
          <w:sz w:val="28"/>
          <w:sz w:val="28"/>
          <w:szCs w:val="28"/>
          <w:rtl w:val="true"/>
          <w:lang w:bidi="ar-SA"/>
        </w:rPr>
        <w:t>لكنه يُخلّد في السجن في بعض القوانين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قدرة اللّه على إخراجهم، فليس خلودهم باقتضاء طبعي بل بإرادة منه تعالى، وليس الكلام في هذه الآيات في عصاة المؤمنين كي يقال إن الاستثناء لأجلهم حيثيخرجون من النار بعد الشفاعة والغفران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أن خلودهم فيها بمقتضى الحكمة وعلم اللّه تعالى بأعمالهم ونواياهم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الظَّٰلِمِينَ بَعْضَا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جواب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لماذا لم يمنع الشياطين عن الولاية على الإنس؟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ظالمون واللّه يخذل الظالمين فيولّي بعضهم على بعض بسبب ظلمهم وسوء أعمالهم، وتوليته بمعنى تركهم وشأنهم وحينئذٍ يستولي بعضهم على بعض، أو إنه لبيان القاعدة العامة فبعد أن ذكر ولاية بعض الإنس الشياطين يبيّن أن القاعدة العامة هي ولاية الظالمين بعضهم لبعضاً،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بَعْضُهُمْ أَوْلِيَاءُ بَعْضٍ</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الشَّيَٰطِينَ أَوْلِيَاءَ لِلَّذِينَ لَا يُؤْمِنُونَ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نتركهم وشأنهم حتى يستولي بعضهم على بعض، وإنما نسب ذلك إلى اللّه تعالى لأنه خلقهم بهذه الكيفية القابلة لذلك ثم لم </w:t>
      </w:r>
    </w:p>
    <w:p>
      <w:pPr>
        <w:pStyle w:val="BookText"/>
        <w:rPr/>
      </w:pPr>
      <w:r>
        <w:rPr>
          <w:rFonts w:ascii="Amiri" w:hAnsi="Amiri" w:eastAsia="Amiri" w:cs="Amiri"/>
          <w:color w:val="111111"/>
          <w:sz w:val="28"/>
          <w:sz w:val="28"/>
          <w:szCs w:val="28"/>
          <w:rtl w:val="true"/>
          <w:lang w:bidi="ar-SA"/>
        </w:rPr>
        <w:t>يمنعهم عنها بالقهر، ثم لمّا اختاروا العصيان قدّر اللّه ذلك وقضاه لأن كل ما يقع في الكون فإنما هو بقضاء منه وقدر ولا جبر فيه لأن من المقدمات ما هو باختيارهم،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 ومن ذلك أن اللّهتعالى لمّا يريد الانتقام من الظالمين في الدنيا، يولّي ظالمين آخرين عليهم،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انتصر اللّه من ظالم إلاّ بظالم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أعمالهم كانت هذه العقوبة بتولية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يَٰمَعْشَرَ الْجِنِّ وَالْإِنسِ أَلَمْ يَأْتِكُمْ رُسُلٌ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دحض لحجتهم بأن اللّه جعل لهم الأجل ولم يمنعهم عن ارتكاب المعاصي عبر تعجيل الأجل أو بالقهر، فيقال لهم إن اللّه أجّلكم لكن أرسل الرسل ليذكّروكم وكان من الحكمة خلقكم مختارين، فسبب ضلالكم هو انخداعكم بالحياة الدنيا وليس الذنب إلا ذنبكم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تقريري، أي بيان الحجة لأخذ الإقرار منهم بها، وهذا هو ما حصل حيث اضطروا إلى الاعتراف والشهادة على أنفسهم بما يستحقون معه العذاب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الخطاب للإنس والجن، فقد بحثوا في أنه هل من الجن رسلٌ؟ </w:t>
      </w:r>
      <w:bookmarkStart w:id="314" w:name="pg15270_197771"/>
    </w:p>
    <w:p>
      <w:pPr>
        <w:pStyle w:val="BookText"/>
        <w:rPr/>
      </w:pPr>
      <w:bookmarkEnd w:id="314"/>
      <w:r>
        <w:rPr>
          <w:rFonts w:ascii="Amiri" w:hAnsi="Amiri" w:eastAsia="Amiri" w:cs="Amiri"/>
          <w:color w:val="111111"/>
          <w:sz w:val="28"/>
          <w:sz w:val="28"/>
          <w:szCs w:val="28"/>
          <w:rtl w:val="true"/>
          <w:lang w:bidi="ar-SA"/>
        </w:rPr>
        <w:t>وأجيب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اعتبر الإنس والجن مجموعة واحدة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يَٰمَعْشَرَ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أنبياء الإنس من هذه المجموعة فلذلك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 مِّنكُمْ</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4409767_2142443653"/>
      <w:bookmarkStart w:id="316" w:name="_Toc114"/>
      <w:bookmarkEnd w:id="315"/>
      <w:r>
        <w:rPr>
          <w:rtl w:val="true"/>
        </w:rPr>
        <w:t>هل هناك أنبياء من الجن؟</w:t>
      </w:r>
      <w:bookmarkEnd w:id="316"/>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إلى الجن منذرين منهم فكانوا رسلرسول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أنهم أنبياء من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صَرَفْنَا إِلَيْكَ نَفَرًا مِّنَ الْجِنِّ يَسْتَمِعُونَ الْقُرْءَانَ فَلَمَّا حَضَرُوهُ قَالُواْ أَنصِتُواْ فَلَمَّا قُضِيَ وَلَّوْاْ إِلَىٰ قَوْمِهِم مُّنذِرِينَ</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الجن أيضاً رسل، وقد يستدل له بما رُوي أنه قد 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بعث اللّه عزّ وجلّ نبياً إلى الجن؟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بعث إليهم نبياً يقال له يوسف، فدعاهم إلى اللّه عزّ وجلّ فقتلوه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لكن لا دلالة له على أنه كان منهم، بل يدل على أنه أرسل إليهم فلعلّه كان من 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فإن رسالة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الثقلين من الإنس والجن دلت عليها الآيات والروايات كآية الأحقاف التي ذكرناها، 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أرسل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الجن والإنس</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يَقُصُّونَ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عذر لكم في استمتاعكم غير المشروع؛ لأن الرسل قد ذكّروكم بالدلائل وخوفوكم عن عقاب يوم القيامة، ولكنكم خالفتموهم وعاندتم، فاستحققتم هذا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قالت الجن والإنس، ولا وجه لتخصيص هذا القول بالجن؛ لأن الخطاب موجّه لكليهما، وحيث استفهم استفهاماً إقرارياً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يَأْتِكُمْ رُسُلٌ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اضطروا للاعتراف مرتين،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أرسل الرسل وبأن الرسل قصّوا وأنذروا، وحيث إن مئال هذه الشهادةإلى تضرّرهم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شَهِدُواْ عَلَىٰ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خالفوا الرسل فكفروا بآيات اللّه تعالى</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وَغَرَّتْهُمُ الْحَيَوٰةُ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عدم إطاعتهم للرسل وعدم خوفهم من القيامة، وأن ذلك بسبب انخداعهم بملذّات الحياة الدنيا التي أورثت غفلتهم عن الآخرة</w:t>
      </w:r>
      <w:r>
        <w:rPr>
          <w:rFonts w:eastAsia="Amiri" w:cs="Amiri" w:ascii="Amiri" w:hAnsi="Amiri"/>
          <w:color w:val="111111"/>
          <w:sz w:val="28"/>
          <w:szCs w:val="28"/>
          <w:rtl w:val="true"/>
          <w:lang w:bidi="ar-SA"/>
        </w:rPr>
        <w:t xml:space="preserve">. </w:t>
      </w:r>
      <w:bookmarkStart w:id="317" w:name="pg15270_197773"/>
    </w:p>
    <w:p>
      <w:pPr>
        <w:pStyle w:val="Heading2"/>
        <w:numPr>
          <w:ilvl w:val="1"/>
          <w:numId w:val="1"/>
        </w:numPr>
        <w:rPr/>
      </w:pPr>
      <w:bookmarkStart w:id="318" w:name="__RefHeading___Toc4409769_2142443653"/>
      <w:bookmarkStart w:id="319" w:name="_Toc115"/>
      <w:bookmarkEnd w:id="317"/>
      <w:bookmarkEnd w:id="318"/>
      <w:r>
        <w:rPr>
          <w:rtl w:val="true"/>
        </w:rPr>
        <w:t xml:space="preserve">الآيات </w:t>
      </w:r>
      <w:r>
        <w:rPr/>
        <w:t>131</w:t>
      </w:r>
      <w:r>
        <w:rPr>
          <w:rtl w:val="true"/>
        </w:rPr>
        <w:t>-</w:t>
      </w:r>
      <w:r>
        <w:rPr/>
        <w:t>135</w:t>
      </w:r>
      <w:bookmarkEnd w:id="319"/>
    </w:p>
    <w:p>
      <w:pPr>
        <w:pStyle w:val="Heading3"/>
        <w:numPr>
          <w:ilvl w:val="2"/>
          <w:numId w:val="1"/>
        </w:numPr>
        <w:rPr/>
      </w:pPr>
      <w:bookmarkStart w:id="320" w:name="__RefHeading___Toc4409771_2142443653"/>
      <w:bookmarkStart w:id="321" w:name="_Toc116"/>
      <w:bookmarkEnd w:id="320"/>
      <w:r>
        <w:rPr>
          <w:rtl w:val="true"/>
        </w:rPr>
        <w:t>اشارة</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أَن لَّمْ يَكُن رَّبُّكَ مُهْلِكَ الْقُرَىٰ بِظُلْمٖ وَأَهْلُهَا غَٰفِلُونَ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دَرَجَٰتٌ مِّمَّا عَمِلُواْ وَمَا رَبُّكَ بِغَٰفِلٍ عَمَّا يَعْمَلُونَ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الْغَنِيُّ ذُو الرَّحْمَةِ إِن يَشَأْ يُذْهِبْكُمْ وَيَسْتَخْلِفْ مِن بَعْدِكُم مَّا يَشَاءُ كَمَا أَنشَأَكُم مِّن ذُرِّيَّةِ قَوْمٍ ءَاخَرِينَ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تُوعَدُونَ لَأتٖ وَمَا أَنتُم بِمُعْجِزِينَ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يَٰقَوْمِ اعْمَلُواْ عَلَىٰ مَكَانَتِكُمْ إِنِّي عَامِلٌ فَسَوْفَ تَعْلَمُونَ مَن تَكُونُ لَهُ عَٰقِبَةُ الدَّارِ إِنَّهُ لَا يُفْلِحُ الظَّٰلِمُونَ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تعالى أن عذابهم ليس بظلم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بعد إرسال الرسل وإنذارهم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بعذاب في الدنيا وبالنار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يظلمهم بالإهلاك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وحال كون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الدين وأحكامه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 والإنس، أو من المهتدين والضالّين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ناشئة عن أعمالهم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سبب الظلم إما الجهل أو الحاجة أو الخبث أو الضعف، واللّه تعالى منزّه عن كل ذلك، فهو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بِغَٰفِلٍ عَمَّا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محفوظ عنده حتى بمثقال ذرّة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الظلم ولا إلى أيّ شيء آخر، فهو الغني عن عباده لا تنفعه طاعة من أطاع ولا يضره عصيان من 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خلق الخلق ليرحمهم فلا يعاقب إلاّ منلا يستحق اللطف به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القوي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بالإفناء والإهلاك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وَيَسْتَخْلِفْ مِن بَعْدِكُم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آخرين مكانكم يخلفونكم فهو القادر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أَنشَأَكُم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 قَوْمٍ ءَاخَرِينَ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فأذهبهم واستخلفكم بدلاً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يؤكد اللّه تعالى المعاد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القيامة وثوابها وعقابها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تفوتونه فتهربون من حسابه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مهدّداً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اعْمَلُواْ عَلَىٰ مَكَانَتِكُمْ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ما تتمكنون به من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استطيع من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 مَن تَكُونُ لَهُ عَٰقِبَةُ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العاقبة الحسنة في دار الآخرة وهو من أطاع اللّه تعالى، وأما من عصاه فعاقبته العذاب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يفوز بالنجاة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ظلموا أنفسهم بالكفر والمعاصي وظلموا غيرهم بالصدّ عن سبيل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اللّه تعالى عقاب الكفار في الآخرة، بيّن أن ذلك بسبب سوء اختيارهم فهم الذين ظلموا أنفسهم حيث اختاروا الكفر والعصيان، </w:t>
      </w:r>
    </w:p>
    <w:p>
      <w:pPr>
        <w:pStyle w:val="BookText"/>
        <w:rPr/>
      </w:pPr>
      <w:r>
        <w:rPr>
          <w:rFonts w:ascii="Amiri" w:hAnsi="Amiri" w:eastAsia="Amiri" w:cs="Amiri"/>
          <w:color w:val="111111"/>
          <w:sz w:val="28"/>
          <w:sz w:val="28"/>
          <w:szCs w:val="28"/>
          <w:rtl w:val="true"/>
          <w:lang w:bidi="ar-SA"/>
        </w:rPr>
        <w:t>وأن اللّه سبحانه لم يظلمهم لأن سنته جرت على عدم إهلاك قوم في حال غفلتهم، فلذا أرسل الرسل وأنزل الكتب، وأن أعمال العباد تتجسم لهم إن خيراً فخير وإن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يبين أسباب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الجهل والحاجة والخبث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وينفيها كلّها عن اللّه تعالى، ثم يؤكد حساب وجزاء الجميع وعدم تمكنهم من الفرار منه لأن اللّه محيط بهم علماً وقدرة، ثم يهدِّدهم بأن الظلم منهم ووباله سيرجع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أَن لَّمْ يَكُن رَّبُّكَ مُهْلِكَ الْقُرَىٰ بِظُلْمٖ وَأَهْلُهَا غَٰفِلُونَ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وإشارة إلى ما ذكر في الآيات السابقة من عذابهم بعد مخالفتهم للرسل، فمحور الكلام هو العذاب، فليس هذا إشارة إلى علة بعث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لَّمْ يَكُن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بتقدير لام التعليل، أي ليس من سنته تعالى عذاب الغافلين فإنه ظلم وهو سبحانه منزه عنه وعن كل قبيح، وسُننه تعالى كلّها حسنة حتى سننه في عقوبة المجرمين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مُهْلِكَ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هلاكهم بعذاب دنيوي وبعقوبة في الآخرة، وأما البلايا كالسيل والزلزلة والطاعون ونحوها فقد لا تكون عذاباً ولذا تعمّ الجميع، وقد تكون عذاباً للظالمين وبلاءً رافعاً للدرجات وماحياً للسيئات للمؤمنين، أما الهلاك الدنيوي بعذاب 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نُّهْلِكَ قَرْيَةً أَمَرْنَا مُتْرَفِيهَا فَفَسَقُواْ فِيهَا </w:t>
      </w:r>
    </w:p>
    <w:p>
      <w:pPr>
        <w:pStyle w:val="BookText"/>
        <w:rPr/>
      </w:pPr>
      <w:r>
        <w:rPr>
          <w:rFonts w:ascii="Amiri" w:hAnsi="Amiri" w:eastAsia="Amiri" w:cs="Amiri"/>
          <w:color w:val="111111"/>
          <w:sz w:val="28"/>
          <w:sz w:val="28"/>
          <w:szCs w:val="28"/>
          <w:rtl w:val="true"/>
          <w:lang w:bidi="ar-SA"/>
        </w:rPr>
        <w:t>فَحَقَّ عَلَيْهَا الْقَوْلُ فَدَمَّرْنَٰهَا تَدْمِيرًا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 أَهْلَكْنَا مِن قَرْيَةِ بَطِرَتْمَعِيشَتَهَا فَتِلْكَ مَسَٰكِنُهُمْ لَمْ تُسْكَن مِّن بَعْدِهِمْ إِلَّا قَلِيلًا وَكُنَّا نَحْنُ الْوَٰرِثِينَ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وأما الهلاك الأخروي فواضح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الهلاك في القرآن خاص بالعذاب الدنيوي لأنه هو الذي يستأصلهم، وأما في الآخرة فلا موت لهم في النار فلم يستعمل فيه كلمة الهلاك،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يتعالى اللّه عن ظلمهم، وليس المراد ظلم أهلها لأن الظلم لا ينسجم مع الغفلة الحقيقية، فعمل الغافل ليس بظلم، وقد مرّ أنه لا محذور عقلاً من عقاب مَن خالف عقله وفطرته فظلم عمداً حتى لو لم يكن هناك رسل، وإنما لطف اللّه تعالى اقتضى عدم العذاب قبل إرسال الرسل،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دَرَجَٰتٌ مِّمَّا عَمِلُواْ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أن عقوبتهم ناشئة عن أعمالهم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لَا تُظْلَمُ نَفْسٌ شَئًْا وَلَا تُجْزَوْنَ إِلَّا مَا كُنتُمْ تَعْمَلُونَ</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تُجْزَوْنَ إِلَّا بِمَا كُنتُمْ تَكْسِبُونَ</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 فأعمالهم تتجسم بشكل ثواب أو عقاب أو إن الأعمال هي </w:t>
      </w:r>
    </w:p>
    <w:p>
      <w:pPr>
        <w:pStyle w:val="BookText"/>
        <w:rPr/>
      </w:pPr>
      <w:r>
        <w:rPr>
          <w:rFonts w:ascii="Amiri" w:hAnsi="Amiri" w:eastAsia="Amiri" w:cs="Amiri"/>
          <w:color w:val="111111"/>
          <w:sz w:val="28"/>
          <w:sz w:val="28"/>
          <w:szCs w:val="28"/>
          <w:rtl w:val="true"/>
          <w:lang w:bidi="ar-SA"/>
        </w:rPr>
        <w:t>سبب ذلك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عامة من يُجازى مؤمنهموكافرهم، والتعبير بالدرجات مع أن مصير الكفار إلى الدركات لعلّه لأجل تغليب جانب المؤمنين، وفي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سُمّيت درجات لتفاضلها كتفاضل الدرج في الارتفاع والانحطاط، وإنّما يعبر عن تفاضل أهل الجنة بالدرج، وعن تفاضل أهل النار بالدرك، إلاّ أنه لما جمع بينهم عبرّ عن تفاضلهم بالدرج تغليباً لصفة أهل الجنة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عَمِلُواْ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نشوية، أي درجات تنشأ من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ذكرتم إن ثواب أهل الجنة كلّه تفضّل من اللّه تعالى فكيف تتجسم الأعمال بشكل ثواب أو كيف يكون الثواب ناشئاً عن أعمالهم؟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والعقاب كلّه بفعل اللّه تعالى لكنه لحكمته لا يتفضّل إلاّ لمن أحسن، ولا يعاقب إلاّ من أساء، فمن كفر وعصى استحق العقاب واللّه تعالى يعاقبه بسوء عمله، ومن آمن وأطاع وعده اللّه تعالى بأن يثيبه بفضله فلذا استحق الثواب بسبب الوعد، فالجزاء وإن كان فعلاً للّه إلاّ أن اللّه لا يجعله إلاّ في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رَبُّكَ بِغَٰفِلٍ عَمَّا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الْغَنِيُّ ذُو الرَّحْمَةِ إِن يَشَأْ يُذْهِبْكُمْ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انتفاء أسباب الظلم عن اللّه تعالى، وهذا تعليل لعدم كون عقابهم ظلماً لهم، والأسباب هي</w:t>
      </w:r>
      <w:r>
        <w:rPr>
          <w:rFonts w:eastAsia="Amiri" w:cs="Amiri" w:ascii="Amiri" w:hAnsi="Amiri"/>
          <w:color w:val="111111"/>
          <w:sz w:val="28"/>
          <w:szCs w:val="28"/>
          <w:rtl w:val="true"/>
          <w:lang w:bidi="ar-SA"/>
        </w:rPr>
        <w:t xml:space="preserve">: </w:t>
      </w:r>
      <w:bookmarkStart w:id="322" w:name="pg15270_197778"/>
    </w:p>
    <w:p>
      <w:pPr>
        <w:pStyle w:val="Heading3"/>
        <w:numPr>
          <w:ilvl w:val="2"/>
          <w:numId w:val="1"/>
        </w:numPr>
        <w:rPr/>
      </w:pPr>
      <w:bookmarkStart w:id="323" w:name="__RefHeading___Toc4409773_2142443653"/>
      <w:bookmarkStart w:id="324" w:name="_Toc117"/>
      <w:bookmarkEnd w:id="322"/>
      <w:bookmarkEnd w:id="323"/>
      <w:r>
        <w:rPr>
          <w:rtl w:val="true"/>
        </w:rPr>
        <w:t>أسباب الظلم</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وقد نفاه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رَبُّكَ بِغَٰفِلٍ عَمَّا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الجاهل قد يأخذ البريء بجريرة المجرم، وقد يعاقب على ما ليس بمحظور لجهلهبه، وأما اللّه تعالى فهو العالم بكل شيء من الأعمال الحسنة والأعمال السيئة، كما أنه عالم بمن ارتكبها وبنواياه، فلذا لا يعاقب إلاّ من استحقها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وقد نفاها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الْغَنِيُّ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المحتاج يريد رفع حاجته، وقد لا يجد وسيلة لرفعها إلاّ الظلم، كالذي يحتاج إلى مال ولا يجده من الحلال فيسرقه، وأما اللّه تعالى فهو الغني عن عباده وكل ما لهم فهو ملكه حقيقة، بل هو الكمال المطلق من كل جهة وهم الفقر من كل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الخبث، واللّه تعالى منزه عنه فقد نفاه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لطيف بارّ رحمن ولذا خلق الخلق ليرحمهم، وهيّأ لهم كل وسائل العيش الكريم برحمته، وحتى أوامره ونواهيه هي رحمة لهم لأنها ترشدهم إلى ما فيه سعادتهم، ولا حدّ لرحمته إلاّ الحكمة، فلذا كلّما كانت الرحمة من الحكمة أنزلها اللّه تعالى، إلاّ لو لم تكن فيها الحكمة فلا وجه حينئذٍ للرحمة، وقد مرّ أن منشأ صفات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صفات الذات ومنها الحكمة، فلا يعقل تعارضهما أبداً، فلا معنى لرحمة غير حكيمة تعالى اللّه عن ذلك</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واللّه تعالى منزه عن ذلك فهو القوي من غير 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المخلوق العاجز فقد يظلم تغطيةً لعجزه، كما يصنعه الطواغيت حينما يفشلون في بعض ما يريدون فيزيدون البطش بشعوبهم تغطية لفشلهم وانتصاراً لذاتهم العاجزة الفاشلة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هو إفناء جنس البشر وخلق موجوداتأخرى مطيعة للّه تعالى غير عاصية، وقد تحقق نظير ذلك حينما أهلك النسناس الذين كانوا يفسدون في الأرض ثم خلق الإنسان، بل الناس يشاهدون ذلك في أسلافهم حيث بادوا وهلكوا وصاروا هم خلفاء لهم، فالقادر على إهلاك ناس واستخلاف ناس آخرين قادر على إهلاك نوع البشر واستخلاف نوع آخر، والحاصل إنه قادر فليست عقوبته ظلماً لأنه يتعالى عن وجود أسباب الظلم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تُوعَدُونَ لَأتٖ وَمَا أَنتُم بِمُعْجِزِينَ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تأكيد للمعاد فهو ليس حديث خرافة، بل حقيقة آتية لا محالة، كما أنهم لا يتمكنون من الفرار عن عقوبته تعالى؛ إذ لا إله آخر ليكون ملجأهم، كما لا يتمكنون من الخروج عن سلطان اللّه تعالى، وهم العجز والفقر المطلق فلا محالة سيلاقون جزاءهم،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الْإِنسَٰنُ يَوْمَئِذٍ أَيْنَ الْمَفَرُّ</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بل لا فرار إلاّ الفرار إلى اللّه تعالى بطاعته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عَاصِمَ الْيَوْمَ مِنْ أَمْرِ اللَّهِ إِلَّا مَن رَّحِمَ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أعجزه بمعنى جعله عاجزاً، وتسمى الآيات معاجز لأنها نزلت للتحدي مع عجز الناس عن الإتيان بمثلها، ومن مصاديقه </w:t>
      </w:r>
    </w:p>
    <w:p>
      <w:pPr>
        <w:pStyle w:val="BookText"/>
        <w:rPr/>
      </w:pPr>
      <w:r>
        <w:rPr>
          <w:rFonts w:ascii="Amiri" w:hAnsi="Amiri" w:eastAsia="Amiri" w:cs="Amiri"/>
          <w:color w:val="111111"/>
          <w:sz w:val="28"/>
          <w:sz w:val="28"/>
          <w:szCs w:val="28"/>
          <w:rtl w:val="true"/>
          <w:lang w:bidi="ar-SA"/>
        </w:rPr>
        <w:t>أن يفوته المجرم ويسبقه فلا يتمكن من أخذه وعقوبته، ولا أحد يفوت مناللّه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يَٰقَوْمِ اعْمَلُواْ عَلَىٰ مَكَانَتِكُمْ إِنِّي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تهديد لهم، فقد يستعمل الأمر بداعي التهديد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مَا شِئْتُمْ إِنَّهُ بِمَا تَعْمَلُونَ بَصِيرٌ</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منهم؛ لأنه حين نزول سورة الأنعام في مكة كان عامّتهم كفاراً إلاّ القليل منهم، وهو تهديد لكل كافر وإن كان نزوله في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المكانة قد تكون بمعنى المكان، وقد تكون مصدراً، فالمعنى على الأول اعملوا حسب منزلتكم وحالتكم التي أنتم عليها، وعلى الثاني اعملوا حسب أقصى ما تتمكنون عليه مما تُمليه أهواؤكم وتوسوس به شياطينكم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عامل بما أمرني اللّه تعالى بأقصى ما يمكن ولا أخضع لكم،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العاقبة الحسنة في دار الآخرة، فإن العاقبة وإن كانت تستعمل في الحسنة والسيئة وكذا الدار تستعمل في الدنيا والآخرة إلاّ </w:t>
      </w:r>
    </w:p>
    <w:p>
      <w:pPr>
        <w:pStyle w:val="BookText"/>
        <w:rPr/>
      </w:pPr>
      <w:r>
        <w:rPr>
          <w:rFonts w:ascii="Amiri" w:hAnsi="Amiri" w:eastAsia="Amiri" w:cs="Amiri"/>
          <w:color w:val="111111"/>
          <w:sz w:val="28"/>
          <w:sz w:val="28"/>
          <w:szCs w:val="28"/>
          <w:rtl w:val="true"/>
          <w:lang w:bidi="ar-SA"/>
        </w:rPr>
        <w:t>أن إطلاقهما ينصرف إلى العاقبة الحسنة في دار الآخرة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الظالم منا أو منكم لا يفلح، وهذا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ضَلَٰلٖ مُّبِينٖ</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وليحكّموا عقولهم ليدركوا الظالم بين الذي يطيع اللّه والذي يتّبع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تعليل لجملة مقدرة تستفاد من الكلام أي ستعلمون لمن تكون عاقبة الدار وهم نحن لا أنتم لأنكم ظالمون ولسنا كذلك</w:t>
      </w:r>
      <w:r>
        <w:rPr>
          <w:rFonts w:eastAsia="Amiri" w:cs="Amiri" w:ascii="Amiri" w:hAnsi="Amiri"/>
          <w:color w:val="111111"/>
          <w:sz w:val="28"/>
          <w:szCs w:val="28"/>
          <w:rtl w:val="true"/>
          <w:lang w:bidi="ar-SA"/>
        </w:rPr>
        <w:t xml:space="preserve">. </w:t>
      </w:r>
      <w:bookmarkStart w:id="325" w:name="pg15270_197782"/>
    </w:p>
    <w:p>
      <w:pPr>
        <w:pStyle w:val="Heading2"/>
        <w:numPr>
          <w:ilvl w:val="1"/>
          <w:numId w:val="1"/>
        </w:numPr>
        <w:rPr/>
      </w:pPr>
      <w:bookmarkStart w:id="326" w:name="__RefHeading___Toc4409775_2142443653"/>
      <w:bookmarkStart w:id="327" w:name="_Toc118"/>
      <w:bookmarkEnd w:id="325"/>
      <w:bookmarkEnd w:id="326"/>
      <w:r>
        <w:rPr>
          <w:rtl w:val="true"/>
        </w:rPr>
        <w:t xml:space="preserve">الآيتان </w:t>
      </w:r>
      <w:r>
        <w:rPr/>
        <w:t>136</w:t>
      </w:r>
      <w:r>
        <w:rPr>
          <w:rtl w:val="true"/>
        </w:rPr>
        <w:t>-</w:t>
      </w:r>
      <w:r>
        <w:rPr/>
        <w:t>137</w:t>
      </w:r>
      <w:bookmarkEnd w:id="327"/>
    </w:p>
    <w:p>
      <w:pPr>
        <w:pStyle w:val="Heading3"/>
        <w:numPr>
          <w:ilvl w:val="2"/>
          <w:numId w:val="1"/>
        </w:numPr>
        <w:rPr/>
      </w:pPr>
      <w:bookmarkStart w:id="328" w:name="__RefHeading___Toc4409777_2142443653"/>
      <w:bookmarkStart w:id="329" w:name="_Toc119"/>
      <w:bookmarkEnd w:id="328"/>
      <w:r>
        <w:rPr>
          <w:rtl w:val="true"/>
        </w:rPr>
        <w:t>اشارة</w:t>
      </w:r>
      <w:bookmarkEnd w:id="3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وَجَعَلُواْ لِلَّهِ مِمَّا ذَرَأَ مِنَ الْحَرْثِ وَالْأَنْعَٰمِ نَصِيبًا فَقَالُواْ هَٰذَا لِلَّهِ بِزَعْمِهِمْ وَهَٰذَا لِشُرَكَائِنَا فَمَا كَانَ لِشُرَكَائِهِمْ فَلَا يَصِلُ إِلَى اللَّهِ وَمَا كَانَ لِلَّهِ فَهُوَ يَصِلُ إِلَىٰ شُرَكَائِهِمْ سَاءَ مَا يَحْكُمُونَ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زَيَّنَ لِكَثِيرٖ مِّنَ الْمُشْرِكِينَ قَتْلَ أَوْلَٰدِهِمْ شُرَكَاؤُهُمْ لِيُرْدُوهُمْ وَلِيَلْبِسُواْ عَلَيْهِمْ دِينَهُمْ وَلَوْ شَاءَ اللَّهُ مَا فَعَلُوهُ فَذَرْهُمْ وَمَا يَفْتَرُونَ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اللّه مجموعة من أعمالهم الشركية التي افتروها،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بوصفهم وحكمهم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مِمَّا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فهو الخالق لكن أشركوا به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والبقر والغنم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ونصيباً آخر لأصنامهم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القسمة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يكون للّه وليس كذلك لأنه لم يكن بأمره ولم يكونوا مخلصين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لأصنامهم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لِشُرَكَائِهِمْ فَلَا يَصِلُ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يتقبّله لأنه لا يتقبل إلاّ العمل الخالص، أو بمعنى لا يصرفونه في شؤون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لِلَّهِ فَهُوَ يَصِلُ إِلَىٰ 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كلّه باطلاً، أو بمعنى أنهم كانوا يصرفونه في شؤون الأصنام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عملهم غير المشروع ومن إيثار أصنامهم على اللّه تعالى</w:t>
      </w:r>
      <w:r>
        <w:rPr>
          <w:rFonts w:eastAsia="Amiri" w:cs="Amiri" w:ascii="Amiri" w:hAnsi="Amiri"/>
          <w:color w:val="111111"/>
          <w:sz w:val="28"/>
          <w:szCs w:val="28"/>
          <w:rtl w:val="true"/>
          <w:lang w:bidi="ar-SA"/>
        </w:rPr>
        <w:t xml:space="preserve">. </w:t>
      </w:r>
      <w:bookmarkStart w:id="330" w:name="pg15270_197783"/>
    </w:p>
    <w:p>
      <w:pPr>
        <w:pStyle w:val="BookText"/>
        <w:rPr/>
      </w:pPr>
      <w:bookmarkEnd w:id="330"/>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 التزيين في تقسيم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لِكَثِيرٖ مِّنَالْمُشْرِكِينَ قَتْلَ أَوْلَٰدِهِمْ شُرَكَاؤُهُمْ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الشركاء زيّنوا لهم قتل أولادهم قرباناً للأصنام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للتزيين أو عاقبة له، أي ليهلكوهم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ليخلطوا ويشوّشوا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وهؤلاء غير خارجين عن قدرة اللّه وإنما يمهلهم ولا يمنعهم بحكمته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مشيئة قهر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يقتلوهم أو ما فعلوا التلبيس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اتركهم وهذا تهديد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كانوا ينسبون أعمالهم الشركية إلى اللّه تعالى</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4409779_2142443653"/>
      <w:bookmarkStart w:id="332" w:name="_Toc120"/>
      <w:bookmarkEnd w:id="331"/>
      <w:r>
        <w:rPr>
          <w:rtl w:val="true"/>
        </w:rPr>
        <w:t>تأثير عقيدة الشرك في الأعمال</w:t>
      </w:r>
      <w:bookmarkEnd w:id="332"/>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عقيدة المشركين أثّرت في أعمالهم فلذا ارتكبوا مجموعة من الأعمال الباطلة وأشركوا فيها، ثم افتروا على اللّه سبحانه بأن نسبوها إليه،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زرعهم وأنعامهم فيشركون بجعل نصيب للّه بزعمهم ونصيب للأصنام، ولم يكتفوا بذلك بل استخفّوا باللّه تعالى حيث آثروا الأصنام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افتراؤهم على اللّه في تحليل وتحريم الزرع والأنعام مما سيأتي بيانه في الآيات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 لِلَّهِ مِمَّا ذَرَأَ مِنَ الْحَرْثِ وَالْأَنْعَٰمِ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وصفوا هكذا وحكموا به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الذرء هو بذر الأرض</w:t>
      </w:r>
      <w:r>
        <w:rPr>
          <w:rStyle w:val="FootnoteAnchor"/>
          <w:rtl w:val="true"/>
        </w:rPr>
        <w:footnoteReference w:id="352"/>
      </w:r>
      <w:r>
        <w:rPr>
          <w:rFonts w:ascii="Amiri" w:hAnsi="Amiri" w:eastAsia="Amiri" w:cs="Amiri"/>
          <w:color w:val="111111"/>
          <w:sz w:val="28"/>
          <w:sz w:val="28"/>
          <w:szCs w:val="28"/>
          <w:rtl w:val="true"/>
          <w:lang w:bidi="ar-SA"/>
        </w:rPr>
        <w:t xml:space="preserve">، وحيث كان ذلك </w:t>
      </w:r>
    </w:p>
    <w:p>
      <w:pPr>
        <w:pStyle w:val="BookText"/>
        <w:rPr/>
      </w:pPr>
      <w:r>
        <w:rPr>
          <w:rFonts w:ascii="Amiri" w:hAnsi="Amiri" w:eastAsia="Amiri" w:cs="Amiri"/>
          <w:color w:val="111111"/>
          <w:sz w:val="28"/>
          <w:sz w:val="28"/>
          <w:szCs w:val="28"/>
          <w:rtl w:val="true"/>
          <w:lang w:bidi="ar-SA"/>
        </w:rPr>
        <w:t>يستلزم ظهور الزرع لذلك تم تعميم الذرأ إلى الإيجاد من العدم، وهذا تشنيع عليهم بأن اللّه هو الذي خلق الزرع والحرث ولا شأن للشركاء فيذلك أبداً فكيف جعلوها شركاء للّه سبحانه في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قِسماً وجزءاً، مع أن كلّه للّه تعالى وكان يلزمهم أن يتصرفوا فيه بحكم اللّه تعالى لا بجعلهم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يذكر في هذا المقطع أنهم جعلوا لشركائهم نصيباً آخر؛ وذلك لوضوحه واكتفاءً بما فرّعه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 الاعتقاد، والغالب استعماله في غير الصواب،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علمت أن كل زعم في القرآن كذب</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 فالمعنى إنهم يزعمون أنه للّه وليس كذلك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 ردّ من اللّه عليهم بأن ما زعموه نصيباً للّه ليس بمقبول لأنه عمل غير صالح من أناس غير متّقين، وقد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الصَّٰلِحُ يَرْفَعُهُ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وإمّا هو نقل لقولهم وفعلهم ففي تفسير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العرب إذا زرعوا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وهذا لآلهتنا، وكانوا إذا سقوها فحرف الماء من الذي للّه في الذي للأصنام لم يسدّوه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أغنى، وإذا خرق شيء من الذي للأصنام في الذي للّه سدّوه وقالوا اللّه أغنى، وإذا وقع شيء من الذي للّه في الذي للأصنام لم يردّوه وقالوا اللّه أغنى، وإذا وقع شيء من </w:t>
      </w:r>
    </w:p>
    <w:p>
      <w:pPr>
        <w:pStyle w:val="BookText"/>
        <w:rPr/>
      </w:pPr>
      <w:r>
        <w:rPr>
          <w:rFonts w:ascii="Amiri" w:hAnsi="Amiri" w:eastAsia="Amiri" w:cs="Amiri"/>
          <w:color w:val="111111"/>
          <w:sz w:val="28"/>
          <w:sz w:val="28"/>
          <w:szCs w:val="28"/>
          <w:rtl w:val="true"/>
          <w:lang w:bidi="ar-SA"/>
        </w:rPr>
        <w:t>الذي للأصنام في الذي للّه ردّوه وقالوا اللّه أغنى</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يَصِلُ إِلَىٰ 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إمّا ردّ لهم وبيان أن عملهم كلّه باطل فيعتبر كلّه شركاً ولا شيء مقبول منه، وإمّا نقل لقولهم وفعلهم بأنهم يؤثرون الأصنام فيصرفون ما زعموه للّه في أصنامهم، وفي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مجاز، أي إن الأصنام تنتفع بهذا النصيب من خلال ما يترسخ لها في قلوب المشركين من المكانة والاحترام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اتخاذ شركاء للّه تعالى أولاً، ثم افتراء عليه في حكمهم ثانياً، ثم إيثار شركائهم عليه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زَيَّنَ لِكَثِيرٖ مِّنَ الْمُشْرِكِينَ قَتْلَ أَوْلَٰدِهِمْ شُرَكَاؤُهُمْ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شرك آخر لهم وهو تقديمهم أولادهم الأبرياء قرابين للأصنام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زيّنوا لهم الشرك في الحرث والأنعام كذلك زينوا لهم الشرك في قتل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أَوْلَٰدِهِمْ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قتل الأولاد لأجل الأصنام، وأما وأد البنات وقتل سائر الأولاد فلم يكن للشرك وإنما لخوف العار أو الفقر، والكلام في هذه الآيات حول أعمالهم الشركيّة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الشركاء زينوا قتل الأولاد، وهؤلاء إمّا شياطين الجن لأنهم كانوا يعبدونهم،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وَجَعَلُواْ لِلَّهِ </w:t>
      </w:r>
    </w:p>
    <w:p>
      <w:pPr>
        <w:pStyle w:val="BookText"/>
        <w:rPr/>
      </w:pPr>
      <w:r>
        <w:rPr>
          <w:rFonts w:ascii="Amiri" w:hAnsi="Amiri" w:eastAsia="Amiri" w:cs="Amiri"/>
          <w:color w:val="111111"/>
          <w:sz w:val="28"/>
          <w:sz w:val="28"/>
          <w:szCs w:val="28"/>
          <w:rtl w:val="true"/>
          <w:lang w:bidi="ar-SA"/>
        </w:rPr>
        <w:t>شُرَكَاءَ الْجِنَّ</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وإمّا الأصنام نفسها فيكون الكلام على المجاز، أي شدةحبهم للأصنام أدّى بهم إلى أن يروا قربان الأولاد لهم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الردى الرمي، والإرداء الإلقاء في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معنى الشركاء الشياطين فاللام للتعليل، أي إنما زينوا لهم ليهلكوهم، وإن كان معناها الأصنام فاللام للعاقبة، أي عاقبة التزيين هو الهلاك، والضمير يرجع للآباء،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وللأبناء، فأما هلاك الآباء فبالعصيان وأما هلاك الأبناء فبالقتل، ويحتمل 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للأولاد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لِيَلْبِسُواْ عَلَيْهِمْ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للآباء، فيهلكوا الأبناء ويضلوا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وَلِيَلْبِسُواْ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أي يخلطوا الباطل بدينهم الحق، فإن أهل الباطل يخلطون الحق بالباطل لكي يميل الناس إليهم،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فلو أن الباطل خلص من مزاج الحق لم يَخْفَ على المرتادين، ولو أن الحق خلص من لبس الباطل انقطعت عنه ألسن المعاندين، ولكن يؤخذ من هذا ضغث، ومن هذا ضغث فيمزجان، فهنالك يستولي الشيطان على أوليائه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الدين الحق الذي ينبغي أن يكونوا عليه أو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فَعَلُوهُ فَذَرْهُمْ وَمَا يَفْتَرُونَ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على أن ما يفعلوه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التزيين والقتل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لغلبة قدرتهم، وإنّما </w:t>
      </w:r>
    </w:p>
    <w:p>
      <w:pPr>
        <w:pStyle w:val="BookText"/>
        <w:rPr/>
      </w:pPr>
      <w:r>
        <w:rPr>
          <w:rFonts w:ascii="Amiri" w:hAnsi="Amiri" w:eastAsia="Amiri" w:cs="Amiri"/>
          <w:color w:val="111111"/>
          <w:sz w:val="28"/>
          <w:sz w:val="28"/>
          <w:szCs w:val="28"/>
          <w:rtl w:val="true"/>
          <w:lang w:bidi="ar-SA"/>
        </w:rPr>
        <w:t>لأنّ حكمة اللّه تعالى اقتضت اختيارهم وتزويدهم بأدوات الاختيار وإمهالهم وعدم منعهم قسراً، فقدرة اللّه غالبة لكنه لم يشأ المنع بحكمته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وَمَا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أتركهم مع افتراءاتهم على اللّه فإنها لا تنفعهم، وهذا تهديد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المعنى عدم إنذارهم، كما أنه بيان افترائهم على اللّه بنسبة هذا التزيين إليه سبحانه وتعالى</w:t>
      </w:r>
      <w:r>
        <w:rPr>
          <w:rFonts w:eastAsia="Amiri" w:cs="Amiri" w:ascii="Amiri" w:hAnsi="Amiri"/>
          <w:color w:val="111111"/>
          <w:sz w:val="28"/>
          <w:szCs w:val="28"/>
          <w:rtl w:val="true"/>
          <w:lang w:bidi="ar-SA"/>
        </w:rPr>
        <w:t xml:space="preserve">. </w:t>
      </w:r>
      <w:bookmarkStart w:id="333" w:name="pg15270_197788"/>
    </w:p>
    <w:p>
      <w:pPr>
        <w:pStyle w:val="Heading2"/>
        <w:numPr>
          <w:ilvl w:val="1"/>
          <w:numId w:val="1"/>
        </w:numPr>
        <w:rPr/>
      </w:pPr>
      <w:bookmarkStart w:id="334" w:name="__RefHeading___Toc4409781_2142443653"/>
      <w:bookmarkStart w:id="335" w:name="_Toc121"/>
      <w:bookmarkEnd w:id="333"/>
      <w:bookmarkEnd w:id="334"/>
      <w:r>
        <w:rPr>
          <w:rtl w:val="true"/>
        </w:rPr>
        <w:t xml:space="preserve">الآيات </w:t>
      </w:r>
      <w:r>
        <w:rPr/>
        <w:t>138</w:t>
      </w:r>
      <w:r>
        <w:rPr>
          <w:rtl w:val="true"/>
        </w:rPr>
        <w:t>-</w:t>
      </w:r>
      <w:r>
        <w:rPr/>
        <w:t>140</w:t>
      </w:r>
      <w:bookmarkEnd w:id="335"/>
    </w:p>
    <w:p>
      <w:pPr>
        <w:pStyle w:val="Heading3"/>
        <w:numPr>
          <w:ilvl w:val="2"/>
          <w:numId w:val="1"/>
        </w:numPr>
        <w:rPr/>
      </w:pPr>
      <w:bookmarkStart w:id="336" w:name="__RefHeading___Toc4409783_2142443653"/>
      <w:bookmarkStart w:id="337" w:name="_Toc122"/>
      <w:bookmarkEnd w:id="336"/>
      <w:r>
        <w:rPr>
          <w:rtl w:val="true"/>
        </w:rPr>
        <w:t>اشارة</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هَٰذِهِ أَنْعَٰمٌ وَحَرْثٌ حِجْرٌ لَّا يَطْعَمُهَا إِلَّا مَن نَّشَاءُ بِزَعْمِهِمْ وَأَنْعَٰمٌ حُرِّمَتْ ظُهُورُهَا وَأَنْعَٰمٌ لَّا يَذْكُرُونَ اسْمَ اللَّهِ عَلَيْهَا افْتِرَاءً عَلَيْهِ سَيَجْزِيهِم بِمَا كَانُواْ يَفْتَرُونَ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فِي بُطُونِ هَٰذِهِ الْأَنْعَٰمِ خَالِصَةٌ لِّذُكُورِنَا وَمُحَرَّمٌ عَلَىٰ أَزْوَٰجِنَا وَإِن يَكُن مَّيْتَةً فَهُمْ فِيهِ شُرَكَاءُ سَيَجْزِيهِمْ وَصْفَهُمْ إِنَّهُ حَكِيمٌ عَلِيمٌ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خَسِرَ الَّذِينَ قَتَلُواْ أَوْلَٰدَهُمْ سَفَهَا بِغَيْرِ عِلْمٖ وَحَرَّمُواْ مَا رَزَقَهُمُ اللَّهُ افْتِرَاءً عَلَى اللَّهِ قَدْ ضَلُّواْ وَمَا كَانُواْ مُهْتَدِينَ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افتراءاتهم في فروع الدين أنهم قسّموا الأنعام والحرث أقساماً وافتروا لكل قسم أحكاماً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هَٰذِهِ أَنْعَٰمٌ وَحَرْثٌ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ممنوعة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يَطْعَمُهَا إِلَّا مَن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سَدَنة الأصنام والرجال دون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الكاذب بغير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حُرِّمَتْ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يمتطونها،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لَّا يَذْكُرُونَ اسْمَ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ذبحها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هذه الأحكام نسبوها إلى اللّه زوراً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افترائهم على اللّه تعالى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مفترىً آخر حول الأجنّة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بُطُونِ هَٰذِهِ الْأَنْعَٰمِ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أجنتها إن ولدت حيّة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لِّذُكُورِنَا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وَمُحَرَّمٌ عَلَىٰ أَزْوَٰجِنَا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بطونها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وُلدت ميتة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والنساء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الجنين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بالكذب والافتراء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بالمفترين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بهذه الأحكام المفتراة يظنون أنهم قد ربحوا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قَتَلُواْ أَوْلَٰدَهُمْ 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استعمالهم عقولهم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تلقّوه من الوحي عبر الرسل، فخسارتهم في الدنيا بموت أولادهم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خسر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حَرَّمُواْ مَا رَزَقَهُمُ اللَّهُ افْتِرَاءً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وخسارتهم هي بعدم الانتفاع من رزقه في الدنيا، كل ذلك يضاف إلى عقابهم على افترائهم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هذه الأحكام المفتراة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الأحكام الشرعية التي أنزلها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بيان شركهم في أعمالهم في الحرث والأنعام يأتي الكلام في افترائهم على اللّه تعالى بأحكام ما أنزل اللّه بها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فالآيتان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افتراءهم العملي في أصول الدين حيث أشركوا في الحرث والأنعام والقربان، وفي الآيات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افتراءهم العملي في فروع الدين، ثم بيان خسرانهم في الدنيا والآخرة، ثم إن تحريمهم ما أحلّه اللّه تعالى إما في الحرث والأنعام وهذا مذكور في الآية الأولى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وإما في الأجنة وهذا مذكور في الآية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ولعلّه لذلك 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هَٰذِهِ أَنْعَٰمٌ وَحَرْثٌ حِجْرٌ لَّا يَطْعَمُهَا إِلَّا مَن نَّشَاءُ بِزَعْمِهِمْ</w:t>
      </w:r>
      <w:r>
        <w:rPr>
          <w:rFonts w:eastAsia="Amiri" w:cs="Amiri" w:ascii="Amiri" w:hAnsi="Amiri"/>
          <w:color w:val="111111"/>
          <w:sz w:val="28"/>
          <w:szCs w:val="28"/>
          <w:rtl w:val="true"/>
          <w:lang w:bidi="ar-SA"/>
        </w:rPr>
        <w:t xml:space="preserve">}. </w:t>
      </w:r>
      <w:bookmarkStart w:id="338" w:name="pg15270_197790"/>
    </w:p>
    <w:p>
      <w:pPr>
        <w:pStyle w:val="BookText"/>
        <w:rPr/>
      </w:pPr>
      <w:bookmarkEnd w:id="338"/>
      <w:r>
        <w:rPr>
          <w:rFonts w:ascii="Amiri" w:hAnsi="Amiri" w:eastAsia="Amiri" w:cs="Amiri"/>
          <w:color w:val="111111"/>
          <w:sz w:val="28"/>
          <w:sz w:val="28"/>
          <w:szCs w:val="28"/>
          <w:rtl w:val="true"/>
          <w:lang w:bidi="ar-SA"/>
        </w:rPr>
        <w:t>قد مرّ في سورة المائدة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وَلَا سَائِبَةٖ وَلَا وَصِيلَةٖ وَلَا حَامٖ وَلَٰكِنَّ الَّذِينَ كَفَرُواْ يَفْتَرُونَ عَلَى اللَّهِ الْكَذِبَ وَأَكْثَرُهُمْ لَايَعْقِلُونَ</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وفيه تفصيل ما اختصرته هذه الآية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4409785_2142443653"/>
      <w:bookmarkStart w:id="340" w:name="_Toc123"/>
      <w:bookmarkEnd w:id="339"/>
      <w:r>
        <w:rPr>
          <w:rtl w:val="true"/>
        </w:rPr>
        <w:t>أنواع من إفتراءات المشركين</w:t>
      </w:r>
      <w:bookmarkEnd w:id="340"/>
    </w:p>
    <w:p>
      <w:pPr>
        <w:pStyle w:val="BookText"/>
        <w:rPr/>
      </w:pPr>
      <w:r>
        <w:rPr>
          <w:rFonts w:ascii="Amiri" w:hAnsi="Amiri" w:eastAsia="Amiri" w:cs="Amiri"/>
          <w:color w:val="111111"/>
          <w:sz w:val="28"/>
          <w:sz w:val="28"/>
          <w:szCs w:val="28"/>
          <w:rtl w:val="true"/>
          <w:lang w:bidi="ar-SA"/>
        </w:rPr>
        <w:t>وقد ذكر اللّه تعالى ثلاثة أنواع من افتراءاتهم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وَحَرْثٌ حِجْرٌ لَّا يَطْعَمُهَا إِلَّا مَن نَّشَاءُ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حرموها على بعض الناس دون بعض، وجعلوا التحليل والتحريم بيدهم، ثم افتروا بأنّ اللّه تعالى هو الذي خوّلهم هذا التحليل والتحريم،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المنع والمراد هنا التحريم،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يذوقها، وهذا مبالغة في منع الأكل، وهذه بعض أنواع البحيرة والوصيلة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مرتبط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فهؤلاء المشركون أولاً قد افتروا في أصل الحكم بالتحليل والتحريم كما افتروا في تحريم الظهور، وفي عدم التسمية عند الذبح وقد جمعها كلها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أنهم ثانياً ربطوا التحليل والتحريم بمشيئتهم وقد ردّه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لم يكرر الزعم في الحكم الثاني والثالث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وَأَنْعَٰمٌ حُرِّمَتْ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يركبونها وهي السائبة والحامي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وَأَنْعَٰمٌ لَّا يَذْكُرُونَ اسْمَ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هَٰذِهِ 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مقولاً لقولهم وإنما هو افتراء عملي بأنهم كانوا يذبحون ولا يسمّون مع أن حكم اللّه تعالى هو أن الحلية ترتبط بالتسمية، </w:t>
      </w:r>
    </w:p>
    <w:p>
      <w:pPr>
        <w:pStyle w:val="BookText"/>
        <w:rPr/>
      </w:pPr>
      <w:r>
        <w:rPr>
          <w:rFonts w:ascii="Amiri" w:hAnsi="Amiri" w:eastAsia="Amiri" w:cs="Amiri"/>
          <w:color w:val="111111"/>
          <w:sz w:val="28"/>
          <w:sz w:val="28"/>
          <w:szCs w:val="28"/>
          <w:rtl w:val="true"/>
          <w:lang w:bidi="ar-SA"/>
        </w:rPr>
        <w:t>ويحتمل عطفه على مقول القول مع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أنه يرجع إلى الأحكام الثلاثة وبيان أنها مفتراة، وفي ذلك بيان أن الحرام هو أن يُنسب إلى اللّه تعالى حكم لم يشرّعه، وأما مجرد الامتناع عن المباحات من غير نسبتها إلى اللّه تعالى فلا محذور فيه، كمن لا يحب طعاماً فلا يأكله، وحينما يسئل عن امتناعه يعلّله بعدم حبّه لا بتحريم الشرع له، فذلك لا مانع منه،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لِمَ تُحَرِّمُ مَا أَحَلَّ اللَّهُ لَكَ تَبْتَغِي مَرْضَاتَ أَزْوَٰجِكَ</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عن عمل حلال لأجل إرضاء زوجاته، هذا مع أن اللّه تعالى قد جعل للنبي الولاية التشريعية فكان من صلاحياته الإلهية إصدار الحكم بالتحريم لكنه لم يفعل ذلك، وإنما امتنع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فِي بُطُونِ هَٰذِهِ الْأَنْعَٰمِ خَالِصَةٌ لِّذُكُورِنَا وَمُحَرَّمٌ عَلَىٰ أَزْوَٰجِنَا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يرتبط بحكمهم المفترى في أجنّة الأنعام كما أن الآية السابقة كانت ترتبط بالأنعام، وفيه افتراءان،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تخصيص التحريم بالنساء دون الرجال في الجنين الذي يولد حياً،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حلية الميتة من الأجنة للرجال والنساء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أنّثه باعتبار أن الموصول بمعنى الأجنّة،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التاء للمبالغة وليست للتأنيث مثل علّامة وراوية، وخالصة يراد بها الحلال المختص بالرجال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استنكفوا عن نسبة الإناث إليهم بأن يقولوا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ومحرم على إناثنا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أبدلوه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المقابلة أن يقابلوا الإناث بالذكور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الَّذِينَ قَتَلُواْ أَوْلَٰدَهُمْ سَفَهَا بِغَيْرِ عِلْمٖ وَحَرَّمُواْ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هؤلاء مضافاً إلى العقوبة الأخروية، قد خسروا في دنياهم؛ لأن أحكامهم هذه لم تستند إلى عقل أو وحي، وكل حكم كان كذلك صار سبباً لخسارة من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تعميم الخسارة للدنيا والآخرة، فيكون بيان خسارة الدنيا تأسيساً وبياناً لأمر لم يبيّنه في الآيات السابقة، ويكون بيان خسارة الآخرة تأكيداً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سَيَجْزِيهِم بِمَا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سَيَجْزِيهِمْ وَصْفَهُمْ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 أَوْلَٰدَهُمْ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خسارتهم لأنهم فقدوا أولادهم الذين هم أعوان لهم وقرة أعين وامتداد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سفاهة وقلة عقل؛ لأنهم لو كانوا يستعملون عقولهم لعلموا 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لهم عن طريق الوحي،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كُنَّا نَسْمَعُ أَوْ نَعْقِلُ مَا كُنَّا فِي أَصْحَٰبِ السَّعِيرِ</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وَحَرَّمُواْ مَا رَزَقَهُمُ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خسرانهم هو أن اللّه رزقهم ذلك الحرث وتلك الأنعام لكنهم حرّموها على أنفسهم، ففاتتهم منافعها ولحقهم </w:t>
      </w:r>
    </w:p>
    <w:p>
      <w:pPr>
        <w:pStyle w:val="BookText"/>
        <w:rPr/>
      </w:pPr>
      <w:r>
        <w:rPr>
          <w:rFonts w:ascii="Amiri" w:hAnsi="Amiri" w:eastAsia="Amiri" w:cs="Amiri"/>
          <w:color w:val="111111"/>
          <w:sz w:val="28"/>
          <w:sz w:val="28"/>
          <w:szCs w:val="28"/>
          <w:rtl w:val="true"/>
          <w:lang w:bidi="ar-SA"/>
        </w:rPr>
        <w:t>النقص في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قتل الأولاد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سَفَهَا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تحريم ما رزقهم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كليهما سفاهة وجهل وافتراء، ولعلّه نوع تفنّن في العبارة، ولزيادة التشنيع بأن يخصّ كل واحد منهما بوصف، أو لأن ظهور السفاهة والجهل في قتل الأولاد أشد، وظهور الافتراء على اللّه في تحريم الرزق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ضَلُّواْ وَمَا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ذكرهما معاً باعتبار أن هذه الأحكام المفتراة ضلال، وصارت سبباً لعدم معرفتهم بالأحكام الشرعية، فهؤلاء قد ضلوا بهذه الأحكام ولم يصيبوا أحكام اللّه تعالى</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تعالى ذكر في الآية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الحرث والأنعام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الآية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تأكيد وليس بتكرار؛ فإن الأولى ذكرت كمقدمة للجزاء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سَيَجْزِيهِم بِمَا كَانُواْ يَفْتَرُونَ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 ذكرت كعِلّة لتحريمهم رزق اللّه تعالى، فحاصل الآيتين أنهم حَرَّموا بسبب الافتراء، وهذا الافتراء سبب عقابهم</w:t>
      </w:r>
      <w:r>
        <w:rPr>
          <w:rFonts w:eastAsia="Amiri" w:cs="Amiri" w:ascii="Amiri" w:hAnsi="Amiri"/>
          <w:color w:val="111111"/>
          <w:sz w:val="28"/>
          <w:szCs w:val="28"/>
          <w:rtl w:val="true"/>
          <w:lang w:bidi="ar-SA"/>
        </w:rPr>
        <w:t xml:space="preserve">. </w:t>
      </w:r>
      <w:bookmarkStart w:id="341" w:name="pg15270_197794"/>
    </w:p>
    <w:p>
      <w:pPr>
        <w:pStyle w:val="Heading2"/>
        <w:numPr>
          <w:ilvl w:val="1"/>
          <w:numId w:val="1"/>
        </w:numPr>
        <w:rPr/>
      </w:pPr>
      <w:bookmarkStart w:id="342" w:name="__RefHeading___Toc4409787_2142443653"/>
      <w:bookmarkStart w:id="343" w:name="_Toc124"/>
      <w:bookmarkEnd w:id="341"/>
      <w:bookmarkEnd w:id="342"/>
      <w:r>
        <w:rPr>
          <w:rtl w:val="true"/>
        </w:rPr>
        <w:t xml:space="preserve">الآيات </w:t>
      </w:r>
      <w:r>
        <w:rPr/>
        <w:t>141</w:t>
      </w:r>
      <w:r>
        <w:rPr>
          <w:rtl w:val="true"/>
        </w:rPr>
        <w:t>-</w:t>
      </w:r>
      <w:r>
        <w:rPr/>
        <w:t>144</w:t>
      </w:r>
      <w:bookmarkEnd w:id="343"/>
    </w:p>
    <w:p>
      <w:pPr>
        <w:pStyle w:val="Heading3"/>
        <w:numPr>
          <w:ilvl w:val="2"/>
          <w:numId w:val="1"/>
        </w:numPr>
        <w:rPr/>
      </w:pPr>
      <w:bookmarkStart w:id="344" w:name="__RefHeading___Toc4409789_2142443653"/>
      <w:bookmarkStart w:id="345" w:name="_Toc125"/>
      <w:bookmarkEnd w:id="344"/>
      <w:r>
        <w:rPr>
          <w:rtl w:val="true"/>
        </w:rPr>
        <w:t>اشارة</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أَنشَأَ جَنَّٰتٖ مَّعْرُوشَٰتٖ وَغَيْرَ مَعْرُوشَٰتٖ وَالنَّخْلَ وَالزَّرْعَ مُخْتَلِفًا أُكُلُهُ وَالزَّيْتُونَ وَالرُّمَّانَ مُتَشَٰبِهًا وَغَيْرَ مُتَشَٰبِهٖ كُلُواْ مِن ثَمَرِهِ إِذَا أَثْمَرَ وَءَاتُواْ حَقَّهُ يَوْمَ حَصَادِهِ وَلَا تُسْرِفُواْ إِنَّهُ لَا يُحِبُّ الْمُسْرِفِينَ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الْأَنْعَٰمِ حَمُولَةً وَفَرْشًا كُلُواْ مِمَّا رَزَقَكُمُ اللَّهُ وَلَا تَتَّبِعُواْ خُطُوَٰتِ الشَّيْطَٰنِ إِنَّهُ لَكُمْ عَدُوٌّ مُّبِينٌ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ثَمَٰنِيَةَ أَزْوَٰجٖ مِّنَ الضَّأْنِ اثْنَيْنِ وَمِنَ الْمَعْزِ اثْنَيْنِ قُلْ ءَالذَّكَرَيْنِ حَرَّمَ أَمِ الْأُنثَيَيْنِ أَمَّا اشْتَمَلَتْ عَلَيْهِ أَرْحَامُ الْأُنثَيَيْنِ نَبُِّٔونِي بِعِلْمٍ إِن كُنتُمْ صَٰدِقِينَ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اثْنَيْنِ وَمِنَ الْبَقَرِ اثْنَيْنِ قُلْ ءَالذَّكَرَيْنِ حَرَّمَ أَمِ الْأُنثَيَيْنِ أَمَّا اشْتَمَلَتْ عَلَيْهِ أَرْحَامُ الْأُنثَيَيْنِ أَمْ كُنتُمْ شُهَدَاءَ إِذْ وَصَّىٰكُمُ اللَّهُ بِهَٰذَا فَمَنْ أَظْلَمُ مِمَّنِ افْتَرَىٰ عَلَى اللَّهِ كَذِبًا لِّيُضِلَّ النَّاسَ بِغَيْرِ عِلْمٍ إِنَّ اللَّهَ لَا يَهْدِي الْقَوْمَ الظَّٰلِمِينَ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افتراء المشركين على اللّه في تحريم أنواع‌ٍ من الأنعام والحرث بيّن أن اللّه الذي خلقها قد أباحها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مرفوعات بالدعائم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مَعْرُوشَٰتٖ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ملقيات 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 وَالزَّرْعَ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الطعم واللون والرائحة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ثمره الذي يؤكل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 وَالرُّمَّانَ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بعضه بعضاً في </w:t>
      </w:r>
    </w:p>
    <w:p>
      <w:pPr>
        <w:pStyle w:val="BookText"/>
        <w:rPr/>
      </w:pPr>
      <w:r>
        <w:rPr>
          <w:rFonts w:ascii="Amiri" w:hAnsi="Amiri" w:eastAsia="Amiri" w:cs="Amiri"/>
          <w:color w:val="111111"/>
          <w:sz w:val="28"/>
          <w:sz w:val="28"/>
          <w:szCs w:val="28"/>
          <w:rtl w:val="true"/>
          <w:lang w:bidi="ar-SA"/>
        </w:rPr>
        <w:t xml:space="preserve">الأغصان والأوراق ومنظر الفاكهة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مُتَشَٰبِهٖ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علمتم أن اللّه هو الذي خلقها فالحكم إليه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 كل واحد من المذكورات ولا تحرموا منه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الثمر فيجوز أكله قبلينعه،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الذي فيه وهو صدقة 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معجلاً حينما تحصدونه وهذا هو الذي جعله اللّه تعالى لا النصيب للأصنام،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الأكل أو الإنفاق أو عدم إعطاء الحق؛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الْمُسْرِفِينَ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 والإبل والغنم والمعز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يصلح لحمل الأثقال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يصلح إلاّ للأكل، وحيث إنه الخالق فالحكم إليه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الأنعام التي هي رزق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خُطُوَٰتِ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الخطوات المؤدية إليه، والتي يسلكها وذلك بتحريم ما أحلّه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العداوة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 اللّه في أنواع الأنعام المحلّلة تقريعاً وذماً لمن حرّمها، فمن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ثَمَٰنِيَةَ أَزْوَٰجٖ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ما معه من جنسه ما يقارنه،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الأهلي والجبلي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الأهلي والجبلي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ءَالذَّكَرَيْنِ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الضأن والمعز والاستفهام إنكارى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 حرّم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 عَلَيْهِ أَرْحَامُ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نَبُِّٔونِي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عمّا حرّمه بحجة وبرهان لا ظن وتقليد </w:t>
      </w:r>
      <w:bookmarkStart w:id="346" w:name="pg15270_197796"/>
    </w:p>
    <w:p>
      <w:pPr>
        <w:pStyle w:val="BookText"/>
        <w:rPr/>
      </w:pPr>
      <w:bookmarkEnd w:id="346"/>
      <w:r>
        <w:rPr>
          <w:rFonts w:ascii="Amiri" w:hAnsi="Amiri" w:eastAsia="Amiri" w:cs="Amiri"/>
          <w:color w:val="111111"/>
          <w:sz w:val="28"/>
          <w:sz w:val="28"/>
          <w:szCs w:val="28"/>
          <w:rtl w:val="true"/>
          <w:lang w:bidi="ar-SA"/>
        </w:rPr>
        <w:t xml:space="preserve">أعمى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اللّه بعض أقسامها كما زعمتم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الْإِبِلِ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عراب له سنام واحد وبخاتي له سنامان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 ووحشي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ءَالذَّكَرَيْنِ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أَمِ الْأُنثَيَيْنِ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حرّم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 عَلَيْهِ أَرْحَامُ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أجنّتها، فهل لكمعلم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عقل أو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كُنتُمْ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وَصَّىٰكُمُ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علم ولا شهود فأنتم مفترون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ظلماً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التحريم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للعاقبة، أي عاقبة الافتراء هو إضلال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كان كذلك فاللّه لا يهديه؛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 الظَّٰلِمِينَ</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4409791_2142443653"/>
      <w:bookmarkStart w:id="348" w:name="_Toc126"/>
      <w:bookmarkEnd w:id="347"/>
      <w:r>
        <w:rPr>
          <w:rtl w:val="true"/>
        </w:rPr>
        <w:t>حلية الأنعام من غير جعل نصيب للشركاء</w:t>
      </w:r>
      <w:bookmarkEnd w:id="348"/>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بيّن اللّه تعالى شركهم في الحرث والأنعام وتحريمهم لأصناف منها بغير علم، بعد ذلك بيّن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خلقها والذي له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أحلّها ولم يجعل فيها نصيباً للأصنام كما أنه أحلّ كل طعام إلاّ بعض ما حرّمه، وليس أصنافهم المفتراة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يحتج عليهم بأن أحكامهم إنما هي اتّباع لخطوات الشيطان وليس لهم من اللّه تعالى دليل من عقل ونقل ولا هم سمعوها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اللّه تعالى أنواعاً من النبات وفصّل في أقسام الأنواع تأكيداً على تحليلها وأن الحكم للّه الواحد القهار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أَنشَأَ جَنَّٰتٖ مَّعْرُوشَٰتٖ وَغَيْرَ مَعْرُوشَٰتٖ </w:t>
      </w:r>
    </w:p>
    <w:p>
      <w:pPr>
        <w:pStyle w:val="BookText"/>
        <w:rPr/>
      </w:pPr>
      <w:r>
        <w:rPr>
          <w:rFonts w:ascii="Amiri" w:hAnsi="Amiri" w:eastAsia="Amiri" w:cs="Amiri"/>
          <w:color w:val="111111"/>
          <w:sz w:val="28"/>
          <w:sz w:val="28"/>
          <w:szCs w:val="28"/>
          <w:rtl w:val="true"/>
          <w:lang w:bidi="ar-SA"/>
        </w:rPr>
        <w:t>وَالنَّخْلَ وَالزَّرْعَ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اللّه تعالى هو الخالق فلا محالة يكون الحكم له لا لغيره، ولا وجه من عقل ولا نقل أن يكون الحكم لغير الخالق، فالعقل والعقلاء على أن من يُنشئُ شيئاً يكون أولى من غيره في التصرف فيه بما يشاء، فما بالهميجعلون الحكم لغيره تعالى في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لعلّه لما أراد التفصيل في ذكر صنع اللّه تعالى وخلقه قسم الحرث إلى ثلاثة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والزرع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 والرمان، فالجنات لعلّه أريد بها بساتين العنب لأنها هي التي تجنّ وتغطي البستان عادة، وأما النخل والزرع فلعلّه أريد اختلاف الثمار من حيث الطعم والرائحة واللون، وأما الزيتون والرمان فلعله أريد تشابه الأشجار وعدم تشابهها من حيث الأشكال في الورق والغصن ونحو ذلك،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هو الإحداث حالاً بعد حال من غير احتذاء مثال، ومنه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الغلام وهو ناشئ إذا نما وزاد شيئاً فشيئاً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البساتين المستورة لكثرة الأشجار، وهذا يكون في بساتين العنب عادةً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مرفوعات ممسوكات بالدعائم،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مَعْرُوشَٰتٖ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ملقاة على وجه الأرض،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على ساقها،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المعروشات ما غرسها الناس، وغير المعروشات ما أنبته اللّه في البراري والجبال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هو الثمر الذي يؤكل، والاختلاف في الأوصاف يدلّ على كمال قدرة اللّه تعالى حيث إن الأرض واحدة والماء واحد وأحياناً الشجر واحد ومع ذلك هذا التنوع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مُتَشَٰبِهًا وَغَيْرَ مُتَشَٰبِهٖ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تشابه المظهر وعدمتشابهه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رُزِقُواْ مِنْهَا مِن ثَمَرَةٖ رِّزْقًا قَالُواْ هَٰذَا الَّذِي رُزِقْنَا مِن قَبْلُ وَأُتُواْ بِهِ مُتَشَٰبِهًا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ثَمَرِهِ إِذَا أَثْمَرَ وَءَاتُواْ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بيان أن الخالق المنشئ هو اللّه تعالى، بيّن أنّ الحكم فيه للّه تعالى، وقد حكم فيه بثلاثة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ثَمَرِهِ إِذَا 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الأكل منه، ولا يشترط انتظار ينعه بل يباح قبل ذلك كأكل الحصرم والبُسر، كما لا يشترط اجتذاذه في إباحة أكله بل يجوز ذلك حتى وهو على الشجرة ولعلّه لذلك قيّده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يتوهم لزوم الانتظار،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القيد لأجل دفع توهم أنه لا يجوز الأكل قبل أداء الحق منها، فيقال لهم إن اللّه لم يمنع من أكله حتى إذا لم يحن وقت أداء الحق الذي هو وقت الحصاد والصرم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التصدّق بقبضات وحفنات حين حصاد الحب وجذاذ التمر ونحوه،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الصدقة يُعطي المسكين القبضة بعد القبضة، ومن الجذاذ الحفنة بعد </w:t>
      </w:r>
    </w:p>
    <w:p>
      <w:pPr>
        <w:pStyle w:val="BookText"/>
        <w:rPr/>
      </w:pPr>
      <w:r>
        <w:rPr>
          <w:rFonts w:ascii="Amiri" w:hAnsi="Amiri" w:eastAsia="Amiri" w:cs="Amiri"/>
          <w:color w:val="111111"/>
          <w:sz w:val="28"/>
          <w:sz w:val="28"/>
          <w:szCs w:val="28"/>
          <w:rtl w:val="true"/>
          <w:lang w:bidi="ar-SA"/>
        </w:rPr>
        <w:t>الحفنة حتى يفرغ</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تصرم بالليل، ولا تحصد بالليل، ولا تضحّ بالليل، ولا تبذر بالليل، فإنك إن تفعل لم يأتك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القانع والمعترّ؟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أعطيته، والمعترّالذي يمرّ بك فيسألك، وإن حصدت بالليل لم يأتك السُؤّال،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الحصاد، يعني القبضة بعد القبضة إذا حصدته، فإذا خرج فالحفنة بعد الحفنة، وكذلك عند الصرام</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الوالد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سؤال يفرض نفسه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المسكين كيف ينتفع بالقبضة وما أشبهها؟ ولِمَ لم يجعل الإسلام أكثر من حفنة حقاً للسائل؟ والإجابة على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يمرّ من السائلين كثيرون، ومن يصرم ويحصد ويبذر كثيرون أيضاً، فوزعت الحاجة على المالكين كي لا يتضرر المالك، ولا يبقى الفقير معوزاً، إن الفقير يجمع من بساتين متعددة ما يكفيه، والمالك يعطي للسائلين حفنات إذا جمعت صارت شطراً من ماله لا يستهان به، وهذا من حكمة الإسلام وكل الإسلام حكمة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الحق عام للفقراء حتى غير المسلمين منهم فعن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تعطي منه المساكين الذين يحضرونك، ولو لم يحضرك إلاّ مشرك</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في ذلك كثيرة فراجعها في تفسير البرهان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المشهور ان هذا الحكم مستحب وقيل بوجوبه، كما أن الصحيح عدم نسخه بالزكاة، بل شرّع اللّه إيتاء حق الحصاد في مكة ثم شرّع وجوب الزكاة في أعيان خاصة في المدينة، ولا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بيان هذا الحكم هو في قبال ما جعله المشركون من النصيب لأصنامهم، فيقال لهم إن الحق فيه هو الصدقة للفقراء في يوم 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الحصاد يستعمل عادة في جزّ الحنطة ونحوها وأما اقتطاف ثمار الأشجار فيعبرّ عنه غالباً بالجذّ والصرم، إلاّ أنه في الآية جمعهما واكتفى بذكر الحصاد عبر تعميمه ليشمل قطع كل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الثمر فالإضافة بمعنى في، أي الحق الذي فيه، وقيل إلى اللّه تعالى فهي بمعنى اللام، أي الحق الذي 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هو الزيادة في الحق، وهو يشمل كل نوع من الإسراف في الثمر سواء في الأكل الزائد، أم الإنفاق الزائد، ومنه عدم إعطاء الحق، ومنه أيضاً الصرف غير المشروع على الأصنام وغيرها لأنه إسراف على النفس،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وَلَا تُسْرِفُواْ</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فلان بن فلان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حرث، وكان إذا جذه تصدّق به، وبَقي هو وعياله بغير شيء، فجعل اللّه ذلك سرفاً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الْأَنْعَٰمِ حَمُولَةً وَفَرْشًا كُلُواْ مِمَّا رَزَقَكُمُ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 مَّعْرُوشَٰتٖ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وهو الذي أنشأ من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الإبل تحمل عليها الأثقال</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وكأنّ ذكرها بالخصوص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افتراه المشركون بعدم جواز الحمل والركوب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المقاييس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لا يصلح إلاّ للذبح والأكل</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وكأنّ هذا مقابل افتراء المشركين في تحريم بعض أصناف الأنعام والتي مرت في الآيتين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وفي سورة المائدة الآية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أنسب بالسياق مما ذكره بعض المفسرين من أن الفرش صغار الأنعام أو ما يصنع من جلودها أو ينسج من صوفها أو شعرها أو وبرها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الإباحة لأنه بعد توهم الحظر، فهو رزق اللّه تعالى وقد أباحه لكم، ولا معنى لأن يرزق اللّه شيئاً ثم يحرّمه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خُطُوَٰتِ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تحريم المشركين لبعض الأنعام هي اتّباع وساوس الشيطان،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خُطُوَٰتِ الشَّيْطَٰنِ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الأعمال التي يعملها وكذا الأعمال التي توصل إليه، ومن ذلك الافتراء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ثَمَٰنِيَةَ أَزْوَٰجٖ مِّنَ الضَّأْنِ اثْنَيْنِ وَمِنَ الْمَعْزِ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عطف بيان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حَمُولَةً وَفَرْشًا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وأنشأ لكم من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p>
    <w:p>
      <w:pPr>
        <w:pStyle w:val="BookText"/>
        <w:rPr/>
      </w:pPr>
      <w:r>
        <w:rPr>
          <w:rFonts w:ascii="Amiri" w:hAnsi="Amiri" w:eastAsia="Amiri" w:cs="Amiri"/>
          <w:color w:val="111111"/>
          <w:sz w:val="28"/>
          <w:sz w:val="28"/>
          <w:szCs w:val="28"/>
          <w:rtl w:val="true"/>
          <w:lang w:bidi="ar-SA"/>
        </w:rPr>
        <w:t xml:space="preserve">هي الحمولة والفرش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زوج وهو الذي معه آخر من جنسه يقارنه، ويطلقالزوج على كليهما كما يطلق على الواحد منهما، والخروف الأهلي والجبلي زوجان، والمعز الأهلي والجبلي زوجان، والبعير البخاتي والعراب زوجان، والبقر الأهلي والوحشي زوجان، كذا تفسير الأزواج والاثنين في الروايات</w:t>
      </w:r>
      <w:r>
        <w:rPr>
          <w:rStyle w:val="FootnoteAnchor"/>
          <w:rtl w:val="true"/>
        </w:rPr>
        <w:footnoteReference w:id="376"/>
      </w:r>
      <w:r>
        <w:rPr>
          <w:rFonts w:ascii="Amiri" w:hAnsi="Amiri" w:eastAsia="Amiri" w:cs="Amiri"/>
          <w:color w:val="111111"/>
          <w:sz w:val="28"/>
          <w:sz w:val="28"/>
          <w:szCs w:val="28"/>
          <w:rtl w:val="true"/>
          <w:lang w:bidi="ar-SA"/>
        </w:rPr>
        <w:t>، فهذه ثمانية أزواج وقد أحلّ اللّه الذكر منها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ضائن، وقيل اسم جمع لا مفرد 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ماعز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ءَالذَّكَرَيْنِ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هي سقوط الهمزة من التعريف في درج الكلام لأنها همزة وصل، إلاّ أنه حين الاستفهام بالهمزة تقلب همزة التعريف ألفاً، وقد تسهّل، وذلك حذراً من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نَبُِّٔونِي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استفهم منهم استفهاماً إنكارياً بأنه هل اللّه 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الجواب لا بدّ أن يكون بعلم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أو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من العقل على التحريم كما هو واضح، والمشركون لا يعتقدون بالرسالة فمن أين علموا بأن اللّه 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صادقين في أن نسبة التحريم إلى اللّه تعالى لم تكن افتراء، وحيث لا علم تبيّن أنه افتراء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الْإِبِلِ اثْنَيْنِ وَمِنَ الْبَقَرِ اثْنَيْنِ قُلْ ءَالذَّكَرَيْنِ حَرَّمَ أَمِ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استنكار عليهم في تحريمهم ما أحله اللّه من الإبل والبقر،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ذكر في الآية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أحلّ الأنعام، وتحريمها هو من خطوات الشيطان، ثمأراد زيادة التشنيع عليهم بالتفصيل وبأنهم لا حجة لهم لذلك ذكرها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كُنتُمْ شُهَدَاءَ إِذْ وَصَّىٰكُمُ اللَّهُ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عِدل محذوف يُعلم من الآية السابقة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نَبُِّٔونِي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هل ادعاؤكم التحريم عن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 أو 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أنكم سمعتم من اللّه تحريمها؟ وهذا كالتهكّم بهم وبيان سخافة عقولهم،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الحضور،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العهد، ووصية اللّه فرضه وحكمه وعهده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وحيث لا حجة لهم من علم أو سماع فيُعلم أن تحريمهم هو افتراء على اللّه تعالى، وهو أشد الظلم، فكانوا أظلم الناس بفريتهم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للعاقبة، أي عاقبة هذا الافتراء هو الإضلال، ويحتمل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سنّ هذه السنن السيئة بين الناس بغير علم منه وأراد بذلك إضلالهم عن سبيل اللّه تعالى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حيث ظلموا بافترائهم على اللّه، فإنه لا يهديهم لأن القاعدة العامة هي عدم هداية الظالمين، وذلك بتركهم وشأنهم، وحيث لا هداية إلاّ من اللّه فتركهم يساوق ضلالهم وهلاكهم</w:t>
      </w:r>
      <w:r>
        <w:rPr>
          <w:rFonts w:eastAsia="Amiri" w:cs="Amiri" w:ascii="Amiri" w:hAnsi="Amiri"/>
          <w:color w:val="111111"/>
          <w:sz w:val="28"/>
          <w:szCs w:val="28"/>
          <w:rtl w:val="true"/>
          <w:lang w:bidi="ar-SA"/>
        </w:rPr>
        <w:t xml:space="preserve">. </w:t>
      </w:r>
      <w:bookmarkStart w:id="349" w:name="pg15270_197804"/>
    </w:p>
    <w:p>
      <w:pPr>
        <w:pStyle w:val="Heading2"/>
        <w:numPr>
          <w:ilvl w:val="1"/>
          <w:numId w:val="1"/>
        </w:numPr>
        <w:rPr/>
      </w:pPr>
      <w:bookmarkStart w:id="350" w:name="__RefHeading___Toc4409793_2142443653"/>
      <w:bookmarkStart w:id="351" w:name="_Toc127"/>
      <w:bookmarkEnd w:id="349"/>
      <w:bookmarkEnd w:id="350"/>
      <w:r>
        <w:rPr>
          <w:rtl w:val="true"/>
        </w:rPr>
        <w:t xml:space="preserve">الآيات </w:t>
      </w:r>
      <w:r>
        <w:rPr/>
        <w:t>145</w:t>
      </w:r>
      <w:r>
        <w:rPr>
          <w:rtl w:val="true"/>
        </w:rPr>
        <w:t>-</w:t>
      </w:r>
      <w:r>
        <w:rPr/>
        <w:t>147</w:t>
      </w:r>
      <w:bookmarkEnd w:id="351"/>
    </w:p>
    <w:p>
      <w:pPr>
        <w:pStyle w:val="Heading3"/>
        <w:numPr>
          <w:ilvl w:val="2"/>
          <w:numId w:val="1"/>
        </w:numPr>
        <w:rPr/>
      </w:pPr>
      <w:bookmarkStart w:id="352" w:name="__RefHeading___Toc4409795_2142443653"/>
      <w:bookmarkStart w:id="353" w:name="_Toc128"/>
      <w:bookmarkEnd w:id="352"/>
      <w:r>
        <w:rPr>
          <w:rtl w:val="true"/>
        </w:rPr>
        <w:t>اشارة</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هَادُواْ حَرَّمْنَا كُلَّ ذِي ظُفُرٖ وَمِنَ الْبَقَرِ وَالْغَنَمِ حَرَّمْنَا عَلَيْهِمْ شُحُومَهُمَا إِلَّا مَا حَمَلَتْ ظُهُورُهُمَا أَوِ الْحَوَايَا أَوْ مَا اخْتَلَطَ بِعَظْمٖ ذَٰلِكَ جَزَيْنَٰهُم بِبَغْيِهِمْ وَإِنَّا لَصَٰدِقُونَ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فَقُل رَّبُّكُمْ ذُو رَحْمَةٖ وَٰسِعَةٖ وَلَا يُرَدُّ بَأْسُهُ عَنِ الْقَوْمِ الْمُجْرِمِينَ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علمت أن التحريم والتحليل من اللّه بوحيه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زعمهم تحريم بعض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فِي مَا 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الوجدان هنا يدلّ على عدم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 عَلَىٰ طَاعِمٖ 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آكل يأكله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تُذَكّ بالطريقة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ماتت حتف أنفها أم بطريقة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دَمًا مَّسْفُوحًا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مصبوباً، أمّا ما يتخلل اللحم فلا بأس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لَحْمَ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اللحم من باب إعتياد أكله وإلاّ فكل أجزاء الخنزير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قذر خبيث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فِسْقًا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عند ذبحه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ذكرت الأصنام عند ذبحه، وسُمّي هذا فسقاً لشدة خبثه فكأنّه صار الفسق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دعته الضرورة إلى أكل المذكورات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ظالماً </w:t>
      </w:r>
    </w:p>
    <w:p>
      <w:pPr>
        <w:pStyle w:val="BookText"/>
        <w:rPr/>
      </w:pPr>
      <w:r>
        <w:rPr>
          <w:rFonts w:ascii="Amiri" w:hAnsi="Amiri" w:eastAsia="Amiri" w:cs="Amiri"/>
          <w:color w:val="111111"/>
          <w:sz w:val="28"/>
          <w:sz w:val="28"/>
          <w:szCs w:val="28"/>
          <w:rtl w:val="true"/>
          <w:lang w:bidi="ar-SA"/>
        </w:rPr>
        <w:t xml:space="preserve">متجاوزاً عن الحدّ بأن لم يكن خروجه على الإمام المفترض الطاعةولم يأكل التذاذاً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يطلب العدوان بأن لم يكن خروجه لقطع الطريق ولا يتجاوز عن الحدّ في أكله، بل يأكل بمقدار سدّ الرمق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رَبَّكَ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يؤاخذه بأكلها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له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تحريم اللّه تعالى إلاّ بحكمة فقد تكون المصلحة في التحريم فيحرّم وقد ترتفع المصلحة فيحلّل، وكذا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 هَادُواْ حَرَّمْنَا كُلَّ ذِي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الطيور والسباع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الْبَقَرِ وَالْغَنَمِ حَرَّمْنَا عَلَيْهِمْ شُحُومَهُمَا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الشحم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الشحوم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ظُهُورُهُمَا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الشحوم التي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الشحم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 بِعَظْمٖ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وقد كان حلالاً قبل وبعد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جَزَيْنَٰهُم بِبَغْيِهِمْ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على ظلمهم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تحريمنا عكس المشركين الذين يفترون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كَذَّبُوكَ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تلوته عليهم من الكتاب في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تكذيبهم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ذُو رَحْمَةٖ 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لا يجازيكم ببغيكم بتحريم الطيبات عليكم فوراً بل يمهلكم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سيأتيكم العذاب؛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عذابه إذا حان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المكذبين المفترين؛ لعدم تنافي عقاب المجرمين مع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بيّن اللّه تعالى أن التحريم والتحليل بيده وحده لا شريك </w:t>
      </w:r>
      <w:bookmarkStart w:id="354" w:name="pg15270_197806"/>
    </w:p>
    <w:p>
      <w:pPr>
        <w:pStyle w:val="BookText"/>
        <w:rPr/>
      </w:pPr>
      <w:bookmarkEnd w:id="354"/>
      <w:r>
        <w:rPr>
          <w:rFonts w:ascii="IRNazanin" w:hAnsi="IRNazanin" w:eastAsia="IRNazanin"/>
          <w:color w:val="111111"/>
          <w:sz w:val="28"/>
          <w:sz w:val="28"/>
          <w:szCs w:val="28"/>
          <w:rtl w:val="true"/>
          <w:lang w:bidi="fa-IR"/>
        </w:rPr>
        <w:t xml:space="preserve">له، وأن نسبة التحريم والتحليل إليه لا بد أن تكون بعلم، بعد ذلك بيّن أن اللّه تعالى أوحى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كل شيء من المأكولات إلاّ الميتة والدم المسفوح ولحم الخنزير وما ذكر اسم الأصنام عليه، وليس تحريمها اعتياطاً بل الثلاثة الأولى رجس والرابع فسق، ولكن مع ذلك من رحمته وغفرانه أحلّها للمضطر إن لم يكن باغياً ولا عادياً، فحليتها أيضاً لمصلحة هي الرحمة والغفران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تحريم بعض الطيبات على اليهود قبل نسخ شريعتهم فهو أيضاً لمصلحة وهي عقوبتهم على بغيهم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ما يحرّمه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بوحي من اللّه تعالى وليس كتحريمهم بالافتراء، ولكن مع دلالة الآيات والحجج على رسالته هم معاندون يكذبونه، فيهددهم اللّه تعالى بأن رحمته وإن كانت واسعة لكن ذلك لا ينافي عقوبة المجرمين</w:t>
      </w:r>
      <w:r>
        <w:rPr>
          <w:rFonts w:eastAsia="IRNazanin" w:cs="IRNazanin"/>
          <w:color w:val="111111"/>
          <w:sz w:val="28"/>
          <w:szCs w:val="28"/>
          <w:rtl w:val="true"/>
          <w:lang w:bidi="fa-IR"/>
        </w:rPr>
        <w:t>.</w:t>
      </w:r>
    </w:p>
    <w:p>
      <w:pPr>
        <w:pStyle w:val="Heading3"/>
        <w:numPr>
          <w:ilvl w:val="2"/>
          <w:numId w:val="1"/>
        </w:numPr>
        <w:rPr/>
      </w:pPr>
      <w:bookmarkStart w:id="355" w:name="__RefHeading___Toc4409797_2142443653"/>
      <w:bookmarkStart w:id="356" w:name="_Toc129"/>
      <w:bookmarkEnd w:id="355"/>
      <w:r>
        <w:rPr>
          <w:rtl w:val="true"/>
        </w:rPr>
        <w:t>عدم جواز نسبة الأحكام إلى اللّه تعالى من غير علم</w:t>
      </w:r>
      <w:bookmarkEnd w:id="35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وحي شيء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عدم تشريعه؛ لأن اللّه تعالى لو شرّعه وكان الحكم فعلياً لأوحاه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لم يجعل اللّه سبحانه مبلِّغاً لأحكامه غيره، فهنا عدم الوجدان يدل على عدم الوجود، وعليه فالآية في مقام بيان القاعدة العامة في حلية كل شيء من المأكولات، ثم يستثني اللّه تعالى منها في هذه الآية محرمات الأنعام والخنزير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لولا تحريم اللّه تعالى له لكان من الأنعام عند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لا ينافي تخصيصات أخرى </w:t>
      </w:r>
    </w:p>
    <w:p>
      <w:pPr>
        <w:pStyle w:val="BookText"/>
        <w:rPr/>
      </w:pPr>
      <w:r>
        <w:rPr>
          <w:rFonts w:ascii="Amiri" w:hAnsi="Amiri" w:eastAsia="Amiri" w:cs="Amiri"/>
          <w:color w:val="111111"/>
          <w:sz w:val="28"/>
          <w:sz w:val="28"/>
          <w:szCs w:val="28"/>
          <w:rtl w:val="true"/>
          <w:lang w:bidi="ar-SA"/>
        </w:rPr>
        <w:t>بأدلة أخرى، نظير كل عام قرآني يُذكر لضرب القاعدة وليكون المرجع في كل شيء، وهذا من دأب العقلاء حيث يجعلون قاعدة لتكون المرجع ثميستثنون منها ما شاؤوا، وقد دلت الأدلة على تحريم المسوخ والسباع من الحيوانات أجمع وكذا تحريم الحشرات، وكل طير صفيفه أكثر من دفيفه، وما لا فلس له من موجودات البحر، والتفصيل يطلب من الكتب الفقهية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مَيْتَةً أَوْ دَمًا مَّسْفُوحًا أَوْ لَحْمَ 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w:t>
      </w:r>
      <w:r>
        <w:rPr>
          <w:rStyle w:val="FootnoteAnchor"/>
          <w:rtl w:val="true"/>
        </w:rPr>
        <w:footnoteReference w:id="378"/>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تفصيل هذه المحرمات فراجع، وفي هذه الآية يتم بيان أن التحريم ليس اعتباطاً، وإنما لأنها رجس أو فسق، وكذا سبب تحليلها للمضطر بأنه لرحمته تعالى وغفرانه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الضمير يرجع إلى كل الثلاثة، وإنما أفرده باعتبار أن المرجع كل واحد منها،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يستقذر ويستقبح، فالميتة والدم المسفوح ولحم الخنزير كلّها قذرة ولذا حرّمها اللّه تعالى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ما ذبح لغير اللّه صار وكأنه الفسق بعينه، فعملهم بالإهلال في الذبح بتسمية الأصنام خروج عن طاعة اللّه تعالى فأثر ذلك الشرك في اللحم فصار هو الفسق، وفي هذا تشنيع عليهم مع بيان شدة </w:t>
      </w:r>
      <w:bookmarkStart w:id="357" w:name="pg15270_197808"/>
    </w:p>
    <w:p>
      <w:pPr>
        <w:pStyle w:val="BookText"/>
        <w:rPr/>
      </w:pPr>
      <w:bookmarkEnd w:id="357"/>
      <w:r>
        <w:rPr>
          <w:rFonts w:ascii="Amiri" w:hAnsi="Amiri" w:eastAsia="Amiri" w:cs="Amiri"/>
          <w:color w:val="111111"/>
          <w:sz w:val="28"/>
          <w:sz w:val="28"/>
          <w:szCs w:val="28"/>
          <w:rtl w:val="true"/>
          <w:lang w:bidi="ar-SA"/>
        </w:rPr>
        <w:t>التحريم، لأنه شرك إضافة إلى حرمته، والشرك أسوء أنواع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رَبَّكَ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تحريمها على المضطر لأن اللّهغفور يستر القبيح، فأكل لحومها وإن كان قبيحاً في نفسه إلاّ أن غفران اللّه تعالى صار سبباً لرفع حرمتها، وكذا رحمته بعباده لئلا يهلكوا جوعاً</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4409799_2142443653"/>
      <w:bookmarkStart w:id="359" w:name="_Toc130"/>
      <w:bookmarkEnd w:id="358"/>
      <w:r>
        <w:rPr>
          <w:rtl w:val="true"/>
        </w:rPr>
        <w:t>سبب تحريم بعض الطيبات على اليهود</w:t>
      </w:r>
      <w:bookmarkEnd w:id="359"/>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الَّذِينَ هَادُواْ حَرَّمْنَا كُلَّ ذِي ظُفُرٖ وَمِنَ الْبَقَرِ وَالْغَنَمِ 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دفع إشكال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حرّم اللّه بعض الطيبات على اليهود؟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التحريم مصلحة هي عقوبتهم على بغيهم، فكما أحل اللّه الخبائث للمضطرين لمصلحةٍ هي غفرانه ورحمته، كذلك حرّم بعض الطيبات على الباغين لمصلحةٍ هي عقوبتهم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معروف، وتفسيره بالإصبع أو الدابة غير مشقوقة الرجل لا وجه له بعد عدم دلالة نصٍ من المعصوم عليه، كما لا وجه لتفسيره بالإبل لأنها لم تكن محرمة عليهم وإنّما افتروا في تحريمها كما 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إِسْرَٰءِيلَ إِلَّا مَا حَرَّمَ إِسْرَٰءِيلُ عَلَىٰ نَفْسِهِ مِن قَبْلِ أَن تُنَزَّلَ التَّوْرَىٰةُ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الْحَوَايَا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حاوية وهي الأمعاء، فالشحم المشتمل عليها لم يكن محرّماً عليهم أيضاً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اخْتَلَطَ بِعَظْمٖ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ولعلّ عدم تحريم هذه الثلاثة لصعوبة فكّها عن اللحم، وتحريمها كان يؤدي إلى تحريم غالب لحومها، </w:t>
      </w:r>
    </w:p>
    <w:p>
      <w:pPr>
        <w:pStyle w:val="BookText"/>
        <w:rPr/>
      </w:pPr>
      <w:r>
        <w:rPr>
          <w:rFonts w:ascii="Amiri" w:hAnsi="Amiri" w:eastAsia="Amiri" w:cs="Amiri"/>
          <w:color w:val="111111"/>
          <w:sz w:val="28"/>
          <w:sz w:val="28"/>
          <w:szCs w:val="28"/>
          <w:rtl w:val="true"/>
          <w:lang w:bidi="ar-SA"/>
        </w:rPr>
        <w:t>وإنما التحريم كان لسائر الشحوم كإلية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التحريم كان عقوبة لهم بسبب تعديهمفي الظلم،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الَّذِينَ هَادُواْ حَرَّمْنَا عَلَيْهِمْ طَيِّبَٰتٍ أُحِلَّتْ لَهُمْ</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ثم نسخ اللّه ذلك الحكم بشريعة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وَلِأُحِلَّ لَكُم بَعْضَ الَّذِي حُرِّمَ عَلَيْكُمْ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تحريمنا وتحليلنا مطابق للواقع والمصلحة الواقعية فلذا كان صدقاً، وأما ما يفعله المشركون فهو افتراء وكذب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كَذَّبُوكَ فَقُل رَّبُّكُمْ ذُو رَحْمَةٖ 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بيان أن التحريم والتحليل لا بد أن يستند إلى حجة وبرهان من اللّه تعالى، وأن تحريم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وتحليله إنما هو بوحي من اللّه تعالى، بعد ذلك بيّن أنّ المشركين كذّبوه مع قيام الأدلة، فلا علاج لهم إلاّ بيان أن عقاب اللّه تعالى سينالهم، وهذا العقاب لا ينافي سعة رحمته؛ لأنه بحكمته، فرحمته تشمل كل شيء بما فيه المشركون ولذا يمهلهم اللّه تعالى ولا يؤاخذهم فوراً بجريرة افترائهم وتكذيبهم، حتى إذا انتهت المهلة أخذهم اللّه بعذابه جزاءً لجرمهم،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عَذَابِي أُصِيبُ بِهِ مَنْ أَشَاءُ وَرَحْمَتِي وَسِعَتْ كُلَّ شَيْءٖ فَسَأَكْتُبُهَا لِلَّذِينَ يَتَّقُونَ وَيُؤْتُونَ الزَّكَوٰةَ وَالَّذِينَ هُم بَِٔايَٰتِنَا يُؤْمِنُونَ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المعنى إنهم وإن كذبوك في حلية ما يحرمونه إلاّ أنها تبقى محلّلة لهم فلم يمنعها اللّه عليهم، ولم يعاملهم بما عامل بني إسرائيل حيث حرّمعليهم طيبات أحلت لهم ببغيهم؛ وذلك لسعة رحمته بحيث أبقاها محلَّلة عليهم، ولكن حينما يحين أجلهم وينقطع عملهم سيجزون بافتراءاتهم</w:t>
      </w:r>
      <w:r>
        <w:rPr>
          <w:rFonts w:eastAsia="Amiri" w:cs="Amiri" w:ascii="Amiri" w:hAnsi="Amiri"/>
          <w:color w:val="111111"/>
          <w:sz w:val="28"/>
          <w:szCs w:val="28"/>
          <w:rtl w:val="true"/>
          <w:lang w:bidi="ar-SA"/>
        </w:rPr>
        <w:t xml:space="preserve">. </w:t>
      </w:r>
      <w:bookmarkStart w:id="360" w:name="pg15270_197811"/>
    </w:p>
    <w:p>
      <w:pPr>
        <w:pStyle w:val="Heading2"/>
        <w:numPr>
          <w:ilvl w:val="1"/>
          <w:numId w:val="1"/>
        </w:numPr>
        <w:rPr/>
      </w:pPr>
      <w:bookmarkStart w:id="361" w:name="__RefHeading___Toc4409801_2142443653"/>
      <w:bookmarkStart w:id="362" w:name="_Toc131"/>
      <w:bookmarkEnd w:id="360"/>
      <w:bookmarkEnd w:id="361"/>
      <w:r>
        <w:rPr>
          <w:rtl w:val="true"/>
        </w:rPr>
        <w:t xml:space="preserve">الآيات </w:t>
      </w:r>
      <w:r>
        <w:rPr/>
        <w:t>148</w:t>
      </w:r>
      <w:r>
        <w:rPr>
          <w:rtl w:val="true"/>
        </w:rPr>
        <w:t>-</w:t>
      </w:r>
      <w:r>
        <w:rPr/>
        <w:t>150</w:t>
      </w:r>
      <w:bookmarkEnd w:id="362"/>
    </w:p>
    <w:p>
      <w:pPr>
        <w:pStyle w:val="Heading3"/>
        <w:numPr>
          <w:ilvl w:val="2"/>
          <w:numId w:val="1"/>
        </w:numPr>
        <w:rPr/>
      </w:pPr>
      <w:bookmarkStart w:id="363" w:name="__RefHeading___Toc4409803_2142443653"/>
      <w:bookmarkStart w:id="364" w:name="_Toc132"/>
      <w:bookmarkEnd w:id="363"/>
      <w:r>
        <w:rPr>
          <w:rtl w:val="true"/>
        </w:rPr>
        <w:t>اشارة</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الَّذِينَ أَشْرَكُواْ لَوْ شَاءَ اللَّهُ مَا أَشْرَكْنَا وَلَا ءَابَاؤُنَا وَلَا 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الْبَٰلِغَةُ فَلَوْ شَاءَ لَهَدَىٰكُمْ أَجْمَعِينَ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شُهَدَاءَكُمُ الَّذِينَ يَشْهَدُونَ أَنَّ اللَّهَ حَرَّمَ هَٰذَا فَإِن شَهِدُواْ فَلَا تَشْهَدْ مَعَهُمْ وَلَا تَتَّبِعْ أَهْوَاءَ الَّذِينَ كَذَّبُواْ بَِٔايَٰتِنَا وَالَّذِينَ لَا يُؤْمِنُونَ بِالْأخِرَةِ وَهُم بِرَبِّهِمْ يَعْدِلُونَ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اللّه تعالى احتجاجاً للمشركين في شركهم وتحريمهم، ويدحضه،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شركنا وعدمَ تحريمنا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أَشْرَكْنَا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ءَابَاؤُنَا وَلَا حَرَّمْنَا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الأنعام والحرث وغيرها، وحيث لم يمنعنا اللّه فذلك دليل رضاه حسب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كذب عليه تعالى وتكذيب بآياته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كَذَّبَ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نسبوا أباطيلهم إلى اللّه تعالى فكذّبوا آياته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ذَاقُواْ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عذابنا، وهذا تهديد للمشركين بأنهم لو استمروا في تكذيبهم سيكون مصيرهم كمصير أولئك في العذاب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يبيّن اللّه تعالى بأن حجتهم هذه لا تستند على أساس صحيح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دحض حجتهم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وتعجيزي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عِندَكُم مِّنْ </w:t>
      </w:r>
      <w:bookmarkStart w:id="365" w:name="pg15270_197812"/>
    </w:p>
    <w:p>
      <w:pPr>
        <w:pStyle w:val="BookText"/>
        <w:rPr/>
      </w:pPr>
      <w:bookmarkEnd w:id="365"/>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تظهروه وتستدلوا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ليس لكم علم،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تَتَّبِعُونَ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اتّباع الآباءوالاعتياد على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أَنتُمْ إِلَّا تَخْرُصُونَ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تكذبون على اللّه تعالى؛ إذ كل نسبة إليه من غير علم كذب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احتججتم به هو حجة عليكم؛ إذ لو كان اللّه يجبر الناس على الدين لأجبرهم جميعاً لا أن يجبركم وحدكم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الواضحة الواصلة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على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لَهَدَىٰكُمْ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ومن خالفكم، وحيث اختلفتم عُلم أن اللّه لم يجبر على دينه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علمت أنهم لا علم لهم بما يدّعون فادعُ شهدائهم ليتبيّن بطلان تقليدهم أيضاً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شُهَدَاءَكُمُ الَّذِينَ يَشْهَدُونَ أَنَّ اللَّهَ حَرَّمَ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الأنعام والحرث وغيرهما، وحيث لا شاهد لهم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اعتقادهم بالوحي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بطلان تقليدهم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أنهم جاؤوا بالشهداء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تَشْهَدْ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تصدّقهم، والمقصود بيّن بطلان شهادتهم وأن هؤلاء الشهداء كالمشهود لهم في اتّباعهم الظن والخرص، وحيث علمتَ أنه لا علم لهم ولا شهداء حق فاعلم أنهم يتّبعون أهواءهم وينكرون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أَهْوَاءَ الَّذِينَ كَذَّبُواْ بَِٔايَٰتِنَا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 أهواء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لَا يُؤْمِنُونَ بِالْأخِرَةِ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وغيرها، أي يجعلون له عِدلاً ومِثلاً</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4409805_2142443653"/>
      <w:bookmarkStart w:id="367" w:name="_Toc133"/>
      <w:bookmarkEnd w:id="366"/>
      <w:r>
        <w:rPr>
          <w:rtl w:val="true"/>
        </w:rPr>
        <w:t>دحض حجج المشركين</w:t>
      </w:r>
      <w:bookmarkEnd w:id="367"/>
    </w:p>
    <w:p>
      <w:pPr>
        <w:pStyle w:val="BookText"/>
        <w:rPr/>
      </w:pPr>
      <w:r>
        <w:rPr>
          <w:rFonts w:ascii="IRNazanin" w:hAnsi="IRNazanin" w:eastAsia="IRNazanin"/>
          <w:color w:val="111111"/>
          <w:sz w:val="28"/>
          <w:sz w:val="28"/>
          <w:szCs w:val="28"/>
          <w:rtl w:val="true"/>
          <w:lang w:bidi="fa-IR"/>
        </w:rPr>
        <w:t>بحوث</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دحض لحجة من حجج المشركين حيث زعموا </w:t>
      </w:r>
    </w:p>
    <w:p>
      <w:pPr>
        <w:pStyle w:val="BookText"/>
        <w:rPr/>
      </w:pPr>
      <w:r>
        <w:rPr>
          <w:rFonts w:ascii="Amiri" w:hAnsi="Amiri" w:eastAsia="Amiri" w:cs="Amiri"/>
          <w:color w:val="111111"/>
          <w:sz w:val="28"/>
          <w:sz w:val="28"/>
          <w:szCs w:val="28"/>
          <w:rtl w:val="true"/>
          <w:lang w:bidi="ar-SA"/>
        </w:rPr>
        <w:t>أن اللّه لو لم يُرد شركهم وتحريمهم لمنعهم عنه قهراً، وحيث لم يمنعهم دلّ ذلك على رضاه، فيبيّن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تكذيب باللّه وآياته وافتراء عليه فهذه الحجة لا تدلّ علىما زعموه، وعاقبة التكذيب هي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ادّعاهم لا يستند إلى علم بل إلى ظن وكذب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حجتهم هذه هي عليهم؛ لأن اللّه لو كان يريد الجبر في الدين لأجبر الجميع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أنهم في عملهم لم يتبّعوا اتّباعاً بالحق فالذين يقلدونهم مثلهم لا علم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شركهم وتحريمهم بمشيئة جبر من اللّه فهي بسبب 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سبب اتّباعهم للأهواء وهو أنهم كذبوا بالآيات ولم يؤمنوا بالآخرة ولم يخلصوا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وَلَا ءَابَاؤُنَا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اللّه إيماننا بالتوحيد لتحقَّقت مشيئته ولم نتمكن من الشرك ولا من تحريم ما حرّمناه، حيث زعموا أن اللّه تعالى يجبر الناس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خلقهم مختارين ولم يجبرهم ولا أجاز إكراههم على الدين، وقد تحقق ما شاءه من اختيارهم، وهذا لا ينافي عدم وقوع شيء في سلطانه إلاّ بقضائه وقدره؛ إذ قد مرّ أن مشيئتهم من مقدمات تحقق الشيء </w:t>
      </w:r>
    </w:p>
    <w:p>
      <w:pPr>
        <w:pStyle w:val="BookText"/>
        <w:rPr/>
      </w:pPr>
      <w:r>
        <w:rPr>
          <w:rFonts w:ascii="Amiri" w:hAnsi="Amiri" w:eastAsia="Amiri" w:cs="Amiri"/>
          <w:color w:val="111111"/>
          <w:sz w:val="28"/>
          <w:sz w:val="28"/>
          <w:szCs w:val="28"/>
          <w:rtl w:val="true"/>
          <w:lang w:bidi="ar-SA"/>
        </w:rPr>
        <w:t>الاختياري، فإذا شاؤوا قدّره اللّه وقضاه، وإن لم يشاؤوا لم يقدّره ولم يقضه، وكلامهم هذا يشبه كلام المجبّرة من منتحلي الإسلام، وردّه ردّ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مشيئة جبر، وهم بذلك استنتجوا رضاه بفعلهملأنه لم يمنعهم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ءَابَاؤُنَا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تنزيه منهم لآبائهم وبيان صحة تقليدهم واتّباعهم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كَذَّبَ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كلامهم كذب واتخذوه وسيلة لتكذيب آيات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وهكذا فَعَل المكذّبون بالرسل، وأن هذه الحجة لا ربط لها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ذَاقُواْ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تنفعهم حتى عذّبهم اللّه تعالى، وهذا تهديد للمشركين وبيان أن الحجة الباطلة لا تنفع في دفع عذاب اللّه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يُحَاجُّونَ فِي اللَّهِ مِن بَعْدِ مَا اسْتُجِيبَ لَهُ حُجَّتُهُمْ دَاحِضَةٌ عِندَ رَبِّهِمْ وَعَلَيْهِمْ غَضَبٌ وَلَهُمْ عَذَابٌ شَدِيدٌ</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وتعجيزي، والمقصود دحض حجتهم ببيان أنهم لا يفقهون الحجة ولا يعرفون شيئاً عن معنى مشيئة اللّه تعالى، بل كلامهم عن ظن وكذب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معلوم يصح الاحتجاج به للمدّعى،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تهكّم بهم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تَخْرُصُونَ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أن الخرص هو الكذب، فالمعنى إنّ من يتّبع </w:t>
      </w:r>
    </w:p>
    <w:p>
      <w:pPr>
        <w:pStyle w:val="BookText"/>
        <w:rPr/>
      </w:pPr>
      <w:r>
        <w:rPr>
          <w:rFonts w:ascii="Amiri" w:hAnsi="Amiri" w:eastAsia="Amiri" w:cs="Amiri"/>
          <w:color w:val="111111"/>
          <w:sz w:val="28"/>
          <w:sz w:val="28"/>
          <w:szCs w:val="28"/>
          <w:rtl w:val="true"/>
          <w:lang w:bidi="ar-SA"/>
        </w:rPr>
        <w:t>الظن في نسبة شيء إلى اللّه تعالى هو كاذب، حتى لو فرض أن رجمه بالغيب أصاب الواقع، وهذا نظير القاضي الذي يحكم بالحق وهو لا يعلم فهو في النار؛ لأن ذلك خلاف الموازين الشرعية في لزوم كون المعتقدوالحكم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الْبَٰلِغَةُ فَلَوْ شَاءَ لَهَدَىٰكُمْ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بيان أن الحجة عليهم لا لهم ولذا جاء بفاء التفريع، أي حيث استدللتم بالمشيئة فاعلموا أنها تدل على الاختيار، والدليل على ذلك اختلاف أديان الناس، حيث إن اللّه لو كان يريد جبر الناس على دينه لأجبرهم جميعاً فاهتدوا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 تفريعاً على اتّباعهم للظن وكذبهم فذلك دليل على أن حجة اللّه بآياته ورسله حق لا مرية فيه ولذا كان ما خالفها ظناً وتخريصاً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الواصلة والواضحة التي توجب العلم، فإن اللّه هو الحق ولا يحتج إلاّ بالحق وبما يؤدي إلى العلم،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تبلغ الجاهل فيعلمها على جهله كما يعلمها العالم بعلمه</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وعن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فأمّا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فالرسل والأنبياء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الباطنة فالعقول</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نحن الحجة البالغة على من دون </w:t>
      </w:r>
    </w:p>
    <w:p>
      <w:pPr>
        <w:pStyle w:val="BookText"/>
        <w:rPr/>
      </w:pPr>
      <w:r>
        <w:rPr>
          <w:rFonts w:ascii="IRNazanin" w:hAnsi="IRNazanin" w:eastAsia="IRNazanin"/>
          <w:color w:val="111111"/>
          <w:sz w:val="28"/>
          <w:sz w:val="28"/>
          <w:szCs w:val="28"/>
          <w:rtl w:val="true"/>
          <w:lang w:bidi="fa-IR"/>
        </w:rPr>
        <w:t>السماء وفوق الأرض</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xml:space="preserve">،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عبدى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عملت بما علمت؟ وإن كان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تعلّمت حتى تعمل؟ فيخصمه، فتلكالحجة البالغة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للتفريع وتفيد التعليل، أي حجته في عدم جبركم هي اختلافكم وعدم اجتماعكم على الهداية، وذلك يدل على عدم مشيئة الجبر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هَلُمَّ شُهَدَاءَكُمُ الَّذِينَ يَشْهَدُونَ أَنَّ اللَّهَ حَرَّمَ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 تقليدهم أيضاً باطل؛ إذ قد لا يكون للإنسان علم لكنه يتّبع ذي علم فيكون معذوراً، أما الجاهل الذي يتّبع جاهلاً مثله فلا عذر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المجيء بالشيء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الألف، وهي ممّا يستوي فيه المذكر والمؤنث والمفرد والتثنية والجمع، ومن العرب من يذكّر ويؤنث ويجمع ويُثنّي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طالبهم بالعلم فلم يكن عندهم، ثم طالبهم بالشهود ولا شهود لهم إلاّ شهود زور، وشهادتهم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عن زيف ادّعاءهم؛ لأنّ شاهدهم لا علم له أيضاً مثلهم فلو شهد افتضح وتبيّن </w:t>
      </w:r>
    </w:p>
    <w:p>
      <w:pPr>
        <w:pStyle w:val="BookText"/>
        <w:rPr/>
      </w:pPr>
      <w:r>
        <w:rPr>
          <w:rFonts w:ascii="IRNazanin" w:hAnsi="IRNazanin" w:eastAsia="IRNazanin"/>
          <w:color w:val="111111"/>
          <w:sz w:val="28"/>
          <w:sz w:val="28"/>
          <w:szCs w:val="28"/>
          <w:rtl w:val="true"/>
          <w:lang w:bidi="fa-IR"/>
        </w:rPr>
        <w:t>أنه تابع للّهوى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فرض أنهم جاؤوا بشهدائهم وشهدوا 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شهدوا هم بأنفسهم حيث لا شهداء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تَشْهَدْ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لازم عدم الشهادة معهم، أي إن شهادتهمباطلة ولا يمكن تصديقها ويلزم دحضها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 أَهْوَاءَ الَّذِينَ كَذَّبُواْ بَِٔايَٰتِنَا وَالَّذِينَ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كما لا تشهد لهم لفظاً، كذلك لا تتّبعهم عملاً، وسبب ذلك أنها أهواء وليست حقاً، ثم يبين ثلاثة أسباب لغلبة الهوى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كَذَّبُواْ بَِٔايَٰتِنَا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يرفض الآيات لا بديل له إلاّ اتّباع الهوى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يُؤْمِنُونَ بِالْأخِرَةِ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لا يحذر مغبّة جرمه لا مانع له عن ارتكابه، فلماذا لا يُعطي لنفسه هواها وهو لا يرى محذوراً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في نظرهم بين إطاعة الرب تعالى وبين إطاعة الشركاء، والأول يخالف هواهم فيختاروا الثاني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هذه أسباب ثلاثة لاتّباعهم الهوى في الشرك وتحريم ما أحلّه اللّه سبحانه</w:t>
      </w:r>
      <w:r>
        <w:rPr>
          <w:rFonts w:eastAsia="Amiri" w:cs="Amiri" w:ascii="Amiri" w:hAnsi="Amiri"/>
          <w:color w:val="111111"/>
          <w:sz w:val="28"/>
          <w:szCs w:val="28"/>
          <w:rtl w:val="true"/>
          <w:lang w:bidi="ar-SA"/>
        </w:rPr>
        <w:t xml:space="preserve">. </w:t>
      </w:r>
      <w:bookmarkStart w:id="368" w:name="pg15270_197818"/>
    </w:p>
    <w:p>
      <w:pPr>
        <w:pStyle w:val="Heading2"/>
        <w:numPr>
          <w:ilvl w:val="1"/>
          <w:numId w:val="1"/>
        </w:numPr>
        <w:rPr/>
      </w:pPr>
      <w:bookmarkStart w:id="369" w:name="__RefHeading___Toc4409807_2142443653"/>
      <w:bookmarkStart w:id="370" w:name="_Toc134"/>
      <w:bookmarkEnd w:id="368"/>
      <w:bookmarkEnd w:id="369"/>
      <w:r>
        <w:rPr>
          <w:rtl w:val="true"/>
        </w:rPr>
        <w:t xml:space="preserve">الآيات </w:t>
      </w:r>
      <w:r>
        <w:rPr/>
        <w:t>151</w:t>
      </w:r>
      <w:r>
        <w:rPr>
          <w:rtl w:val="true"/>
        </w:rPr>
        <w:t>-</w:t>
      </w:r>
      <w:r>
        <w:rPr/>
        <w:t>153</w:t>
      </w:r>
      <w:bookmarkEnd w:id="370"/>
    </w:p>
    <w:p>
      <w:pPr>
        <w:pStyle w:val="Heading3"/>
        <w:numPr>
          <w:ilvl w:val="2"/>
          <w:numId w:val="1"/>
        </w:numPr>
        <w:rPr/>
      </w:pPr>
      <w:bookmarkStart w:id="371" w:name="__RefHeading___Toc4409809_2142443653"/>
      <w:bookmarkStart w:id="372" w:name="_Toc135"/>
      <w:bookmarkEnd w:id="371"/>
      <w:r>
        <w:rPr>
          <w:rtl w:val="true"/>
        </w:rPr>
        <w:t>اشارة</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أَتْلُ مَا حَرَّمَ رَبُّكُمْ عَلَيْكُمْ أَلَّا تُشْرِكُواْ بِهِ شَئًْا وَبِالْوَٰلِدَيْنِ إِحْسَٰنًا وَلَا تَقْتُلُواْ أَوْلَٰدَكُم مِّنْ إِمْلَٰقٖ نَّحْنُ نَرْزُقُكُمْ وَإِيَّاهُمْ وَلَا تَقْرَبُواْ الْفَوَٰحِشَ مَا ظَهَرَ مِنْهَا وَمَا بَطَنَ وَلَا تَقْتُلُواْ النَّفْسَ الَّتِي حَرَّمَ اللَّهُ إِلَّا بِالْحَقِّ ذَٰلِكُمْ وَصَّىٰكُم بِهِ لَعَلَّكُمْ تَعْقِلُونَ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وَصَّىٰكُم بِهِ لَعَلَّكُمْ تَذَكَّرُونَ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صِرَٰطِي مُسْتَقِيمًا فَاتَّبِعُوهُ وَلَا تَتَّبِعُواْ السُّبُلَ فَتَفَرَّقَ بِكُمْ عَن سَبِيلِهِ ذَٰلِكُمْ وَصَّىٰكُم بِهِ لَعَلَّكُمْ تَتَّقُونَ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الرد على المشركين في تحريمهم بيّن أصول المحرمات، فقال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رَبُّكُمْ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تُشْرِكُواْ بِهِ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قليلاً فكل شرك 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وَبِالْوَٰلِدَيْنِ إِحْسَٰنًا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لا تسيؤوا إليهما بل أحسنوا إليهما إحساناً،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أَوْلَٰدَكُم مِّنْ إِمْلَٰقٖ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وخشيته؛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نَرْزُقُكُمْ وَإِيَّاهُمْ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فرزقكم جميعاً على اللّه تعالى فلا مبرّر للقتل،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الْفَوَٰحِشَ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المتجاوزة عن الحد في قبحها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بها في الخفاء،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 الَّتِي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لها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p>
    <w:p>
      <w:p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قصاص أو حدّ أو دفاع أو 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المذكورات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إليكم وأمركم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العقول تدل على هذه أيضاًفالشرع يذكّر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القرب مبالغة في الاجتناب والاحتياط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الْيَتِيمِ إِلَّا بِالَّتِي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الأساليب عبر حفظ الولي ماله واسترباحه والصرف عليه بما فيه مصلحته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يستحكم بالبلوغ والرشد وحينئذٍ سلّموه أمواله ليتصرف هو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الْكَيْلَ 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تنقصوا فيهما ولا تبخسّوا الناس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وذلك بالتسوية بلا إفراط ولا تفريط، وكل ذلك تقدرون عليه؛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الشهادات والتحاكم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واحكموا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تمنعكم قرابته من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تحنثوا،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المذكورات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تتعظون؛ لأن الإنسان قد ينسى ما في فطرته فاحتاج إلى التذكير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المحرمات اتّباع المذاهب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مُسْتَقِيمًا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فَتَفَرَّقَ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بينكم وبين سبيله، فتُبعدكم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إذ لا تجتمع السُبل مع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إليكم وأمركم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bookmarkStart w:id="373" w:name="pg15270_197820"/>
    </w:p>
    <w:p>
      <w:pPr>
        <w:pStyle w:val="Heading3"/>
        <w:numPr>
          <w:ilvl w:val="2"/>
          <w:numId w:val="1"/>
        </w:numPr>
        <w:rPr/>
      </w:pPr>
      <w:bookmarkStart w:id="374" w:name="__RefHeading___Toc4409811_2142443653"/>
      <w:bookmarkStart w:id="375" w:name="_Toc136"/>
      <w:bookmarkEnd w:id="373"/>
      <w:bookmarkEnd w:id="374"/>
      <w:r>
        <w:rPr>
          <w:rtl w:val="true"/>
        </w:rPr>
        <w:t>أصول المحرّمات وأصنافها</w:t>
      </w:r>
      <w:bookmarkEnd w:id="375"/>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اللّه تعالى في هذه الآيات أصول المحرمات والتي ترجع إليها سائرها، وذلك في سياق أن التحريم بيد اللّه تعالى وحده لا شريك لهولعلّه يصنفها في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بحقوق اللّه في عدم الشرك به، وحقوق الوالدين بعدم الإساءة إليهما بل الإحسان إليهما، وحقوق الأولاد بعدم قتلهم خشية الفقر، وحقوق المجتمع بعدم ارتكاب الفواحش كالزنا، وحقوق الناس بعدم قتلهم إلاّ بالحق، ومن ذلك يعلم سبب ذكر القتل مرتين فإن الأول في سياق حق الأولاد والثاني في بيان حق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بالأمور المالية، ويذكر منها عدم التصرف في مال اليتيم إلاّ بأفضل الصور، وعدم بخس الناس في الكيل والوزن، وعدم شهادة الزور أو الحكم بالباطل وهو غالباً يرتبط بالقضايا المالية، وبلزوم الوفاء بالنذر ونحوه لأنه صار حقاً للّه تعالى، وأيضاً ذكر الحق المالي للّه والأقرباء والأيتام وعموم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يرتبط بالدين، وهو وجوب 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الصراط المستقيم، وأما اتّباع غيرهم فهو انحراف عن الصراط المستقيم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ختم الوصية في القسم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الثالث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خفي أن العمل بكل واحد منها تعقل وتذكر وتقوى، فذكر كل </w:t>
      </w:r>
    </w:p>
    <w:p>
      <w:pPr>
        <w:pStyle w:val="BookText"/>
        <w:rPr/>
      </w:pPr>
      <w:r>
        <w:rPr>
          <w:rFonts w:ascii="Amiri" w:hAnsi="Amiri" w:eastAsia="Amiri" w:cs="Amiri"/>
          <w:color w:val="111111"/>
          <w:sz w:val="28"/>
          <w:sz w:val="28"/>
          <w:szCs w:val="28"/>
          <w:rtl w:val="true"/>
          <w:lang w:bidi="ar-SA"/>
        </w:rPr>
        <w:t>واحدة في آية تفنن في العبارة،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خص الأول بالتعقل لأنها أمور يدركها العقل بوضوح وأكدها الشرع، وخص الثاني بالتذكر لأنها أمور يغفل عنها الناس فذكّرهم اللّه بها، وخص الثالث بالتقوى لأن التزامها يؤدي إلى ترك المحرماتوالعمل بالواجبات عامة،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تعالوا من العلو، فالآمر عالٍ ويطلب من المأمور أن يرتفع إليه، ثم استعمل في طلب الحضور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فالمعنى تعالوا أقرأ عليكم النهي عن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وَبِالْوَٰلِدَيْنِ إِحْسَٰنًا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في مقام النهي عن الإساءة إليهما لكن حيث لا يكفي ذلك بل يجب الإحسان إليهما بدّل صورة النهي إلى الأمر،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تسيئوا إلى الوالدين بل وأحسنوا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أَوْلَٰدَكُم مِّنْ إِمْلَٰقٖ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الإفلاس من المال والزاد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البيان</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يرون أن الوالد مالك لأولاده فيحق له أن يقتلهم خشية الذل بالفقر، فتارة كانوا يقتلون من الفقر، وأخرى من خشيته حتى لو لم يكن فقر،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أَوْلَٰدَكُمْ خَشْيَةَ إِمْلَٰقٖ</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نَرْزُقُكُمْ وَإِيَّاهُمْ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أنه تعالى الخالق وأنه الرازق فليس </w:t>
      </w:r>
    </w:p>
    <w:p>
      <w:pPr>
        <w:pStyle w:val="BookText"/>
        <w:rPr/>
      </w:pPr>
      <w:r>
        <w:rPr>
          <w:rFonts w:ascii="Amiri" w:hAnsi="Amiri" w:eastAsia="Amiri" w:cs="Amiri"/>
          <w:color w:val="111111"/>
          <w:sz w:val="28"/>
          <w:sz w:val="28"/>
          <w:szCs w:val="28"/>
          <w:rtl w:val="true"/>
          <w:lang w:bidi="ar-SA"/>
        </w:rPr>
        <w:t>الرزق منكم كي تكون المسؤولية عليكم في عدم الرزق حتى تتخلصوا منها بقتلهم، فالرزق منه تعالى فإن ضيّق عليكم وعليهم فهذا لا شأن لكم فيه، وغير خفي أن كون الرزق على اللّه تعالى لا ينافي وجوب طلبه،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الْفَوَٰحِشَ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الفاحشة هي كل قبيح متجاوز عن الحدّ، وفي ارتكابها وشيوعها انهيار لأسس المجتمع السليم وخاصة الزنا الذي ينهدم به أساس الأسرة، والنهي عن الاقتراب مبالغة في وجوب الاجتناب عنه وعن مقدماته القريبة والبعيدة؛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حام حول الحمى يوشك أن يقع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الشريف</w:t>
      </w:r>
      <w:r>
        <w:rPr>
          <w:rStyle w:val="FootnoteAnchor"/>
          <w:rtl w:val="true"/>
        </w:rPr>
        <w:footnoteReference w:id="390"/>
      </w:r>
      <w:r>
        <w:rPr>
          <w:rFonts w:ascii="Amiri" w:hAnsi="Amiri" w:eastAsia="Amiri" w:cs="Amiri"/>
          <w:color w:val="111111"/>
          <w:sz w:val="28"/>
          <w:sz w:val="28"/>
          <w:szCs w:val="28"/>
          <w:rtl w:val="true"/>
          <w:lang w:bidi="ar-SA"/>
        </w:rPr>
        <w:t>، ولذا حرم النظر بشهوة والخلوة بالأجنبية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ارتكب جهراً،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ارتكب خفية، وعن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امرأة الأب،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لها الحرمة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في القصاص وبعض الحدود وفي الجهاد والدفاع، وما سوى ذلك باطل لم يأذن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الصنف الثاني من المحرمات وهي ما ترتبط بالأموال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خصه بالذكر مع أنه لا يجوز التصرف في أموال سائر الناس أيضاً؛ لأن اليتيم عادة في معرض أكل أمواله لضعفه وعدم علمه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في التصرف في ماله مصلحة له، كالإنفاق عليه بالمعروف من ماله، وكحفظ ماله وإنمائه، ولا يحق ذلك إلاّ للولي أو الوصي، وإذا دار الأمر بين حسن وأحسن لزم اختيار الثاني كتجارة بماله تَدُرّ ألفاً وأخرى تدرّ 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لجواز التصرف بالتي هي أحسن،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الاشتداد بمعنى القوة أو كمالها، ولا يكون ذلك إلاّ بالبلوغ والرشد بحيث يعرف مصالحه في ماله فحينئذٍ لا يجوز التصرف فيه بل يجب تسليمه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 الوفاء الذي هو بمعنى عدم النقص في الشيء،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إذ لا يكون توفية إلاّ بالعدل، أو بمعنى التسوية فلا يجب الزيادة بحيث تتضرروا أنتم، فيكون عدلاً للمتعاملين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نُكَلِّفُ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على لزوم التوفية في الكيل والوزن وكذا على لزوم مراعاة الحسنى في مال اليتيم، وذلك ببيان أن مراعاة هذا الحكم مقدور لكم لا حرج ولا عسر فيه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ذلك تجويزاً للتخمين والخرص حينما لا يمكن الدقة كما في اليتيم الذي يعيش ضمن أسرة ويصرف عليه من ماله، وقد مرّ تفصيله في </w:t>
      </w:r>
    </w:p>
    <w:p>
      <w:pPr>
        <w:pStyle w:val="BookText"/>
        <w:rPr/>
      </w:pPr>
      <w:r>
        <w:rPr>
          <w:rFonts w:ascii="Amiri" w:hAnsi="Amiri" w:eastAsia="Amiri" w:cs="Amiri"/>
          <w:color w:val="111111"/>
          <w:sz w:val="28"/>
          <w:sz w:val="28"/>
          <w:szCs w:val="28"/>
          <w:rtl w:val="true"/>
          <w:lang w:bidi="ar-SA"/>
        </w:rPr>
        <w:t>سورة النساء</w:t>
      </w:r>
      <w:r>
        <w:rPr>
          <w:rStyle w:val="FootnoteAnchor"/>
          <w:rtl w:val="true"/>
        </w:rPr>
        <w:footnoteReference w:id="392"/>
      </w:r>
      <w:r>
        <w:rPr>
          <w:rFonts w:ascii="Amiri" w:hAnsi="Amiri" w:eastAsia="Amiri" w:cs="Amiri"/>
          <w:color w:val="111111"/>
          <w:sz w:val="28"/>
          <w:sz w:val="28"/>
          <w:szCs w:val="28"/>
          <w:rtl w:val="true"/>
          <w:lang w:bidi="ar-SA"/>
        </w:rPr>
        <w:t>حيث يخمّن مقدار مصرفه ويخلط في مصرف الأسرة، وهكذا في بعض المعاملات التي لا يمكن معرفة الوزن بالدقة كخرصالثمر على الشجر فقد أباح اللّه التخمين هنا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الجور في الحكم وعن شهادة الزور فإن الظاهر بقرينة السياق وبقرينة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ذَا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القول هنا هو القول في الحكومة والشهادات وهي غالباً ترتبط بالنزاعات المالية، فلا بد من الحكم بالحق والشهادة بالحق، وأن لا يميل الإنسان إلى قرابته خلافاً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يشمل كل قول فيكون التحاكم والشهادة مصداقه الأبرز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وَبِعَهْدِ اللَّهِ 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أيضاً بقرينة السياق أن المراد بالعهد هنا النذر وأمثاله حيث إن متعلقها عادة الأموال، أو العهد أعم والنذر ونحوه مصداق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صِرَٰطِي مُسْتَقِيمًا فَاتَّبِعُوهُ وَلَا تَتَّبِعُواْ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الصنف الثالث من المحرمات وهي اتّباع السُبل المفرّقة عن سبيل اللّه تعالى، ولكن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وَبِالْوَٰلِدَيْنِ إِحْسَٰنًا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الواجب مع أنها معدودة في عداد ما حرّم اللّه، كذلك هنا قدّم الأمر باتّباع صراطه مع التصريح بحرمة اتّباع السبل المفرّقة؛ كل ذلك لأنه لا يكتفى في هذه الموارد بترك الحرام بل لا بد من ضميمة </w:t>
      </w:r>
    </w:p>
    <w:p>
      <w:pPr>
        <w:pStyle w:val="BookText"/>
        <w:rPr/>
      </w:pPr>
      <w:r>
        <w:rPr>
          <w:rFonts w:ascii="Amiri" w:hAnsi="Amiri" w:eastAsia="Amiri" w:cs="Amiri"/>
          <w:color w:val="111111"/>
          <w:sz w:val="28"/>
          <w:sz w:val="28"/>
          <w:szCs w:val="28"/>
          <w:rtl w:val="true"/>
          <w:lang w:bidi="ar-SA"/>
        </w:rPr>
        <w:t>الالتزام بالواجب، فلا يكتفى بعدم الإساءة للوالدين بل لا بد من ضمّ الإحسان أيضاً، ولا يكتفى بعدم البخس في الكيل بل لا بد من ضم الوفاء به، ولا يكتفى بعدم قول الزور حتى يضم إليه القول بالعدل، كذلك فياتّباع المنهج لا يكتفى بترك السبل حتى يضم إليه اتّباع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حَرَّمَ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يدخل هذا في المتلوّ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اتّباع الصراط المستقيم،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استيناف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فهو الذي لا اعوجاج فيه ويهديكم إلى الحق وإلى الجنة، وأما الصراط المستقيم فقد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صِرَٰطَ الَّذِينَ أَنْعَمْتَ عَلَيْهِمْ</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ووضّح المنعم عليهم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النَّبِیِّینَ وَالصِّدِّيقِينَ وَالشُّهَدَاءِ وَالصَّٰلِحِينَ وَحَسُنَ أُوْلَٰئِكَ رَفِيقًا</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ولذا ورد في الأحاديث أن هذا الصراط هو صراط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أتدرى ما يعني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صِرَٰطِي مُسْتَقِيمًا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الذي دلّ عليه</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لا تكون في الصراط المستقيم، وأما السبل التي في الصراط المستقيم فهي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جَٰهَدُواْ فِينَا </w:t>
      </w:r>
    </w:p>
    <w:p>
      <w:pPr>
        <w:pStyle w:val="BookText"/>
        <w:rPr/>
      </w:pPr>
      <w:r>
        <w:rPr>
          <w:rFonts w:ascii="Amiri" w:hAnsi="Amiri" w:eastAsia="Amiri" w:cs="Amiri"/>
          <w:color w:val="111111"/>
          <w:sz w:val="28"/>
          <w:sz w:val="28"/>
          <w:szCs w:val="28"/>
          <w:rtl w:val="true"/>
          <w:lang w:bidi="ar-SA"/>
        </w:rPr>
        <w:t>لَنَهْدِيَنَّهُمْ سُبُلَنَا</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لَنَا أَلَّا نَتَوَكَّلَ عَلَى اللَّهِ وَقَدْ هَدَىٰنَا سُبُلَنَا</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هذه المعتقدات والأحكام أمور ضرورية فلذا كانت فيجميع الشرائع ومن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غير قابلة للنسخ، وعن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الآيات محكمات لم ينسخهن شيء من جميع الكتب، وهي محرمات على بني آدم كلّهم، وهن أم الكتاب، من عمل بهن دخل الجنة، ومن تركهن دخل النار</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376" w:name="pg15270_197827"/>
    </w:p>
    <w:p>
      <w:pPr>
        <w:pStyle w:val="Heading2"/>
        <w:numPr>
          <w:ilvl w:val="1"/>
          <w:numId w:val="1"/>
        </w:numPr>
        <w:rPr/>
      </w:pPr>
      <w:bookmarkStart w:id="377" w:name="__RefHeading___Toc4409813_2142443653"/>
      <w:bookmarkStart w:id="378" w:name="_Toc137"/>
      <w:bookmarkEnd w:id="376"/>
      <w:bookmarkEnd w:id="377"/>
      <w:r>
        <w:rPr>
          <w:rtl w:val="true"/>
        </w:rPr>
        <w:t xml:space="preserve">الآيات </w:t>
      </w:r>
      <w:r>
        <w:rPr/>
        <w:t>154</w:t>
      </w:r>
      <w:r>
        <w:rPr>
          <w:rtl w:val="true"/>
        </w:rPr>
        <w:t>-</w:t>
      </w:r>
      <w:r>
        <w:rPr/>
        <w:t>157</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ءَاتَيْنَا مُوسَى الْكِتَٰبَ تَمَامًا عَلَى الَّذِي أَحْسَنَ وَتَفْصِيلًا لِّكُلِّ شَيْءٖ وَهُدًى وَرَحْمَةً لَّعَلَّهُم بِلِقَاءِ رَبِّهِمْ يُؤْمِنُونَ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كِتَٰبٌ أَنزَلْنَٰهُ مُبَارَكٌ فَاتَّبِعُوهُ وَاتَّقُواْ لَعَلَّكُمْ تُرْحَمُونَ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الْكِتَٰبُ عَلَىٰ طَائِفَتَيْنِ مِن قَبْلِنَا وَإِن كُنَّا عَن دِرَاسَتِهِمْ لَغَٰفِلِينَ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عَلَيْنَا الْكِتَٰبُ لَكُنَّا أَهْدَىٰ مِنْهُمْ فَقَدْ جَاءَكُم بَيِّنَةٌ مِّن رَّبِّكُمْ وَهُدًى وَرَحْمَةٌ فَمَنْ أَظْلَمُ مِمَّن كَذَّبَ بَِٔايَٰتِ اللَّهِ وَصَدَفَ عَنْهَا سَنَجْزِي الَّذِينَ يَصْدِفُونَ عَنْ ءَايَٰتِنَا سُوءَ الْعَذَابِ بِمَا كَانُواْ يَصْدِفُونَ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الأحكام أوحيت إجمالاً على جميع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فصلّها اللّه تعالى في التوراة والقرآن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ءَاتَيْنَا مُوسَى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تتميم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الذين اتّبعوا تلك الأحكام وعملوا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وَتَفْصِيلًا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والفروع، فكانت مجملة وفصلناها،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الإيمان به واتّباعه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أَنزَلْنَٰهُ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وثابت 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به واعملوا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برجاء الرحمة، هذا في من يتبع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يخالفون فإنزال الكتاب قاطع لعذرهم فإنما أنزل عليهمكراهية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معتذرين عن شرككم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أُنزِلَ الْكِتَٰبُ عَلَىٰ طَائِفَتَيْنِ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مخففته من المثقلة، أي وإنّا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 دِرَاسَتِهِمْ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يقرؤونه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به فلم نتّبعه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معتذرين عن مخالفتكم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أَنَّا أُنزِلَ عَلَيْنَا الْكِتَٰبُ لَكُنَّا أَهْدَىٰ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 في العمل لأننا أفضل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كنتم صادقين في ادعائكم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واضح وحجة 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 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يرشدكم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دنياكم وآخرتكم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 ليسوا بصادقين فقد كذبوا وأعرضوا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ظلماً لنفسه ولغيره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كَذَّبَ بَِٔايَٰتِ اللَّهِ وَصَدَفَ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عنها، ثم يهددّهم اللّه تعالى بالعذاب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سَنَجْزِي الَّذِينَ يَصْدِفُونَ عَنْ ءَايَٰتِنَا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السيّئ الذي يستحقونه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إعراضهم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اللّه تعالى جملة من أصول العقائد والأحكام، والتي كانت عامة لجميع الشرائع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ينسخ منها شيء بيّن أنها كانت مجملة فأراد تفصيلها، فقد أتمّ اللّه نعمته على المؤمنين المحسنين الذين كانوا يلتزمون بها فكانوا في نعمة الهداية والشريعة الإجمالية، فأتمّ اللّه هدايته وشريعته عليهم بإنزال التوراة مع ما فيها من الهدى والرحمة </w:t>
      </w:r>
    </w:p>
    <w:p>
      <w:pPr>
        <w:pStyle w:val="BookText"/>
        <w:rPr/>
      </w:pPr>
      <w:r>
        <w:rPr>
          <w:rFonts w:ascii="Amiri" w:hAnsi="Amiri" w:eastAsia="Amiri" w:cs="Amiri"/>
          <w:color w:val="111111"/>
          <w:sz w:val="28"/>
          <w:sz w:val="28"/>
          <w:szCs w:val="28"/>
          <w:rtl w:val="true"/>
          <w:lang w:bidi="ar-SA"/>
        </w:rPr>
        <w:t>أيضاً، ثم أنزل القرآن وفيه الشريعة المباركة التي لا تنسخ، وقد أكّد على تلك الأحكام وفصلّها، فلا بد من اتّباعه لينال الإنسان رحمة اللّه تعالى الخاصة وهي الجنة والرضوان، وبتنزيل القرآن انقطع عذر المشركين فيعدم إيمانهم بأنهم لم يكونوا يفهمون التوراة والإنجيل وأحكامها وأنه لو نزل بلغتهم لكانوا أهدى من اليهود والنصارى، فإن كانوا صادقين في كلامهم فعليهم باتّباع القرآن والعمل به، لكنهم كاذبون ولذا كذّبوا وأعرضوا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ءَاتَيْنَا مُوسَى الْكِتَٰبَ تَمَامًا عَلَى الَّذِي أَحْسَنَ وَتَفْصِيلًا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حرّم اللّه المذكورات على الناس من قبل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أحكاماً عامة، وبعد ذلك أنزل اللّه تعالى التوراة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لتفصيلها وتتميمها، ومن ذلك يتبيّن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للتراخي في الزمان؛ لأنه لفترة طويلة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الأحكام بهذه الكيفيّة حتى تمّ إنزال التوراة، ثم يبين اللّه تعالى الغرض من ذلك في أربعة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تَمَامًا عَلَى الَّذِي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لإتمام النعمة على المؤمنين الذين أحسنوا بالالتزام بهذه الأحكام، فالموصول للجنس، أي على جميع من أحسنوا عبر العمل بهذه الأحكام،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اهْتَدَوْاْ زَادَهُمْ هُدًى وَءَاتَىٰهُمْ تَقْوَىٰهُمْ</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وَتَفْصِيلًا لِّكُلِّ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 تفصيل كل شيء من </w:t>
      </w:r>
    </w:p>
    <w:p>
      <w:pPr>
        <w:pStyle w:val="BookText"/>
        <w:rPr/>
      </w:pPr>
      <w:r>
        <w:rPr>
          <w:rFonts w:ascii="Amiri" w:hAnsi="Amiri" w:eastAsia="Amiri" w:cs="Amiri"/>
          <w:color w:val="111111"/>
          <w:sz w:val="28"/>
          <w:sz w:val="28"/>
          <w:szCs w:val="28"/>
          <w:rtl w:val="true"/>
          <w:lang w:bidi="ar-SA"/>
        </w:rPr>
        <w:t>الأصول والفروع، فتلك الأحكام كانت مختصرة فجاءت التوراة مفصلّة لها ومكمّلة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التوراة هداية للناس إلى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سعادتهم في الدنيا، والجنة والرضوان في الآخرة، وذلك من 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بِلِقَاءِ رَبِّهِمْ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أثر التمام والتفصيل والهداية والرحمة، هو أن بعض الناس يهتدي إلى الحق،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أن إنزال الكتاب لا يجبرهم على الإيمان ولكنّه يوطّئ السبيل لإيمانهم بحيث لا يبقى عذر في مخالفته، وقد مرّ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يقصد به المعنى الحقيقي للرجاء فذلك محال على اللّه سبحانه، وإنما هو لبيان محبوبية الشيء، أو إيجاد الرجاء في المخاطب، أو لبيان لطف اللّه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ذكر خصوص الإيمان بلقاء اللّه تعالى لأجل أنه جامع لسائر العقائد، فلا يؤمن بالمعاد إلاّ من آمن باللّه ورسله وكتبه، أو لأن محلّ الكلام هو الالتزام بالمحرمات المذكورة ولا يلتزم بها إلاّ من خاف عذاب اللّه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كانوا يتثاقلون عن الإيمان بالمعاد لذا أراد اللّه تأكيد ذلك بإنزال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كِتَٰبٌ أَنزَلْنَٰهُ مُبَارَكٌ فَاتَّبِعُوهُ وَاتَّقُواْ لَعَلَّكُمْ تُرْحَمُونَ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ذكر اللّه تعالى إنزال التوراة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جعله مقدمة لبيان تنزيل القرآن على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ولعلّه لذلك لم يذكر الإنجيل </w:t>
      </w:r>
    </w:p>
    <w:p>
      <w:pPr>
        <w:pStyle w:val="BookText"/>
        <w:rPr/>
      </w:pPr>
      <w:r>
        <w:rPr>
          <w:rFonts w:ascii="Amiri" w:hAnsi="Amiri" w:eastAsia="Amiri" w:cs="Amiri"/>
          <w:color w:val="111111"/>
          <w:sz w:val="28"/>
          <w:sz w:val="28"/>
          <w:szCs w:val="28"/>
          <w:rtl w:val="true"/>
          <w:lang w:bidi="ar-SA"/>
        </w:rPr>
        <w:t xml:space="preserve">لأن الغرض حصل بذكر التوراة، أو لأن الإنجيل لم يكن يتضمن كثيراً من الأحكام التفصيلية وإنما أقرّ أحكام التوراة مع نسخ قليل منها، فقد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وَمُصَدِّقًا لِّمَا بَيْنَ يَدَيَّ مِنَ التَّوْرَىٰةِ وَلِأُحِلَّ لَكُم بَعْضَ الَّذِي حُرِّمَعَلَيْكُمْ</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أو لأنه سيذكر الإنجيل في الآيات اللاحقة فاكتفى بذكره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البركة وهي الخير الثابت والكثير،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الخير بزيادته ونمّوه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فَاتَّبِعُوهُ وَاتَّقُواْ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اعملوا به وخافوا من مخالفته، فأكّد وجوب الاتّباع بالتحذير من المخالفة وإن كانا 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برجاء الرحمة لأنكم لا تدرون بما توافون في الآخرة، وهذا بيان سبب إنزال الكتاب على الذين يتّقون فإنهم بعملهم به ينالون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إِنَّمَا أُنزِلَ الْكِتَٰبُ عَلَىٰ طَائِفَتَيْنِ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بيان سبب إنزال الكتاب على الذين لا يتّبعونه، وهو أنه قاطع لعذرهم، ويتمّ الحجة عليهم، فلو كان اللّه يأمرهم باتّباع التوراة والإنجيل لكانوا يعتذرون بأنهم لا يعرفون لغتهما ولا يفهمون أحكامهما، وهذا وإن لم يكن عذراً حقيقياً؛ إذ يجب على الناس اتّباع الكتاب حتى لو لم ينزل بلغتهم بل عليهم أن يتعلّموا لغته وأحكامه أو يوسّطوا من يعرف اللغة </w:t>
      </w:r>
    </w:p>
    <w:p>
      <w:pPr>
        <w:pStyle w:val="BookText"/>
        <w:rPr/>
      </w:pPr>
      <w:r>
        <w:rPr>
          <w:rFonts w:ascii="Amiri" w:hAnsi="Amiri" w:eastAsia="Amiri" w:cs="Amiri"/>
          <w:color w:val="111111"/>
          <w:sz w:val="28"/>
          <w:sz w:val="28"/>
          <w:szCs w:val="28"/>
          <w:rtl w:val="true"/>
          <w:lang w:bidi="ar-SA"/>
        </w:rPr>
        <w:t>ليترجم لهم الأحكام، لكنه مع ذلك أراد اللّه تعالى إتمام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كراهية، أي لأنا كرهنا احتجاجكم بهذا فأردنا إتمام الحجة، وعليه فلا يقال لماذا أنزل اللّه الكتاب على من يعلم بأنهم لا يؤمنون؟ فالجواب إتماماً للحجة عليهم، وأيضاً لأن إنزال الكتابعام للجميع ويكفي في فائدته اهتداء البعض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اليهود والنصارى، ولعل عدم ذكر سائر الطوائف التي أنزل الكتاب عليها لأن المشركين لم يكونوا على علم بهم، أو لأن سائر الكتب لم تكن مفصلة كتفصيل التوراة والأنجيل، أو لعدم وجود أتّباع لهم حين نزول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دِرَاسَتِهِمْ لَغَٰفِلِينَ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قراءة الطائفتين للكتاب، وإنما كانوا غافلين لعدم معرفتهم بلغتهم، أو لأن علماءهم ما كانوا يرغبون في دخول العرب في دينهم ولذا حظروا الكتاب عليهم، 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تَقُولُواْ لَوْ أَنَّا أُنزِلَ عَلَيْنَا الْكِتَٰبُ لَكُنَّا أَهْدَىٰ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الفرق بين هذا العذر والعذر في الآية السابقة، أن ذاك اعتذار عن شركهم بالغفلة عما في الكتاب، وهذا اعتذار عن مخالفتهم للأحكام بأنه كانوا أهدى وأطوع لو أنزل الكتاب عليهم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يكونا عذراً واحداً ولكن تمّ بيانه من جهتين تأكيداً على عدم العذر لهم، وهو أن الكتب السابقه لم يفهموها ولم ينزل عليهم كتاب يفهمونه ولذا أشركوا وخالفوا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أَهْدَىٰ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طاعة واتّباعاً، هذا شأن كل متكبر كذّاب يزعم أنه أفضل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 إن كنتم صادقين في اعتذاركم فقد جاءكم القرآن وبيانه واضح أزال الغفلة عنكم وفيه الهدىوالرحمة وقد زعمتم أنكم أهدى وبذلك بطل الاعتذاران،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للاعتذار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 دِرَاسَتِهِمْ لَغَٰفِلِينَ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للاعتذار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أَهْدَىٰ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أنه لما ذكر التوراة وصفها بالرحمة فأراد أن لا يكون وصف القرآن بأقل منها، أو لأنهم لما اعتذروا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بيان أن القرآن فيه هداية وزيادة هي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صدقهم في اعتذارهم أي بعد إزالة عذرهم وإتمام الحجة عليهم بقوا على شركهم ومعصيتهم فكذبوا بالآيات وأعرضوا عنها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بَِٔايَٰتِ اللَّهِ وَصَدَفَ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 بمعنى الإعراض، وحيث إن التكذيب يلازم الإعراض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بالصدف عنها هو الصدّ عنها، ويمكن أن يكون التكذيب في أصول الدين والإعراض عن العمل بالأحكام</w:t>
      </w:r>
      <w:r>
        <w:rPr>
          <w:rFonts w:eastAsia="Amiri" w:cs="Amiri" w:ascii="Amiri" w:hAnsi="Amiri"/>
          <w:color w:val="111111"/>
          <w:sz w:val="28"/>
          <w:szCs w:val="28"/>
          <w:rtl w:val="true"/>
          <w:lang w:bidi="ar-SA"/>
        </w:rPr>
        <w:t xml:space="preserve">. </w:t>
      </w:r>
      <w:bookmarkStart w:id="379" w:name="pg15270_197834"/>
    </w:p>
    <w:p>
      <w:pPr>
        <w:pStyle w:val="Heading2"/>
        <w:numPr>
          <w:ilvl w:val="1"/>
          <w:numId w:val="1"/>
        </w:numPr>
        <w:rPr/>
      </w:pPr>
      <w:bookmarkStart w:id="380" w:name="__RefHeading___Toc4409815_2142443653"/>
      <w:bookmarkStart w:id="381" w:name="_Toc138"/>
      <w:bookmarkEnd w:id="379"/>
      <w:bookmarkEnd w:id="380"/>
      <w:r>
        <w:rPr>
          <w:rtl w:val="true"/>
        </w:rPr>
        <w:t xml:space="preserve">الآيات </w:t>
      </w:r>
      <w:r>
        <w:rPr/>
        <w:t>158</w:t>
      </w:r>
      <w:r>
        <w:rPr>
          <w:rtl w:val="true"/>
        </w:rPr>
        <w:t>-</w:t>
      </w:r>
      <w:r>
        <w:rPr/>
        <w:t>160</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تَأْتِيَهُمُ الْمَلَٰئِكَةُ أَوْ يَأْتِيَ رَبُّكَ أَوْ يَأْتِيَ بَعْضُ ءَايَٰتِ رَبِّكَ يَوْمَ يَأْتِي بَعْضُ ءَايَٰتِ رَبِّكَ لَا يَنفَعُ نَفْسًا إِيمَٰنُهَا لَمْ تَكُنْ ءَامَنَتْ مِن قَبْلُ أَوْ كَسَبَتْ فِي إِيمَٰنِهَا خَيْرًا قُلِ انتَظِرُواْ إِنَّا مُنتَظِرُونَ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فَرَّقُواْ دِينَهُمْ وَكَانُواْ شِيَعًا لَّسْتَ مِنْهُمْ فِي شَيْءٍ إِنَّمَا أَمْرُهُمْ إِلَى اللَّهِ ثُمَّ يُنَبِّئُهُم بِمَا كَانُواْ يَفْعَلُونَ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هؤلاء لا يؤمنون بعد أن رأوا الآيات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ينتظرون لكي يؤمنوا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تَأْتِيَهُمُ الْمَلَٰئِكَةُ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يمكن في حال التكليف، فإذا رأوا الملائكة حين الموت فقد ارتفع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يأتي أمره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بَعْضُ ءَايَٰتِ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العذاب في دار الدنيا،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ءَايَٰتِ رَبِّكَ لَا يَنفَعُ نَفْسًا إِيمَٰنُهَا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ءَامَنَتْ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العذاب لا ينزل إلاّ بعد تمام الحجة ومخالفتهم، وعند ذاك قد انتهى وقت الاختبار وجاء وقت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كَسَبَتْ فِي إِيمَٰنِهَا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أطاعت في إيمانها، وإلاّ فمجرد إظهار الإيمان من غير إقرار قلبي به يكون من النفاق، ومن المعلوم أن الإطاعة في </w:t>
      </w:r>
    </w:p>
    <w:p>
      <w:pPr>
        <w:pStyle w:val="BookText"/>
        <w:rPr/>
      </w:pPr>
      <w:r>
        <w:rPr>
          <w:rFonts w:ascii="Amiri" w:hAnsi="Amiri" w:eastAsia="Amiri" w:cs="Amiri"/>
          <w:color w:val="111111"/>
          <w:sz w:val="28"/>
          <w:sz w:val="28"/>
          <w:szCs w:val="28"/>
          <w:rtl w:val="true"/>
          <w:lang w:bidi="ar-SA"/>
        </w:rPr>
        <w:t>أصول الدين ومنها الإقرار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الخير الذي يكسبه الإنسان في إيمانه،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تهكّم بهم كأنّه قال انتظروا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مُنتَظِرُونَ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وحينذاك تكون النجاة لنا والهلاك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حسابهم؛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فَرَّقُواْ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الباطل دينهم لأن الباطل يفرّق عكس الحق الذي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جماعات مختلفة يتبعون سُبُل الباطل عكس أصحاب الحق فإنهم جماعة واحدة في الصراط المستقيم،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مِنْهُمْ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ترتبط بهم ولا تُسأل عن أعمالهم فقد أدّيت رسالتك وبلّغت بأحسن وجه وليس حسابهم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بالحساب 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فيرجعون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يُنَبِّئُهُم بِمَا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لجزائهم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العامة في الجزاء أن العقاب بمثل العمل، والثواب بالتضاعف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الإيمان والعمل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 فضل من اللّه تعالى وقد يزيده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أو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يُجْزَىٰ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لعدل اللّه سبحانه، وقد يتفضل اللّه عليه بالعفو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والمسيء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ينقص المحسن عمّا وعده اللّه عليه، ولا يزيد المسيء عن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بحوث</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يحثّهم اللّه تعالى على الإيمان قبل فوات الأوان؛ لأن الإيمان حين حلول الموت أو حين نزول العذاب لا ينفع، ومن ثمّ يبين اللّه تعالى أن حسابهم وجزائهم عليه لا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اللّه لا يظلمهم بل إن </w:t>
      </w:r>
    </w:p>
    <w:p>
      <w:pPr>
        <w:pStyle w:val="BookText"/>
        <w:rPr/>
      </w:pPr>
      <w:r>
        <w:rPr>
          <w:rFonts w:ascii="IRNazanin" w:hAnsi="IRNazanin" w:eastAsia="IRNazanin"/>
          <w:color w:val="111111"/>
          <w:sz w:val="28"/>
          <w:sz w:val="28"/>
          <w:szCs w:val="28"/>
          <w:rtl w:val="true"/>
          <w:lang w:bidi="fa-IR"/>
        </w:rPr>
        <w:t xml:space="preserve">عاقب فيعاقب بمثل الجريمة، ثم في الآيات اللاحقة يبيّن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 وطريقته وسيأتي تباعاً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الْمَلَٰئِكَةُ أَوْ يَأْتِيَ رَبُّكَ أَوْ يَأْتِيَ بَعْضُ ءَايَٰتِ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إدراك الشيئ سواء بالبصر أم بالفكر أم بالصبر، والمعنى هل ينتظرون أحد الأمور الثلاثة حتى يؤمنوا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تَأْتِيَهُمُ الْمَلَٰئِكَةُ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المراد رسل اللّه لقبض الروح، فالمعنى هل ينتظرون الموت كي يؤمنوا، وحينذاك لا ينفع 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السَّئَِّاتِ حَتَّىٰ إِذَا حَضَرَ أَحَدَهُمُ الْمَوْتُ قَالَ إِنِّي تُبْتُ الَْٰٔنَ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يَأْتِيَ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يأتي اللّه بأمره، وكأنّ المراد لقاء اللّه في يوم القيامة، وهو تعبير مجازي لأنه تعالى يحاسبهم ويخاطبهم وهناك يبطل كل ملك سوى ملكه فكأنّه أتاهم وكأنّهم التقوا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الْمَلَٰئِكَةُ أَوْ يَأْتِيَ أَمْرُ رَبِّكَ</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يَأْتِيَ بَعْضُ ءَايَٰتِ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المراد العذاب الدنيوي، 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ينتظر المنافقون والمشركون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تَأْتِيَهُمُ الْمَلَٰئِكَةُ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فيُعاينونهم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 رَبُّكَ أَوْ يَأْتِيَ بَعْضُ ءَايَٰتِ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أمر ربك، والآيات هي العذاب في دار </w:t>
      </w:r>
    </w:p>
    <w:p>
      <w:pPr>
        <w:pStyle w:val="BookText"/>
        <w:rPr/>
      </w:pPr>
      <w:r>
        <w:rPr>
          <w:rFonts w:ascii="Amiri" w:hAnsi="Amiri" w:eastAsia="Amiri" w:cs="Amiri"/>
          <w:color w:val="111111"/>
          <w:sz w:val="28"/>
          <w:sz w:val="28"/>
          <w:szCs w:val="28"/>
          <w:rtl w:val="true"/>
          <w:lang w:bidi="ar-SA"/>
        </w:rPr>
        <w:t>الدنيا كما عذّب الأمم السالفة والقرون الخالية</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إنهم ينتظرون أحد الثلاثة، ولكن يستحيل الأولان ولا ينفع الثالث، فمعنى أن تأتيهم الملائكة أن يوحى إليهم كما أوحي إلى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محال في الحكمة؛ لعدم قابليتهم لذلك، ومعنى أن يأتيهم اللّه أنهم كانوا ينتظرون أن يروا اللّه بنفسه فيخبرهم بأنه أرسل الرسول والكتاب، وهذا أيضاً محال لأن اللّه تعالى أجلّ من أن يرى لأنه ليس بجسم ولا له صفات الجسم من إمكان الرؤية والحركة فهو منزه عن ذلك، فلم يبق لهم إلاّ أن تأتيهم بعض آيات الرب تعالى بالموت أو العذاب وحينئذٍ لا ينفع الإيمان ولا العمل الصالح؛ إذ حينذاك يرتفع التكليف ولا تقبل 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يَأْتِي بَعْضُ ءَايَٰتِ رَبِّكَ لَا يَنفَعُ نَفْسًا إِيمَٰنُهَا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تهديد لهم بأن لا ينتظروا نزول العذاب ليؤمنوا؛ إذ لا ينفع الإيمان حينئذاك، وهذا حث لهم على الإيمان قبله وأن لا يطالبوا بنزول العذاب ليؤمنوا فذلك ضارّ لهم، وهذا العذاب قد يكون حين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حين خروج دابة الأرض كما في الروايات</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 نَفْسًا إِيمَٰنُهَا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 الجزاء يرتفع التكليف، كالمجرم في المحكمة لا ينفعه ندمه،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رَأَوْاْ بَأْسَنَا قَالُواْ ءَامَنَّا بِاللَّهِ وَحْدَهُ وَكَفَرْنَا بِمَا كُنَّا بِهِ 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 يَنفَعُهُمْ إِيمَٰنُهُمْ لَمَّا </w:t>
      </w:r>
    </w:p>
    <w:p>
      <w:pPr>
        <w:pStyle w:val="BookText"/>
        <w:rPr/>
      </w:pPr>
      <w:r>
        <w:rPr>
          <w:rFonts w:ascii="Amiri" w:hAnsi="Amiri" w:eastAsia="Amiri" w:cs="Amiri"/>
          <w:color w:val="111111"/>
          <w:sz w:val="28"/>
          <w:sz w:val="28"/>
          <w:szCs w:val="28"/>
          <w:rtl w:val="true"/>
          <w:lang w:bidi="ar-SA"/>
        </w:rPr>
        <w:t>رَأَوْاْ بَأْسَنَا سُنَّتَ اللَّهِ الَّتِي قَدْ خَلَتْ فِي عِبَادِهِ وَخَسِرَ هُنَالِكَ الْكَٰفِرُونَ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تَكُنْ ءَامَنَتْ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إتيان بعض آيات الرب تعالى، وتأويله بالميثاق في عالم الذر كما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والمعنى أن من آمن في عالم الذر باختياره فإنه سيختار الإيمان في هذه الدنيا أيضاً، ومن اختار الكفر هنالك يختاره هنا أيضاً؛ إذ المتمرد المعاند عن الطاعة بسوء اختياره يسقط في كل الامتحانات، والمطيع بحسن اختياره ينجح في كلّها، وهذا نظير المدرسة التي فيها طلاب كسالى وطلاب مُجدّون، وكلّما جاء امتحان من بداية السنة سقط الكسالى فيه ونجح المجدّون، حتى إذا جاء امتحان آخر السنة يسقط الكسالى نهائياً، وينجح المُجدّون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كَسَبَتْ فِي إِيمَٰنِهَا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آمنت باللّه لكن لم تكسب في إيمانها خيراً، كمن لا يقرّ بأصل من أصول الدين كمن ينكر نبوة الأنبياء أو إمامة الأئمة مع إيمانه باللّه، 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الإقرار بالأنبياء والأوصياء وأمير المؤمنين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ينفعها إيمانها لأنها سلبت</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يعني أن من آمن باللّه تعالى من غير إقرار بالأنبياء والأوصياء لا يكون إيمانه مستقراً بل معاراً، والعارية تسلب</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من يرتكب السيئة حتى تحيط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وَأَحَٰطَتْ بِهِ خَطِئَتُهُ فَأُوْلَٰئِكَ أَصْحَٰبُ النَّارِ هُمْ فِيهَا خَٰلِدُونَ</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 وعن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العاصي حالت بينه وبين إيمانه كثرةذنوبه وقلة حسناته فلم يكسب في إيمانه خيراً</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والظاهر أن المراد هو الذي تكثر سيئاته بحيث تؤدي به إلى الكفر قبل موته، فإن العاصي الذي يموت مؤمناً لا بد من نجاته بفضل اللّه تعالى حتى إذا لبث في جهنم أحقاباً،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عَٰقِبَةَ الَّذِينَ أَسَُٰٔواْ السُّوأَىٰ أَن كَذَّبُواْ بَِٔايَٰتِ اللَّهِ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الشَّيْطَٰنِ إِذْ قَالَ لِلْإِنسَٰنِ اكْفُرْ فَلَمَّا كَفَرَ قَالَ إِنِّي بَرِيءٌ مِّنكَ</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المقصود عدم النفع في رفع العذاب، وهذا لا ينافي النجاة بعد استكمال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بالانتظار تهديد لهم، وأما انتظار المؤمنين فلأنّهم يشتاقون إلى رؤية تحقق مواعيد اللّه تعالى ونصر اللّه 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يَقُولَ الرَّسُولُ وَالَّذِينَ ءَامَنُواْ مَعَهُ مَتَىٰ نَصْرُ اللَّهِ</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قالوه اشتياقاً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وَكَانُواْ شِيَعًا لَّسْتَ مِنْهُمْ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الدين الحق مجتمع بعضه يكّمل بعضاً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ولكن الدين الباطل متفرق بعضه يناقض بعضاً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وَلَاتُطِعْ مَنْ أَغْفَلْنَا قَلْبَهُ عَن ذِكْرِنَا وَاتَّبَعَ هَوَىٰهُ وَكَانَ أَمْرُهُ فُرُطًا</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فارقوا، ولعل هذا هو المراد في ما روي أن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يقرأها فارقوا دينهم</w:t>
      </w:r>
      <w:r>
        <w:rPr>
          <w:rStyle w:val="FootnoteAnchor"/>
          <w:rtl w:val="true"/>
        </w:rPr>
        <w:footnoteReference w:id="416"/>
      </w:r>
      <w:r>
        <w:rPr>
          <w:rFonts w:ascii="Amiri" w:hAnsi="Amiri" w:eastAsia="Amiri" w:cs="Amiri"/>
          <w:color w:val="111111"/>
          <w:sz w:val="28"/>
          <w:sz w:val="28"/>
          <w:szCs w:val="28"/>
          <w:rtl w:val="true"/>
          <w:lang w:bidi="ar-SA"/>
        </w:rPr>
        <w:t>، أي كان يفسّرها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وَكَانُواْ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السبل التي تفرّق عن سبيل اللّه متعددة ولذلك من فارق الصراط المستقيم صاروا فِرقاً مختلفة، وأما الذين هم على الصراط المستقيم فهم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وليسوا من الشيع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مِنْهُمْ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ربط لك بهم سوى التبليغ، أما سائر الأمور فليست من شأنك، فالمعنى لستَ يا رسول اللّه من جهتهم ومن قبلهم في شيء من حساب وعذاب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بمعنى الشأن، أي أمورهم مرتبطة باللّه تعالى ولذا هو الذي يأمر بمحاسبتهم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مقدّر، أي لما كان أمرهم إلى اللّه فإليه يرجعون فينبؤهم نبأ من يريد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وحيث كان أمرهم إلى اللّه تعالى فاللّه لا يظلمهم؛ لأن سنّته العامة هي التعامل مع المحسن بالفضل ولذا يضاعف جزاء عمله عشرة أضعاف على أقل تقدير، وأمّا المسيء فجزاؤه مثل عمله، وقد دلت الآيات الأخرى أن </w:t>
      </w:r>
    </w:p>
    <w:p>
      <w:pPr>
        <w:pStyle w:val="BookText"/>
        <w:rPr/>
      </w:pPr>
      <w:r>
        <w:rPr>
          <w:rFonts w:ascii="Amiri" w:hAnsi="Amiri" w:eastAsia="Amiri" w:cs="Amiri"/>
          <w:color w:val="111111"/>
          <w:sz w:val="28"/>
          <w:sz w:val="28"/>
          <w:szCs w:val="28"/>
          <w:rtl w:val="true"/>
          <w:lang w:bidi="ar-SA"/>
        </w:rPr>
        <w:t>اللّه قد يزيد من فضله على المحسن فيضاعف عمله إلى سبعمائة ضعف ويزيد لمن يشاء، وقد يتفضّل على المسيء بالعفو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 مرّ أن أصل الثواب تفضّل لا عن استحقاق، وإنّما صار حقاً لأن اللّه وعد به، فالمِثل والعشرة أضعاف والسبعمائة ضِعف والزيادة كلّها تفضّل منه تعالى</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العقاب وفي مقداره، فأصل عقابهم لاستحقاقهم، ومقداره المِثل لا أكثر، وهذا لا ينافي العفو؛ لأن العفو عن الخاطئ ليس ظلماً بل هو فضل</w:t>
      </w:r>
      <w:r>
        <w:rPr>
          <w:rFonts w:eastAsia="Amiri" w:cs="Amiri" w:ascii="Amiri" w:hAnsi="Amiri"/>
          <w:color w:val="111111"/>
          <w:sz w:val="28"/>
          <w:szCs w:val="28"/>
          <w:rtl w:val="true"/>
          <w:lang w:bidi="ar-SA"/>
        </w:rPr>
        <w:t xml:space="preserve">. </w:t>
      </w:r>
      <w:bookmarkStart w:id="382" w:name="pg15270_197842"/>
    </w:p>
    <w:p>
      <w:pPr>
        <w:pStyle w:val="Heading2"/>
        <w:numPr>
          <w:ilvl w:val="1"/>
          <w:numId w:val="1"/>
        </w:numPr>
        <w:rPr/>
      </w:pPr>
      <w:bookmarkStart w:id="383" w:name="__RefHeading___Toc4409817_2142443653"/>
      <w:bookmarkStart w:id="384" w:name="_Toc139"/>
      <w:bookmarkEnd w:id="382"/>
      <w:bookmarkEnd w:id="383"/>
      <w:r>
        <w:rPr>
          <w:rtl w:val="true"/>
        </w:rPr>
        <w:t xml:space="preserve">الآيات </w:t>
      </w:r>
      <w:r>
        <w:rPr/>
        <w:t>161</w:t>
      </w:r>
      <w:r>
        <w:rPr>
          <w:rtl w:val="true"/>
        </w:rPr>
        <w:t>-</w:t>
      </w:r>
      <w:r>
        <w:rPr/>
        <w:t>165</w:t>
      </w:r>
      <w:bookmarkEnd w:id="384"/>
    </w:p>
    <w:p>
      <w:pPr>
        <w:pStyle w:val="Heading3"/>
        <w:numPr>
          <w:ilvl w:val="2"/>
          <w:numId w:val="1"/>
        </w:numPr>
        <w:rPr/>
      </w:pPr>
      <w:bookmarkStart w:id="385" w:name="__RefHeading___Toc4409819_2142443653"/>
      <w:bookmarkStart w:id="386" w:name="_Toc140"/>
      <w:bookmarkEnd w:id="385"/>
      <w:r>
        <w:rPr>
          <w:rtl w:val="true"/>
        </w:rPr>
        <w:t>اشارة</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إِنَّنِي هَدَىٰنِي رَبِّي إِلَىٰ صِرَٰطٖ مُّسْتَقِيمٖ دِينًا قِيَمًا مِّلَّةَ إِبْرَٰهِيمَ حَنِيفًا وَمَا كَانَ مِنَ الْمُشْرِكِينَ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صَلَاتِي وَنُسُكِي وَمَحْيَايَ وَمَمَاتِي لِلَّهِ رَبِّ الْعَٰلَمِينَ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وَبِذَٰلِكَ أُمِرْتُ وَأَنَا۠ أَوَّلُ الْمُسْلِمِينَ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أَغَيْرَ اللَّهِ أَبْغِي رَبًّا وَهُوَ رَبُّ كُلِّ شَيْءٖ وَلَا تَكْسِبُ كُلُّ نَفْسٍ إِلَّا عَلَيْهَا وَلَا تَزِرُ وَازِرَةٌ وِزْرَ أُخْرَىٰ ثُمَّ إِلَىٰ رَبِّكُم مَّرْجِعُكُمْ فَيُنَبِّئُكُم بِمَا كُنتُمْ فِيهِ تَخْتَلِفُونَ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جَعَلَكُمْ خَلَٰئِفَ الْأَرْضِ وَرَفَعَ بَعْضَكُمْ فَوْقَ بَعْضٖ دَرَجَٰتٖ لِّيَبْلُوَكُمْ فِي مَا ءَاتَىٰكُمْ إِنَّ رَبَّكَ سَرِيعُ الْعِقَابِ وَإِنَّهُ لَغَفُورٌ رَّحِيمُ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ختام السورة يلخص اللّه تعالى ما فيها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أرشدني بالوحي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إِلَىٰ صِرَٰطٖ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وضّح ذلك الصراط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يقوم بمصالح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طريقته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عن الشرك ليس فيه عبادة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عاملاً بملّته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عامل في الفروع بهذا الدين خالصاً للّه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صَلَاتِي وَنُسُكِي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نسيكة وهي الذبيحة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عملي طيلة حياتي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الطريقة التي أموت عليها وهذا بمعنى استمرار ما كان عليه </w:t>
      </w:r>
    </w:p>
    <w:p>
      <w:pPr>
        <w:pStyle w:val="BookText"/>
        <w:rPr/>
      </w:pPr>
      <w:r>
        <w:rPr>
          <w:rFonts w:ascii="Amiri" w:hAnsi="Amiri" w:eastAsia="Amiri" w:cs="Amiri"/>
          <w:color w:val="111111"/>
          <w:sz w:val="28"/>
          <w:sz w:val="28"/>
          <w:szCs w:val="28"/>
          <w:rtl w:val="true"/>
          <w:lang w:bidi="ar-SA"/>
        </w:rPr>
        <w:t xml:space="preserve">في حياته إلى حين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صلاة ولا في قربان ولا في الحياة ولا فيالممات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اللّه 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العقيدة والعمل، فأول هذه الأمة في الدنيا، وأول جميع البشر في عالم الذر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عليهم بتلخيص كل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أَغَيْرَ اللَّهِ أَبْغِي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أي لا أطلب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فالشركاء المزعومون مخلوقات له فكيف صاروا أرباباً؟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حجة أخرى هي أن الحساب على اللّه لا على الشركاء المزعومين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تَكْسِبُ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طاعة أو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فعقاب معصيتها عليها لا على غيرها وثواب طاعتها لها لا لغيرها فهي التي تحمل عملها،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تحمل عملها نفس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حسابه وجزائه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رجوعكم 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يخبركم مقدمةً لجزائكم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فيميّز الحق عن الباطل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حجة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جَعَلَكُمْ خَلَٰئِفَ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بعضكم بعضاً كلما مضت جماعة جاء بأخرى مكانها، أو جعلكم بدلاً عن النسناس، فهل لشركائكم صنع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العقل والجسم والمنزلة والرزق وكل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بَعْضٖ دَرَجَٰتٖ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اختار الأنبياء منكم ولم يجعلكم كلكم أنبياء، وإنّما أخلفكم </w:t>
      </w:r>
      <w:bookmarkStart w:id="387" w:name="pg15270_197844"/>
    </w:p>
    <w:p>
      <w:pPr>
        <w:pStyle w:val="BookText"/>
        <w:rPr/>
      </w:pPr>
      <w:bookmarkEnd w:id="3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ليختبركم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ءَاتَىٰكُمْ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علمتم بهذه الحجج فلا تغرنكم الحياة الدنيا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سَرِيعُ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فتح أمامهم باب التوبة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شكر، فلا تفوّتوا الفرصة ولا تسوّفوا</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4409821_2142443653"/>
      <w:bookmarkStart w:id="389" w:name="_Toc141"/>
      <w:bookmarkEnd w:id="388"/>
      <w:r>
        <w:rPr>
          <w:rtl w:val="true"/>
        </w:rPr>
        <w:t>تلخيص ما في السورة المباركة</w:t>
      </w:r>
      <w:bookmarkEnd w:id="389"/>
    </w:p>
    <w:p>
      <w:pPr>
        <w:pStyle w:val="BookText"/>
        <w:rPr/>
      </w:pPr>
      <w:r>
        <w:rPr>
          <w:rFonts w:ascii="IRNazanin" w:hAnsi="IRNazanin" w:eastAsia="IRNazanin"/>
          <w:color w:val="111111"/>
          <w:sz w:val="28"/>
          <w:sz w:val="28"/>
          <w:szCs w:val="28"/>
          <w:rtl w:val="true"/>
          <w:lang w:bidi="fa-IR"/>
        </w:rPr>
        <w:t>بحوث</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ختام السورة يلخّص اللّه الحجج التي وردت في هذه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أن هداية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من اللّه تعالى؛ لأنها الطريق المستقيم ولأنها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بما يقول وذلك دليل صدقه؛ لأن أصحاب المناهج الباطلة لا يلتزمون بما 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الحجج وهي ترتبط بالمبدأ والمعاد والحياة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اللّه يمهل للاختبار ولفترة قصيرة وقد فتح باب التوبة لهم فلينتهزوا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هَدَىٰنِي رَبِّي إِلَىٰ صِرَٰطٖ مُّسْتَقِيمٖ دِينًا قِيَمًا مِّلَّةَ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يرتبط بأصول الدين، فاللّه تعالى قد أوحى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فالهداية منه سبحانه، وهذا لدحض زعمهم بأن ما جاء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أَسَٰطِيرُ الْأَوَّلِينَ اكْتَتَبَهَا فَهِيَ تُمْلَىٰ عَلَيْهِ بُكْرَةً وَأَصِيلًا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ثم ذكر أنه الصراط المستقيم، واستدل لذلك بأمرين 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من تأمل في الإسلام أصولاً وفروعاً علم أنه الحق؛ وذلك لعدم الاعوجاج والانحراف فيه، بل كل ما فيه إنما هو مطابق للواقع وفيه الحكمة،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أو عطف بيان عن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صِرَٰطٖمُّسْتَقِيمٖ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قياماً وهو مصدر والمراد قائماً ومستقيماً، لكن الوصف بالمصدر يفيد المبالغة والتأكيد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طريقته التي كان عليها، حيث إن المشركين كانوا يقبلون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ويفتخرون بأنهم من نسله،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كون إبراهيم مائلاً عن الباطل إلى الحق، ثم أكّده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ملّته وقد عمل بها فما بالكم تركتموها إلى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صَلَاتِي وَنُسُكِي وَمَحْيَايَ وَمَمَاتِي لِلَّهِ رَبِّ الْعَٰلَمِينَ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بما يقول في كل شيء، فصلاته للّه لا كالمشركين الذين يعبدون الأصنام، وقربانه للّه وليس مثلهم في ذبحهم للنصب وذكر أسماء أصنامهم على ذبائحهم، بل كل شيء في حياته ومماته طاعة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خصّها من بين العبادات بالذكر لأنها أهم العبادات، ولأن المشركين كانوا يصلّون للأصنام ويسجدون لها فقابلهم بذلك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نسيكة، أي الذبائح والقرابين، خصّه بالذكر من بين الأعمال غير العبادية لمعارضة ذبح المشركين على الأنصاب وذكرهم </w:t>
      </w:r>
    </w:p>
    <w:p>
      <w:pPr>
        <w:pStyle w:val="BookText"/>
        <w:rPr/>
      </w:pPr>
      <w:r>
        <w:rPr>
          <w:rFonts w:ascii="IRNazanin" w:hAnsi="IRNazanin" w:eastAsia="IRNazanin"/>
          <w:color w:val="111111"/>
          <w:sz w:val="28"/>
          <w:sz w:val="28"/>
          <w:szCs w:val="28"/>
          <w:rtl w:val="true"/>
          <w:lang w:bidi="fa-IR"/>
        </w:rPr>
        <w:t>أسمائها عند الذبح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أي كيفية حياتي في الفكر والعمل منطبقة مع الموازين الشرعية التي أمر اللّه بها، فتدخل الأعمال المباحة أيضاً كشربالماء فإن المباح هو ما أباحه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مصدر، ويراد به استمرار العمل بالمنهج الذي أمر به اللّه تعالى إلى حين الموت،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تَمُوتُنَّ إِلَّا وَأَنتُم مُّسْلِمُونَ</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أو يراد به العمل الذي يوجب الموت كالجهاد فإنه لا يكون مني إلاّ بإذن اللّه تعالى عكس المشركين الذين كانوا يقاتلون للغنائم ويقتلون أولادهم للأصنام أو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شَرِيكَ لَهُ وَبِذَٰلِكَ أُمِرْتُ وَأَنَا۠ أَوَّلُ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أشرك الأصنام في هذه الأعمال بل هي خالصة للّه تعالى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وَبِذَٰلِكَ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أمرني اللّه بهذه الأمور فلا محيص لي عنها، وكأنّ هذا ردّ لزعم من زعم أن بعض الأعمال حسنة لكن لا ملزم للإنسان في فعلها، أو إن اللّه لا يأمر بشيء بل أوكل كل شيء إلى الإنسان، كمن زعم بأن اللّه أجلّ من أن يأمر العباد وينهاهم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يجبر أحداً تكويناً لكن أصدر أوامر إلزامية وأوعد من خالفها وأن اللّه جليل ومن جلاله أن أمر عباده ونهاهم فإن الجليل يلطف بالعباد ولا يتركهم سدىً، بل إنّ خلقهم من دون تكليف عبث واللّه تعالى أجلّ من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أَوَّلُ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هذه الأمة فكونه أولاً واضح فاللّه أنزل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عقيدة وعملاً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 للجميع فكل الأحكام تجري على الجميع إلاّ في ما استثني لمصلحة عامة أو خاصة كجواز إفطار المريضوكعدم حصر الزوجات بأربع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وعليه فكان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يعتقد ويعمل ولذا جعله اللّه تعالى أسوة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في الأمم السالفة فإنّ كون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المسلمين باعتبار المنزلة حيث إن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نوح وإبراهيم وغيرهما كانوا مسلمين كما نصّ عليه القرآن إلاّ أن أرفعهم منزلة هو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وأيضاً باعتبار عالم الذر فإنه أول من أجاب اللّه تعالى فعنه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كنت أوّل من آمن بربي وأوّل من أجاب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اللَّهُ مِيثَٰقَ النَّبِیِّینَ</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وَأَشْهَدَهُمْ عَلَىٰ أَنفُسِهِمْ أَلَسْتُ بِرَبِّكُمْ قَالُواْ بَلَىٰ</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فكنت أوّل نبيّ قال بلى، فسبقتهم بالإقرار باللّه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أَغَيْرَ اللَّهِ أَبْغِي رَبًّا وَهُوَ رَبُّ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هذه الآية والآية التي بعدها تلخيص لكل الحجج والبراهين التي أقامها اللّه تعالى في هذه السورة على دحض الشرك، وهو أن المبدأ منه والمرجع إليه وحياة الإنسان بينهما أيضاً منه، فما الذي جعل الأصنام شركاء ولا شيء من هذه يرتبط بها؟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رَبُّ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توحيده وأن لا شريك له </w:t>
      </w:r>
    </w:p>
    <w:p>
      <w:pPr>
        <w:pStyle w:val="BookText"/>
        <w:rPr/>
      </w:pPr>
      <w:r>
        <w:rPr>
          <w:rFonts w:ascii="Amiri" w:hAnsi="Amiri" w:eastAsia="Amiri" w:cs="Amiri"/>
          <w:color w:val="111111"/>
          <w:sz w:val="28"/>
          <w:sz w:val="28"/>
          <w:szCs w:val="28"/>
          <w:rtl w:val="true"/>
          <w:lang w:bidi="ar-SA"/>
        </w:rPr>
        <w:t>سبحانه وتعالى، فكل الأرباب المتفرقين مخلوقات له، ولا شركة بين الخالق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تَكْسِبُ 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المعاد إليه وهو يجازي كل إنسان بعمله، وغير خفي أن الآية بينت أمراً واحداً ولكن من جهتين، فالإنسان يحمل أعماله وهو مسؤول عنها، ولا يحمل أعمال غيره وهو ليس مسؤولاً عنها ولا يحاسب عليها،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حمل الإنسان لأعماله،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عدم حمل الإنسان لأعمال غيره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ويطلق على الذنب باعتبار ثقله على كاهل المذنب، فالمعنى لا تحمل نفسٌ حاملة إثمَ نفس‌ٍ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يَحْمِلُونَ أَوْزَارَهُمْ عَلَىٰ ظُهُورِهِمْ أَلَا سَاءَ مَا يَزِرُونَ</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كُنتُمْ فِيهِ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يميّز الحق عن الباطل بحيث يظهر كل شيء للناس عياناً، فينصر اللّه المحق، ويتبيّن للمبطل ضلال ما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جَعَلَكُمْ خَلَٰئِفَ الْأَرْضِ وَرَفَعَ 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 حياة الإنسان في هذه النشأة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قبلها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باللّه سبحانه وتعالى لا بالأصنام فما الذي جعلها شركاء؟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خَلَٰئِفَ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خليفة، أي خلائف في الأرض تخلفون 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 الموجودات الأخرى كالنسناس أم من أسلافكم الذين كانوا في قرن ثم انقرضوا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فأخلفكم بدلاً عنهم ثم ينقرض قرنكم ويأتي غيركم في موضعكم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المقصود أنه رفع الأنبياء لذا أوحى إليهم ولم يوح‌ِ إليكم، مع أن الآية تشمل جميع أنواع التفاوت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بَعْضَهُمْ فَوْقَ بَعْضٖ دَرَجَٰتٖ لِّيَتَّخِذَ بَعْضُهُم بَعْضًا سُخْرِيًّا</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لِّيَبْلُوَكُمْ فِي مَا ءَاتَىٰكُمْ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علة لجعل الناس خلائف الأرض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جَعَلْنَٰكُمْ خَلَٰئِفَ فِي الْأَرْضِ مِن بَعْدِهِمْ لِنَنظُرَ كَيْفَ تَعْمَلُونَ</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كما يصحّ أن يكون علة لرفع بعضهم على بعض حيث إن اللّه يختبر القوي بالضعيف والغني بالفقير والعالم بالجاهل وبالعكس كما يختبر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سَرِيعُ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الاختبار لفترة محدودة تنقضي بسرعة ويأتيهم العقاب سريعاً،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يَحْشُرُهُمْ كَأَن لَّمْ يَلْبَثُواْ إِلَّا سَاعَةً مِّنَ النَّهَارِ</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هذا لفسح باب التوبة لهم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يقابل سرعة العقاب بالثواب وإنما قابله بالمغفرة والرحمة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Amiri" w:hAnsi="Amiri" w:eastAsia="Amiri" w:cs="Amiri"/>
          <w:color w:val="111111"/>
          <w:sz w:val="28"/>
          <w:sz w:val="28"/>
          <w:szCs w:val="28"/>
          <w:rtl w:val="true"/>
          <w:lang w:bidi="ar-SA"/>
        </w:rPr>
        <w:t xml:space="preserve">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سورة الأنعام جملة واحدة وشيّعهاسبعون ألف ملك، لهم زَجَل بالتسبيح والتهليل والتكبير، فمن قرأها سبّحوا له إلى يوم القيامة</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 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سورة الأنعام نزلت جملة، شيّعها سبعون ألف ملك، حتى أنزلت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فعظِّموها وبجّلوها، فإن اسم اللّه عزّ وجلّ فيها في سبعين موضعاً، ولو يعلم الناس ما في قرائتها ما تركوها</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وصلى اللّه على محمد وآله الطاهرين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bookmarkStart w:id="390" w:name="pg15270_197851"/>
    </w:p>
    <w:p>
      <w:pPr>
        <w:pStyle w:val="Heading2"/>
        <w:numPr>
          <w:ilvl w:val="1"/>
          <w:numId w:val="1"/>
        </w:numPr>
        <w:rPr/>
      </w:pPr>
      <w:bookmarkStart w:id="391" w:name="__RefHeading___Toc4409823_2142443653"/>
      <w:bookmarkStart w:id="392" w:name="_Toc142"/>
      <w:bookmarkEnd w:id="390"/>
      <w:bookmarkEnd w:id="391"/>
      <w:r>
        <w:rPr>
          <w:rtl w:val="true"/>
        </w:rPr>
        <w:t>الفهرس</w:t>
      </w:r>
      <w:bookmarkEnd w:id="392"/>
    </w:p>
    <w:p>
      <w:pPr>
        <w:pStyle w:val="BookText"/>
        <w:rPr/>
      </w:pPr>
      <w:r>
        <w:rPr>
          <w:rFonts w:ascii="Amiri" w:hAnsi="Amiri" w:eastAsia="Amiri" w:cs="Amiri"/>
          <w:color w:val="111111"/>
          <w:sz w:val="28"/>
          <w:sz w:val="28"/>
          <w:szCs w:val="28"/>
          <w:rtl w:val="true"/>
          <w:lang w:bidi="ar-SA"/>
        </w:rPr>
        <w:t>الإطار العام للسورة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بيان عظيم نعمة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الفرق بين الأجل والأجل المسمى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سبب عدم الاستجابة لاقتراح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بين الرحمة والحكمة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احتجاجات في 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برهان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معنى شهادة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من جهات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عدم الانتفاع بالآيات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دحض إنكارهم للمعاد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الحزن على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معنى تبديل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بين الإرادة التكوينية والتشريعية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دحض حجج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بعث الحيوانات بعد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مصير الأمم المكذبة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الاستدلال على عدم الشركاء بعجزهم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دحض حجج المشركين لإنكار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ردّ طلب المشركين بطرد الضعفاء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معنى عدم محاسبة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فرق الغيب عن الشهود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الاستعجال في عذابهم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من أدلة التوحيد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برهان للتوحيد عبر بيان عجز الشركاء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من أدلة إبطال الشركاء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نسبة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طريقة استدلال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معنى للمؤمنين الأمن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أصناف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من أوصاف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معنى اقتداء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ترك المعاند بعد إلقاء الحجة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مصاديق الأظلم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من دلائل التوحيد تدبير أمور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معنى المستقر والمستودع</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من دلائل التوحيد أصل الخلقة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هل أفعال العباد مخلوقة 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نفي 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التوافي لا ينافي قانون العليّة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استحالة رؤية اللّه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الموقف من المشركين حين عنادهم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معنى عدم سبّ الذين يدعون من دون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سبب النهي عن السبّ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المعاند لا تنفعه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من يصلح ليكون حَكَماً 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والمشركين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كيف تمكن المحرِّفون من تحريف الكتب السماوية والعقائد والشرائع؟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تأثير الشرك في خبث المأكولات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أسباب مخالفة أحكام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عاقبة الضالين والمضلّين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هل هناك أنبياء من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أسباب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تأثير عقيدة الشرك في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أنواع من إفتراءات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حلية الأنعام من غير جعل نصيب للشركاء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حق الحصاد</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عدم جواز نسبة الأحكام إلى اللّه تعالى من غير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سبب تحريم بعض الطيبات على 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دحض حجج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المحرّمات وأصنافها</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تلخيص ما في السورة المباركة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عن 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التفكر في القرآن،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مفردات الراغب مع ملاحظات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عنه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العين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التفكر في القرآن، سورة 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الحديث بطوله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وقريب منه ما في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خواطري عن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من دعاء أبي حمزة الثماني عن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خواطري عن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التفكر في القرآن،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التفكر في القرآن، سورة 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التفكر في القرآن، سورة 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التفكر في القرآن، سورة 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خواطري عن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الحِسبان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مصدر حسِب يحسَب بمعنى الظن والوهم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وعنه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الدقائق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في دين الامامية،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خواطري عن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التفكر في القرآن، سورة 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والتفكر في القرآن،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مفردات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الآية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راجع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النظام على الشافية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القرآن إلى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التفكر في القرآن،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الفضيلة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تفصيله في كتاب نبراس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التفكر في القرآن 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والتفكر في القرآن،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التفكر في القرآن،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تفسير الصافي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وعنه في البرهان في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390</Pages>
  <Words>70428</Words>
  <Characters>321047</Characters>
  <CharactersWithSpaces>389577</CharactersWithSpaces>
  <Paragraphs>2280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2026-08-24T22:27:34Z</dcterms:created>
  <dc:creator>ghaemiyeh.com</dc:creator>
  <dc:description/>
  <dc:language>en-US</dc:language>
  <cp:lastModifiedBy/>
  <dcterms:modified xsi:type="dcterms:W3CDTF">2026-08-25T01:57:44Z</dcterms:modified>
  <cp:revision>1</cp:revision>
  <dc:subject/>
  <dc:title>التفکر فی القرآن جلد 7</dc:title>
</cp:coreProperties>
</file>

<file path=docProps/custom.xml><?xml version="1.0" encoding="utf-8"?>
<Properties xmlns="http://schemas.openxmlformats.org/officeDocument/2006/custom-properties" xmlns:vt="http://schemas.openxmlformats.org/officeDocument/2006/docPropsVTypes"/>
</file>