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9299_388300464">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629301_388300464">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629303_388300464">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1629305_388300464">
            <w:r>
              <w:rPr>
                <w:webHidden/>
                <w:rStyle w:val="IndexLink"/>
                <w:rtl w:val="true"/>
              </w:rPr>
              <w:t>سخن ناشر</w:t>
            </w:r>
            <w:r>
              <w:rPr>
                <w:rStyle w:val="IndexLink"/>
                <w:rtl w:val="true"/>
              </w:rPr>
              <w:tab/>
            </w:r>
            <w:r>
              <w:rPr>
                <w:rStyle w:val="IndexLink"/>
              </w:rPr>
              <w:t>36</w:t>
            </w:r>
          </w:hyperlink>
        </w:p>
        <w:p>
          <w:pPr>
            <w:pStyle w:val="Contents2"/>
            <w:tabs>
              <w:tab w:val="clear" w:pos="8743"/>
              <w:tab w:val="right" w:pos="9026" w:leader="dot"/>
            </w:tabs>
            <w:rPr/>
          </w:pPr>
          <w:hyperlink w:anchor="__RefHeading___Toc1629307_388300464">
            <w:r>
              <w:rPr>
                <w:webHidden/>
                <w:rStyle w:val="IndexLink"/>
                <w:rtl w:val="true"/>
              </w:rPr>
              <w:t>بخش اول</w:t>
            </w:r>
            <w:r>
              <w:rPr>
                <w:rStyle w:val="IndexLink"/>
                <w:rtl w:val="true"/>
              </w:rPr>
              <w:t xml:space="preserve">: </w:t>
            </w:r>
            <w:r>
              <w:rPr>
                <w:rStyle w:val="IndexLink"/>
                <w:rtl w:val="true"/>
              </w:rPr>
              <w:t>بررسی رجزها و شعارهای عاشورا</w:t>
            </w:r>
            <w:r>
              <w:rPr>
                <w:rStyle w:val="IndexLink"/>
                <w:rtl w:val="true"/>
              </w:rPr>
              <w:tab/>
            </w:r>
            <w:r>
              <w:rPr>
                <w:rStyle w:val="IndexLink"/>
              </w:rPr>
              <w:t>38</w:t>
            </w:r>
          </w:hyperlink>
        </w:p>
        <w:p>
          <w:pPr>
            <w:pStyle w:val="Contents3"/>
            <w:tabs>
              <w:tab w:val="clear" w:pos="8459"/>
              <w:tab w:val="right" w:pos="9026" w:leader="dot"/>
            </w:tabs>
            <w:rPr/>
          </w:pPr>
          <w:hyperlink w:anchor="__RefHeading___Toc1629309_388300464">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629311_388300464">
            <w:r>
              <w:rPr>
                <w:webHidden/>
                <w:rStyle w:val="IndexLink"/>
                <w:rtl w:val="true"/>
              </w:rPr>
              <w:t>اهمیت و جایگاه عزاداری</w:t>
            </w:r>
            <w:r>
              <w:rPr>
                <w:rStyle w:val="IndexLink"/>
                <w:rtl w:val="true"/>
              </w:rPr>
              <w:tab/>
            </w:r>
            <w:r>
              <w:rPr>
                <w:rStyle w:val="IndexLink"/>
              </w:rPr>
              <w:t>40</w:t>
            </w:r>
          </w:hyperlink>
        </w:p>
        <w:p>
          <w:pPr>
            <w:pStyle w:val="Contents4"/>
            <w:tabs>
              <w:tab w:val="clear" w:pos="8176"/>
              <w:tab w:val="right" w:pos="9026" w:leader="dot"/>
            </w:tabs>
            <w:rPr/>
          </w:pPr>
          <w:hyperlink w:anchor="__RefHeading___Toc1629313_388300464">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629315_388300464">
            <w:r>
              <w:rPr>
                <w:webHidden/>
                <w:rStyle w:val="IndexLink"/>
                <w:rtl w:val="true"/>
              </w:rPr>
              <w:t>مقدمه</w:t>
            </w:r>
            <w:r>
              <w:rPr>
                <w:rStyle w:val="IndexLink"/>
                <w:rtl w:val="true"/>
              </w:rPr>
              <w:tab/>
            </w:r>
            <w:r>
              <w:rPr>
                <w:rStyle w:val="IndexLink"/>
              </w:rPr>
              <w:t>40</w:t>
            </w:r>
          </w:hyperlink>
        </w:p>
        <w:p>
          <w:pPr>
            <w:pStyle w:val="Contents4"/>
            <w:tabs>
              <w:tab w:val="clear" w:pos="8176"/>
              <w:tab w:val="right" w:pos="9026" w:leader="dot"/>
            </w:tabs>
            <w:rPr/>
          </w:pPr>
          <w:hyperlink w:anchor="__RefHeading___Toc1629317_388300464">
            <w:r>
              <w:rPr>
                <w:webHidden/>
                <w:rStyle w:val="IndexLink"/>
                <w:rtl w:val="true"/>
              </w:rPr>
              <w:t>چرا عزاداری؟</w:t>
            </w:r>
            <w:r>
              <w:rPr>
                <w:rStyle w:val="IndexLink"/>
                <w:rtl w:val="true"/>
              </w:rPr>
              <w:tab/>
            </w:r>
            <w:r>
              <w:rPr>
                <w:rStyle w:val="IndexLink"/>
              </w:rPr>
              <w:t>41</w:t>
            </w:r>
          </w:hyperlink>
        </w:p>
        <w:p>
          <w:pPr>
            <w:pStyle w:val="Contents4"/>
            <w:tabs>
              <w:tab w:val="clear" w:pos="8176"/>
              <w:tab w:val="right" w:pos="9026" w:leader="dot"/>
            </w:tabs>
            <w:rPr/>
          </w:pPr>
          <w:hyperlink w:anchor="__RefHeading___Toc1629319_388300464">
            <w:r>
              <w:rPr>
                <w:webHidden/>
                <w:rStyle w:val="IndexLink"/>
                <w:rtl w:val="true"/>
              </w:rPr>
              <w:t>سخت ترین روزها بر پیامبرصلی الله علیه واله وسلم</w:t>
            </w:r>
            <w:r>
              <w:rPr>
                <w:rStyle w:val="IndexLink"/>
                <w:rtl w:val="true"/>
              </w:rPr>
              <w:tab/>
            </w:r>
            <w:r>
              <w:rPr>
                <w:rStyle w:val="IndexLink"/>
              </w:rPr>
              <w:t>41</w:t>
            </w:r>
          </w:hyperlink>
        </w:p>
        <w:p>
          <w:pPr>
            <w:pStyle w:val="Contents4"/>
            <w:tabs>
              <w:tab w:val="clear" w:pos="8176"/>
              <w:tab w:val="right" w:pos="9026" w:leader="dot"/>
            </w:tabs>
            <w:rPr/>
          </w:pPr>
          <w:hyperlink w:anchor="__RefHeading___Toc1629321_388300464">
            <w:r>
              <w:rPr>
                <w:webHidden/>
                <w:rStyle w:val="IndexLink"/>
                <w:rtl w:val="true"/>
              </w:rPr>
              <w:t>ویژگی های امام حسین علیه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1629323_388300464">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629325_388300464">
            <w:r>
              <w:rPr>
                <w:webHidden/>
                <w:rStyle w:val="IndexLink"/>
              </w:rPr>
              <w:t>1</w:t>
            </w:r>
            <w:r>
              <w:rPr>
                <w:rStyle w:val="IndexLink"/>
                <w:rtl w:val="true"/>
              </w:rPr>
              <w:t>.</w:t>
            </w:r>
            <w:r>
              <w:rPr>
                <w:rStyle w:val="IndexLink"/>
                <w:rtl w:val="true"/>
              </w:rPr>
              <w:t>اجابت شدن دعا</w:t>
            </w:r>
            <w:r>
              <w:rPr>
                <w:rStyle w:val="IndexLink"/>
                <w:rtl w:val="true"/>
              </w:rPr>
              <w:tab/>
            </w:r>
            <w:r>
              <w:rPr>
                <w:rStyle w:val="IndexLink"/>
              </w:rPr>
              <w:t>43</w:t>
            </w:r>
          </w:hyperlink>
        </w:p>
        <w:p>
          <w:pPr>
            <w:pStyle w:val="Contents5"/>
            <w:tabs>
              <w:tab w:val="clear" w:pos="7892"/>
              <w:tab w:val="right" w:pos="9026" w:leader="dot"/>
            </w:tabs>
            <w:rPr/>
          </w:pPr>
          <w:hyperlink w:anchor="__RefHeading___Toc1629327_388300464">
            <w:r>
              <w:rPr>
                <w:webHidden/>
                <w:rStyle w:val="IndexLink"/>
              </w:rPr>
              <w:t>2</w:t>
            </w:r>
            <w:r>
              <w:rPr>
                <w:rStyle w:val="IndexLink"/>
                <w:rtl w:val="true"/>
              </w:rPr>
              <w:t>.</w:t>
            </w:r>
            <w:r>
              <w:rPr>
                <w:rStyle w:val="IndexLink"/>
                <w:rtl w:val="true"/>
              </w:rPr>
              <w:t>خاک کربلا</w:t>
            </w:r>
            <w:r>
              <w:rPr>
                <w:rStyle w:val="IndexLink"/>
                <w:rtl w:val="true"/>
              </w:rPr>
              <w:tab/>
            </w:r>
            <w:r>
              <w:rPr>
                <w:rStyle w:val="IndexLink"/>
              </w:rPr>
              <w:t>43</w:t>
            </w:r>
          </w:hyperlink>
        </w:p>
        <w:p>
          <w:pPr>
            <w:pStyle w:val="Contents5"/>
            <w:tabs>
              <w:tab w:val="clear" w:pos="7892"/>
              <w:tab w:val="right" w:pos="9026" w:leader="dot"/>
            </w:tabs>
            <w:rPr/>
          </w:pPr>
          <w:hyperlink w:anchor="__RefHeading___Toc1629329_388300464">
            <w:r>
              <w:rPr>
                <w:webHidden/>
                <w:rStyle w:val="IndexLink"/>
              </w:rPr>
              <w:t>3</w:t>
            </w:r>
            <w:r>
              <w:rPr>
                <w:rStyle w:val="IndexLink"/>
                <w:rtl w:val="true"/>
              </w:rPr>
              <w:t>.</w:t>
            </w:r>
            <w:r>
              <w:rPr>
                <w:rStyle w:val="IndexLink"/>
                <w:rtl w:val="true"/>
              </w:rPr>
              <w:t>گریه مستمر</w:t>
            </w:r>
            <w:r>
              <w:rPr>
                <w:rStyle w:val="IndexLink"/>
                <w:rtl w:val="true"/>
              </w:rPr>
              <w:tab/>
            </w:r>
            <w:r>
              <w:rPr>
                <w:rStyle w:val="IndexLink"/>
              </w:rPr>
              <w:t>44</w:t>
            </w:r>
          </w:hyperlink>
        </w:p>
        <w:p>
          <w:pPr>
            <w:pStyle w:val="Contents5"/>
            <w:tabs>
              <w:tab w:val="clear" w:pos="7892"/>
              <w:tab w:val="right" w:pos="9026" w:leader="dot"/>
            </w:tabs>
            <w:rPr/>
          </w:pPr>
          <w:hyperlink w:anchor="__RefHeading___Toc1629331_388300464">
            <w:r>
              <w:rPr>
                <w:webHidden/>
                <w:rStyle w:val="IndexLink"/>
              </w:rPr>
              <w:t>4</w:t>
            </w:r>
            <w:r>
              <w:rPr>
                <w:rStyle w:val="IndexLink"/>
                <w:rtl w:val="true"/>
              </w:rPr>
              <w:t xml:space="preserve">. </w:t>
            </w:r>
            <w:r>
              <w:rPr>
                <w:rStyle w:val="IndexLink"/>
                <w:rtl w:val="true"/>
              </w:rPr>
              <w:t>زیارت در مناسبتها</w:t>
            </w:r>
            <w:r>
              <w:rPr>
                <w:rStyle w:val="IndexLink"/>
                <w:rtl w:val="true"/>
              </w:rPr>
              <w:tab/>
            </w:r>
            <w:r>
              <w:rPr>
                <w:rStyle w:val="IndexLink"/>
              </w:rPr>
              <w:t>45</w:t>
            </w:r>
          </w:hyperlink>
        </w:p>
        <w:p>
          <w:pPr>
            <w:pStyle w:val="Contents4"/>
            <w:tabs>
              <w:tab w:val="clear" w:pos="8176"/>
              <w:tab w:val="right" w:pos="9026" w:leader="dot"/>
            </w:tabs>
            <w:rPr/>
          </w:pPr>
          <w:hyperlink w:anchor="__RefHeading___Toc1629333_388300464">
            <w:r>
              <w:rPr>
                <w:webHidden/>
                <w:rStyle w:val="IndexLink"/>
                <w:rtl w:val="true"/>
              </w:rPr>
              <w:t>تجلیل از عاشورا، تجلیل از نبوت و امامت</w:t>
            </w:r>
            <w:r>
              <w:rPr>
                <w:rStyle w:val="IndexLink"/>
                <w:rtl w:val="true"/>
              </w:rPr>
              <w:tab/>
            </w:r>
            <w:r>
              <w:rPr>
                <w:rStyle w:val="IndexLink"/>
              </w:rPr>
              <w:t>45</w:t>
            </w:r>
          </w:hyperlink>
        </w:p>
        <w:p>
          <w:pPr>
            <w:pStyle w:val="Contents4"/>
            <w:tabs>
              <w:tab w:val="clear" w:pos="8176"/>
              <w:tab w:val="right" w:pos="9026" w:leader="dot"/>
            </w:tabs>
            <w:rPr/>
          </w:pPr>
          <w:hyperlink w:anchor="__RefHeading___Toc1629335_388300464">
            <w:r>
              <w:rPr>
                <w:webHidden/>
                <w:rStyle w:val="IndexLink"/>
                <w:rtl w:val="true"/>
              </w:rPr>
              <w:t>تشیع ادریس مغربی</w:t>
            </w:r>
            <w:r>
              <w:rPr>
                <w:rStyle w:val="IndexLink"/>
                <w:rtl w:val="true"/>
              </w:rPr>
              <w:tab/>
            </w:r>
            <w:r>
              <w:rPr>
                <w:rStyle w:val="IndexLink"/>
              </w:rPr>
              <w:t>47</w:t>
            </w:r>
          </w:hyperlink>
        </w:p>
        <w:p>
          <w:pPr>
            <w:pStyle w:val="Contents4"/>
            <w:tabs>
              <w:tab w:val="clear" w:pos="8176"/>
              <w:tab w:val="right" w:pos="9026" w:leader="dot"/>
            </w:tabs>
            <w:rPr/>
          </w:pPr>
          <w:hyperlink w:anchor="__RefHeading___Toc1629337_388300464">
            <w:r>
              <w:rPr>
                <w:webHidden/>
                <w:rStyle w:val="IndexLink"/>
                <w:rtl w:val="true"/>
              </w:rPr>
              <w:t>انتوان بارا و امام حسین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629339_388300464">
            <w:r>
              <w:rPr>
                <w:webHidden/>
                <w:rStyle w:val="IndexLink"/>
                <w:rtl w:val="true"/>
              </w:rPr>
              <w:t>آسیب شناسی عاشورا</w:t>
            </w:r>
            <w:r>
              <w:rPr>
                <w:rStyle w:val="IndexLink"/>
                <w:rtl w:val="true"/>
              </w:rPr>
              <w:tab/>
            </w:r>
            <w:r>
              <w:rPr>
                <w:rStyle w:val="IndexLink"/>
              </w:rPr>
              <w:t>48</w:t>
            </w:r>
          </w:hyperlink>
        </w:p>
        <w:p>
          <w:pPr>
            <w:pStyle w:val="Contents5"/>
            <w:tabs>
              <w:tab w:val="clear" w:pos="7892"/>
              <w:tab w:val="right" w:pos="9026" w:leader="dot"/>
            </w:tabs>
            <w:rPr/>
          </w:pPr>
          <w:hyperlink w:anchor="__RefHeading___Toc1629341_388300464">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629343_388300464">
            <w:r>
              <w:rPr>
                <w:webHidden/>
                <w:rStyle w:val="IndexLink"/>
              </w:rPr>
              <w:t>1</w:t>
            </w:r>
            <w:r>
              <w:rPr>
                <w:rStyle w:val="IndexLink"/>
                <w:rtl w:val="true"/>
              </w:rPr>
              <w:t>.</w:t>
            </w:r>
            <w:r>
              <w:rPr>
                <w:rStyle w:val="IndexLink"/>
                <w:rtl w:val="true"/>
              </w:rPr>
              <w:t>آسيب محتوایی</w:t>
            </w:r>
            <w:r>
              <w:rPr>
                <w:rStyle w:val="IndexLink"/>
                <w:rtl w:val="true"/>
              </w:rPr>
              <w:tab/>
            </w:r>
            <w:r>
              <w:rPr>
                <w:rStyle w:val="IndexLink"/>
              </w:rPr>
              <w:t>48</w:t>
            </w:r>
          </w:hyperlink>
        </w:p>
        <w:p>
          <w:pPr>
            <w:pStyle w:val="Contents5"/>
            <w:tabs>
              <w:tab w:val="clear" w:pos="7892"/>
              <w:tab w:val="right" w:pos="9026" w:leader="dot"/>
            </w:tabs>
            <w:rPr/>
          </w:pPr>
          <w:hyperlink w:anchor="__RefHeading___Toc1629345_388300464">
            <w:r>
              <w:rPr>
                <w:webHidden/>
                <w:rStyle w:val="IndexLink"/>
              </w:rPr>
              <w:t>2</w:t>
            </w:r>
            <w:r>
              <w:rPr>
                <w:rStyle w:val="IndexLink"/>
                <w:rtl w:val="true"/>
              </w:rPr>
              <w:t xml:space="preserve">. </w:t>
            </w:r>
            <w:r>
              <w:rPr>
                <w:rStyle w:val="IndexLink"/>
                <w:rtl w:val="true"/>
              </w:rPr>
              <w:t>آسیب روشی</w:t>
            </w:r>
            <w:r>
              <w:rPr>
                <w:rStyle w:val="IndexLink"/>
                <w:rtl w:val="true"/>
              </w:rPr>
              <w:tab/>
            </w:r>
            <w:r>
              <w:rPr>
                <w:rStyle w:val="IndexLink"/>
              </w:rPr>
              <w:t>50</w:t>
            </w:r>
          </w:hyperlink>
        </w:p>
        <w:p>
          <w:pPr>
            <w:pStyle w:val="Contents5"/>
            <w:tabs>
              <w:tab w:val="clear" w:pos="7892"/>
              <w:tab w:val="right" w:pos="9026" w:leader="dot"/>
            </w:tabs>
            <w:rPr/>
          </w:pPr>
          <w:hyperlink w:anchor="__RefHeading___Toc1629347_388300464">
            <w:r>
              <w:rPr>
                <w:webHidden/>
                <w:rStyle w:val="IndexLink"/>
              </w:rPr>
              <w:t>3</w:t>
            </w:r>
            <w:r>
              <w:rPr>
                <w:rStyle w:val="IndexLink"/>
                <w:rtl w:val="true"/>
              </w:rPr>
              <w:t xml:space="preserve">. </w:t>
            </w:r>
            <w:r>
              <w:rPr>
                <w:rStyle w:val="IndexLink"/>
                <w:rtl w:val="true"/>
              </w:rPr>
              <w:t>آسیب های اجتماعی</w:t>
            </w:r>
            <w:r>
              <w:rPr>
                <w:rStyle w:val="IndexLink"/>
                <w:rtl w:val="true"/>
              </w:rPr>
              <w:tab/>
            </w:r>
            <w:r>
              <w:rPr>
                <w:rStyle w:val="IndexLink"/>
              </w:rPr>
              <w:t>50</w:t>
            </w:r>
          </w:hyperlink>
        </w:p>
        <w:p>
          <w:pPr>
            <w:pStyle w:val="Contents3"/>
            <w:tabs>
              <w:tab w:val="clear" w:pos="8459"/>
              <w:tab w:val="right" w:pos="9026" w:leader="dot"/>
            </w:tabs>
            <w:rPr/>
          </w:pPr>
          <w:hyperlink w:anchor="__RefHeading___Toc1629349_388300464">
            <w:r>
              <w:rPr>
                <w:webHidden/>
                <w:rStyle w:val="IndexLink"/>
                <w:rtl w:val="true"/>
              </w:rPr>
              <w:t>احترام اهل بیت علیهم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629351_388300464">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629353_388300464">
            <w:r>
              <w:rPr>
                <w:webHidden/>
                <w:rStyle w:val="IndexLink"/>
                <w:rtl w:val="true"/>
              </w:rPr>
              <w:t>مقدمه</w:t>
            </w:r>
            <w:r>
              <w:rPr>
                <w:rStyle w:val="IndexLink"/>
                <w:rtl w:val="true"/>
              </w:rPr>
              <w:tab/>
            </w:r>
            <w:r>
              <w:rPr>
                <w:rStyle w:val="IndexLink"/>
              </w:rPr>
              <w:t>54</w:t>
            </w:r>
          </w:hyperlink>
        </w:p>
        <w:p>
          <w:pPr>
            <w:pStyle w:val="Contents4"/>
            <w:tabs>
              <w:tab w:val="clear" w:pos="8176"/>
              <w:tab w:val="right" w:pos="9026" w:leader="dot"/>
            </w:tabs>
            <w:rPr/>
          </w:pPr>
          <w:hyperlink w:anchor="__RefHeading___Toc1629355_388300464">
            <w:r>
              <w:rPr>
                <w:webHidden/>
                <w:rStyle w:val="IndexLink"/>
                <w:rtl w:val="true"/>
              </w:rPr>
              <w:t>معنای شعار</w:t>
            </w:r>
            <w:r>
              <w:rPr>
                <w:rStyle w:val="IndexLink"/>
                <w:rtl w:val="true"/>
              </w:rPr>
              <w:tab/>
            </w:r>
            <w:r>
              <w:rPr>
                <w:rStyle w:val="IndexLink"/>
              </w:rPr>
              <w:t>55</w:t>
            </w:r>
          </w:hyperlink>
        </w:p>
        <w:p>
          <w:pPr>
            <w:pStyle w:val="Contents4"/>
            <w:tabs>
              <w:tab w:val="clear" w:pos="8176"/>
              <w:tab w:val="right" w:pos="9026" w:leader="dot"/>
            </w:tabs>
            <w:rPr/>
          </w:pPr>
          <w:hyperlink w:anchor="__RefHeading___Toc1629357_388300464">
            <w:r>
              <w:rPr>
                <w:webHidden/>
                <w:rStyle w:val="IndexLink"/>
                <w:rtl w:val="true"/>
              </w:rPr>
              <w:t>گفتن شعار در زمان ساخت مسجد</w:t>
            </w:r>
            <w:r>
              <w:rPr>
                <w:rStyle w:val="IndexLink"/>
                <w:rtl w:val="true"/>
              </w:rPr>
              <w:tab/>
            </w:r>
            <w:r>
              <w:rPr>
                <w:rStyle w:val="IndexLink"/>
              </w:rPr>
              <w:t>55</w:t>
            </w:r>
          </w:hyperlink>
        </w:p>
        <w:p>
          <w:pPr>
            <w:pStyle w:val="Contents4"/>
            <w:tabs>
              <w:tab w:val="clear" w:pos="8176"/>
              <w:tab w:val="right" w:pos="9026" w:leader="dot"/>
            </w:tabs>
            <w:rPr/>
          </w:pPr>
          <w:hyperlink w:anchor="__RefHeading___Toc1629359_388300464">
            <w:r>
              <w:rPr>
                <w:webHidden/>
                <w:rStyle w:val="IndexLink"/>
                <w:rtl w:val="true"/>
              </w:rPr>
              <w:t>شعار در جنگ بدر</w:t>
            </w:r>
            <w:r>
              <w:rPr>
                <w:rStyle w:val="IndexLink"/>
                <w:rtl w:val="true"/>
              </w:rPr>
              <w:tab/>
            </w:r>
            <w:r>
              <w:rPr>
                <w:rStyle w:val="IndexLink"/>
              </w:rPr>
              <w:t>55</w:t>
            </w:r>
          </w:hyperlink>
        </w:p>
        <w:p>
          <w:pPr>
            <w:pStyle w:val="Contents4"/>
            <w:tabs>
              <w:tab w:val="clear" w:pos="8176"/>
              <w:tab w:val="right" w:pos="9026" w:leader="dot"/>
            </w:tabs>
            <w:rPr/>
          </w:pPr>
          <w:hyperlink w:anchor="__RefHeading___Toc1629361_388300464">
            <w:r>
              <w:rPr>
                <w:webHidden/>
                <w:rStyle w:val="IndexLink"/>
                <w:rtl w:val="true"/>
              </w:rPr>
              <w:t>شعار در جنگ احد</w:t>
            </w:r>
            <w:r>
              <w:rPr>
                <w:rStyle w:val="IndexLink"/>
                <w:rtl w:val="true"/>
              </w:rPr>
              <w:tab/>
            </w:r>
            <w:r>
              <w:rPr>
                <w:rStyle w:val="IndexLink"/>
              </w:rPr>
              <w:t>56</w:t>
            </w:r>
          </w:hyperlink>
        </w:p>
        <w:p>
          <w:pPr>
            <w:pStyle w:val="Contents4"/>
            <w:tabs>
              <w:tab w:val="clear" w:pos="8176"/>
              <w:tab w:val="right" w:pos="9026" w:leader="dot"/>
            </w:tabs>
            <w:rPr/>
          </w:pPr>
          <w:hyperlink w:anchor="__RefHeading___Toc1629363_388300464">
            <w:r>
              <w:rPr>
                <w:webHidden/>
                <w:rStyle w:val="IndexLink"/>
                <w:rtl w:val="true"/>
              </w:rPr>
              <w:t>تأثير شعار</w:t>
            </w:r>
            <w:r>
              <w:rPr>
                <w:rStyle w:val="IndexLink"/>
                <w:rtl w:val="true"/>
              </w:rPr>
              <w:tab/>
            </w:r>
            <w:r>
              <w:rPr>
                <w:rStyle w:val="IndexLink"/>
              </w:rPr>
              <w:t>56</w:t>
            </w:r>
          </w:hyperlink>
        </w:p>
        <w:p>
          <w:pPr>
            <w:pStyle w:val="Contents4"/>
            <w:tabs>
              <w:tab w:val="clear" w:pos="8176"/>
              <w:tab w:val="right" w:pos="9026" w:leader="dot"/>
            </w:tabs>
            <w:rPr/>
          </w:pPr>
          <w:hyperlink w:anchor="__RefHeading___Toc1629365_388300464">
            <w:r>
              <w:rPr>
                <w:webHidden/>
                <w:rStyle w:val="IndexLink"/>
                <w:rtl w:val="true"/>
              </w:rPr>
              <w:t>استفاده منفی از شعار</w:t>
            </w:r>
            <w:r>
              <w:rPr>
                <w:rStyle w:val="IndexLink"/>
                <w:rtl w:val="true"/>
              </w:rPr>
              <w:tab/>
            </w:r>
            <w:r>
              <w:rPr>
                <w:rStyle w:val="IndexLink"/>
              </w:rPr>
              <w:t>57</w:t>
            </w:r>
          </w:hyperlink>
        </w:p>
        <w:p>
          <w:pPr>
            <w:pStyle w:val="Contents4"/>
            <w:tabs>
              <w:tab w:val="clear" w:pos="8176"/>
              <w:tab w:val="right" w:pos="9026" w:leader="dot"/>
            </w:tabs>
            <w:rPr/>
          </w:pPr>
          <w:hyperlink w:anchor="__RefHeading___Toc1629367_388300464">
            <w:r>
              <w:rPr>
                <w:webHidden/>
                <w:rStyle w:val="IndexLink"/>
                <w:rtl w:val="true"/>
              </w:rPr>
              <w:t>شعار امام حسین علیه السلام در روز عاشورا</w:t>
            </w:r>
            <w:r>
              <w:rPr>
                <w:rStyle w:val="IndexLink"/>
                <w:rtl w:val="true"/>
              </w:rPr>
              <w:tab/>
            </w:r>
            <w:r>
              <w:rPr>
                <w:rStyle w:val="IndexLink"/>
              </w:rPr>
              <w:t>58</w:t>
            </w:r>
          </w:hyperlink>
        </w:p>
        <w:p>
          <w:pPr>
            <w:pStyle w:val="Contents4"/>
            <w:tabs>
              <w:tab w:val="clear" w:pos="8176"/>
              <w:tab w:val="right" w:pos="9026" w:leader="dot"/>
            </w:tabs>
            <w:rPr/>
          </w:pPr>
          <w:hyperlink w:anchor="__RefHeading___Toc1629369_388300464">
            <w:r>
              <w:rPr>
                <w:webHidden/>
                <w:rStyle w:val="IndexLink"/>
                <w:rtl w:val="true"/>
              </w:rPr>
              <w:t>رجز و شعار ابوثمامه صائدي</w:t>
            </w:r>
            <w:r>
              <w:rPr>
                <w:rStyle w:val="IndexLink"/>
                <w:rtl w:val="true"/>
              </w:rPr>
              <w:tab/>
            </w:r>
            <w:r>
              <w:rPr>
                <w:rStyle w:val="IndexLink"/>
              </w:rPr>
              <w:t>58</w:t>
            </w:r>
          </w:hyperlink>
        </w:p>
        <w:p>
          <w:pPr>
            <w:pStyle w:val="Contents4"/>
            <w:tabs>
              <w:tab w:val="clear" w:pos="8176"/>
              <w:tab w:val="right" w:pos="9026" w:leader="dot"/>
            </w:tabs>
            <w:rPr/>
          </w:pPr>
          <w:hyperlink w:anchor="__RefHeading___Toc1629371_388300464">
            <w:r>
              <w:rPr>
                <w:webHidden/>
                <w:rStyle w:val="IndexLink"/>
                <w:rtl w:val="true"/>
              </w:rPr>
              <w:t>احترام اهل بیت علیه السلام در قرآن</w:t>
            </w:r>
            <w:r>
              <w:rPr>
                <w:rStyle w:val="IndexLink"/>
                <w:rtl w:val="true"/>
              </w:rPr>
              <w:tab/>
            </w:r>
            <w:r>
              <w:rPr>
                <w:rStyle w:val="IndexLink"/>
              </w:rPr>
              <w:t>60</w:t>
            </w:r>
          </w:hyperlink>
        </w:p>
        <w:p>
          <w:pPr>
            <w:pStyle w:val="Contents4"/>
            <w:tabs>
              <w:tab w:val="clear" w:pos="8176"/>
              <w:tab w:val="right" w:pos="9026" w:leader="dot"/>
            </w:tabs>
            <w:rPr/>
          </w:pPr>
          <w:hyperlink w:anchor="__RefHeading___Toc1629373_388300464">
            <w:r>
              <w:rPr>
                <w:webHidden/>
                <w:rStyle w:val="IndexLink"/>
                <w:rtl w:val="true"/>
              </w:rPr>
              <w:t>بی احترامی عبدالله بن حوزه</w:t>
            </w:r>
            <w:r>
              <w:rPr>
                <w:rStyle w:val="IndexLink"/>
                <w:rtl w:val="true"/>
              </w:rPr>
              <w:tab/>
            </w:r>
            <w:r>
              <w:rPr>
                <w:rStyle w:val="IndexLink"/>
              </w:rPr>
              <w:t>61</w:t>
            </w:r>
          </w:hyperlink>
        </w:p>
        <w:p>
          <w:pPr>
            <w:pStyle w:val="Contents4"/>
            <w:tabs>
              <w:tab w:val="clear" w:pos="8176"/>
              <w:tab w:val="right" w:pos="9026" w:leader="dot"/>
            </w:tabs>
            <w:rPr/>
          </w:pPr>
          <w:hyperlink w:anchor="__RefHeading___Toc1629375_388300464">
            <w:r>
              <w:rPr>
                <w:webHidden/>
                <w:rStyle w:val="IndexLink"/>
                <w:rtl w:val="true"/>
              </w:rPr>
              <w:t>بی احترامی محمد بن اشعث</w:t>
            </w:r>
            <w:r>
              <w:rPr>
                <w:rStyle w:val="IndexLink"/>
                <w:rtl w:val="true"/>
              </w:rPr>
              <w:tab/>
            </w:r>
            <w:r>
              <w:rPr>
                <w:rStyle w:val="IndexLink"/>
              </w:rPr>
              <w:t>62</w:t>
            </w:r>
          </w:hyperlink>
        </w:p>
        <w:p>
          <w:pPr>
            <w:pStyle w:val="Contents4"/>
            <w:tabs>
              <w:tab w:val="clear" w:pos="8176"/>
              <w:tab w:val="right" w:pos="9026" w:leader="dot"/>
            </w:tabs>
            <w:rPr/>
          </w:pPr>
          <w:hyperlink w:anchor="__RefHeading___Toc1629377_388300464">
            <w:r>
              <w:rPr>
                <w:webHidden/>
                <w:rStyle w:val="IndexLink"/>
                <w:rtl w:val="true"/>
              </w:rPr>
              <w:t>وظایف ما در مقابل اهل بیت علیهم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1629379_388300464">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629381_388300464">
            <w:r>
              <w:rPr>
                <w:webHidden/>
                <w:rStyle w:val="IndexLink"/>
              </w:rPr>
              <w:t>1</w:t>
            </w:r>
            <w:r>
              <w:rPr>
                <w:rStyle w:val="IndexLink"/>
                <w:rtl w:val="true"/>
              </w:rPr>
              <w:t xml:space="preserve">. </w:t>
            </w:r>
            <w:r>
              <w:rPr>
                <w:rStyle w:val="IndexLink"/>
                <w:rtl w:val="true"/>
              </w:rPr>
              <w:t>یاری کردن</w:t>
            </w:r>
            <w:r>
              <w:rPr>
                <w:rStyle w:val="IndexLink"/>
                <w:rtl w:val="true"/>
              </w:rPr>
              <w:tab/>
            </w:r>
            <w:r>
              <w:rPr>
                <w:rStyle w:val="IndexLink"/>
              </w:rPr>
              <w:t>63</w:t>
            </w:r>
          </w:hyperlink>
        </w:p>
        <w:p>
          <w:pPr>
            <w:pStyle w:val="Contents6"/>
            <w:tabs>
              <w:tab w:val="clear" w:pos="7609"/>
              <w:tab w:val="right" w:pos="9026" w:leader="dot"/>
            </w:tabs>
            <w:rPr/>
          </w:pPr>
          <w:hyperlink w:anchor="__RefHeading___Toc1629383_388300464">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629385_388300464">
            <w:r>
              <w:rPr>
                <w:webHidden/>
                <w:rStyle w:val="IndexLink"/>
                <w:rtl w:val="true"/>
              </w:rPr>
              <w:t>عظمت روضه خوانی</w:t>
            </w:r>
            <w:r>
              <w:rPr>
                <w:rStyle w:val="IndexLink"/>
                <w:rtl w:val="true"/>
              </w:rPr>
              <w:tab/>
            </w:r>
            <w:r>
              <w:rPr>
                <w:rStyle w:val="IndexLink"/>
              </w:rPr>
              <w:t>63</w:t>
            </w:r>
          </w:hyperlink>
        </w:p>
        <w:p>
          <w:pPr>
            <w:pStyle w:val="Contents5"/>
            <w:tabs>
              <w:tab w:val="clear" w:pos="7892"/>
              <w:tab w:val="right" w:pos="9026" w:leader="dot"/>
            </w:tabs>
            <w:rPr/>
          </w:pPr>
          <w:hyperlink w:anchor="__RefHeading___Toc1629387_388300464">
            <w:r>
              <w:rPr>
                <w:webHidden/>
                <w:rStyle w:val="IndexLink"/>
              </w:rPr>
              <w:t>2</w:t>
            </w:r>
            <w:r>
              <w:rPr>
                <w:rStyle w:val="IndexLink"/>
                <w:rtl w:val="true"/>
              </w:rPr>
              <w:t xml:space="preserve">. </w:t>
            </w:r>
            <w:r>
              <w:rPr>
                <w:rStyle w:val="IndexLink"/>
                <w:rtl w:val="true"/>
              </w:rPr>
              <w:t>برآورده کردن حاجات آنان</w:t>
            </w:r>
            <w:r>
              <w:rPr>
                <w:rStyle w:val="IndexLink"/>
                <w:rtl w:val="true"/>
              </w:rPr>
              <w:tab/>
            </w:r>
            <w:r>
              <w:rPr>
                <w:rStyle w:val="IndexLink"/>
              </w:rPr>
              <w:t>64</w:t>
            </w:r>
          </w:hyperlink>
        </w:p>
        <w:p>
          <w:pPr>
            <w:pStyle w:val="Contents5"/>
            <w:tabs>
              <w:tab w:val="clear" w:pos="7892"/>
              <w:tab w:val="right" w:pos="9026" w:leader="dot"/>
            </w:tabs>
            <w:rPr/>
          </w:pPr>
          <w:hyperlink w:anchor="__RefHeading___Toc1629389_388300464">
            <w:r>
              <w:rPr>
                <w:webHidden/>
                <w:rStyle w:val="IndexLink"/>
              </w:rPr>
              <w:t>3</w:t>
            </w:r>
            <w:r>
              <w:rPr>
                <w:rStyle w:val="IndexLink"/>
                <w:rtl w:val="true"/>
              </w:rPr>
              <w:t xml:space="preserve">. </w:t>
            </w:r>
            <w:r>
              <w:rPr>
                <w:rStyle w:val="IndexLink"/>
                <w:rtl w:val="true"/>
              </w:rPr>
              <w:t>دوست داشتن</w:t>
            </w:r>
            <w:r>
              <w:rPr>
                <w:rStyle w:val="IndexLink"/>
                <w:rtl w:val="true"/>
              </w:rPr>
              <w:tab/>
            </w:r>
            <w:r>
              <w:rPr>
                <w:rStyle w:val="IndexLink"/>
              </w:rPr>
              <w:t>65</w:t>
            </w:r>
          </w:hyperlink>
        </w:p>
        <w:p>
          <w:pPr>
            <w:pStyle w:val="Contents5"/>
            <w:tabs>
              <w:tab w:val="clear" w:pos="7892"/>
              <w:tab w:val="right" w:pos="9026" w:leader="dot"/>
            </w:tabs>
            <w:rPr/>
          </w:pPr>
          <w:hyperlink w:anchor="__RefHeading___Toc1629391_388300464">
            <w:r>
              <w:rPr>
                <w:webHidden/>
                <w:rStyle w:val="IndexLink"/>
              </w:rPr>
              <w:t>4</w:t>
            </w:r>
            <w:r>
              <w:rPr>
                <w:rStyle w:val="IndexLink"/>
                <w:rtl w:val="true"/>
              </w:rPr>
              <w:t>.</w:t>
            </w:r>
            <w:r>
              <w:rPr>
                <w:rStyle w:val="IndexLink"/>
                <w:rtl w:val="true"/>
              </w:rPr>
              <w:t>حمایت کردن با دست</w:t>
            </w:r>
            <w:r>
              <w:rPr>
                <w:rStyle w:val="IndexLink"/>
                <w:rtl w:val="true"/>
              </w:rPr>
              <w:tab/>
            </w:r>
            <w:r>
              <w:rPr>
                <w:rStyle w:val="IndexLink"/>
              </w:rPr>
              <w:t>65</w:t>
            </w:r>
          </w:hyperlink>
        </w:p>
        <w:p>
          <w:pPr>
            <w:pStyle w:val="Contents3"/>
            <w:tabs>
              <w:tab w:val="clear" w:pos="8459"/>
              <w:tab w:val="right" w:pos="9026" w:leader="dot"/>
            </w:tabs>
            <w:rPr/>
          </w:pPr>
          <w:hyperlink w:anchor="__RefHeading___Toc1629393_388300464">
            <w:r>
              <w:rPr>
                <w:webHidden/>
                <w:rStyle w:val="IndexLink"/>
                <w:rtl w:val="true"/>
              </w:rPr>
              <w:t>اهمیت ایمان و باور قلبی</w:t>
            </w:r>
            <w:r>
              <w:rPr>
                <w:rStyle w:val="IndexLink"/>
                <w:rtl w:val="true"/>
              </w:rPr>
              <w:tab/>
            </w:r>
            <w:r>
              <w:rPr>
                <w:rStyle w:val="IndexLink"/>
              </w:rPr>
              <w:t>68</w:t>
            </w:r>
          </w:hyperlink>
        </w:p>
        <w:p>
          <w:pPr>
            <w:pStyle w:val="Contents4"/>
            <w:tabs>
              <w:tab w:val="clear" w:pos="8176"/>
              <w:tab w:val="right" w:pos="9026" w:leader="dot"/>
            </w:tabs>
            <w:rPr/>
          </w:pPr>
          <w:hyperlink w:anchor="__RefHeading___Toc1629395_388300464">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629397_388300464">
            <w:r>
              <w:rPr>
                <w:webHidden/>
                <w:rStyle w:val="IndexLink"/>
                <w:rtl w:val="true"/>
              </w:rPr>
              <w:t>مقدمه</w:t>
            </w:r>
            <w:r>
              <w:rPr>
                <w:rStyle w:val="IndexLink"/>
                <w:rtl w:val="true"/>
              </w:rPr>
              <w:tab/>
            </w:r>
            <w:r>
              <w:rPr>
                <w:rStyle w:val="IndexLink"/>
              </w:rPr>
              <w:t>68</w:t>
            </w:r>
          </w:hyperlink>
        </w:p>
        <w:p>
          <w:pPr>
            <w:pStyle w:val="Contents4"/>
            <w:tabs>
              <w:tab w:val="clear" w:pos="8176"/>
              <w:tab w:val="right" w:pos="9026" w:leader="dot"/>
            </w:tabs>
            <w:rPr/>
          </w:pPr>
          <w:hyperlink w:anchor="__RefHeading___Toc1629399_388300464">
            <w:r>
              <w:rPr>
                <w:webHidden/>
                <w:rStyle w:val="IndexLink"/>
                <w:rtl w:val="true"/>
              </w:rPr>
              <w:t>شخصیت حبیب بن مظاهر</w:t>
            </w:r>
            <w:r>
              <w:rPr>
                <w:rStyle w:val="IndexLink"/>
                <w:rtl w:val="true"/>
              </w:rPr>
              <w:tab/>
            </w:r>
            <w:r>
              <w:rPr>
                <w:rStyle w:val="IndexLink"/>
              </w:rPr>
              <w:t>68</w:t>
            </w:r>
          </w:hyperlink>
        </w:p>
        <w:p>
          <w:pPr>
            <w:pStyle w:val="Contents4"/>
            <w:tabs>
              <w:tab w:val="clear" w:pos="8176"/>
              <w:tab w:val="right" w:pos="9026" w:leader="dot"/>
            </w:tabs>
            <w:rPr/>
          </w:pPr>
          <w:hyperlink w:anchor="__RefHeading___Toc1629401_388300464">
            <w:r>
              <w:rPr>
                <w:webHidden/>
                <w:rStyle w:val="IndexLink"/>
                <w:rtl w:val="true"/>
              </w:rPr>
              <w:t>رجز حبیب بن مظاهر</w:t>
            </w:r>
            <w:r>
              <w:rPr>
                <w:rStyle w:val="IndexLink"/>
                <w:rtl w:val="true"/>
              </w:rPr>
              <w:tab/>
            </w:r>
            <w:r>
              <w:rPr>
                <w:rStyle w:val="IndexLink"/>
              </w:rPr>
              <w:t>70</w:t>
            </w:r>
          </w:hyperlink>
        </w:p>
        <w:p>
          <w:pPr>
            <w:pStyle w:val="Contents4"/>
            <w:tabs>
              <w:tab w:val="clear" w:pos="8176"/>
              <w:tab w:val="right" w:pos="9026" w:leader="dot"/>
            </w:tabs>
            <w:rPr/>
          </w:pPr>
          <w:hyperlink w:anchor="__RefHeading___Toc1629403_388300464">
            <w:r>
              <w:rPr>
                <w:webHidden/>
                <w:rStyle w:val="IndexLink"/>
                <w:rtl w:val="true"/>
              </w:rPr>
              <w:t>راههای تقویت ایمان</w:t>
            </w:r>
            <w:r>
              <w:rPr>
                <w:rStyle w:val="IndexLink"/>
                <w:rtl w:val="true"/>
              </w:rPr>
              <w:tab/>
            </w:r>
            <w:r>
              <w:rPr>
                <w:rStyle w:val="IndexLink"/>
              </w:rPr>
              <w:t>71</w:t>
            </w:r>
          </w:hyperlink>
        </w:p>
        <w:p>
          <w:pPr>
            <w:pStyle w:val="Contents5"/>
            <w:tabs>
              <w:tab w:val="clear" w:pos="7892"/>
              <w:tab w:val="right" w:pos="9026" w:leader="dot"/>
            </w:tabs>
            <w:rPr/>
          </w:pPr>
          <w:hyperlink w:anchor="__RefHeading___Toc1629405_388300464">
            <w:r>
              <w:rPr>
                <w:webHidden/>
                <w:rStyle w:val="IndexLink"/>
              </w:rPr>
              <w:t>1</w:t>
            </w:r>
            <w:r>
              <w:rPr>
                <w:rStyle w:val="IndexLink"/>
                <w:rtl w:val="true"/>
              </w:rPr>
              <w:t xml:space="preserve">. </w:t>
            </w:r>
            <w:r>
              <w:rPr>
                <w:rStyle w:val="IndexLink"/>
                <w:rtl w:val="true"/>
              </w:rPr>
              <w:t>بهره گیری از حواس ظاهری</w:t>
            </w:r>
            <w:r>
              <w:rPr>
                <w:rStyle w:val="IndexLink"/>
                <w:rtl w:val="true"/>
              </w:rPr>
              <w:tab/>
            </w:r>
            <w:r>
              <w:rPr>
                <w:rStyle w:val="IndexLink"/>
              </w:rPr>
              <w:t>71</w:t>
            </w:r>
          </w:hyperlink>
        </w:p>
        <w:p>
          <w:pPr>
            <w:pStyle w:val="Contents6"/>
            <w:tabs>
              <w:tab w:val="clear" w:pos="7609"/>
              <w:tab w:val="right" w:pos="9026" w:leader="dot"/>
            </w:tabs>
            <w:rPr/>
          </w:pPr>
          <w:hyperlink w:anchor="__RefHeading___Toc1629407_388300464">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629409_388300464">
            <w:r>
              <w:rPr>
                <w:webHidden/>
                <w:rStyle w:val="IndexLink"/>
                <w:rtl w:val="true"/>
              </w:rPr>
              <w:t>داستان</w:t>
            </w:r>
            <w:r>
              <w:rPr>
                <w:rStyle w:val="IndexLink"/>
                <w:rtl w:val="true"/>
              </w:rPr>
              <w:tab/>
            </w:r>
            <w:r>
              <w:rPr>
                <w:rStyle w:val="IndexLink"/>
              </w:rPr>
              <w:t>72</w:t>
            </w:r>
          </w:hyperlink>
        </w:p>
        <w:p>
          <w:pPr>
            <w:pStyle w:val="Contents5"/>
            <w:tabs>
              <w:tab w:val="clear" w:pos="7892"/>
              <w:tab w:val="right" w:pos="9026" w:leader="dot"/>
            </w:tabs>
            <w:rPr/>
          </w:pPr>
          <w:hyperlink w:anchor="__RefHeading___Toc1629411_388300464">
            <w:r>
              <w:rPr>
                <w:webHidden/>
                <w:rStyle w:val="IndexLink"/>
              </w:rPr>
              <w:t>2</w:t>
            </w:r>
            <w:r>
              <w:rPr>
                <w:rStyle w:val="IndexLink"/>
                <w:rtl w:val="true"/>
              </w:rPr>
              <w:t xml:space="preserve">. </w:t>
            </w:r>
            <w:r>
              <w:rPr>
                <w:rStyle w:val="IndexLink"/>
                <w:rtl w:val="true"/>
              </w:rPr>
              <w:t>فطرت</w:t>
            </w:r>
            <w:r>
              <w:rPr>
                <w:rStyle w:val="IndexLink"/>
                <w:rtl w:val="true"/>
              </w:rPr>
              <w:tab/>
            </w:r>
            <w:r>
              <w:rPr>
                <w:rStyle w:val="IndexLink"/>
              </w:rPr>
              <w:t>72</w:t>
            </w:r>
          </w:hyperlink>
        </w:p>
        <w:p>
          <w:pPr>
            <w:pStyle w:val="Contents5"/>
            <w:tabs>
              <w:tab w:val="clear" w:pos="7892"/>
              <w:tab w:val="right" w:pos="9026" w:leader="dot"/>
            </w:tabs>
            <w:rPr/>
          </w:pPr>
          <w:hyperlink w:anchor="__RefHeading___Toc1629413_388300464">
            <w:r>
              <w:rPr>
                <w:webHidden/>
                <w:rStyle w:val="IndexLink"/>
              </w:rPr>
              <w:t>3</w:t>
            </w:r>
            <w:r>
              <w:rPr>
                <w:rStyle w:val="IndexLink"/>
                <w:rtl w:val="true"/>
              </w:rPr>
              <w:t xml:space="preserve">. </w:t>
            </w:r>
            <w:r>
              <w:rPr>
                <w:rStyle w:val="IndexLink"/>
                <w:rtl w:val="true"/>
              </w:rPr>
              <w:t>عقل و خرد</w:t>
            </w:r>
            <w:r>
              <w:rPr>
                <w:rStyle w:val="IndexLink"/>
                <w:rtl w:val="true"/>
              </w:rPr>
              <w:tab/>
            </w:r>
            <w:r>
              <w:rPr>
                <w:rStyle w:val="IndexLink"/>
              </w:rPr>
              <w:t>73</w:t>
            </w:r>
          </w:hyperlink>
        </w:p>
        <w:p>
          <w:pPr>
            <w:pStyle w:val="Contents4"/>
            <w:tabs>
              <w:tab w:val="clear" w:pos="8176"/>
              <w:tab w:val="right" w:pos="9026" w:leader="dot"/>
            </w:tabs>
            <w:rPr/>
          </w:pPr>
          <w:hyperlink w:anchor="__RefHeading___Toc1629415_388300464">
            <w:r>
              <w:rPr>
                <w:webHidden/>
                <w:rStyle w:val="IndexLink"/>
                <w:rtl w:val="true"/>
              </w:rPr>
              <w:t>گروههای مقابل مؤمن</w:t>
            </w:r>
            <w:r>
              <w:rPr>
                <w:rStyle w:val="IndexLink"/>
                <w:rtl w:val="true"/>
              </w:rPr>
              <w:tab/>
            </w:r>
            <w:r>
              <w:rPr>
                <w:rStyle w:val="IndexLink"/>
              </w:rPr>
              <w:t>73</w:t>
            </w:r>
          </w:hyperlink>
        </w:p>
        <w:p>
          <w:pPr>
            <w:pStyle w:val="Contents5"/>
            <w:tabs>
              <w:tab w:val="clear" w:pos="7892"/>
              <w:tab w:val="right" w:pos="9026" w:leader="dot"/>
            </w:tabs>
            <w:rPr/>
          </w:pPr>
          <w:hyperlink w:anchor="__RefHeading___Toc1629417_388300464">
            <w:r>
              <w:rPr>
                <w:webHidden/>
                <w:rStyle w:val="IndexLink"/>
              </w:rPr>
              <w:t>1</w:t>
            </w:r>
            <w:r>
              <w:rPr>
                <w:rStyle w:val="IndexLink"/>
                <w:rtl w:val="true"/>
              </w:rPr>
              <w:t>.</w:t>
            </w:r>
            <w:r>
              <w:rPr>
                <w:rStyle w:val="IndexLink"/>
                <w:rtl w:val="true"/>
              </w:rPr>
              <w:t>کافر</w:t>
            </w:r>
            <w:r>
              <w:rPr>
                <w:rStyle w:val="IndexLink"/>
                <w:rtl w:val="true"/>
              </w:rPr>
              <w:tab/>
            </w:r>
            <w:r>
              <w:rPr>
                <w:rStyle w:val="IndexLink"/>
              </w:rPr>
              <w:t>73</w:t>
            </w:r>
          </w:hyperlink>
        </w:p>
        <w:p>
          <w:pPr>
            <w:pStyle w:val="Contents5"/>
            <w:tabs>
              <w:tab w:val="clear" w:pos="7892"/>
              <w:tab w:val="right" w:pos="9026" w:leader="dot"/>
            </w:tabs>
            <w:rPr/>
          </w:pPr>
          <w:hyperlink w:anchor="__RefHeading___Toc1629419_388300464">
            <w:r>
              <w:rPr>
                <w:webHidden/>
                <w:rStyle w:val="IndexLink"/>
              </w:rPr>
              <w:t>2</w:t>
            </w:r>
            <w:r>
              <w:rPr>
                <w:rStyle w:val="IndexLink"/>
                <w:rtl w:val="true"/>
              </w:rPr>
              <w:t xml:space="preserve">. </w:t>
            </w:r>
            <w:r>
              <w:rPr>
                <w:rStyle w:val="IndexLink"/>
                <w:rtl w:val="true"/>
              </w:rPr>
              <w:t>منافق</w:t>
            </w:r>
            <w:r>
              <w:rPr>
                <w:rStyle w:val="IndexLink"/>
                <w:rtl w:val="true"/>
              </w:rPr>
              <w:tab/>
            </w:r>
            <w:r>
              <w:rPr>
                <w:rStyle w:val="IndexLink"/>
              </w:rPr>
              <w:t>74</w:t>
            </w:r>
          </w:hyperlink>
        </w:p>
        <w:p>
          <w:pPr>
            <w:pStyle w:val="Contents6"/>
            <w:tabs>
              <w:tab w:val="clear" w:pos="7609"/>
              <w:tab w:val="right" w:pos="9026" w:leader="dot"/>
            </w:tabs>
            <w:rPr/>
          </w:pPr>
          <w:hyperlink w:anchor="__RefHeading___Toc1629421_388300464">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629423_388300464">
            <w:r>
              <w:rPr>
                <w:webHidden/>
                <w:rStyle w:val="IndexLink"/>
                <w:rtl w:val="true"/>
              </w:rPr>
              <w:t>هلاکت ، نتيجة نفاق</w:t>
            </w:r>
            <w:r>
              <w:rPr>
                <w:rStyle w:val="IndexLink"/>
                <w:rtl w:val="true"/>
              </w:rPr>
              <w:tab/>
            </w:r>
            <w:r>
              <w:rPr>
                <w:rStyle w:val="IndexLink"/>
              </w:rPr>
              <w:t>74</w:t>
            </w:r>
          </w:hyperlink>
        </w:p>
        <w:p>
          <w:pPr>
            <w:pStyle w:val="Contents6"/>
            <w:tabs>
              <w:tab w:val="clear" w:pos="7609"/>
              <w:tab w:val="right" w:pos="9026" w:leader="dot"/>
            </w:tabs>
            <w:rPr/>
          </w:pPr>
          <w:hyperlink w:anchor="__RefHeading___Toc1629425_388300464">
            <w:r>
              <w:rPr>
                <w:webHidden/>
                <w:rStyle w:val="IndexLink"/>
                <w:rtl w:val="true"/>
              </w:rPr>
              <w:t>نفاق شبث بن ربعي</w:t>
            </w:r>
            <w:r>
              <w:rPr>
                <w:rStyle w:val="IndexLink"/>
                <w:rtl w:val="true"/>
              </w:rPr>
              <w:tab/>
            </w:r>
            <w:r>
              <w:rPr>
                <w:rStyle w:val="IndexLink"/>
              </w:rPr>
              <w:t>75</w:t>
            </w:r>
          </w:hyperlink>
        </w:p>
        <w:p>
          <w:pPr>
            <w:pStyle w:val="Contents5"/>
            <w:tabs>
              <w:tab w:val="clear" w:pos="7892"/>
              <w:tab w:val="right" w:pos="9026" w:leader="dot"/>
            </w:tabs>
            <w:rPr/>
          </w:pPr>
          <w:hyperlink w:anchor="__RefHeading___Toc1629427_388300464">
            <w:r>
              <w:rPr>
                <w:webHidden/>
                <w:rStyle w:val="IndexLink"/>
              </w:rPr>
              <w:t>3</w:t>
            </w:r>
            <w:r>
              <w:rPr>
                <w:rStyle w:val="IndexLink"/>
                <w:rtl w:val="true"/>
              </w:rPr>
              <w:t xml:space="preserve">. </w:t>
            </w:r>
            <w:r>
              <w:rPr>
                <w:rStyle w:val="IndexLink"/>
                <w:rtl w:val="true"/>
              </w:rPr>
              <w:t>مرجئين</w:t>
            </w:r>
            <w:r>
              <w:rPr>
                <w:rStyle w:val="IndexLink"/>
                <w:rtl w:val="true"/>
              </w:rPr>
              <w:tab/>
            </w:r>
            <w:r>
              <w:rPr>
                <w:rStyle w:val="IndexLink"/>
              </w:rPr>
              <w:t>75</w:t>
            </w:r>
          </w:hyperlink>
        </w:p>
        <w:p>
          <w:pPr>
            <w:pStyle w:val="Contents5"/>
            <w:tabs>
              <w:tab w:val="clear" w:pos="7892"/>
              <w:tab w:val="right" w:pos="9026" w:leader="dot"/>
            </w:tabs>
            <w:rPr/>
          </w:pPr>
          <w:hyperlink w:anchor="__RefHeading___Toc1629429_388300464">
            <w:r>
              <w:rPr>
                <w:webHidden/>
                <w:rStyle w:val="IndexLink"/>
              </w:rPr>
              <w:t>4</w:t>
            </w:r>
            <w:r>
              <w:rPr>
                <w:rStyle w:val="IndexLink"/>
                <w:rtl w:val="true"/>
              </w:rPr>
              <w:t xml:space="preserve">. </w:t>
            </w:r>
            <w:r>
              <w:rPr>
                <w:rStyle w:val="IndexLink"/>
                <w:rtl w:val="true"/>
              </w:rPr>
              <w:t>مستضعف فکری</w:t>
            </w:r>
            <w:r>
              <w:rPr>
                <w:rStyle w:val="IndexLink"/>
                <w:rtl w:val="true"/>
              </w:rPr>
              <w:tab/>
            </w:r>
            <w:r>
              <w:rPr>
                <w:rStyle w:val="IndexLink"/>
              </w:rPr>
              <w:t>76</w:t>
            </w:r>
          </w:hyperlink>
        </w:p>
        <w:p>
          <w:pPr>
            <w:pStyle w:val="Contents3"/>
            <w:tabs>
              <w:tab w:val="clear" w:pos="8459"/>
              <w:tab w:val="right" w:pos="9026" w:leader="dot"/>
            </w:tabs>
            <w:rPr/>
          </w:pPr>
          <w:hyperlink w:anchor="__RefHeading___Toc1629431_388300464">
            <w:r>
              <w:rPr>
                <w:webHidden/>
                <w:rStyle w:val="IndexLink"/>
                <w:rtl w:val="true"/>
              </w:rPr>
              <w:t>شیعه حقیقی</w:t>
            </w:r>
            <w:r>
              <w:rPr>
                <w:rStyle w:val="IndexLink"/>
                <w:rtl w:val="true"/>
              </w:rPr>
              <w:tab/>
            </w:r>
            <w:r>
              <w:rPr>
                <w:rStyle w:val="IndexLink"/>
              </w:rPr>
              <w:t>78</w:t>
            </w:r>
          </w:hyperlink>
        </w:p>
        <w:p>
          <w:pPr>
            <w:pStyle w:val="Contents4"/>
            <w:tabs>
              <w:tab w:val="clear" w:pos="8176"/>
              <w:tab w:val="right" w:pos="9026" w:leader="dot"/>
            </w:tabs>
            <w:rPr/>
          </w:pPr>
          <w:hyperlink w:anchor="__RefHeading___Toc1629433_388300464">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629435_388300464">
            <w:r>
              <w:rPr>
                <w:webHidden/>
                <w:rStyle w:val="IndexLink"/>
                <w:rtl w:val="true"/>
              </w:rPr>
              <w:t>مقدمه</w:t>
            </w:r>
            <w:r>
              <w:rPr>
                <w:rStyle w:val="IndexLink"/>
                <w:rtl w:val="true"/>
              </w:rPr>
              <w:tab/>
            </w:r>
            <w:r>
              <w:rPr>
                <w:rStyle w:val="IndexLink"/>
              </w:rPr>
              <w:t>78</w:t>
            </w:r>
          </w:hyperlink>
        </w:p>
        <w:p>
          <w:pPr>
            <w:pStyle w:val="Contents4"/>
            <w:tabs>
              <w:tab w:val="clear" w:pos="8176"/>
              <w:tab w:val="right" w:pos="9026" w:leader="dot"/>
            </w:tabs>
            <w:rPr/>
          </w:pPr>
          <w:hyperlink w:anchor="__RefHeading___Toc1629437_388300464">
            <w:r>
              <w:rPr>
                <w:webHidden/>
                <w:rStyle w:val="IndexLink"/>
                <w:rtl w:val="true"/>
              </w:rPr>
              <w:t>علم اباعبدالله علیه السلام نسبت به روز عاشورا</w:t>
            </w:r>
            <w:r>
              <w:rPr>
                <w:rStyle w:val="IndexLink"/>
                <w:rtl w:val="true"/>
              </w:rPr>
              <w:tab/>
            </w:r>
            <w:r>
              <w:rPr>
                <w:rStyle w:val="IndexLink"/>
              </w:rPr>
              <w:t>80</w:t>
            </w:r>
          </w:hyperlink>
        </w:p>
        <w:p>
          <w:pPr>
            <w:pStyle w:val="Contents4"/>
            <w:tabs>
              <w:tab w:val="clear" w:pos="8176"/>
              <w:tab w:val="right" w:pos="9026" w:leader="dot"/>
            </w:tabs>
            <w:rPr/>
          </w:pPr>
          <w:hyperlink w:anchor="__RefHeading___Toc1629439_388300464">
            <w:r>
              <w:rPr>
                <w:webHidden/>
                <w:rStyle w:val="IndexLink"/>
                <w:rtl w:val="true"/>
              </w:rPr>
              <w:t>رجز انس بن حارث</w:t>
            </w:r>
            <w:r>
              <w:rPr>
                <w:rStyle w:val="IndexLink"/>
                <w:rtl w:val="true"/>
              </w:rPr>
              <w:tab/>
            </w:r>
            <w:r>
              <w:rPr>
                <w:rStyle w:val="IndexLink"/>
              </w:rPr>
              <w:t>82</w:t>
            </w:r>
          </w:hyperlink>
        </w:p>
        <w:p>
          <w:pPr>
            <w:pStyle w:val="Contents4"/>
            <w:tabs>
              <w:tab w:val="clear" w:pos="8176"/>
              <w:tab w:val="right" w:pos="9026" w:leader="dot"/>
            </w:tabs>
            <w:rPr/>
          </w:pPr>
          <w:hyperlink w:anchor="__RefHeading___Toc1629441_388300464">
            <w:r>
              <w:rPr>
                <w:webHidden/>
                <w:rStyle w:val="IndexLink"/>
                <w:rtl w:val="true"/>
              </w:rPr>
              <w:t>منشأ پیدایش تشیع</w:t>
            </w:r>
            <w:r>
              <w:rPr>
                <w:rStyle w:val="IndexLink"/>
                <w:rtl w:val="true"/>
              </w:rPr>
              <w:tab/>
            </w:r>
            <w:r>
              <w:rPr>
                <w:rStyle w:val="IndexLink"/>
              </w:rPr>
              <w:t>82</w:t>
            </w:r>
          </w:hyperlink>
        </w:p>
        <w:p>
          <w:pPr>
            <w:pStyle w:val="Contents4"/>
            <w:tabs>
              <w:tab w:val="clear" w:pos="8176"/>
              <w:tab w:val="right" w:pos="9026" w:leader="dot"/>
            </w:tabs>
            <w:rPr/>
          </w:pPr>
          <w:hyperlink w:anchor="__RefHeading___Toc1629443_388300464">
            <w:r>
              <w:rPr>
                <w:webHidden/>
                <w:rStyle w:val="IndexLink"/>
                <w:rtl w:val="true"/>
              </w:rPr>
              <w:t>فضائل على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1629445_388300464">
            <w:r>
              <w:rPr>
                <w:webHidden/>
                <w:rStyle w:val="IndexLink"/>
                <w:rtl w:val="true"/>
              </w:rPr>
              <w:t>داستان</w:t>
            </w:r>
            <w:r>
              <w:rPr>
                <w:rStyle w:val="IndexLink"/>
                <w:rtl w:val="true"/>
              </w:rPr>
              <w:tab/>
            </w:r>
            <w:r>
              <w:rPr>
                <w:rStyle w:val="IndexLink"/>
              </w:rPr>
              <w:t>86</w:t>
            </w:r>
          </w:hyperlink>
        </w:p>
        <w:p>
          <w:pPr>
            <w:pStyle w:val="Contents3"/>
            <w:tabs>
              <w:tab w:val="clear" w:pos="8459"/>
              <w:tab w:val="right" w:pos="9026" w:leader="dot"/>
            </w:tabs>
            <w:rPr/>
          </w:pPr>
          <w:hyperlink w:anchor="__RefHeading___Toc1629447_388300464">
            <w:r>
              <w:rPr>
                <w:webHidden/>
                <w:rStyle w:val="IndexLink"/>
                <w:rtl w:val="true"/>
              </w:rPr>
              <w:t>محبت اهل بیت علیهم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629449_388300464">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629451_388300464">
            <w:r>
              <w:rPr>
                <w:webHidden/>
                <w:rStyle w:val="IndexLink"/>
                <w:rtl w:val="true"/>
              </w:rPr>
              <w:t>مقدمه</w:t>
            </w:r>
            <w:r>
              <w:rPr>
                <w:rStyle w:val="IndexLink"/>
                <w:rtl w:val="true"/>
              </w:rPr>
              <w:tab/>
            </w:r>
            <w:r>
              <w:rPr>
                <w:rStyle w:val="IndexLink"/>
              </w:rPr>
              <w:t>88</w:t>
            </w:r>
          </w:hyperlink>
        </w:p>
        <w:p>
          <w:pPr>
            <w:pStyle w:val="Contents4"/>
            <w:tabs>
              <w:tab w:val="clear" w:pos="8176"/>
              <w:tab w:val="right" w:pos="9026" w:leader="dot"/>
            </w:tabs>
            <w:rPr/>
          </w:pPr>
          <w:hyperlink w:anchor="__RefHeading___Toc1629453_388300464">
            <w:r>
              <w:rPr>
                <w:webHidden/>
                <w:rStyle w:val="IndexLink"/>
                <w:rtl w:val="true"/>
              </w:rPr>
              <w:t>شخصیت نافع بن هلال</w:t>
            </w:r>
            <w:r>
              <w:rPr>
                <w:rStyle w:val="IndexLink"/>
                <w:rtl w:val="true"/>
              </w:rPr>
              <w:tab/>
            </w:r>
            <w:r>
              <w:rPr>
                <w:rStyle w:val="IndexLink"/>
              </w:rPr>
              <w:t>88</w:t>
            </w:r>
          </w:hyperlink>
        </w:p>
        <w:p>
          <w:pPr>
            <w:pStyle w:val="Contents4"/>
            <w:tabs>
              <w:tab w:val="clear" w:pos="8176"/>
              <w:tab w:val="right" w:pos="9026" w:leader="dot"/>
            </w:tabs>
            <w:rPr/>
          </w:pPr>
          <w:hyperlink w:anchor="__RefHeading___Toc1629455_388300464">
            <w:r>
              <w:rPr>
                <w:webHidden/>
                <w:rStyle w:val="IndexLink"/>
                <w:rtl w:val="true"/>
              </w:rPr>
              <w:t>على بن قرظه</w:t>
            </w:r>
            <w:r>
              <w:rPr>
                <w:rStyle w:val="IndexLink"/>
                <w:rtl w:val="true"/>
              </w:rPr>
              <w:tab/>
            </w:r>
            <w:r>
              <w:rPr>
                <w:rStyle w:val="IndexLink"/>
              </w:rPr>
              <w:t>90</w:t>
            </w:r>
          </w:hyperlink>
        </w:p>
        <w:p>
          <w:pPr>
            <w:pStyle w:val="Contents4"/>
            <w:tabs>
              <w:tab w:val="clear" w:pos="8176"/>
              <w:tab w:val="right" w:pos="9026" w:leader="dot"/>
            </w:tabs>
            <w:rPr/>
          </w:pPr>
          <w:hyperlink w:anchor="__RefHeading___Toc1629457_388300464">
            <w:r>
              <w:rPr>
                <w:webHidden/>
                <w:rStyle w:val="IndexLink"/>
                <w:rtl w:val="true"/>
              </w:rPr>
              <w:t>رجز نافع بن هلال</w:t>
            </w:r>
            <w:r>
              <w:rPr>
                <w:rStyle w:val="IndexLink"/>
                <w:rtl w:val="true"/>
              </w:rPr>
              <w:tab/>
            </w:r>
            <w:r>
              <w:rPr>
                <w:rStyle w:val="IndexLink"/>
              </w:rPr>
              <w:t>91</w:t>
            </w:r>
          </w:hyperlink>
        </w:p>
        <w:p>
          <w:pPr>
            <w:pStyle w:val="Contents4"/>
            <w:tabs>
              <w:tab w:val="clear" w:pos="8176"/>
              <w:tab w:val="right" w:pos="9026" w:leader="dot"/>
            </w:tabs>
            <w:rPr/>
          </w:pPr>
          <w:hyperlink w:anchor="__RefHeading___Toc1629459_388300464">
            <w:r>
              <w:rPr>
                <w:webHidden/>
                <w:rStyle w:val="IndexLink"/>
                <w:rtl w:val="true"/>
              </w:rPr>
              <w:t>دعای امام سجاد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1629461_388300464">
            <w:r>
              <w:rPr>
                <w:webHidden/>
                <w:rStyle w:val="IndexLink"/>
                <w:rtl w:val="true"/>
              </w:rPr>
              <w:t>داستان</w:t>
            </w:r>
            <w:r>
              <w:rPr>
                <w:rStyle w:val="IndexLink"/>
                <w:rtl w:val="true"/>
              </w:rPr>
              <w:tab/>
            </w:r>
            <w:r>
              <w:rPr>
                <w:rStyle w:val="IndexLink"/>
              </w:rPr>
              <w:t>92</w:t>
            </w:r>
          </w:hyperlink>
        </w:p>
        <w:p>
          <w:pPr>
            <w:pStyle w:val="Contents4"/>
            <w:tabs>
              <w:tab w:val="clear" w:pos="8176"/>
              <w:tab w:val="right" w:pos="9026" w:leader="dot"/>
            </w:tabs>
            <w:rPr/>
          </w:pPr>
          <w:hyperlink w:anchor="__RefHeading___Toc1629463_388300464">
            <w:r>
              <w:rPr>
                <w:webHidden/>
                <w:rStyle w:val="IndexLink"/>
                <w:rtl w:val="true"/>
              </w:rPr>
              <w:t>محشور شدن با محبوب</w:t>
            </w:r>
            <w:r>
              <w:rPr>
                <w:rStyle w:val="IndexLink"/>
                <w:rtl w:val="true"/>
              </w:rPr>
              <w:tab/>
            </w:r>
            <w:r>
              <w:rPr>
                <w:rStyle w:val="IndexLink"/>
              </w:rPr>
              <w:t>93</w:t>
            </w:r>
          </w:hyperlink>
        </w:p>
        <w:p>
          <w:pPr>
            <w:pStyle w:val="Contents4"/>
            <w:tabs>
              <w:tab w:val="clear" w:pos="8176"/>
              <w:tab w:val="right" w:pos="9026" w:leader="dot"/>
            </w:tabs>
            <w:rPr/>
          </w:pPr>
          <w:hyperlink w:anchor="__RefHeading___Toc1629465_388300464">
            <w:r>
              <w:rPr>
                <w:webHidden/>
                <w:rStyle w:val="IndexLink"/>
                <w:rtl w:val="true"/>
              </w:rPr>
              <w:t>ویژگی های محبان اهل بیت علیهم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629467_388300464">
            <w:r>
              <w:rPr>
                <w:webHidden/>
                <w:rStyle w:val="IndexLink"/>
                <w:rtl w:val="true"/>
              </w:rPr>
              <w:t>یاری کردن اهل بیت علیهم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1629469_388300464">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629471_388300464">
            <w:r>
              <w:rPr>
                <w:webHidden/>
                <w:rStyle w:val="IndexLink"/>
                <w:rtl w:val="true"/>
              </w:rPr>
              <w:t>مقدمه</w:t>
            </w:r>
            <w:r>
              <w:rPr>
                <w:rStyle w:val="IndexLink"/>
                <w:rtl w:val="true"/>
              </w:rPr>
              <w:tab/>
            </w:r>
            <w:r>
              <w:rPr>
                <w:rStyle w:val="IndexLink"/>
              </w:rPr>
              <w:t>96</w:t>
            </w:r>
          </w:hyperlink>
        </w:p>
        <w:p>
          <w:pPr>
            <w:pStyle w:val="Contents4"/>
            <w:tabs>
              <w:tab w:val="clear" w:pos="8176"/>
              <w:tab w:val="right" w:pos="9026" w:leader="dot"/>
            </w:tabs>
            <w:rPr/>
          </w:pPr>
          <w:hyperlink w:anchor="__RefHeading___Toc1629473_388300464">
            <w:r>
              <w:rPr>
                <w:webHidden/>
                <w:rStyle w:val="IndexLink"/>
                <w:rtl w:val="true"/>
              </w:rPr>
              <w:t>یزید بن زیاد کیست؟</w:t>
            </w:r>
            <w:r>
              <w:rPr>
                <w:rStyle w:val="IndexLink"/>
                <w:rtl w:val="true"/>
              </w:rPr>
              <w:tab/>
            </w:r>
            <w:r>
              <w:rPr>
                <w:rStyle w:val="IndexLink"/>
              </w:rPr>
              <w:t>97</w:t>
            </w:r>
          </w:hyperlink>
        </w:p>
        <w:p>
          <w:pPr>
            <w:pStyle w:val="Contents4"/>
            <w:tabs>
              <w:tab w:val="clear" w:pos="8176"/>
              <w:tab w:val="right" w:pos="9026" w:leader="dot"/>
            </w:tabs>
            <w:rPr/>
          </w:pPr>
          <w:hyperlink w:anchor="__RefHeading___Toc1629475_388300464">
            <w:r>
              <w:rPr>
                <w:webHidden/>
                <w:rStyle w:val="IndexLink"/>
                <w:rtl w:val="true"/>
              </w:rPr>
              <w:t>رجز یزید بن زیاد</w:t>
            </w:r>
            <w:r>
              <w:rPr>
                <w:rStyle w:val="IndexLink"/>
                <w:rtl w:val="true"/>
              </w:rPr>
              <w:tab/>
            </w:r>
            <w:r>
              <w:rPr>
                <w:rStyle w:val="IndexLink"/>
              </w:rPr>
              <w:t>98</w:t>
            </w:r>
          </w:hyperlink>
        </w:p>
        <w:p>
          <w:pPr>
            <w:pStyle w:val="Contents5"/>
            <w:tabs>
              <w:tab w:val="clear" w:pos="7892"/>
              <w:tab w:val="right" w:pos="9026" w:leader="dot"/>
            </w:tabs>
            <w:rPr/>
          </w:pPr>
          <w:hyperlink w:anchor="__RefHeading___Toc1629477_388300464">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629479_388300464">
            <w:r>
              <w:rPr>
                <w:webHidden/>
                <w:rStyle w:val="IndexLink"/>
              </w:rPr>
              <w:t>1</w:t>
            </w:r>
            <w:r>
              <w:rPr>
                <w:rStyle w:val="IndexLink"/>
                <w:rtl w:val="true"/>
              </w:rPr>
              <w:t>.</w:t>
            </w:r>
            <w:r>
              <w:rPr>
                <w:rStyle w:val="IndexLink"/>
                <w:rtl w:val="true"/>
              </w:rPr>
              <w:t>یاری ائمه</w:t>
            </w:r>
            <w:r>
              <w:rPr>
                <w:rStyle w:val="IndexLink"/>
                <w:rtl w:val="true"/>
              </w:rPr>
              <w:tab/>
            </w:r>
            <w:r>
              <w:rPr>
                <w:rStyle w:val="IndexLink"/>
              </w:rPr>
              <w:t>98</w:t>
            </w:r>
          </w:hyperlink>
        </w:p>
        <w:p>
          <w:pPr>
            <w:pStyle w:val="Contents4"/>
            <w:tabs>
              <w:tab w:val="clear" w:pos="8176"/>
              <w:tab w:val="right" w:pos="9026" w:leader="dot"/>
            </w:tabs>
            <w:rPr/>
          </w:pPr>
          <w:hyperlink w:anchor="__RefHeading___Toc1629481_388300464">
            <w:r>
              <w:rPr>
                <w:webHidden/>
                <w:rStyle w:val="IndexLink"/>
                <w:rtl w:val="true"/>
              </w:rPr>
              <w:t>یاری ائمه چگونه است؟</w:t>
            </w:r>
            <w:r>
              <w:rPr>
                <w:rStyle w:val="IndexLink"/>
                <w:rtl w:val="true"/>
              </w:rPr>
              <w:tab/>
            </w:r>
            <w:r>
              <w:rPr>
                <w:rStyle w:val="IndexLink"/>
              </w:rPr>
              <w:t>98</w:t>
            </w:r>
          </w:hyperlink>
        </w:p>
        <w:p>
          <w:pPr>
            <w:pStyle w:val="Contents5"/>
            <w:tabs>
              <w:tab w:val="clear" w:pos="7892"/>
              <w:tab w:val="right" w:pos="9026" w:leader="dot"/>
            </w:tabs>
            <w:rPr/>
          </w:pPr>
          <w:hyperlink w:anchor="__RefHeading___Toc1629483_388300464">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629485_388300464">
            <w:r>
              <w:rPr>
                <w:webHidden/>
                <w:rStyle w:val="IndexLink"/>
              </w:rPr>
              <w:t>1</w:t>
            </w:r>
            <w:r>
              <w:rPr>
                <w:rStyle w:val="IndexLink"/>
                <w:rtl w:val="true"/>
              </w:rPr>
              <w:t xml:space="preserve">. </w:t>
            </w:r>
            <w:r>
              <w:rPr>
                <w:rStyle w:val="IndexLink"/>
                <w:rtl w:val="true"/>
              </w:rPr>
              <w:t>یاری علمی</w:t>
            </w:r>
            <w:r>
              <w:rPr>
                <w:rStyle w:val="IndexLink"/>
                <w:rtl w:val="true"/>
              </w:rPr>
              <w:tab/>
            </w:r>
            <w:r>
              <w:rPr>
                <w:rStyle w:val="IndexLink"/>
              </w:rPr>
              <w:t>98</w:t>
            </w:r>
          </w:hyperlink>
        </w:p>
        <w:p>
          <w:pPr>
            <w:pStyle w:val="Contents6"/>
            <w:tabs>
              <w:tab w:val="clear" w:pos="7609"/>
              <w:tab w:val="right" w:pos="9026" w:leader="dot"/>
            </w:tabs>
            <w:rPr/>
          </w:pPr>
          <w:hyperlink w:anchor="__RefHeading___Toc1629487_388300464">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629489_388300464">
            <w:r>
              <w:rPr>
                <w:webHidden/>
                <w:rStyle w:val="IndexLink"/>
                <w:rtl w:val="true"/>
              </w:rPr>
              <w:t>داستان</w:t>
            </w:r>
            <w:r>
              <w:rPr>
                <w:rStyle w:val="IndexLink"/>
                <w:rtl w:val="true"/>
              </w:rPr>
              <w:tab/>
            </w:r>
            <w:r>
              <w:rPr>
                <w:rStyle w:val="IndexLink"/>
              </w:rPr>
              <w:t>99</w:t>
            </w:r>
          </w:hyperlink>
        </w:p>
        <w:p>
          <w:pPr>
            <w:pStyle w:val="Contents6"/>
            <w:tabs>
              <w:tab w:val="clear" w:pos="7609"/>
              <w:tab w:val="right" w:pos="9026" w:leader="dot"/>
            </w:tabs>
            <w:rPr/>
          </w:pPr>
          <w:hyperlink w:anchor="__RefHeading___Toc1629491_388300464">
            <w:r>
              <w:rPr>
                <w:webHidden/>
                <w:rStyle w:val="IndexLink"/>
                <w:rtl w:val="true"/>
              </w:rPr>
              <w:t>ابن عباس و یاری علمی امیرمؤمنان علیه السلام</w:t>
            </w:r>
            <w:r>
              <w:rPr>
                <w:rStyle w:val="IndexLink"/>
                <w:rtl w:val="true"/>
              </w:rPr>
              <w:tab/>
            </w:r>
            <w:r>
              <w:rPr>
                <w:rStyle w:val="IndexLink"/>
              </w:rPr>
              <w:t>100</w:t>
            </w:r>
          </w:hyperlink>
        </w:p>
        <w:p>
          <w:pPr>
            <w:pStyle w:val="Contents6"/>
            <w:tabs>
              <w:tab w:val="clear" w:pos="7609"/>
              <w:tab w:val="right" w:pos="9026" w:leader="dot"/>
            </w:tabs>
            <w:rPr/>
          </w:pPr>
          <w:hyperlink w:anchor="__RefHeading___Toc1629493_388300464">
            <w:r>
              <w:rPr>
                <w:webHidden/>
                <w:rStyle w:val="IndexLink"/>
                <w:rtl w:val="true"/>
              </w:rPr>
              <w:t>دعبل ویاری علمی ائمه علیهم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1629495_388300464">
            <w:r>
              <w:rPr>
                <w:webHidden/>
                <w:rStyle w:val="IndexLink"/>
              </w:rPr>
              <w:t>2</w:t>
            </w:r>
            <w:r>
              <w:rPr>
                <w:rStyle w:val="IndexLink"/>
                <w:rtl w:val="true"/>
              </w:rPr>
              <w:t xml:space="preserve">. </w:t>
            </w:r>
            <w:r>
              <w:rPr>
                <w:rStyle w:val="IndexLink"/>
                <w:rtl w:val="true"/>
              </w:rPr>
              <w:t>یاری عملی</w:t>
            </w:r>
            <w:r>
              <w:rPr>
                <w:rStyle w:val="IndexLink"/>
                <w:rtl w:val="true"/>
              </w:rPr>
              <w:tab/>
            </w:r>
            <w:r>
              <w:rPr>
                <w:rStyle w:val="IndexLink"/>
              </w:rPr>
              <w:t>101</w:t>
            </w:r>
          </w:hyperlink>
        </w:p>
        <w:p>
          <w:pPr>
            <w:pStyle w:val="Contents6"/>
            <w:tabs>
              <w:tab w:val="clear" w:pos="7609"/>
              <w:tab w:val="right" w:pos="9026" w:leader="dot"/>
            </w:tabs>
            <w:rPr/>
          </w:pPr>
          <w:hyperlink w:anchor="__RefHeading___Toc1629497_388300464">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629499_388300464">
            <w:r>
              <w:rPr>
                <w:webHidden/>
                <w:rStyle w:val="IndexLink"/>
                <w:rtl w:val="true"/>
              </w:rPr>
              <w:t>کیفیت اعمال شیعیان</w:t>
            </w:r>
            <w:r>
              <w:rPr>
                <w:rStyle w:val="IndexLink"/>
                <w:rtl w:val="true"/>
              </w:rPr>
              <w:tab/>
            </w:r>
            <w:r>
              <w:rPr>
                <w:rStyle w:val="IndexLink"/>
              </w:rPr>
              <w:t>101</w:t>
            </w:r>
          </w:hyperlink>
        </w:p>
        <w:p>
          <w:pPr>
            <w:pStyle w:val="Contents6"/>
            <w:tabs>
              <w:tab w:val="clear" w:pos="7609"/>
              <w:tab w:val="right" w:pos="9026" w:leader="dot"/>
            </w:tabs>
            <w:rPr/>
          </w:pPr>
          <w:hyperlink w:anchor="__RefHeading___Toc1629501_388300464">
            <w:r>
              <w:rPr>
                <w:webHidden/>
                <w:rStyle w:val="IndexLink"/>
                <w:rtl w:val="true"/>
              </w:rPr>
              <w:t>شیعه حقیقی در کلام امام</w:t>
            </w:r>
            <w:r>
              <w:rPr>
                <w:rStyle w:val="IndexLink"/>
                <w:rtl w:val="true"/>
              </w:rPr>
              <w:tab/>
            </w:r>
            <w:r>
              <w:rPr>
                <w:rStyle w:val="IndexLink"/>
              </w:rPr>
              <w:t>102</w:t>
            </w:r>
          </w:hyperlink>
        </w:p>
        <w:p>
          <w:pPr>
            <w:pStyle w:val="Contents5"/>
            <w:tabs>
              <w:tab w:val="clear" w:pos="7892"/>
              <w:tab w:val="right" w:pos="9026" w:leader="dot"/>
            </w:tabs>
            <w:rPr/>
          </w:pPr>
          <w:hyperlink w:anchor="__RefHeading___Toc1629503_388300464">
            <w:r>
              <w:rPr>
                <w:webHidden/>
                <w:rStyle w:val="IndexLink"/>
              </w:rPr>
              <w:t>3</w:t>
            </w:r>
            <w:r>
              <w:rPr>
                <w:rStyle w:val="IndexLink"/>
                <w:rtl w:val="true"/>
              </w:rPr>
              <w:t xml:space="preserve">. </w:t>
            </w:r>
            <w:r>
              <w:rPr>
                <w:rStyle w:val="IndexLink"/>
                <w:rtl w:val="true"/>
              </w:rPr>
              <w:t>یاری مالی</w:t>
            </w:r>
            <w:r>
              <w:rPr>
                <w:rStyle w:val="IndexLink"/>
                <w:rtl w:val="true"/>
              </w:rPr>
              <w:tab/>
            </w:r>
            <w:r>
              <w:rPr>
                <w:rStyle w:val="IndexLink"/>
              </w:rPr>
              <w:t>103</w:t>
            </w:r>
          </w:hyperlink>
        </w:p>
        <w:p>
          <w:pPr>
            <w:pStyle w:val="Contents4"/>
            <w:tabs>
              <w:tab w:val="clear" w:pos="8176"/>
              <w:tab w:val="right" w:pos="9026" w:leader="dot"/>
            </w:tabs>
            <w:rPr/>
          </w:pPr>
          <w:hyperlink w:anchor="__RefHeading___Toc1629505_388300464">
            <w:r>
              <w:rPr>
                <w:webHidden/>
                <w:rStyle w:val="IndexLink"/>
                <w:rtl w:val="true"/>
              </w:rPr>
              <w:t>داستان هایی از یاری علمی دانشمندان</w:t>
            </w:r>
            <w:r>
              <w:rPr>
                <w:rStyle w:val="IndexLink"/>
                <w:rtl w:val="true"/>
              </w:rPr>
              <w:tab/>
            </w:r>
            <w:r>
              <w:rPr>
                <w:rStyle w:val="IndexLink"/>
              </w:rPr>
              <w:t>103</w:t>
            </w:r>
          </w:hyperlink>
        </w:p>
        <w:p>
          <w:pPr>
            <w:pStyle w:val="Contents5"/>
            <w:tabs>
              <w:tab w:val="clear" w:pos="7892"/>
              <w:tab w:val="right" w:pos="9026" w:leader="dot"/>
            </w:tabs>
            <w:rPr/>
          </w:pPr>
          <w:hyperlink w:anchor="__RefHeading___Toc1629507_388300464">
            <w:r>
              <w:rPr>
                <w:webHidden/>
                <w:rStyle w:val="IndexLink"/>
              </w:rPr>
              <w:t>1</w:t>
            </w:r>
            <w:r>
              <w:rPr>
                <w:rStyle w:val="IndexLink"/>
                <w:rtl w:val="true"/>
              </w:rPr>
              <w:t xml:space="preserve">. </w:t>
            </w:r>
            <w:r>
              <w:rPr>
                <w:rStyle w:val="IndexLink"/>
                <w:rtl w:val="true"/>
              </w:rPr>
              <w:t>علامه امینی</w:t>
            </w:r>
            <w:r>
              <w:rPr>
                <w:rStyle w:val="IndexLink"/>
                <w:rtl w:val="true"/>
              </w:rPr>
              <w:tab/>
            </w:r>
            <w:r>
              <w:rPr>
                <w:rStyle w:val="IndexLink"/>
              </w:rPr>
              <w:t>103</w:t>
            </w:r>
          </w:hyperlink>
        </w:p>
        <w:p>
          <w:pPr>
            <w:pStyle w:val="Contents5"/>
            <w:tabs>
              <w:tab w:val="clear" w:pos="7892"/>
              <w:tab w:val="right" w:pos="9026" w:leader="dot"/>
            </w:tabs>
            <w:rPr/>
          </w:pPr>
          <w:hyperlink w:anchor="__RefHeading___Toc1629509_388300464">
            <w:r>
              <w:rPr>
                <w:webHidden/>
                <w:rStyle w:val="IndexLink"/>
              </w:rPr>
              <w:t>2</w:t>
            </w:r>
            <w:r>
              <w:rPr>
                <w:rStyle w:val="IndexLink"/>
                <w:rtl w:val="true"/>
              </w:rPr>
              <w:t xml:space="preserve">. </w:t>
            </w:r>
            <w:r>
              <w:rPr>
                <w:rStyle w:val="IndexLink"/>
                <w:rtl w:val="true"/>
              </w:rPr>
              <w:t>میرحامد حسین</w:t>
            </w:r>
            <w:r>
              <w:rPr>
                <w:rStyle w:val="IndexLink"/>
                <w:rtl w:val="true"/>
              </w:rPr>
              <w:tab/>
            </w:r>
            <w:r>
              <w:rPr>
                <w:rStyle w:val="IndexLink"/>
              </w:rPr>
              <w:t>103</w:t>
            </w:r>
          </w:hyperlink>
        </w:p>
        <w:p>
          <w:pPr>
            <w:pStyle w:val="Contents5"/>
            <w:tabs>
              <w:tab w:val="clear" w:pos="7892"/>
              <w:tab w:val="right" w:pos="9026" w:leader="dot"/>
            </w:tabs>
            <w:rPr/>
          </w:pPr>
          <w:hyperlink w:anchor="__RefHeading___Toc1629511_388300464">
            <w:r>
              <w:rPr>
                <w:webHidden/>
                <w:rStyle w:val="IndexLink"/>
              </w:rPr>
              <w:t>3</w:t>
            </w:r>
            <w:r>
              <w:rPr>
                <w:rStyle w:val="IndexLink"/>
                <w:rtl w:val="true"/>
              </w:rPr>
              <w:t xml:space="preserve">. </w:t>
            </w:r>
            <w:r>
              <w:rPr>
                <w:rStyle w:val="IndexLink"/>
                <w:rtl w:val="true"/>
              </w:rPr>
              <w:t>شیخ عباس قمی رحمه الله</w:t>
            </w:r>
            <w:r>
              <w:rPr>
                <w:rStyle w:val="IndexLink"/>
                <w:rtl w:val="true"/>
              </w:rPr>
              <w:tab/>
            </w:r>
            <w:r>
              <w:rPr>
                <w:rStyle w:val="IndexLink"/>
              </w:rPr>
              <w:t>104</w:t>
            </w:r>
          </w:hyperlink>
        </w:p>
        <w:p>
          <w:pPr>
            <w:pStyle w:val="Contents5"/>
            <w:tabs>
              <w:tab w:val="clear" w:pos="7892"/>
              <w:tab w:val="right" w:pos="9026" w:leader="dot"/>
            </w:tabs>
            <w:rPr/>
          </w:pPr>
          <w:hyperlink w:anchor="__RefHeading___Toc1629513_388300464">
            <w:r>
              <w:rPr>
                <w:webHidden/>
                <w:rStyle w:val="IndexLink"/>
              </w:rPr>
              <w:t>4</w:t>
            </w:r>
            <w:r>
              <w:rPr>
                <w:rStyle w:val="IndexLink"/>
                <w:rtl w:val="true"/>
              </w:rPr>
              <w:t xml:space="preserve">. </w:t>
            </w:r>
            <w:r>
              <w:rPr>
                <w:rStyle w:val="IndexLink"/>
                <w:rtl w:val="true"/>
              </w:rPr>
              <w:t>شیخ آقا بزرگ تهرانی</w:t>
            </w:r>
            <w:r>
              <w:rPr>
                <w:rStyle w:val="IndexLink"/>
                <w:rtl w:val="true"/>
              </w:rPr>
              <w:tab/>
            </w:r>
            <w:r>
              <w:rPr>
                <w:rStyle w:val="IndexLink"/>
              </w:rPr>
              <w:t>104</w:t>
            </w:r>
          </w:hyperlink>
        </w:p>
        <w:p>
          <w:pPr>
            <w:pStyle w:val="Contents5"/>
            <w:tabs>
              <w:tab w:val="clear" w:pos="7892"/>
              <w:tab w:val="right" w:pos="9026" w:leader="dot"/>
            </w:tabs>
            <w:rPr/>
          </w:pPr>
          <w:hyperlink w:anchor="__RefHeading___Toc1629515_388300464">
            <w:r>
              <w:rPr>
                <w:webHidden/>
                <w:rStyle w:val="IndexLink"/>
              </w:rPr>
              <w:t>5</w:t>
            </w:r>
            <w:r>
              <w:rPr>
                <w:rStyle w:val="IndexLink"/>
                <w:rtl w:val="true"/>
              </w:rPr>
              <w:t xml:space="preserve">. </w:t>
            </w:r>
            <w:r>
              <w:rPr>
                <w:rStyle w:val="IndexLink"/>
                <w:rtl w:val="true"/>
              </w:rPr>
              <w:t>علامه طباطبائی رحمه الله</w:t>
            </w:r>
            <w:r>
              <w:rPr>
                <w:rStyle w:val="IndexLink"/>
                <w:rtl w:val="true"/>
              </w:rPr>
              <w:tab/>
            </w:r>
            <w:r>
              <w:rPr>
                <w:rStyle w:val="IndexLink"/>
              </w:rPr>
              <w:t>104</w:t>
            </w:r>
          </w:hyperlink>
        </w:p>
        <w:p>
          <w:pPr>
            <w:pStyle w:val="Contents5"/>
            <w:tabs>
              <w:tab w:val="clear" w:pos="7892"/>
              <w:tab w:val="right" w:pos="9026" w:leader="dot"/>
            </w:tabs>
            <w:rPr/>
          </w:pPr>
          <w:hyperlink w:anchor="__RefHeading___Toc1629517_388300464">
            <w:r>
              <w:rPr>
                <w:webHidden/>
                <w:rStyle w:val="IndexLink"/>
              </w:rPr>
              <w:t>6</w:t>
            </w:r>
            <w:r>
              <w:rPr>
                <w:rStyle w:val="IndexLink"/>
                <w:rtl w:val="true"/>
              </w:rPr>
              <w:t>.</w:t>
            </w:r>
            <w:r>
              <w:rPr>
                <w:rStyle w:val="IndexLink"/>
                <w:rtl w:val="true"/>
              </w:rPr>
              <w:t>شیخ طوسی رحمه الله</w:t>
            </w:r>
            <w:r>
              <w:rPr>
                <w:rStyle w:val="IndexLink"/>
                <w:rtl w:val="true"/>
              </w:rPr>
              <w:tab/>
            </w:r>
            <w:r>
              <w:rPr>
                <w:rStyle w:val="IndexLink"/>
              </w:rPr>
              <w:t>105</w:t>
            </w:r>
          </w:hyperlink>
        </w:p>
        <w:p>
          <w:pPr>
            <w:pStyle w:val="Contents3"/>
            <w:tabs>
              <w:tab w:val="clear" w:pos="8459"/>
              <w:tab w:val="right" w:pos="9026" w:leader="dot"/>
            </w:tabs>
            <w:rPr/>
          </w:pPr>
          <w:hyperlink w:anchor="__RefHeading___Toc1629519_388300464">
            <w:r>
              <w:rPr>
                <w:webHidden/>
                <w:rStyle w:val="IndexLink"/>
                <w:rtl w:val="true"/>
              </w:rPr>
              <w:t>هجرت</w:t>
            </w:r>
            <w:r>
              <w:rPr>
                <w:rStyle w:val="IndexLink"/>
                <w:rtl w:val="true"/>
              </w:rPr>
              <w:tab/>
            </w:r>
            <w:r>
              <w:rPr>
                <w:rStyle w:val="IndexLink"/>
              </w:rPr>
              <w:t>106</w:t>
            </w:r>
          </w:hyperlink>
        </w:p>
        <w:p>
          <w:pPr>
            <w:pStyle w:val="Contents4"/>
            <w:tabs>
              <w:tab w:val="clear" w:pos="8176"/>
              <w:tab w:val="right" w:pos="9026" w:leader="dot"/>
            </w:tabs>
            <w:rPr/>
          </w:pPr>
          <w:hyperlink w:anchor="__RefHeading___Toc1629521_388300464">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629523_388300464">
            <w:r>
              <w:rPr>
                <w:webHidden/>
                <w:rStyle w:val="IndexLink"/>
                <w:rtl w:val="true"/>
              </w:rPr>
              <w:t>مقدمه</w:t>
            </w:r>
            <w:r>
              <w:rPr>
                <w:rStyle w:val="IndexLink"/>
                <w:rtl w:val="true"/>
              </w:rPr>
              <w:tab/>
            </w:r>
            <w:r>
              <w:rPr>
                <w:rStyle w:val="IndexLink"/>
              </w:rPr>
              <w:t>106</w:t>
            </w:r>
          </w:hyperlink>
        </w:p>
        <w:p>
          <w:pPr>
            <w:pStyle w:val="Contents4"/>
            <w:tabs>
              <w:tab w:val="clear" w:pos="8176"/>
              <w:tab w:val="right" w:pos="9026" w:leader="dot"/>
            </w:tabs>
            <w:rPr/>
          </w:pPr>
          <w:hyperlink w:anchor="__RefHeading___Toc1629525_388300464">
            <w:r>
              <w:rPr>
                <w:webHidden/>
                <w:rStyle w:val="IndexLink"/>
                <w:rtl w:val="true"/>
              </w:rPr>
              <w:t>شهید جعفر حیدریان</w:t>
            </w:r>
            <w:r>
              <w:rPr>
                <w:rStyle w:val="IndexLink"/>
                <w:rtl w:val="true"/>
              </w:rPr>
              <w:tab/>
            </w:r>
            <w:r>
              <w:rPr>
                <w:rStyle w:val="IndexLink"/>
              </w:rPr>
              <w:t>107</w:t>
            </w:r>
          </w:hyperlink>
        </w:p>
        <w:p>
          <w:pPr>
            <w:pStyle w:val="Contents4"/>
            <w:tabs>
              <w:tab w:val="clear" w:pos="8176"/>
              <w:tab w:val="right" w:pos="9026" w:leader="dot"/>
            </w:tabs>
            <w:rPr/>
          </w:pPr>
          <w:hyperlink w:anchor="__RefHeading___Toc1629527_388300464">
            <w:r>
              <w:rPr>
                <w:webHidden/>
                <w:rStyle w:val="IndexLink"/>
                <w:rtl w:val="true"/>
              </w:rPr>
              <w:t>شهید سید محسن روحانی</w:t>
            </w:r>
            <w:r>
              <w:rPr>
                <w:rStyle w:val="IndexLink"/>
                <w:rtl w:val="true"/>
              </w:rPr>
              <w:tab/>
            </w:r>
            <w:r>
              <w:rPr>
                <w:rStyle w:val="IndexLink"/>
              </w:rPr>
              <w:t>107</w:t>
            </w:r>
          </w:hyperlink>
        </w:p>
        <w:p>
          <w:pPr>
            <w:pStyle w:val="Contents4"/>
            <w:tabs>
              <w:tab w:val="clear" w:pos="8176"/>
              <w:tab w:val="right" w:pos="9026" w:leader="dot"/>
            </w:tabs>
            <w:rPr/>
          </w:pPr>
          <w:hyperlink w:anchor="__RefHeading___Toc1629529_388300464">
            <w:r>
              <w:rPr>
                <w:webHidden/>
                <w:rStyle w:val="IndexLink"/>
                <w:rtl w:val="true"/>
              </w:rPr>
              <w:t>رجز يزيد بن زیاد مهاجر</w:t>
            </w:r>
            <w:r>
              <w:rPr>
                <w:rStyle w:val="IndexLink"/>
                <w:rtl w:val="true"/>
              </w:rPr>
              <w:tab/>
            </w:r>
            <w:r>
              <w:rPr>
                <w:rStyle w:val="IndexLink"/>
              </w:rPr>
              <w:t>108</w:t>
            </w:r>
          </w:hyperlink>
        </w:p>
        <w:p>
          <w:pPr>
            <w:pStyle w:val="Contents4"/>
            <w:tabs>
              <w:tab w:val="clear" w:pos="8176"/>
              <w:tab w:val="right" w:pos="9026" w:leader="dot"/>
            </w:tabs>
            <w:rPr/>
          </w:pPr>
          <w:hyperlink w:anchor="__RefHeading___Toc1629531_388300464">
            <w:r>
              <w:rPr>
                <w:webHidden/>
                <w:rStyle w:val="IndexLink"/>
                <w:rtl w:val="true"/>
              </w:rPr>
              <w:t>معنای هجرت</w:t>
            </w:r>
            <w:r>
              <w:rPr>
                <w:rStyle w:val="IndexLink"/>
                <w:rtl w:val="true"/>
              </w:rPr>
              <w:tab/>
            </w:r>
            <w:r>
              <w:rPr>
                <w:rStyle w:val="IndexLink"/>
              </w:rPr>
              <w:t>108</w:t>
            </w:r>
          </w:hyperlink>
        </w:p>
        <w:p>
          <w:pPr>
            <w:pStyle w:val="Contents4"/>
            <w:tabs>
              <w:tab w:val="clear" w:pos="8176"/>
              <w:tab w:val="right" w:pos="9026" w:leader="dot"/>
            </w:tabs>
            <w:rPr/>
          </w:pPr>
          <w:hyperlink w:anchor="__RefHeading___Toc1629533_388300464">
            <w:r>
              <w:rPr>
                <w:webHidden/>
                <w:rStyle w:val="IndexLink"/>
                <w:rtl w:val="true"/>
              </w:rPr>
              <w:t>انواع هجرت</w:t>
            </w:r>
            <w:r>
              <w:rPr>
                <w:rStyle w:val="IndexLink"/>
                <w:rtl w:val="true"/>
              </w:rPr>
              <w:tab/>
            </w:r>
            <w:r>
              <w:rPr>
                <w:rStyle w:val="IndexLink"/>
              </w:rPr>
              <w:t>109</w:t>
            </w:r>
          </w:hyperlink>
        </w:p>
        <w:p>
          <w:pPr>
            <w:pStyle w:val="Contents5"/>
            <w:tabs>
              <w:tab w:val="clear" w:pos="7892"/>
              <w:tab w:val="right" w:pos="9026" w:leader="dot"/>
            </w:tabs>
            <w:rPr/>
          </w:pPr>
          <w:hyperlink w:anchor="__RefHeading___Toc1629535_388300464">
            <w:r>
              <w:rPr>
                <w:webHidden/>
                <w:rStyle w:val="IndexLink"/>
              </w:rPr>
              <w:t>1</w:t>
            </w:r>
            <w:r>
              <w:rPr>
                <w:rStyle w:val="IndexLink"/>
                <w:rtl w:val="true"/>
              </w:rPr>
              <w:t>.</w:t>
            </w:r>
            <w:r>
              <w:rPr>
                <w:rStyle w:val="IndexLink"/>
                <w:rtl w:val="true"/>
              </w:rPr>
              <w:t>هجرت جغرافیایی</w:t>
            </w:r>
            <w:r>
              <w:rPr>
                <w:rStyle w:val="IndexLink"/>
                <w:rtl w:val="true"/>
              </w:rPr>
              <w:tab/>
            </w:r>
            <w:r>
              <w:rPr>
                <w:rStyle w:val="IndexLink"/>
              </w:rPr>
              <w:t>109</w:t>
            </w:r>
          </w:hyperlink>
        </w:p>
        <w:p>
          <w:pPr>
            <w:pStyle w:val="Contents5"/>
            <w:tabs>
              <w:tab w:val="clear" w:pos="7892"/>
              <w:tab w:val="right" w:pos="9026" w:leader="dot"/>
            </w:tabs>
            <w:rPr/>
          </w:pPr>
          <w:hyperlink w:anchor="__RefHeading___Toc1629537_388300464">
            <w:r>
              <w:rPr>
                <w:webHidden/>
                <w:rStyle w:val="IndexLink"/>
              </w:rPr>
              <w:t>2</w:t>
            </w:r>
            <w:r>
              <w:rPr>
                <w:rStyle w:val="IndexLink"/>
                <w:rtl w:val="true"/>
              </w:rPr>
              <w:t>.</w:t>
            </w:r>
            <w:r>
              <w:rPr>
                <w:rStyle w:val="IndexLink"/>
                <w:rtl w:val="true"/>
              </w:rPr>
              <w:t>هجرت عقیدتی</w:t>
            </w:r>
            <w:r>
              <w:rPr>
                <w:rStyle w:val="IndexLink"/>
                <w:rtl w:val="true"/>
              </w:rPr>
              <w:tab/>
            </w:r>
            <w:r>
              <w:rPr>
                <w:rStyle w:val="IndexLink"/>
              </w:rPr>
              <w:t>109</w:t>
            </w:r>
          </w:hyperlink>
        </w:p>
        <w:p>
          <w:pPr>
            <w:pStyle w:val="Contents6"/>
            <w:tabs>
              <w:tab w:val="clear" w:pos="7609"/>
              <w:tab w:val="right" w:pos="9026" w:leader="dot"/>
            </w:tabs>
            <w:rPr/>
          </w:pPr>
          <w:hyperlink w:anchor="__RefHeading___Toc1629539_388300464">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629541_388300464">
            <w:r>
              <w:rPr>
                <w:webHidden/>
                <w:rStyle w:val="IndexLink"/>
                <w:rtl w:val="true"/>
              </w:rPr>
              <w:t>هجرت عروة بن مسعود</w:t>
            </w:r>
            <w:r>
              <w:rPr>
                <w:rStyle w:val="IndexLink"/>
                <w:rtl w:val="true"/>
              </w:rPr>
              <w:tab/>
            </w:r>
            <w:r>
              <w:rPr>
                <w:rStyle w:val="IndexLink"/>
              </w:rPr>
              <w:t>110</w:t>
            </w:r>
          </w:hyperlink>
        </w:p>
        <w:p>
          <w:pPr>
            <w:pStyle w:val="Contents6"/>
            <w:tabs>
              <w:tab w:val="clear" w:pos="7609"/>
              <w:tab w:val="right" w:pos="9026" w:leader="dot"/>
            </w:tabs>
            <w:rPr/>
          </w:pPr>
          <w:hyperlink w:anchor="__RefHeading___Toc1629543_388300464">
            <w:r>
              <w:rPr>
                <w:webHidden/>
                <w:rStyle w:val="IndexLink"/>
                <w:rtl w:val="true"/>
              </w:rPr>
              <w:t>حق پذیری</w:t>
            </w:r>
            <w:r>
              <w:rPr>
                <w:rStyle w:val="IndexLink"/>
                <w:rtl w:val="true"/>
              </w:rPr>
              <w:tab/>
            </w:r>
            <w:r>
              <w:rPr>
                <w:rStyle w:val="IndexLink"/>
              </w:rPr>
              <w:t>111</w:t>
            </w:r>
          </w:hyperlink>
        </w:p>
        <w:p>
          <w:pPr>
            <w:pStyle w:val="Contents5"/>
            <w:tabs>
              <w:tab w:val="clear" w:pos="7892"/>
              <w:tab w:val="right" w:pos="9026" w:leader="dot"/>
            </w:tabs>
            <w:rPr/>
          </w:pPr>
          <w:hyperlink w:anchor="__RefHeading___Toc1629545_388300464">
            <w:r>
              <w:rPr>
                <w:webHidden/>
                <w:rStyle w:val="IndexLink"/>
              </w:rPr>
              <w:t>3</w:t>
            </w:r>
            <w:r>
              <w:rPr>
                <w:rStyle w:val="IndexLink"/>
                <w:rtl w:val="true"/>
              </w:rPr>
              <w:t>.</w:t>
            </w:r>
            <w:r>
              <w:rPr>
                <w:rStyle w:val="IndexLink"/>
                <w:rtl w:val="true"/>
              </w:rPr>
              <w:t>هجرت اخلاقی</w:t>
            </w:r>
            <w:r>
              <w:rPr>
                <w:rStyle w:val="IndexLink"/>
                <w:rtl w:val="true"/>
              </w:rPr>
              <w:tab/>
            </w:r>
            <w:r>
              <w:rPr>
                <w:rStyle w:val="IndexLink"/>
              </w:rPr>
              <w:t>112</w:t>
            </w:r>
          </w:hyperlink>
        </w:p>
        <w:p>
          <w:pPr>
            <w:pStyle w:val="Contents6"/>
            <w:tabs>
              <w:tab w:val="clear" w:pos="7609"/>
              <w:tab w:val="right" w:pos="9026" w:leader="dot"/>
            </w:tabs>
            <w:rPr/>
          </w:pPr>
          <w:hyperlink w:anchor="__RefHeading___Toc1629547_388300464">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629549_388300464">
            <w:r>
              <w:rPr>
                <w:webHidden/>
                <w:rStyle w:val="IndexLink"/>
                <w:rtl w:val="true"/>
              </w:rPr>
              <w:t>کنار گذاشتن اخلاق زشت</w:t>
            </w:r>
            <w:r>
              <w:rPr>
                <w:rStyle w:val="IndexLink"/>
                <w:rtl w:val="true"/>
              </w:rPr>
              <w:tab/>
            </w:r>
            <w:r>
              <w:rPr>
                <w:rStyle w:val="IndexLink"/>
              </w:rPr>
              <w:t>112</w:t>
            </w:r>
          </w:hyperlink>
        </w:p>
        <w:p>
          <w:pPr>
            <w:pStyle w:val="Contents5"/>
            <w:tabs>
              <w:tab w:val="clear" w:pos="7892"/>
              <w:tab w:val="right" w:pos="9026" w:leader="dot"/>
            </w:tabs>
            <w:rPr/>
          </w:pPr>
          <w:hyperlink w:anchor="__RefHeading___Toc1629551_388300464">
            <w:r>
              <w:rPr>
                <w:webHidden/>
                <w:rStyle w:val="IndexLink"/>
              </w:rPr>
              <w:t>4</w:t>
            </w:r>
            <w:r>
              <w:rPr>
                <w:rStyle w:val="IndexLink"/>
                <w:rtl w:val="true"/>
              </w:rPr>
              <w:t>.</w:t>
            </w:r>
            <w:r>
              <w:rPr>
                <w:rStyle w:val="IndexLink"/>
                <w:rtl w:val="true"/>
              </w:rPr>
              <w:t>هجرت سیاسی</w:t>
            </w:r>
            <w:r>
              <w:rPr>
                <w:rStyle w:val="IndexLink"/>
                <w:rtl w:val="true"/>
              </w:rPr>
              <w:tab/>
            </w:r>
            <w:r>
              <w:rPr>
                <w:rStyle w:val="IndexLink"/>
              </w:rPr>
              <w:t>113</w:t>
            </w:r>
          </w:hyperlink>
        </w:p>
        <w:p>
          <w:pPr>
            <w:pStyle w:val="Contents6"/>
            <w:tabs>
              <w:tab w:val="clear" w:pos="7609"/>
              <w:tab w:val="right" w:pos="9026" w:leader="dot"/>
            </w:tabs>
            <w:rPr/>
          </w:pPr>
          <w:hyperlink w:anchor="__RefHeading___Toc1629553_388300464">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1629555_388300464">
            <w:r>
              <w:rPr>
                <w:webHidden/>
                <w:rStyle w:val="IndexLink"/>
                <w:rtl w:val="true"/>
              </w:rPr>
              <w:t>هجرت قاسم بن هارون</w:t>
            </w:r>
            <w:r>
              <w:rPr>
                <w:rStyle w:val="IndexLink"/>
                <w:rtl w:val="true"/>
              </w:rPr>
              <w:tab/>
            </w:r>
            <w:r>
              <w:rPr>
                <w:rStyle w:val="IndexLink"/>
              </w:rPr>
              <w:t>113</w:t>
            </w:r>
          </w:hyperlink>
        </w:p>
        <w:p>
          <w:pPr>
            <w:pStyle w:val="Contents6"/>
            <w:tabs>
              <w:tab w:val="clear" w:pos="7609"/>
              <w:tab w:val="right" w:pos="9026" w:leader="dot"/>
            </w:tabs>
            <w:rPr/>
          </w:pPr>
          <w:hyperlink w:anchor="__RefHeading___Toc1629557_388300464">
            <w:r>
              <w:rPr>
                <w:webHidden/>
                <w:rStyle w:val="IndexLink"/>
                <w:rtl w:val="true"/>
              </w:rPr>
              <w:t>هجرت عدی بن حاتم</w:t>
            </w:r>
            <w:r>
              <w:rPr>
                <w:rStyle w:val="IndexLink"/>
                <w:rtl w:val="true"/>
              </w:rPr>
              <w:tab/>
            </w:r>
            <w:r>
              <w:rPr>
                <w:rStyle w:val="IndexLink"/>
              </w:rPr>
              <w:t>113</w:t>
            </w:r>
          </w:hyperlink>
        </w:p>
        <w:p>
          <w:pPr>
            <w:pStyle w:val="Contents6"/>
            <w:tabs>
              <w:tab w:val="clear" w:pos="7609"/>
              <w:tab w:val="right" w:pos="9026" w:leader="dot"/>
            </w:tabs>
            <w:rPr/>
          </w:pPr>
          <w:hyperlink w:anchor="__RefHeading___Toc1629559_388300464">
            <w:r>
              <w:rPr>
                <w:webHidden/>
                <w:rStyle w:val="IndexLink"/>
                <w:rtl w:val="true"/>
              </w:rPr>
              <w:t>توقعات دشمنان</w:t>
            </w:r>
            <w:r>
              <w:rPr>
                <w:rStyle w:val="IndexLink"/>
                <w:rtl w:val="true"/>
              </w:rPr>
              <w:tab/>
            </w:r>
            <w:r>
              <w:rPr>
                <w:rStyle w:val="IndexLink"/>
              </w:rPr>
              <w:t>114</w:t>
            </w:r>
          </w:hyperlink>
        </w:p>
        <w:p>
          <w:pPr>
            <w:pStyle w:val="Contents3"/>
            <w:tabs>
              <w:tab w:val="clear" w:pos="8459"/>
              <w:tab w:val="right" w:pos="9026" w:leader="dot"/>
            </w:tabs>
            <w:rPr/>
          </w:pPr>
          <w:hyperlink w:anchor="__RefHeading___Toc1629561_388300464">
            <w:r>
              <w:rPr>
                <w:webHidden/>
                <w:rStyle w:val="IndexLink"/>
                <w:rtl w:val="true"/>
              </w:rPr>
              <w:t>برتری و اولویت اهل بیت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629563_388300464">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629565_388300464">
            <w:r>
              <w:rPr>
                <w:webHidden/>
                <w:rStyle w:val="IndexLink"/>
                <w:rtl w:val="true"/>
              </w:rPr>
              <w:t>مقدمه</w:t>
            </w:r>
            <w:r>
              <w:rPr>
                <w:rStyle w:val="IndexLink"/>
                <w:rtl w:val="true"/>
              </w:rPr>
              <w:tab/>
            </w:r>
            <w:r>
              <w:rPr>
                <w:rStyle w:val="IndexLink"/>
              </w:rPr>
              <w:t>116</w:t>
            </w:r>
          </w:hyperlink>
        </w:p>
        <w:p>
          <w:pPr>
            <w:pStyle w:val="Contents4"/>
            <w:tabs>
              <w:tab w:val="clear" w:pos="8176"/>
              <w:tab w:val="right" w:pos="9026" w:leader="dot"/>
            </w:tabs>
            <w:rPr/>
          </w:pPr>
          <w:hyperlink w:anchor="__RefHeading___Toc1629567_388300464">
            <w:r>
              <w:rPr>
                <w:webHidden/>
                <w:rStyle w:val="IndexLink"/>
                <w:rtl w:val="true"/>
              </w:rPr>
              <w:t>رجز علی اکبر</w:t>
            </w:r>
            <w:r>
              <w:rPr>
                <w:rStyle w:val="IndexLink"/>
                <w:rtl w:val="true"/>
              </w:rPr>
              <w:tab/>
            </w:r>
            <w:r>
              <w:rPr>
                <w:rStyle w:val="IndexLink"/>
              </w:rPr>
              <w:t>117</w:t>
            </w:r>
          </w:hyperlink>
        </w:p>
        <w:p>
          <w:pPr>
            <w:pStyle w:val="Contents4"/>
            <w:tabs>
              <w:tab w:val="clear" w:pos="8176"/>
              <w:tab w:val="right" w:pos="9026" w:leader="dot"/>
            </w:tabs>
            <w:rPr/>
          </w:pPr>
          <w:hyperlink w:anchor="__RefHeading___Toc1629569_388300464">
            <w:r>
              <w:rPr>
                <w:webHidden/>
                <w:rStyle w:val="IndexLink"/>
                <w:rtl w:val="true"/>
              </w:rPr>
              <w:t>نظام اولویت</w:t>
            </w:r>
            <w:r>
              <w:rPr>
                <w:rStyle w:val="IndexLink"/>
                <w:rtl w:val="true"/>
              </w:rPr>
              <w:tab/>
            </w:r>
            <w:r>
              <w:rPr>
                <w:rStyle w:val="IndexLink"/>
              </w:rPr>
              <w:t>117</w:t>
            </w:r>
          </w:hyperlink>
        </w:p>
        <w:p>
          <w:pPr>
            <w:pStyle w:val="Contents4"/>
            <w:tabs>
              <w:tab w:val="clear" w:pos="8176"/>
              <w:tab w:val="right" w:pos="9026" w:leader="dot"/>
            </w:tabs>
            <w:rPr/>
          </w:pPr>
          <w:hyperlink w:anchor="__RefHeading___Toc1629571_388300464">
            <w:r>
              <w:rPr>
                <w:webHidden/>
                <w:rStyle w:val="IndexLink"/>
                <w:rtl w:val="true"/>
              </w:rPr>
              <w:t>سعدالخیر</w:t>
            </w:r>
            <w:r>
              <w:rPr>
                <w:rStyle w:val="IndexLink"/>
                <w:rtl w:val="true"/>
              </w:rPr>
              <w:tab/>
            </w:r>
            <w:r>
              <w:rPr>
                <w:rStyle w:val="IndexLink"/>
              </w:rPr>
              <w:t>118</w:t>
            </w:r>
          </w:hyperlink>
        </w:p>
        <w:p>
          <w:pPr>
            <w:pStyle w:val="Contents4"/>
            <w:tabs>
              <w:tab w:val="clear" w:pos="8176"/>
              <w:tab w:val="right" w:pos="9026" w:leader="dot"/>
            </w:tabs>
            <w:rPr/>
          </w:pPr>
          <w:hyperlink w:anchor="__RefHeading___Toc1629573_388300464">
            <w:r>
              <w:rPr>
                <w:webHidden/>
                <w:rStyle w:val="IndexLink"/>
                <w:rtl w:val="true"/>
              </w:rPr>
              <w:t>عبدالله بن على</w:t>
            </w:r>
            <w:r>
              <w:rPr>
                <w:rStyle w:val="IndexLink"/>
                <w:rtl w:val="true"/>
              </w:rPr>
              <w:tab/>
            </w:r>
            <w:r>
              <w:rPr>
                <w:rStyle w:val="IndexLink"/>
              </w:rPr>
              <w:t>119</w:t>
            </w:r>
          </w:hyperlink>
        </w:p>
        <w:p>
          <w:pPr>
            <w:pStyle w:val="Contents4"/>
            <w:tabs>
              <w:tab w:val="clear" w:pos="8176"/>
              <w:tab w:val="right" w:pos="9026" w:leader="dot"/>
            </w:tabs>
            <w:rPr/>
          </w:pPr>
          <w:hyperlink w:anchor="__RefHeading___Toc1629575_388300464">
            <w:r>
              <w:rPr>
                <w:webHidden/>
                <w:rStyle w:val="IndexLink"/>
                <w:rtl w:val="true"/>
              </w:rPr>
              <w:t>اولویت امام جوایز هفت ساله</w:t>
            </w:r>
            <w:r>
              <w:rPr>
                <w:rStyle w:val="IndexLink"/>
                <w:rtl w:val="true"/>
              </w:rPr>
              <w:tab/>
            </w:r>
            <w:r>
              <w:rPr>
                <w:rStyle w:val="IndexLink"/>
              </w:rPr>
              <w:t>120</w:t>
            </w:r>
          </w:hyperlink>
        </w:p>
        <w:p>
          <w:pPr>
            <w:pStyle w:val="Contents4"/>
            <w:tabs>
              <w:tab w:val="clear" w:pos="8176"/>
              <w:tab w:val="right" w:pos="9026" w:leader="dot"/>
            </w:tabs>
            <w:rPr/>
          </w:pPr>
          <w:hyperlink w:anchor="__RefHeading___Toc1629577_388300464">
            <w:r>
              <w:rPr>
                <w:webHidden/>
                <w:rStyle w:val="IndexLink"/>
                <w:rtl w:val="true"/>
              </w:rPr>
              <w:t>اهمیت ولایت فقیه</w:t>
            </w:r>
            <w:r>
              <w:rPr>
                <w:rStyle w:val="IndexLink"/>
                <w:rtl w:val="true"/>
              </w:rPr>
              <w:tab/>
            </w:r>
            <w:r>
              <w:rPr>
                <w:rStyle w:val="IndexLink"/>
              </w:rPr>
              <w:t>121</w:t>
            </w:r>
          </w:hyperlink>
        </w:p>
        <w:p>
          <w:pPr>
            <w:pStyle w:val="Contents4"/>
            <w:tabs>
              <w:tab w:val="clear" w:pos="8176"/>
              <w:tab w:val="right" w:pos="9026" w:leader="dot"/>
            </w:tabs>
            <w:rPr/>
          </w:pPr>
          <w:hyperlink w:anchor="__RefHeading___Toc1629579_388300464">
            <w:r>
              <w:rPr>
                <w:webHidden/>
                <w:rStyle w:val="IndexLink"/>
                <w:rtl w:val="true"/>
              </w:rPr>
              <w:t>حديث على مع الحق</w:t>
            </w:r>
            <w:r>
              <w:rPr>
                <w:rStyle w:val="IndexLink"/>
                <w:rtl w:val="true"/>
              </w:rPr>
              <w:tab/>
            </w:r>
            <w:r>
              <w:rPr>
                <w:rStyle w:val="IndexLink"/>
              </w:rPr>
              <w:t>121</w:t>
            </w:r>
          </w:hyperlink>
        </w:p>
        <w:p>
          <w:pPr>
            <w:pStyle w:val="Contents4"/>
            <w:tabs>
              <w:tab w:val="clear" w:pos="8176"/>
              <w:tab w:val="right" w:pos="9026" w:leader="dot"/>
            </w:tabs>
            <w:rPr/>
          </w:pPr>
          <w:hyperlink w:anchor="__RefHeading___Toc1629581_388300464">
            <w:r>
              <w:rPr>
                <w:webHidden/>
                <w:rStyle w:val="IndexLink"/>
                <w:rtl w:val="true"/>
              </w:rPr>
              <w:t>ویژگی های امام</w:t>
            </w:r>
            <w:r>
              <w:rPr>
                <w:rStyle w:val="IndexLink"/>
                <w:rtl w:val="true"/>
              </w:rPr>
              <w:tab/>
            </w:r>
            <w:r>
              <w:rPr>
                <w:rStyle w:val="IndexLink"/>
              </w:rPr>
              <w:t>122</w:t>
            </w:r>
          </w:hyperlink>
        </w:p>
        <w:p>
          <w:pPr>
            <w:pStyle w:val="Contents5"/>
            <w:tabs>
              <w:tab w:val="clear" w:pos="7892"/>
              <w:tab w:val="right" w:pos="9026" w:leader="dot"/>
            </w:tabs>
            <w:rPr/>
          </w:pPr>
          <w:hyperlink w:anchor="__RefHeading___Toc1629583_388300464">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629585_388300464">
            <w:r>
              <w:rPr>
                <w:webHidden/>
                <w:rStyle w:val="IndexLink"/>
              </w:rPr>
              <w:t>1</w:t>
            </w:r>
            <w:r>
              <w:rPr>
                <w:rStyle w:val="IndexLink"/>
                <w:rtl w:val="true"/>
              </w:rPr>
              <w:t xml:space="preserve">. </w:t>
            </w:r>
            <w:r>
              <w:rPr>
                <w:rStyle w:val="IndexLink"/>
                <w:rtl w:val="true"/>
              </w:rPr>
              <w:t>هدایت به سوی خدا</w:t>
            </w:r>
            <w:r>
              <w:rPr>
                <w:rStyle w:val="IndexLink"/>
                <w:rtl w:val="true"/>
              </w:rPr>
              <w:tab/>
            </w:r>
            <w:r>
              <w:rPr>
                <w:rStyle w:val="IndexLink"/>
              </w:rPr>
              <w:t>123</w:t>
            </w:r>
          </w:hyperlink>
        </w:p>
        <w:p>
          <w:pPr>
            <w:pStyle w:val="Contents6"/>
            <w:tabs>
              <w:tab w:val="clear" w:pos="7609"/>
              <w:tab w:val="right" w:pos="9026" w:leader="dot"/>
            </w:tabs>
            <w:rPr/>
          </w:pPr>
          <w:hyperlink w:anchor="__RefHeading___Toc1629587_388300464">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629589_388300464">
            <w:r>
              <w:rPr>
                <w:webHidden/>
                <w:rStyle w:val="IndexLink"/>
                <w:rtl w:val="true"/>
              </w:rPr>
              <w:t>نسائی محب على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1629591_388300464">
            <w:r>
              <w:rPr>
                <w:webHidden/>
                <w:rStyle w:val="IndexLink"/>
              </w:rPr>
              <w:t>2</w:t>
            </w:r>
            <w:r>
              <w:rPr>
                <w:rStyle w:val="IndexLink"/>
                <w:rtl w:val="true"/>
              </w:rPr>
              <w:t xml:space="preserve">. </w:t>
            </w:r>
            <w:r>
              <w:rPr>
                <w:rStyle w:val="IndexLink"/>
                <w:rtl w:val="true"/>
              </w:rPr>
              <w:t>انجام کار نیک</w:t>
            </w:r>
            <w:r>
              <w:rPr>
                <w:rStyle w:val="IndexLink"/>
                <w:rtl w:val="true"/>
              </w:rPr>
              <w:tab/>
            </w:r>
            <w:r>
              <w:rPr>
                <w:rStyle w:val="IndexLink"/>
              </w:rPr>
              <w:t>124</w:t>
            </w:r>
          </w:hyperlink>
        </w:p>
        <w:p>
          <w:pPr>
            <w:pStyle w:val="Contents5"/>
            <w:tabs>
              <w:tab w:val="clear" w:pos="7892"/>
              <w:tab w:val="right" w:pos="9026" w:leader="dot"/>
            </w:tabs>
            <w:rPr/>
          </w:pPr>
          <w:hyperlink w:anchor="__RefHeading___Toc1629593_388300464">
            <w:r>
              <w:rPr>
                <w:webHidden/>
                <w:rStyle w:val="IndexLink"/>
              </w:rPr>
              <w:t>3</w:t>
            </w:r>
            <w:r>
              <w:rPr>
                <w:rStyle w:val="IndexLink"/>
                <w:rtl w:val="true"/>
              </w:rPr>
              <w:t xml:space="preserve">. </w:t>
            </w:r>
            <w:r>
              <w:rPr>
                <w:rStyle w:val="IndexLink"/>
                <w:rtl w:val="true"/>
              </w:rPr>
              <w:t>برپا داشتن نماز</w:t>
            </w:r>
            <w:r>
              <w:rPr>
                <w:rStyle w:val="IndexLink"/>
                <w:rtl w:val="true"/>
              </w:rPr>
              <w:tab/>
            </w:r>
            <w:r>
              <w:rPr>
                <w:rStyle w:val="IndexLink"/>
              </w:rPr>
              <w:t>125</w:t>
            </w:r>
          </w:hyperlink>
        </w:p>
        <w:p>
          <w:pPr>
            <w:pStyle w:val="Contents5"/>
            <w:tabs>
              <w:tab w:val="clear" w:pos="7892"/>
              <w:tab w:val="right" w:pos="9026" w:leader="dot"/>
            </w:tabs>
            <w:rPr/>
          </w:pPr>
          <w:hyperlink w:anchor="__RefHeading___Toc1629595_388300464">
            <w:r>
              <w:rPr>
                <w:webHidden/>
                <w:rStyle w:val="IndexLink"/>
              </w:rPr>
              <w:t>4</w:t>
            </w:r>
            <w:r>
              <w:rPr>
                <w:rStyle w:val="IndexLink"/>
                <w:rtl w:val="true"/>
              </w:rPr>
              <w:t xml:space="preserve">. </w:t>
            </w:r>
            <w:r>
              <w:rPr>
                <w:rStyle w:val="IndexLink"/>
                <w:rtl w:val="true"/>
              </w:rPr>
              <w:t>پرداخت زکات</w:t>
            </w:r>
            <w:r>
              <w:rPr>
                <w:rStyle w:val="IndexLink"/>
                <w:rtl w:val="true"/>
              </w:rPr>
              <w:tab/>
            </w:r>
            <w:r>
              <w:rPr>
                <w:rStyle w:val="IndexLink"/>
              </w:rPr>
              <w:t>125</w:t>
            </w:r>
          </w:hyperlink>
        </w:p>
        <w:p>
          <w:pPr>
            <w:pStyle w:val="Contents5"/>
            <w:tabs>
              <w:tab w:val="clear" w:pos="7892"/>
              <w:tab w:val="right" w:pos="9026" w:leader="dot"/>
            </w:tabs>
            <w:rPr/>
          </w:pPr>
          <w:hyperlink w:anchor="__RefHeading___Toc1629597_388300464">
            <w:r>
              <w:rPr>
                <w:webHidden/>
                <w:rStyle w:val="IndexLink"/>
              </w:rPr>
              <w:t>5</w:t>
            </w:r>
            <w:r>
              <w:rPr>
                <w:rStyle w:val="IndexLink"/>
                <w:rtl w:val="true"/>
              </w:rPr>
              <w:t xml:space="preserve">. </w:t>
            </w:r>
            <w:r>
              <w:rPr>
                <w:rStyle w:val="IndexLink"/>
                <w:rtl w:val="true"/>
              </w:rPr>
              <w:t>پرستش خدا</w:t>
            </w:r>
            <w:r>
              <w:rPr>
                <w:rStyle w:val="IndexLink"/>
                <w:rtl w:val="true"/>
              </w:rPr>
              <w:tab/>
            </w:r>
            <w:r>
              <w:rPr>
                <w:rStyle w:val="IndexLink"/>
              </w:rPr>
              <w:t>125</w:t>
            </w:r>
          </w:hyperlink>
        </w:p>
        <w:p>
          <w:pPr>
            <w:pStyle w:val="Contents3"/>
            <w:tabs>
              <w:tab w:val="clear" w:pos="8459"/>
              <w:tab w:val="right" w:pos="9026" w:leader="dot"/>
            </w:tabs>
            <w:rPr/>
          </w:pPr>
          <w:hyperlink w:anchor="__RefHeading___Toc1629599_388300464">
            <w:r>
              <w:rPr>
                <w:webHidden/>
                <w:rStyle w:val="IndexLink"/>
                <w:rtl w:val="true"/>
              </w:rPr>
              <w:t>حمایت از دین</w:t>
            </w:r>
            <w:r>
              <w:rPr>
                <w:rStyle w:val="IndexLink"/>
                <w:rtl w:val="true"/>
              </w:rPr>
              <w:tab/>
            </w:r>
            <w:r>
              <w:rPr>
                <w:rStyle w:val="IndexLink"/>
              </w:rPr>
              <w:t>126</w:t>
            </w:r>
          </w:hyperlink>
        </w:p>
        <w:p>
          <w:pPr>
            <w:pStyle w:val="Contents4"/>
            <w:tabs>
              <w:tab w:val="clear" w:pos="8176"/>
              <w:tab w:val="right" w:pos="9026" w:leader="dot"/>
            </w:tabs>
            <w:rPr/>
          </w:pPr>
          <w:hyperlink w:anchor="__RefHeading___Toc1629601_388300464">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629603_388300464">
            <w:r>
              <w:rPr>
                <w:webHidden/>
                <w:rStyle w:val="IndexLink"/>
                <w:rtl w:val="true"/>
              </w:rPr>
              <w:t>مقدمه</w:t>
            </w:r>
            <w:r>
              <w:rPr>
                <w:rStyle w:val="IndexLink"/>
                <w:rtl w:val="true"/>
              </w:rPr>
              <w:tab/>
            </w:r>
            <w:r>
              <w:rPr>
                <w:rStyle w:val="IndexLink"/>
              </w:rPr>
              <w:t>126</w:t>
            </w:r>
          </w:hyperlink>
        </w:p>
        <w:p>
          <w:pPr>
            <w:pStyle w:val="Contents4"/>
            <w:tabs>
              <w:tab w:val="clear" w:pos="8176"/>
              <w:tab w:val="right" w:pos="9026" w:leader="dot"/>
            </w:tabs>
            <w:rPr/>
          </w:pPr>
          <w:hyperlink w:anchor="__RefHeading___Toc1629605_388300464">
            <w:r>
              <w:rPr>
                <w:webHidden/>
                <w:rStyle w:val="IndexLink"/>
                <w:rtl w:val="true"/>
              </w:rPr>
              <w:t>رجز ابالفضل علیه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1629607_388300464">
            <w:r>
              <w:rPr>
                <w:webHidden/>
                <w:rStyle w:val="IndexLink"/>
                <w:rtl w:val="true"/>
              </w:rPr>
              <w:t>ویژگی های دین از منظر قرآن</w:t>
            </w:r>
            <w:r>
              <w:rPr>
                <w:rStyle w:val="IndexLink"/>
                <w:rtl w:val="true"/>
              </w:rPr>
              <w:tab/>
            </w:r>
            <w:r>
              <w:rPr>
                <w:rStyle w:val="IndexLink"/>
              </w:rPr>
              <w:t>130</w:t>
            </w:r>
          </w:hyperlink>
        </w:p>
        <w:p>
          <w:pPr>
            <w:pStyle w:val="Contents5"/>
            <w:tabs>
              <w:tab w:val="clear" w:pos="7892"/>
              <w:tab w:val="right" w:pos="9026" w:leader="dot"/>
            </w:tabs>
            <w:rPr/>
          </w:pPr>
          <w:hyperlink w:anchor="__RefHeading___Toc1629609_388300464">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629611_388300464">
            <w:r>
              <w:rPr>
                <w:webHidden/>
                <w:rStyle w:val="IndexLink"/>
              </w:rPr>
              <w:t>1</w:t>
            </w:r>
            <w:r>
              <w:rPr>
                <w:rStyle w:val="IndexLink"/>
                <w:rtl w:val="true"/>
              </w:rPr>
              <w:t xml:space="preserve">. </w:t>
            </w:r>
            <w:r>
              <w:rPr>
                <w:rStyle w:val="IndexLink"/>
                <w:rtl w:val="true"/>
              </w:rPr>
              <w:t>فطری بودن</w:t>
            </w:r>
            <w:r>
              <w:rPr>
                <w:rStyle w:val="IndexLink"/>
                <w:rtl w:val="true"/>
              </w:rPr>
              <w:tab/>
            </w:r>
            <w:r>
              <w:rPr>
                <w:rStyle w:val="IndexLink"/>
              </w:rPr>
              <w:t>130</w:t>
            </w:r>
          </w:hyperlink>
        </w:p>
        <w:p>
          <w:pPr>
            <w:pStyle w:val="Contents5"/>
            <w:tabs>
              <w:tab w:val="clear" w:pos="7892"/>
              <w:tab w:val="right" w:pos="9026" w:leader="dot"/>
            </w:tabs>
            <w:rPr/>
          </w:pPr>
          <w:hyperlink w:anchor="__RefHeading___Toc1629613_388300464">
            <w:r>
              <w:rPr>
                <w:webHidden/>
                <w:rStyle w:val="IndexLink"/>
              </w:rPr>
              <w:t>2</w:t>
            </w:r>
            <w:r>
              <w:rPr>
                <w:rStyle w:val="IndexLink"/>
                <w:rtl w:val="true"/>
              </w:rPr>
              <w:t xml:space="preserve">. </w:t>
            </w:r>
            <w:r>
              <w:rPr>
                <w:rStyle w:val="IndexLink"/>
                <w:rtl w:val="true"/>
              </w:rPr>
              <w:t>محکم و استوار</w:t>
            </w:r>
            <w:r>
              <w:rPr>
                <w:rStyle w:val="IndexLink"/>
                <w:rtl w:val="true"/>
              </w:rPr>
              <w:tab/>
            </w:r>
            <w:r>
              <w:rPr>
                <w:rStyle w:val="IndexLink"/>
              </w:rPr>
              <w:t>130</w:t>
            </w:r>
          </w:hyperlink>
        </w:p>
        <w:p>
          <w:pPr>
            <w:pStyle w:val="Contents5"/>
            <w:tabs>
              <w:tab w:val="clear" w:pos="7892"/>
              <w:tab w:val="right" w:pos="9026" w:leader="dot"/>
            </w:tabs>
            <w:rPr/>
          </w:pPr>
          <w:hyperlink w:anchor="__RefHeading___Toc1629615_388300464">
            <w:r>
              <w:rPr>
                <w:webHidden/>
                <w:rStyle w:val="IndexLink"/>
              </w:rPr>
              <w:t>3</w:t>
            </w:r>
            <w:r>
              <w:rPr>
                <w:rStyle w:val="IndexLink"/>
                <w:rtl w:val="true"/>
              </w:rPr>
              <w:t xml:space="preserve">. </w:t>
            </w:r>
            <w:r>
              <w:rPr>
                <w:rStyle w:val="IndexLink"/>
                <w:rtl w:val="true"/>
              </w:rPr>
              <w:t>کامل بودن</w:t>
            </w:r>
            <w:r>
              <w:rPr>
                <w:rStyle w:val="IndexLink"/>
                <w:rtl w:val="true"/>
              </w:rPr>
              <w:tab/>
            </w:r>
            <w:r>
              <w:rPr>
                <w:rStyle w:val="IndexLink"/>
              </w:rPr>
              <w:t>131</w:t>
            </w:r>
          </w:hyperlink>
        </w:p>
        <w:p>
          <w:pPr>
            <w:pStyle w:val="Contents5"/>
            <w:tabs>
              <w:tab w:val="clear" w:pos="7892"/>
              <w:tab w:val="right" w:pos="9026" w:leader="dot"/>
            </w:tabs>
            <w:rPr/>
          </w:pPr>
          <w:hyperlink w:anchor="__RefHeading___Toc1629617_388300464">
            <w:r>
              <w:rPr>
                <w:webHidden/>
                <w:rStyle w:val="IndexLink"/>
              </w:rPr>
              <w:t>4</w:t>
            </w:r>
            <w:r>
              <w:rPr>
                <w:rStyle w:val="IndexLink"/>
                <w:rtl w:val="true"/>
              </w:rPr>
              <w:t xml:space="preserve">. </w:t>
            </w:r>
            <w:r>
              <w:rPr>
                <w:rStyle w:val="IndexLink"/>
                <w:rtl w:val="true"/>
              </w:rPr>
              <w:t>نبودن اکراه در پذیرش دین</w:t>
            </w:r>
            <w:r>
              <w:rPr>
                <w:rStyle w:val="IndexLink"/>
                <w:rtl w:val="true"/>
              </w:rPr>
              <w:tab/>
            </w:r>
            <w:r>
              <w:rPr>
                <w:rStyle w:val="IndexLink"/>
              </w:rPr>
              <w:t>131</w:t>
            </w:r>
          </w:hyperlink>
        </w:p>
        <w:p>
          <w:pPr>
            <w:pStyle w:val="Contents5"/>
            <w:tabs>
              <w:tab w:val="clear" w:pos="7892"/>
              <w:tab w:val="right" w:pos="9026" w:leader="dot"/>
            </w:tabs>
            <w:rPr/>
          </w:pPr>
          <w:hyperlink w:anchor="__RefHeading___Toc1629619_388300464">
            <w:r>
              <w:rPr>
                <w:webHidden/>
                <w:rStyle w:val="IndexLink"/>
              </w:rPr>
              <w:t>5</w:t>
            </w:r>
            <w:r>
              <w:rPr>
                <w:rStyle w:val="IndexLink"/>
                <w:rtl w:val="true"/>
              </w:rPr>
              <w:t xml:space="preserve">. </w:t>
            </w:r>
            <w:r>
              <w:rPr>
                <w:rStyle w:val="IndexLink"/>
                <w:rtl w:val="true"/>
              </w:rPr>
              <w:t>آسان بودن دین</w:t>
            </w:r>
            <w:r>
              <w:rPr>
                <w:rStyle w:val="IndexLink"/>
                <w:rtl w:val="true"/>
              </w:rPr>
              <w:tab/>
            </w:r>
            <w:r>
              <w:rPr>
                <w:rStyle w:val="IndexLink"/>
              </w:rPr>
              <w:t>132</w:t>
            </w:r>
          </w:hyperlink>
        </w:p>
        <w:p>
          <w:pPr>
            <w:pStyle w:val="Contents4"/>
            <w:tabs>
              <w:tab w:val="clear" w:pos="8176"/>
              <w:tab w:val="right" w:pos="9026" w:leader="dot"/>
            </w:tabs>
            <w:rPr/>
          </w:pPr>
          <w:hyperlink w:anchor="__RefHeading___Toc1629621_388300464">
            <w:r>
              <w:rPr>
                <w:webHidden/>
                <w:rStyle w:val="IndexLink"/>
                <w:rtl w:val="true"/>
              </w:rPr>
              <w:t>دوری کردن از لقمه حرام</w:t>
            </w:r>
            <w:r>
              <w:rPr>
                <w:rStyle w:val="IndexLink"/>
                <w:rtl w:val="true"/>
              </w:rPr>
              <w:tab/>
            </w:r>
            <w:r>
              <w:rPr>
                <w:rStyle w:val="IndexLink"/>
              </w:rPr>
              <w:t>133</w:t>
            </w:r>
          </w:hyperlink>
        </w:p>
        <w:p>
          <w:pPr>
            <w:pStyle w:val="Contents4"/>
            <w:tabs>
              <w:tab w:val="clear" w:pos="8176"/>
              <w:tab w:val="right" w:pos="9026" w:leader="dot"/>
            </w:tabs>
            <w:rPr/>
          </w:pPr>
          <w:hyperlink w:anchor="__RefHeading___Toc1629623_388300464">
            <w:r>
              <w:rPr>
                <w:webHidden/>
                <w:rStyle w:val="IndexLink"/>
                <w:rtl w:val="true"/>
              </w:rPr>
              <w:t>عرضه کردن اعتقادات</w:t>
            </w:r>
            <w:r>
              <w:rPr>
                <w:rStyle w:val="IndexLink"/>
                <w:rtl w:val="true"/>
              </w:rPr>
              <w:tab/>
            </w:r>
            <w:r>
              <w:rPr>
                <w:rStyle w:val="IndexLink"/>
              </w:rPr>
              <w:t>134</w:t>
            </w:r>
          </w:hyperlink>
        </w:p>
        <w:p>
          <w:pPr>
            <w:pStyle w:val="Contents4"/>
            <w:tabs>
              <w:tab w:val="clear" w:pos="8176"/>
              <w:tab w:val="right" w:pos="9026" w:leader="dot"/>
            </w:tabs>
            <w:rPr/>
          </w:pPr>
          <w:hyperlink w:anchor="__RefHeading___Toc1629625_388300464">
            <w:r>
              <w:rPr>
                <w:webHidden/>
                <w:rStyle w:val="IndexLink"/>
                <w:rtl w:val="true"/>
              </w:rPr>
              <w:t>افزایش بی دینی در آخر الزمان</w:t>
            </w:r>
            <w:r>
              <w:rPr>
                <w:rStyle w:val="IndexLink"/>
                <w:rtl w:val="true"/>
              </w:rPr>
              <w:tab/>
            </w:r>
            <w:r>
              <w:rPr>
                <w:rStyle w:val="IndexLink"/>
              </w:rPr>
              <w:t>136</w:t>
            </w:r>
          </w:hyperlink>
        </w:p>
        <w:p>
          <w:pPr>
            <w:pStyle w:val="Contents4"/>
            <w:tabs>
              <w:tab w:val="clear" w:pos="8176"/>
              <w:tab w:val="right" w:pos="9026" w:leader="dot"/>
            </w:tabs>
            <w:rPr/>
          </w:pPr>
          <w:hyperlink w:anchor="__RefHeading___Toc1629627_388300464">
            <w:r>
              <w:rPr>
                <w:webHidden/>
                <w:rStyle w:val="IndexLink"/>
                <w:rtl w:val="true"/>
              </w:rPr>
              <w:t>دعای حفظ دین</w:t>
            </w:r>
            <w:r>
              <w:rPr>
                <w:rStyle w:val="IndexLink"/>
                <w:rtl w:val="true"/>
              </w:rPr>
              <w:tab/>
            </w:r>
            <w:r>
              <w:rPr>
                <w:rStyle w:val="IndexLink"/>
              </w:rPr>
              <w:t>136</w:t>
            </w:r>
          </w:hyperlink>
        </w:p>
        <w:p>
          <w:pPr>
            <w:pStyle w:val="Contents4"/>
            <w:tabs>
              <w:tab w:val="clear" w:pos="8176"/>
              <w:tab w:val="right" w:pos="9026" w:leader="dot"/>
            </w:tabs>
            <w:rPr/>
          </w:pPr>
          <w:hyperlink w:anchor="__RefHeading___Toc1629629_388300464">
            <w:r>
              <w:rPr>
                <w:webHidden/>
                <w:rStyle w:val="IndexLink"/>
                <w:rtl w:val="true"/>
              </w:rPr>
              <w:t>کافر مردن در اثر گناه</w:t>
            </w:r>
            <w:r>
              <w:rPr>
                <w:rStyle w:val="IndexLink"/>
                <w:rtl w:val="true"/>
              </w:rPr>
              <w:tab/>
            </w:r>
            <w:r>
              <w:rPr>
                <w:rStyle w:val="IndexLink"/>
              </w:rPr>
              <w:t>138</w:t>
            </w:r>
          </w:hyperlink>
        </w:p>
        <w:p>
          <w:pPr>
            <w:pStyle w:val="Contents4"/>
            <w:tabs>
              <w:tab w:val="clear" w:pos="8176"/>
              <w:tab w:val="right" w:pos="9026" w:leader="dot"/>
            </w:tabs>
            <w:rPr/>
          </w:pPr>
          <w:hyperlink w:anchor="__RefHeading___Toc1629631_388300464">
            <w:r>
              <w:rPr>
                <w:webHidden/>
                <w:rStyle w:val="IndexLink"/>
                <w:rtl w:val="true"/>
              </w:rPr>
              <w:t>سفری که دین را به خطر می اندازد</w:t>
            </w:r>
            <w:r>
              <w:rPr>
                <w:rStyle w:val="IndexLink"/>
                <w:rtl w:val="true"/>
              </w:rPr>
              <w:tab/>
            </w:r>
            <w:r>
              <w:rPr>
                <w:rStyle w:val="IndexLink"/>
              </w:rPr>
              <w:t>138</w:t>
            </w:r>
          </w:hyperlink>
        </w:p>
        <w:p>
          <w:pPr>
            <w:pStyle w:val="Contents4"/>
            <w:tabs>
              <w:tab w:val="clear" w:pos="8176"/>
              <w:tab w:val="right" w:pos="9026" w:leader="dot"/>
            </w:tabs>
            <w:rPr/>
          </w:pPr>
          <w:hyperlink w:anchor="__RefHeading___Toc1629633_388300464">
            <w:r>
              <w:rPr>
                <w:webHidden/>
                <w:rStyle w:val="IndexLink"/>
                <w:rtl w:val="true"/>
              </w:rPr>
              <w:t>داستان</w:t>
            </w:r>
            <w:r>
              <w:rPr>
                <w:rStyle w:val="IndexLink"/>
                <w:rtl w:val="true"/>
              </w:rPr>
              <w:tab/>
            </w:r>
            <w:r>
              <w:rPr>
                <w:rStyle w:val="IndexLink"/>
              </w:rPr>
              <w:t>139</w:t>
            </w:r>
          </w:hyperlink>
        </w:p>
        <w:p>
          <w:pPr>
            <w:pStyle w:val="Contents4"/>
            <w:tabs>
              <w:tab w:val="clear" w:pos="8176"/>
              <w:tab w:val="right" w:pos="9026" w:leader="dot"/>
            </w:tabs>
            <w:rPr/>
          </w:pPr>
          <w:hyperlink w:anchor="__RefHeading___Toc1629635_388300464">
            <w:r>
              <w:rPr>
                <w:webHidden/>
                <w:rStyle w:val="IndexLink"/>
                <w:rtl w:val="true"/>
              </w:rPr>
              <w:t>توصیه به ازدواج</w:t>
            </w:r>
            <w:r>
              <w:rPr>
                <w:rStyle w:val="IndexLink"/>
                <w:rtl w:val="true"/>
              </w:rPr>
              <w:tab/>
            </w:r>
            <w:r>
              <w:rPr>
                <w:rStyle w:val="IndexLink"/>
              </w:rPr>
              <w:t>139</w:t>
            </w:r>
          </w:hyperlink>
        </w:p>
        <w:p>
          <w:pPr>
            <w:pStyle w:val="Contents4"/>
            <w:tabs>
              <w:tab w:val="clear" w:pos="8176"/>
              <w:tab w:val="right" w:pos="9026" w:leader="dot"/>
            </w:tabs>
            <w:rPr/>
          </w:pPr>
          <w:hyperlink w:anchor="__RefHeading___Toc1629637_388300464">
            <w:r>
              <w:rPr>
                <w:webHidden/>
                <w:rStyle w:val="IndexLink"/>
                <w:rtl w:val="true"/>
              </w:rPr>
              <w:t>خواستگار دین دار</w:t>
            </w:r>
            <w:r>
              <w:rPr>
                <w:rStyle w:val="IndexLink"/>
                <w:rtl w:val="true"/>
              </w:rPr>
              <w:tab/>
            </w:r>
            <w:r>
              <w:rPr>
                <w:rStyle w:val="IndexLink"/>
              </w:rPr>
              <w:t>140</w:t>
            </w:r>
          </w:hyperlink>
        </w:p>
        <w:p>
          <w:pPr>
            <w:pStyle w:val="Contents4"/>
            <w:tabs>
              <w:tab w:val="clear" w:pos="8176"/>
              <w:tab w:val="right" w:pos="9026" w:leader="dot"/>
            </w:tabs>
            <w:rPr/>
          </w:pPr>
          <w:hyperlink w:anchor="__RefHeading___Toc1629639_388300464">
            <w:r>
              <w:rPr>
                <w:webHidden/>
                <w:rStyle w:val="IndexLink"/>
                <w:rtl w:val="true"/>
              </w:rPr>
              <w:t>حفظ دین در هر شرایطی</w:t>
            </w:r>
            <w:r>
              <w:rPr>
                <w:rStyle w:val="IndexLink"/>
                <w:rtl w:val="true"/>
              </w:rPr>
              <w:tab/>
            </w:r>
            <w:r>
              <w:rPr>
                <w:rStyle w:val="IndexLink"/>
              </w:rPr>
              <w:t>140</w:t>
            </w:r>
          </w:hyperlink>
        </w:p>
        <w:p>
          <w:pPr>
            <w:pStyle w:val="Contents4"/>
            <w:tabs>
              <w:tab w:val="clear" w:pos="8176"/>
              <w:tab w:val="right" w:pos="9026" w:leader="dot"/>
            </w:tabs>
            <w:rPr/>
          </w:pPr>
          <w:hyperlink w:anchor="__RefHeading___Toc1629641_388300464">
            <w:r>
              <w:rPr>
                <w:webHidden/>
                <w:rStyle w:val="IndexLink"/>
                <w:rtl w:val="true"/>
              </w:rPr>
              <w:t>قاسط، مقسط و کردوس</w:t>
            </w:r>
            <w:r>
              <w:rPr>
                <w:rStyle w:val="IndexLink"/>
                <w:rtl w:val="true"/>
              </w:rPr>
              <w:tab/>
            </w:r>
            <w:r>
              <w:rPr>
                <w:rStyle w:val="IndexLink"/>
              </w:rPr>
              <w:t>141</w:t>
            </w:r>
          </w:hyperlink>
        </w:p>
        <w:p>
          <w:pPr>
            <w:pStyle w:val="Contents4"/>
            <w:tabs>
              <w:tab w:val="clear" w:pos="8176"/>
              <w:tab w:val="right" w:pos="9026" w:leader="dot"/>
            </w:tabs>
            <w:rPr/>
          </w:pPr>
          <w:hyperlink w:anchor="__RefHeading___Toc1629643_388300464">
            <w:r>
              <w:rPr>
                <w:webHidden/>
                <w:rStyle w:val="IndexLink"/>
                <w:rtl w:val="true"/>
              </w:rPr>
              <w:t>دو برادر غفاری</w:t>
            </w:r>
            <w:r>
              <w:rPr>
                <w:rStyle w:val="IndexLink"/>
                <w:rtl w:val="true"/>
              </w:rPr>
              <w:tab/>
            </w:r>
            <w:r>
              <w:rPr>
                <w:rStyle w:val="IndexLink"/>
              </w:rPr>
              <w:t>141</w:t>
            </w:r>
          </w:hyperlink>
        </w:p>
        <w:p>
          <w:pPr>
            <w:pStyle w:val="Contents4"/>
            <w:tabs>
              <w:tab w:val="clear" w:pos="8176"/>
              <w:tab w:val="right" w:pos="9026" w:leader="dot"/>
            </w:tabs>
            <w:rPr/>
          </w:pPr>
          <w:hyperlink w:anchor="__RefHeading___Toc1629645_388300464">
            <w:r>
              <w:rPr>
                <w:webHidden/>
                <w:rStyle w:val="IndexLink"/>
                <w:rtl w:val="true"/>
              </w:rPr>
              <w:t>دین داری چیست؟</w:t>
            </w:r>
            <w:r>
              <w:rPr>
                <w:rStyle w:val="IndexLink"/>
                <w:rtl w:val="true"/>
              </w:rPr>
              <w:tab/>
            </w:r>
            <w:r>
              <w:rPr>
                <w:rStyle w:val="IndexLink"/>
              </w:rPr>
              <w:t>141</w:t>
            </w:r>
          </w:hyperlink>
        </w:p>
        <w:p>
          <w:pPr>
            <w:pStyle w:val="Contents4"/>
            <w:tabs>
              <w:tab w:val="clear" w:pos="8176"/>
              <w:tab w:val="right" w:pos="9026" w:leader="dot"/>
            </w:tabs>
            <w:rPr/>
          </w:pPr>
          <w:hyperlink w:anchor="__RefHeading___Toc1629647_388300464">
            <w:r>
              <w:rPr>
                <w:webHidden/>
                <w:rStyle w:val="IndexLink"/>
                <w:rtl w:val="true"/>
              </w:rPr>
              <w:t>عاقبت قاری قرآن بدون عمل</w:t>
            </w:r>
            <w:r>
              <w:rPr>
                <w:rStyle w:val="IndexLink"/>
                <w:rtl w:val="true"/>
              </w:rPr>
              <w:tab/>
            </w:r>
            <w:r>
              <w:rPr>
                <w:rStyle w:val="IndexLink"/>
              </w:rPr>
              <w:t>142</w:t>
            </w:r>
          </w:hyperlink>
        </w:p>
        <w:p>
          <w:pPr>
            <w:pStyle w:val="Contents4"/>
            <w:tabs>
              <w:tab w:val="clear" w:pos="8176"/>
              <w:tab w:val="right" w:pos="9026" w:leader="dot"/>
            </w:tabs>
            <w:rPr/>
          </w:pPr>
          <w:hyperlink w:anchor="__RefHeading___Toc1629649_388300464">
            <w:r>
              <w:rPr>
                <w:webHidden/>
                <w:rStyle w:val="IndexLink"/>
                <w:rtl w:val="true"/>
              </w:rPr>
              <w:t>دین چیست؟</w:t>
            </w:r>
            <w:r>
              <w:rPr>
                <w:rStyle w:val="IndexLink"/>
                <w:rtl w:val="true"/>
              </w:rPr>
              <w:tab/>
            </w:r>
            <w:r>
              <w:rPr>
                <w:rStyle w:val="IndexLink"/>
              </w:rPr>
              <w:t>142</w:t>
            </w:r>
          </w:hyperlink>
        </w:p>
        <w:p>
          <w:pPr>
            <w:pStyle w:val="Contents4"/>
            <w:tabs>
              <w:tab w:val="clear" w:pos="8176"/>
              <w:tab w:val="right" w:pos="9026" w:leader="dot"/>
            </w:tabs>
            <w:rPr/>
          </w:pPr>
          <w:hyperlink w:anchor="__RefHeading___Toc1629651_388300464">
            <w:r>
              <w:rPr>
                <w:webHidden/>
                <w:rStyle w:val="IndexLink"/>
                <w:rtl w:val="true"/>
              </w:rPr>
              <w:t>انواع مردم</w:t>
            </w:r>
            <w:r>
              <w:rPr>
                <w:rStyle w:val="IndexLink"/>
                <w:rtl w:val="true"/>
              </w:rPr>
              <w:tab/>
            </w:r>
            <w:r>
              <w:rPr>
                <w:rStyle w:val="IndexLink"/>
              </w:rPr>
              <w:t>144</w:t>
            </w:r>
          </w:hyperlink>
        </w:p>
        <w:p>
          <w:pPr>
            <w:pStyle w:val="Contents5"/>
            <w:tabs>
              <w:tab w:val="clear" w:pos="7892"/>
              <w:tab w:val="right" w:pos="9026" w:leader="dot"/>
            </w:tabs>
            <w:rPr/>
          </w:pPr>
          <w:hyperlink w:anchor="__RefHeading___Toc1629653_388300464">
            <w:r>
              <w:rPr>
                <w:webHidden/>
                <w:rStyle w:val="IndexLink"/>
              </w:rPr>
              <w:t>1</w:t>
            </w:r>
            <w:r>
              <w:rPr>
                <w:rStyle w:val="IndexLink"/>
                <w:rtl w:val="true"/>
              </w:rPr>
              <w:t>.</w:t>
            </w:r>
            <w:r>
              <w:rPr>
                <w:rStyle w:val="IndexLink"/>
                <w:rtl w:val="true"/>
              </w:rPr>
              <w:t>باطل گویان</w:t>
            </w:r>
            <w:r>
              <w:rPr>
                <w:rStyle w:val="IndexLink"/>
                <w:rtl w:val="true"/>
              </w:rPr>
              <w:tab/>
            </w:r>
            <w:r>
              <w:rPr>
                <w:rStyle w:val="IndexLink"/>
              </w:rPr>
              <w:t>144</w:t>
            </w:r>
          </w:hyperlink>
        </w:p>
        <w:p>
          <w:pPr>
            <w:pStyle w:val="Contents6"/>
            <w:tabs>
              <w:tab w:val="clear" w:pos="7609"/>
              <w:tab w:val="right" w:pos="9026" w:leader="dot"/>
            </w:tabs>
            <w:rPr/>
          </w:pPr>
          <w:hyperlink w:anchor="__RefHeading___Toc1629655_388300464">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629657_388300464">
            <w:r>
              <w:rPr>
                <w:webHidden/>
                <w:rStyle w:val="IndexLink"/>
                <w:rtl w:val="true"/>
              </w:rPr>
              <w:t>باطل گویی شریح قاضی</w:t>
            </w:r>
            <w:r>
              <w:rPr>
                <w:rStyle w:val="IndexLink"/>
                <w:rtl w:val="true"/>
              </w:rPr>
              <w:tab/>
            </w:r>
            <w:r>
              <w:rPr>
                <w:rStyle w:val="IndexLink"/>
              </w:rPr>
              <w:t>144</w:t>
            </w:r>
          </w:hyperlink>
        </w:p>
        <w:p>
          <w:pPr>
            <w:pStyle w:val="Contents5"/>
            <w:tabs>
              <w:tab w:val="clear" w:pos="7892"/>
              <w:tab w:val="right" w:pos="9026" w:leader="dot"/>
            </w:tabs>
            <w:rPr/>
          </w:pPr>
          <w:hyperlink w:anchor="__RefHeading___Toc1629659_388300464">
            <w:r>
              <w:rPr>
                <w:webHidden/>
                <w:rStyle w:val="IndexLink"/>
              </w:rPr>
              <w:t>2</w:t>
            </w:r>
            <w:r>
              <w:rPr>
                <w:rStyle w:val="IndexLink"/>
                <w:rtl w:val="true"/>
              </w:rPr>
              <w:t>.</w:t>
            </w:r>
            <w:r>
              <w:rPr>
                <w:rStyle w:val="IndexLink"/>
                <w:rtl w:val="true"/>
              </w:rPr>
              <w:t>حقگویان بی عمل</w:t>
            </w:r>
            <w:r>
              <w:rPr>
                <w:rStyle w:val="IndexLink"/>
                <w:rtl w:val="true"/>
              </w:rPr>
              <w:tab/>
            </w:r>
            <w:r>
              <w:rPr>
                <w:rStyle w:val="IndexLink"/>
              </w:rPr>
              <w:t>144</w:t>
            </w:r>
          </w:hyperlink>
        </w:p>
        <w:p>
          <w:pPr>
            <w:pStyle w:val="Contents6"/>
            <w:tabs>
              <w:tab w:val="clear" w:pos="7609"/>
              <w:tab w:val="right" w:pos="9026" w:leader="dot"/>
            </w:tabs>
            <w:rPr/>
          </w:pPr>
          <w:hyperlink w:anchor="__RefHeading___Toc1629661_388300464">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629663_388300464">
            <w:r>
              <w:rPr>
                <w:webHidden/>
                <w:rStyle w:val="IndexLink"/>
                <w:rtl w:val="true"/>
              </w:rPr>
              <w:t>داستان</w:t>
            </w:r>
            <w:r>
              <w:rPr>
                <w:rStyle w:val="IndexLink"/>
                <w:rtl w:val="true"/>
              </w:rPr>
              <w:tab/>
            </w:r>
            <w:r>
              <w:rPr>
                <w:rStyle w:val="IndexLink"/>
              </w:rPr>
              <w:t>144</w:t>
            </w:r>
          </w:hyperlink>
        </w:p>
        <w:p>
          <w:pPr>
            <w:pStyle w:val="Contents5"/>
            <w:tabs>
              <w:tab w:val="clear" w:pos="7892"/>
              <w:tab w:val="right" w:pos="9026" w:leader="dot"/>
            </w:tabs>
            <w:rPr/>
          </w:pPr>
          <w:hyperlink w:anchor="__RefHeading___Toc1629665_388300464">
            <w:r>
              <w:rPr>
                <w:webHidden/>
                <w:rStyle w:val="IndexLink"/>
              </w:rPr>
              <w:t>3</w:t>
            </w:r>
            <w:r>
              <w:rPr>
                <w:rStyle w:val="IndexLink"/>
                <w:rtl w:val="true"/>
              </w:rPr>
              <w:t xml:space="preserve">. </w:t>
            </w:r>
            <w:r>
              <w:rPr>
                <w:rStyle w:val="IndexLink"/>
                <w:rtl w:val="true"/>
              </w:rPr>
              <w:t>حق گویی و عمل کردن به آن</w:t>
            </w:r>
            <w:r>
              <w:rPr>
                <w:rStyle w:val="IndexLink"/>
                <w:rtl w:val="true"/>
              </w:rPr>
              <w:tab/>
            </w:r>
            <w:r>
              <w:rPr>
                <w:rStyle w:val="IndexLink"/>
              </w:rPr>
              <w:t>145</w:t>
            </w:r>
          </w:hyperlink>
        </w:p>
        <w:p>
          <w:pPr>
            <w:pStyle w:val="Contents6"/>
            <w:tabs>
              <w:tab w:val="clear" w:pos="7609"/>
              <w:tab w:val="right" w:pos="9026" w:leader="dot"/>
            </w:tabs>
            <w:rPr/>
          </w:pPr>
          <w:hyperlink w:anchor="__RefHeading___Toc1629667_388300464">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629669_388300464">
            <w:r>
              <w:rPr>
                <w:webHidden/>
                <w:rStyle w:val="IndexLink"/>
                <w:rtl w:val="true"/>
              </w:rPr>
              <w:t>حق گویی انس و دفاع از حق</w:t>
            </w:r>
            <w:r>
              <w:rPr>
                <w:rStyle w:val="IndexLink"/>
                <w:rtl w:val="true"/>
              </w:rPr>
              <w:tab/>
            </w:r>
            <w:r>
              <w:rPr>
                <w:rStyle w:val="IndexLink"/>
              </w:rPr>
              <w:t>145</w:t>
            </w:r>
          </w:hyperlink>
        </w:p>
        <w:p>
          <w:pPr>
            <w:pStyle w:val="Contents6"/>
            <w:tabs>
              <w:tab w:val="clear" w:pos="7609"/>
              <w:tab w:val="right" w:pos="9026" w:leader="dot"/>
            </w:tabs>
            <w:rPr/>
          </w:pPr>
          <w:hyperlink w:anchor="__RefHeading___Toc1629671_388300464">
            <w:r>
              <w:rPr>
                <w:webHidden/>
                <w:rStyle w:val="IndexLink"/>
                <w:rtl w:val="true"/>
              </w:rPr>
              <w:t>رد امان نامه</w:t>
            </w:r>
            <w:r>
              <w:rPr>
                <w:rStyle w:val="IndexLink"/>
                <w:rtl w:val="true"/>
              </w:rPr>
              <w:tab/>
            </w:r>
            <w:r>
              <w:rPr>
                <w:rStyle w:val="IndexLink"/>
              </w:rPr>
              <w:t>146</w:t>
            </w:r>
          </w:hyperlink>
        </w:p>
        <w:p>
          <w:pPr>
            <w:pStyle w:val="Contents6"/>
            <w:tabs>
              <w:tab w:val="clear" w:pos="7609"/>
              <w:tab w:val="right" w:pos="9026" w:leader="dot"/>
            </w:tabs>
            <w:rPr/>
          </w:pPr>
          <w:hyperlink w:anchor="__RefHeading___Toc1629673_388300464">
            <w:r>
              <w:rPr>
                <w:webHidden/>
                <w:rStyle w:val="IndexLink"/>
                <w:rtl w:val="true"/>
              </w:rPr>
              <w:t>حقیقت گویی اولین نشانه دین داری</w:t>
            </w:r>
            <w:r>
              <w:rPr>
                <w:rStyle w:val="IndexLink"/>
                <w:rtl w:val="true"/>
              </w:rPr>
              <w:tab/>
            </w:r>
            <w:r>
              <w:rPr>
                <w:rStyle w:val="IndexLink"/>
              </w:rPr>
              <w:t>146</w:t>
            </w:r>
          </w:hyperlink>
        </w:p>
        <w:p>
          <w:pPr>
            <w:pStyle w:val="Contents6"/>
            <w:tabs>
              <w:tab w:val="clear" w:pos="7609"/>
              <w:tab w:val="right" w:pos="9026" w:leader="dot"/>
            </w:tabs>
            <w:rPr/>
          </w:pPr>
          <w:hyperlink w:anchor="__RefHeading___Toc1629675_388300464">
            <w:r>
              <w:rPr>
                <w:webHidden/>
                <w:rStyle w:val="IndexLink"/>
                <w:rtl w:val="true"/>
              </w:rPr>
              <w:t>امانت داری نشانه دیگر دین داری</w:t>
            </w:r>
            <w:r>
              <w:rPr>
                <w:rStyle w:val="IndexLink"/>
                <w:rtl w:val="true"/>
              </w:rPr>
              <w:tab/>
            </w:r>
            <w:r>
              <w:rPr>
                <w:rStyle w:val="IndexLink"/>
              </w:rPr>
              <w:t>146</w:t>
            </w:r>
          </w:hyperlink>
        </w:p>
        <w:p>
          <w:pPr>
            <w:pStyle w:val="Contents6"/>
            <w:tabs>
              <w:tab w:val="clear" w:pos="7609"/>
              <w:tab w:val="right" w:pos="9026" w:leader="dot"/>
            </w:tabs>
            <w:rPr/>
          </w:pPr>
          <w:hyperlink w:anchor="__RefHeading___Toc1629677_388300464">
            <w:r>
              <w:rPr>
                <w:webHidden/>
                <w:rStyle w:val="IndexLink"/>
                <w:rtl w:val="true"/>
              </w:rPr>
              <w:t>برگرداندن امانت حتی به قاتل</w:t>
            </w:r>
            <w:r>
              <w:rPr>
                <w:rStyle w:val="IndexLink"/>
                <w:rtl w:val="true"/>
              </w:rPr>
              <w:tab/>
            </w:r>
            <w:r>
              <w:rPr>
                <w:rStyle w:val="IndexLink"/>
              </w:rPr>
              <w:t>146</w:t>
            </w:r>
          </w:hyperlink>
        </w:p>
        <w:p>
          <w:pPr>
            <w:pStyle w:val="Contents3"/>
            <w:tabs>
              <w:tab w:val="clear" w:pos="8459"/>
              <w:tab w:val="right" w:pos="9026" w:leader="dot"/>
            </w:tabs>
            <w:rPr/>
          </w:pPr>
          <w:hyperlink w:anchor="__RefHeading___Toc1629679_388300464">
            <w:r>
              <w:rPr>
                <w:webHidden/>
                <w:rStyle w:val="IndexLink"/>
                <w:rtl w:val="true"/>
              </w:rPr>
              <w:t>عزت و شهادت</w:t>
            </w:r>
            <w:r>
              <w:rPr>
                <w:rStyle w:val="IndexLink"/>
                <w:rtl w:val="true"/>
              </w:rPr>
              <w:tab/>
            </w:r>
            <w:r>
              <w:rPr>
                <w:rStyle w:val="IndexLink"/>
              </w:rPr>
              <w:t>148</w:t>
            </w:r>
          </w:hyperlink>
        </w:p>
        <w:p>
          <w:pPr>
            <w:pStyle w:val="Contents4"/>
            <w:tabs>
              <w:tab w:val="clear" w:pos="8176"/>
              <w:tab w:val="right" w:pos="9026" w:leader="dot"/>
            </w:tabs>
            <w:rPr/>
          </w:pPr>
          <w:hyperlink w:anchor="__RefHeading___Toc1629681_388300464">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629683_388300464">
            <w:r>
              <w:rPr>
                <w:webHidden/>
                <w:rStyle w:val="IndexLink"/>
                <w:rtl w:val="true"/>
              </w:rPr>
              <w:t>مقدمه</w:t>
            </w:r>
            <w:r>
              <w:rPr>
                <w:rStyle w:val="IndexLink"/>
                <w:rtl w:val="true"/>
              </w:rPr>
              <w:tab/>
            </w:r>
            <w:r>
              <w:rPr>
                <w:rStyle w:val="IndexLink"/>
              </w:rPr>
              <w:t>148</w:t>
            </w:r>
          </w:hyperlink>
        </w:p>
        <w:p>
          <w:pPr>
            <w:pStyle w:val="Contents4"/>
            <w:tabs>
              <w:tab w:val="clear" w:pos="8176"/>
              <w:tab w:val="right" w:pos="9026" w:leader="dot"/>
            </w:tabs>
            <w:rPr/>
          </w:pPr>
          <w:hyperlink w:anchor="__RefHeading___Toc1629685_388300464">
            <w:r>
              <w:rPr>
                <w:webHidden/>
                <w:rStyle w:val="IndexLink"/>
                <w:rtl w:val="true"/>
              </w:rPr>
              <w:t>رجز امام حسین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1629687_388300464">
            <w:r>
              <w:rPr>
                <w:webHidden/>
                <w:rStyle w:val="IndexLink"/>
                <w:rtl w:val="true"/>
              </w:rPr>
              <w:t>شهادت با عزت</w:t>
            </w:r>
            <w:r>
              <w:rPr>
                <w:rStyle w:val="IndexLink"/>
                <w:rtl w:val="true"/>
              </w:rPr>
              <w:tab/>
            </w:r>
            <w:r>
              <w:rPr>
                <w:rStyle w:val="IndexLink"/>
              </w:rPr>
              <w:t>149</w:t>
            </w:r>
          </w:hyperlink>
        </w:p>
        <w:p>
          <w:pPr>
            <w:pStyle w:val="Contents4"/>
            <w:tabs>
              <w:tab w:val="clear" w:pos="8176"/>
              <w:tab w:val="right" w:pos="9026" w:leader="dot"/>
            </w:tabs>
            <w:rPr/>
          </w:pPr>
          <w:hyperlink w:anchor="__RefHeading___Toc1629689_388300464">
            <w:r>
              <w:rPr>
                <w:webHidden/>
                <w:rStyle w:val="IndexLink"/>
                <w:rtl w:val="true"/>
              </w:rPr>
              <w:t>ذلت پذیری حسان بن ثابت</w:t>
            </w:r>
            <w:r>
              <w:rPr>
                <w:rStyle w:val="IndexLink"/>
                <w:rtl w:val="true"/>
              </w:rPr>
              <w:tab/>
            </w:r>
            <w:r>
              <w:rPr>
                <w:rStyle w:val="IndexLink"/>
              </w:rPr>
              <w:t>150</w:t>
            </w:r>
          </w:hyperlink>
        </w:p>
        <w:p>
          <w:pPr>
            <w:pStyle w:val="Contents4"/>
            <w:tabs>
              <w:tab w:val="clear" w:pos="8176"/>
              <w:tab w:val="right" w:pos="9026" w:leader="dot"/>
            </w:tabs>
            <w:rPr/>
          </w:pPr>
          <w:hyperlink w:anchor="__RefHeading___Toc1629691_388300464">
            <w:r>
              <w:rPr>
                <w:webHidden/>
                <w:rStyle w:val="IndexLink"/>
                <w:rtl w:val="true"/>
              </w:rPr>
              <w:t>عزت زهیر بن قین</w:t>
            </w:r>
            <w:r>
              <w:rPr>
                <w:rStyle w:val="IndexLink"/>
                <w:rtl w:val="true"/>
              </w:rPr>
              <w:tab/>
            </w:r>
            <w:r>
              <w:rPr>
                <w:rStyle w:val="IndexLink"/>
              </w:rPr>
              <w:t>151</w:t>
            </w:r>
          </w:hyperlink>
        </w:p>
        <w:p>
          <w:pPr>
            <w:pStyle w:val="Contents4"/>
            <w:tabs>
              <w:tab w:val="clear" w:pos="8176"/>
              <w:tab w:val="right" w:pos="9026" w:leader="dot"/>
            </w:tabs>
            <w:rPr/>
          </w:pPr>
          <w:hyperlink w:anchor="__RefHeading___Toc1629693_388300464">
            <w:r>
              <w:rPr>
                <w:webHidden/>
                <w:rStyle w:val="IndexLink"/>
                <w:rtl w:val="true"/>
              </w:rPr>
              <w:t>متخلفان تبوک</w:t>
            </w:r>
            <w:r>
              <w:rPr>
                <w:rStyle w:val="IndexLink"/>
                <w:rtl w:val="true"/>
              </w:rPr>
              <w:tab/>
            </w:r>
            <w:r>
              <w:rPr>
                <w:rStyle w:val="IndexLink"/>
              </w:rPr>
              <w:t>151</w:t>
            </w:r>
          </w:hyperlink>
        </w:p>
        <w:p>
          <w:pPr>
            <w:pStyle w:val="Contents4"/>
            <w:tabs>
              <w:tab w:val="clear" w:pos="8176"/>
              <w:tab w:val="right" w:pos="9026" w:leader="dot"/>
            </w:tabs>
            <w:rPr/>
          </w:pPr>
          <w:hyperlink w:anchor="__RefHeading___Toc1629695_388300464">
            <w:r>
              <w:rPr>
                <w:webHidden/>
                <w:rStyle w:val="IndexLink"/>
                <w:rtl w:val="true"/>
              </w:rPr>
              <w:t>شهادت باعزت حجر بن عدی</w:t>
            </w:r>
            <w:r>
              <w:rPr>
                <w:rStyle w:val="IndexLink"/>
                <w:rtl w:val="true"/>
              </w:rPr>
              <w:tab/>
            </w:r>
            <w:r>
              <w:rPr>
                <w:rStyle w:val="IndexLink"/>
              </w:rPr>
              <w:t>152</w:t>
            </w:r>
          </w:hyperlink>
        </w:p>
        <w:p>
          <w:pPr>
            <w:pStyle w:val="Contents4"/>
            <w:tabs>
              <w:tab w:val="clear" w:pos="8176"/>
              <w:tab w:val="right" w:pos="9026" w:leader="dot"/>
            </w:tabs>
            <w:rPr/>
          </w:pPr>
          <w:hyperlink w:anchor="__RefHeading___Toc1629697_388300464">
            <w:r>
              <w:rPr>
                <w:webHidden/>
                <w:rStyle w:val="IndexLink"/>
                <w:rtl w:val="true"/>
              </w:rPr>
              <w:t>تکذیب کردن فضائل زیارت</w:t>
            </w:r>
            <w:r>
              <w:rPr>
                <w:rStyle w:val="IndexLink"/>
                <w:rtl w:val="true"/>
              </w:rPr>
              <w:tab/>
            </w:r>
            <w:r>
              <w:rPr>
                <w:rStyle w:val="IndexLink"/>
              </w:rPr>
              <w:t>153</w:t>
            </w:r>
          </w:hyperlink>
        </w:p>
        <w:p>
          <w:pPr>
            <w:pStyle w:val="Contents4"/>
            <w:tabs>
              <w:tab w:val="clear" w:pos="8176"/>
              <w:tab w:val="right" w:pos="9026" w:leader="dot"/>
            </w:tabs>
            <w:rPr/>
          </w:pPr>
          <w:hyperlink w:anchor="__RefHeading___Toc1629699_388300464">
            <w:r>
              <w:rPr>
                <w:webHidden/>
                <w:rStyle w:val="IndexLink"/>
                <w:rtl w:val="true"/>
              </w:rPr>
              <w:t>ملاک ، رضایت امام</w:t>
            </w:r>
            <w:r>
              <w:rPr>
                <w:rStyle w:val="IndexLink"/>
                <w:rtl w:val="true"/>
              </w:rPr>
              <w:tab/>
            </w:r>
            <w:r>
              <w:rPr>
                <w:rStyle w:val="IndexLink"/>
              </w:rPr>
              <w:t>153</w:t>
            </w:r>
          </w:hyperlink>
        </w:p>
        <w:p>
          <w:pPr>
            <w:pStyle w:val="Contents4"/>
            <w:tabs>
              <w:tab w:val="clear" w:pos="8176"/>
              <w:tab w:val="right" w:pos="9026" w:leader="dot"/>
            </w:tabs>
            <w:rPr/>
          </w:pPr>
          <w:hyperlink w:anchor="__RefHeading___Toc1629701_388300464">
            <w:r>
              <w:rPr>
                <w:webHidden/>
                <w:rStyle w:val="IndexLink"/>
                <w:rtl w:val="true"/>
              </w:rPr>
              <w:t>کناره گیری از خلافت ننگین</w:t>
            </w:r>
            <w:r>
              <w:rPr>
                <w:rStyle w:val="IndexLink"/>
                <w:rtl w:val="true"/>
              </w:rPr>
              <w:tab/>
            </w:r>
            <w:r>
              <w:rPr>
                <w:rStyle w:val="IndexLink"/>
              </w:rPr>
              <w:t>154</w:t>
            </w:r>
          </w:hyperlink>
        </w:p>
        <w:p>
          <w:pPr>
            <w:pStyle w:val="Contents2"/>
            <w:tabs>
              <w:tab w:val="clear" w:pos="8743"/>
              <w:tab w:val="right" w:pos="9026" w:leader="dot"/>
            </w:tabs>
            <w:rPr/>
          </w:pPr>
          <w:hyperlink w:anchor="__RefHeading___Toc1629703_388300464">
            <w:r>
              <w:rPr>
                <w:webHidden/>
                <w:rStyle w:val="IndexLink"/>
                <w:rtl w:val="true"/>
              </w:rPr>
              <w:t>بخش دوم</w:t>
            </w:r>
            <w:r>
              <w:rPr>
                <w:rStyle w:val="IndexLink"/>
                <w:rtl w:val="true"/>
              </w:rPr>
              <w:t xml:space="preserve">: </w:t>
            </w:r>
            <w:r>
              <w:rPr>
                <w:rStyle w:val="IndexLink"/>
                <w:rtl w:val="true"/>
              </w:rPr>
              <w:t>ویژگی های اصحاب امام حسين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629705_388300464">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629707_388300464">
            <w:r>
              <w:rPr>
                <w:webHidden/>
                <w:rStyle w:val="IndexLink"/>
                <w:rtl w:val="true"/>
              </w:rPr>
              <w:t>بصیرت</w:t>
            </w:r>
            <w:r>
              <w:rPr>
                <w:rStyle w:val="IndexLink"/>
                <w:rtl w:val="true"/>
              </w:rPr>
              <w:tab/>
            </w:r>
            <w:r>
              <w:rPr>
                <w:rStyle w:val="IndexLink"/>
              </w:rPr>
              <w:t>158</w:t>
            </w:r>
          </w:hyperlink>
        </w:p>
        <w:p>
          <w:pPr>
            <w:pStyle w:val="Contents4"/>
            <w:tabs>
              <w:tab w:val="clear" w:pos="8176"/>
              <w:tab w:val="right" w:pos="9026" w:leader="dot"/>
            </w:tabs>
            <w:rPr/>
          </w:pPr>
          <w:hyperlink w:anchor="__RefHeading___Toc1629709_388300464">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629711_388300464">
            <w:r>
              <w:rPr>
                <w:webHidden/>
                <w:rStyle w:val="IndexLink"/>
                <w:rtl w:val="true"/>
              </w:rPr>
              <w:t>مقدمه</w:t>
            </w:r>
            <w:r>
              <w:rPr>
                <w:rStyle w:val="IndexLink"/>
                <w:rtl w:val="true"/>
              </w:rPr>
              <w:tab/>
            </w:r>
            <w:r>
              <w:rPr>
                <w:rStyle w:val="IndexLink"/>
              </w:rPr>
              <w:t>158</w:t>
            </w:r>
          </w:hyperlink>
        </w:p>
        <w:p>
          <w:pPr>
            <w:pStyle w:val="Contents4"/>
            <w:tabs>
              <w:tab w:val="clear" w:pos="8176"/>
              <w:tab w:val="right" w:pos="9026" w:leader="dot"/>
            </w:tabs>
            <w:rPr/>
          </w:pPr>
          <w:hyperlink w:anchor="__RefHeading___Toc1629713_388300464">
            <w:r>
              <w:rPr>
                <w:webHidden/>
                <w:rStyle w:val="IndexLink"/>
                <w:rtl w:val="true"/>
              </w:rPr>
              <w:t>اختلاف در تعداد شهدای کربلا</w:t>
            </w:r>
            <w:r>
              <w:rPr>
                <w:rStyle w:val="IndexLink"/>
                <w:rtl w:val="true"/>
              </w:rPr>
              <w:tab/>
            </w:r>
            <w:r>
              <w:rPr>
                <w:rStyle w:val="IndexLink"/>
              </w:rPr>
              <w:t>159</w:t>
            </w:r>
          </w:hyperlink>
        </w:p>
        <w:p>
          <w:pPr>
            <w:pStyle w:val="Contents4"/>
            <w:tabs>
              <w:tab w:val="clear" w:pos="8176"/>
              <w:tab w:val="right" w:pos="9026" w:leader="dot"/>
            </w:tabs>
            <w:rPr/>
          </w:pPr>
          <w:hyperlink w:anchor="__RefHeading___Toc1629715_388300464">
            <w:r>
              <w:rPr>
                <w:webHidden/>
                <w:rStyle w:val="IndexLink"/>
                <w:rtl w:val="true"/>
              </w:rPr>
              <w:t>بی نظیر بودن شهدای کربلا</w:t>
            </w:r>
            <w:r>
              <w:rPr>
                <w:rStyle w:val="IndexLink"/>
                <w:rtl w:val="true"/>
              </w:rPr>
              <w:tab/>
            </w:r>
            <w:r>
              <w:rPr>
                <w:rStyle w:val="IndexLink"/>
              </w:rPr>
              <w:t>161</w:t>
            </w:r>
          </w:hyperlink>
        </w:p>
        <w:p>
          <w:pPr>
            <w:pStyle w:val="Contents4"/>
            <w:tabs>
              <w:tab w:val="clear" w:pos="8176"/>
              <w:tab w:val="right" w:pos="9026" w:leader="dot"/>
            </w:tabs>
            <w:rPr/>
          </w:pPr>
          <w:hyperlink w:anchor="__RefHeading___Toc1629717_388300464">
            <w:r>
              <w:rPr>
                <w:webHidden/>
                <w:rStyle w:val="IndexLink"/>
                <w:rtl w:val="true"/>
              </w:rPr>
              <w:t>بصیرت شهدای کربلا</w:t>
            </w:r>
            <w:r>
              <w:rPr>
                <w:rStyle w:val="IndexLink"/>
                <w:rtl w:val="true"/>
              </w:rPr>
              <w:tab/>
            </w:r>
            <w:r>
              <w:rPr>
                <w:rStyle w:val="IndexLink"/>
              </w:rPr>
              <w:t>162</w:t>
            </w:r>
          </w:hyperlink>
        </w:p>
        <w:p>
          <w:pPr>
            <w:pStyle w:val="Contents4"/>
            <w:tabs>
              <w:tab w:val="clear" w:pos="8176"/>
              <w:tab w:val="right" w:pos="9026" w:leader="dot"/>
            </w:tabs>
            <w:rPr/>
          </w:pPr>
          <w:hyperlink w:anchor="__RefHeading___Toc1629719_388300464">
            <w:r>
              <w:rPr>
                <w:webHidden/>
                <w:rStyle w:val="IndexLink"/>
                <w:rtl w:val="true"/>
              </w:rPr>
              <w:t>بصیرت نافع بن هلال</w:t>
            </w:r>
            <w:r>
              <w:rPr>
                <w:rStyle w:val="IndexLink"/>
                <w:rtl w:val="true"/>
              </w:rPr>
              <w:tab/>
            </w:r>
            <w:r>
              <w:rPr>
                <w:rStyle w:val="IndexLink"/>
              </w:rPr>
              <w:t>162</w:t>
            </w:r>
          </w:hyperlink>
        </w:p>
        <w:p>
          <w:pPr>
            <w:pStyle w:val="Contents4"/>
            <w:tabs>
              <w:tab w:val="clear" w:pos="8176"/>
              <w:tab w:val="right" w:pos="9026" w:leader="dot"/>
            </w:tabs>
            <w:rPr/>
          </w:pPr>
          <w:hyperlink w:anchor="__RefHeading___Toc1629721_388300464">
            <w:r>
              <w:rPr>
                <w:webHidden/>
                <w:rStyle w:val="IndexLink"/>
                <w:rtl w:val="true"/>
              </w:rPr>
              <w:t>بصیرت یعنی چه؟</w:t>
            </w:r>
            <w:r>
              <w:rPr>
                <w:rStyle w:val="IndexLink"/>
                <w:rtl w:val="true"/>
              </w:rPr>
              <w:tab/>
            </w:r>
            <w:r>
              <w:rPr>
                <w:rStyle w:val="IndexLink"/>
              </w:rPr>
              <w:t>164</w:t>
            </w:r>
          </w:hyperlink>
        </w:p>
        <w:p>
          <w:pPr>
            <w:pStyle w:val="Contents4"/>
            <w:tabs>
              <w:tab w:val="clear" w:pos="8176"/>
              <w:tab w:val="right" w:pos="9026" w:leader="dot"/>
            </w:tabs>
            <w:rPr/>
          </w:pPr>
          <w:hyperlink w:anchor="__RefHeading___Toc1629723_388300464">
            <w:r>
              <w:rPr>
                <w:webHidden/>
                <w:rStyle w:val="IndexLink"/>
                <w:rtl w:val="true"/>
              </w:rPr>
              <w:t>بصیرت ابوحمزه ثمالی</w:t>
            </w:r>
            <w:r>
              <w:rPr>
                <w:rStyle w:val="IndexLink"/>
                <w:rtl w:val="true"/>
              </w:rPr>
              <w:tab/>
            </w:r>
            <w:r>
              <w:rPr>
                <w:rStyle w:val="IndexLink"/>
              </w:rPr>
              <w:t>164</w:t>
            </w:r>
          </w:hyperlink>
        </w:p>
        <w:p>
          <w:pPr>
            <w:pStyle w:val="Contents4"/>
            <w:tabs>
              <w:tab w:val="clear" w:pos="8176"/>
              <w:tab w:val="right" w:pos="9026" w:leader="dot"/>
            </w:tabs>
            <w:rPr/>
          </w:pPr>
          <w:hyperlink w:anchor="__RefHeading___Toc1629725_388300464">
            <w:r>
              <w:rPr>
                <w:webHidden/>
                <w:rStyle w:val="IndexLink"/>
                <w:rtl w:val="true"/>
              </w:rPr>
              <w:t>ویژگی های انسان بصیر</w:t>
            </w:r>
            <w:r>
              <w:rPr>
                <w:rStyle w:val="IndexLink"/>
                <w:rtl w:val="true"/>
              </w:rPr>
              <w:tab/>
            </w:r>
            <w:r>
              <w:rPr>
                <w:rStyle w:val="IndexLink"/>
              </w:rPr>
              <w:t>166</w:t>
            </w:r>
          </w:hyperlink>
        </w:p>
        <w:p>
          <w:pPr>
            <w:pStyle w:val="Contents4"/>
            <w:tabs>
              <w:tab w:val="clear" w:pos="8176"/>
              <w:tab w:val="right" w:pos="9026" w:leader="dot"/>
            </w:tabs>
            <w:rPr/>
          </w:pPr>
          <w:hyperlink w:anchor="__RefHeading___Toc1629727_388300464">
            <w:r>
              <w:rPr>
                <w:webHidden/>
                <w:rStyle w:val="IndexLink"/>
                <w:rtl w:val="true"/>
              </w:rPr>
              <w:t>بصیرت پیامبران</w:t>
            </w:r>
            <w:r>
              <w:rPr>
                <w:rStyle w:val="IndexLink"/>
                <w:rtl w:val="true"/>
              </w:rPr>
              <w:tab/>
            </w:r>
            <w:r>
              <w:rPr>
                <w:rStyle w:val="IndexLink"/>
              </w:rPr>
              <w:t>167</w:t>
            </w:r>
          </w:hyperlink>
        </w:p>
        <w:p>
          <w:pPr>
            <w:pStyle w:val="Contents4"/>
            <w:tabs>
              <w:tab w:val="clear" w:pos="8176"/>
              <w:tab w:val="right" w:pos="9026" w:leader="dot"/>
            </w:tabs>
            <w:rPr/>
          </w:pPr>
          <w:hyperlink w:anchor="__RefHeading___Toc1629729_388300464">
            <w:r>
              <w:rPr>
                <w:webHidden/>
                <w:rStyle w:val="IndexLink"/>
                <w:rtl w:val="true"/>
              </w:rPr>
              <w:t>انواع بصیرت</w:t>
            </w:r>
            <w:r>
              <w:rPr>
                <w:rStyle w:val="IndexLink"/>
                <w:rtl w:val="true"/>
              </w:rPr>
              <w:tab/>
            </w:r>
            <w:r>
              <w:rPr>
                <w:rStyle w:val="IndexLink"/>
              </w:rPr>
              <w:t>168</w:t>
            </w:r>
          </w:hyperlink>
        </w:p>
        <w:p>
          <w:pPr>
            <w:pStyle w:val="Contents5"/>
            <w:tabs>
              <w:tab w:val="clear" w:pos="7892"/>
              <w:tab w:val="right" w:pos="9026" w:leader="dot"/>
            </w:tabs>
            <w:rPr/>
          </w:pPr>
          <w:hyperlink w:anchor="__RefHeading___Toc1629731_388300464">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629733_388300464">
            <w:r>
              <w:rPr>
                <w:webHidden/>
                <w:rStyle w:val="IndexLink"/>
              </w:rPr>
              <w:t>1</w:t>
            </w:r>
            <w:r>
              <w:rPr>
                <w:rStyle w:val="IndexLink"/>
                <w:rtl w:val="true"/>
              </w:rPr>
              <w:t xml:space="preserve">. </w:t>
            </w:r>
            <w:r>
              <w:rPr>
                <w:rStyle w:val="IndexLink"/>
                <w:rtl w:val="true"/>
              </w:rPr>
              <w:t>بصيرت اخلاقی</w:t>
            </w:r>
            <w:r>
              <w:rPr>
                <w:rStyle w:val="IndexLink"/>
                <w:rtl w:val="true"/>
              </w:rPr>
              <w:tab/>
            </w:r>
            <w:r>
              <w:rPr>
                <w:rStyle w:val="IndexLink"/>
              </w:rPr>
              <w:t>168</w:t>
            </w:r>
          </w:hyperlink>
        </w:p>
        <w:p>
          <w:pPr>
            <w:pStyle w:val="Contents5"/>
            <w:tabs>
              <w:tab w:val="clear" w:pos="7892"/>
              <w:tab w:val="right" w:pos="9026" w:leader="dot"/>
            </w:tabs>
            <w:rPr/>
          </w:pPr>
          <w:hyperlink w:anchor="__RefHeading___Toc1629735_388300464">
            <w:r>
              <w:rPr>
                <w:webHidden/>
                <w:rStyle w:val="IndexLink"/>
              </w:rPr>
              <w:t>2</w:t>
            </w:r>
            <w:r>
              <w:rPr>
                <w:rStyle w:val="IndexLink"/>
                <w:rtl w:val="true"/>
              </w:rPr>
              <w:t xml:space="preserve">. </w:t>
            </w:r>
            <w:r>
              <w:rPr>
                <w:rStyle w:val="IndexLink"/>
                <w:rtl w:val="true"/>
              </w:rPr>
              <w:t>بصیرت دینی</w:t>
            </w:r>
            <w:r>
              <w:rPr>
                <w:rStyle w:val="IndexLink"/>
                <w:rtl w:val="true"/>
              </w:rPr>
              <w:tab/>
            </w:r>
            <w:r>
              <w:rPr>
                <w:rStyle w:val="IndexLink"/>
              </w:rPr>
              <w:t>170</w:t>
            </w:r>
          </w:hyperlink>
        </w:p>
        <w:p>
          <w:pPr>
            <w:pStyle w:val="Contents5"/>
            <w:tabs>
              <w:tab w:val="clear" w:pos="7892"/>
              <w:tab w:val="right" w:pos="9026" w:leader="dot"/>
            </w:tabs>
            <w:rPr/>
          </w:pPr>
          <w:hyperlink w:anchor="__RefHeading___Toc1629737_388300464">
            <w:r>
              <w:rPr>
                <w:webHidden/>
                <w:rStyle w:val="IndexLink"/>
              </w:rPr>
              <w:t>3</w:t>
            </w:r>
            <w:r>
              <w:rPr>
                <w:rStyle w:val="IndexLink"/>
                <w:rtl w:val="true"/>
              </w:rPr>
              <w:t xml:space="preserve">. </w:t>
            </w:r>
            <w:r>
              <w:rPr>
                <w:rStyle w:val="IndexLink"/>
                <w:rtl w:val="true"/>
              </w:rPr>
              <w:t>بصيرت سیاسی</w:t>
            </w:r>
            <w:r>
              <w:rPr>
                <w:rStyle w:val="IndexLink"/>
                <w:rtl w:val="true"/>
              </w:rPr>
              <w:tab/>
            </w:r>
            <w:r>
              <w:rPr>
                <w:rStyle w:val="IndexLink"/>
              </w:rPr>
              <w:t>171</w:t>
            </w:r>
          </w:hyperlink>
        </w:p>
        <w:p>
          <w:pPr>
            <w:pStyle w:val="Contents4"/>
            <w:tabs>
              <w:tab w:val="clear" w:pos="8176"/>
              <w:tab w:val="right" w:pos="9026" w:leader="dot"/>
            </w:tabs>
            <w:rPr/>
          </w:pPr>
          <w:hyperlink w:anchor="__RefHeading___Toc1629739_388300464">
            <w:r>
              <w:rPr>
                <w:webHidden/>
                <w:rStyle w:val="IndexLink"/>
                <w:rtl w:val="true"/>
              </w:rPr>
              <w:t>بی بصیرتی سربازان معاویه</w:t>
            </w:r>
            <w:r>
              <w:rPr>
                <w:rStyle w:val="IndexLink"/>
                <w:rtl w:val="true"/>
              </w:rPr>
              <w:tab/>
            </w:r>
            <w:r>
              <w:rPr>
                <w:rStyle w:val="IndexLink"/>
              </w:rPr>
              <w:t>171</w:t>
            </w:r>
          </w:hyperlink>
        </w:p>
        <w:p>
          <w:pPr>
            <w:pStyle w:val="Contents4"/>
            <w:tabs>
              <w:tab w:val="clear" w:pos="8176"/>
              <w:tab w:val="right" w:pos="9026" w:leader="dot"/>
            </w:tabs>
            <w:rPr/>
          </w:pPr>
          <w:hyperlink w:anchor="__RefHeading___Toc1629741_388300464">
            <w:r>
              <w:rPr>
                <w:webHidden/>
                <w:rStyle w:val="IndexLink"/>
                <w:rtl w:val="true"/>
              </w:rPr>
              <w:t>بصیرت اویس قرنی</w:t>
            </w:r>
            <w:r>
              <w:rPr>
                <w:rStyle w:val="IndexLink"/>
                <w:rtl w:val="true"/>
              </w:rPr>
              <w:tab/>
            </w:r>
            <w:r>
              <w:rPr>
                <w:rStyle w:val="IndexLink"/>
              </w:rPr>
              <w:t>172</w:t>
            </w:r>
          </w:hyperlink>
        </w:p>
        <w:p>
          <w:pPr>
            <w:pStyle w:val="Contents4"/>
            <w:tabs>
              <w:tab w:val="clear" w:pos="8176"/>
              <w:tab w:val="right" w:pos="9026" w:leader="dot"/>
            </w:tabs>
            <w:rPr/>
          </w:pPr>
          <w:hyperlink w:anchor="__RefHeading___Toc1629743_388300464">
            <w:r>
              <w:rPr>
                <w:webHidden/>
                <w:rStyle w:val="IndexLink"/>
                <w:rtl w:val="true"/>
              </w:rPr>
              <w:t>اهمیت بصیرت</w:t>
            </w:r>
            <w:r>
              <w:rPr>
                <w:rStyle w:val="IndexLink"/>
                <w:rtl w:val="true"/>
              </w:rPr>
              <w:tab/>
            </w:r>
            <w:r>
              <w:rPr>
                <w:rStyle w:val="IndexLink"/>
              </w:rPr>
              <w:t>173</w:t>
            </w:r>
          </w:hyperlink>
        </w:p>
        <w:p>
          <w:pPr>
            <w:pStyle w:val="Contents4"/>
            <w:tabs>
              <w:tab w:val="clear" w:pos="8176"/>
              <w:tab w:val="right" w:pos="9026" w:leader="dot"/>
            </w:tabs>
            <w:rPr/>
          </w:pPr>
          <w:hyperlink w:anchor="__RefHeading___Toc1629745_388300464">
            <w:r>
              <w:rPr>
                <w:webHidden/>
                <w:rStyle w:val="IndexLink"/>
                <w:rtl w:val="true"/>
              </w:rPr>
              <w:t>راه های بصیرت یافتن</w:t>
            </w:r>
            <w:r>
              <w:rPr>
                <w:rStyle w:val="IndexLink"/>
                <w:rtl w:val="true"/>
              </w:rPr>
              <w:tab/>
            </w:r>
            <w:r>
              <w:rPr>
                <w:rStyle w:val="IndexLink"/>
              </w:rPr>
              <w:t>173</w:t>
            </w:r>
          </w:hyperlink>
        </w:p>
        <w:p>
          <w:pPr>
            <w:pStyle w:val="Contents5"/>
            <w:tabs>
              <w:tab w:val="clear" w:pos="7892"/>
              <w:tab w:val="right" w:pos="9026" w:leader="dot"/>
            </w:tabs>
            <w:rPr/>
          </w:pPr>
          <w:hyperlink w:anchor="__RefHeading___Toc1629747_388300464">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629749_388300464">
            <w:r>
              <w:rPr>
                <w:webHidden/>
                <w:rStyle w:val="IndexLink"/>
              </w:rPr>
              <w:t>1</w:t>
            </w:r>
            <w:r>
              <w:rPr>
                <w:rStyle w:val="IndexLink"/>
                <w:rtl w:val="true"/>
              </w:rPr>
              <w:t>.</w:t>
            </w:r>
            <w:r>
              <w:rPr>
                <w:rStyle w:val="IndexLink"/>
                <w:rtl w:val="true"/>
              </w:rPr>
              <w:t>تقوا</w:t>
            </w:r>
            <w:r>
              <w:rPr>
                <w:rStyle w:val="IndexLink"/>
                <w:rtl w:val="true"/>
              </w:rPr>
              <w:tab/>
            </w:r>
            <w:r>
              <w:rPr>
                <w:rStyle w:val="IndexLink"/>
              </w:rPr>
              <w:t>173</w:t>
            </w:r>
          </w:hyperlink>
        </w:p>
        <w:p>
          <w:pPr>
            <w:pStyle w:val="Contents6"/>
            <w:tabs>
              <w:tab w:val="clear" w:pos="7609"/>
              <w:tab w:val="right" w:pos="9026" w:leader="dot"/>
            </w:tabs>
            <w:rPr/>
          </w:pPr>
          <w:hyperlink w:anchor="__RefHeading___Toc1629751_388300464">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629753_388300464">
            <w:r>
              <w:rPr>
                <w:webHidden/>
                <w:rStyle w:val="IndexLink"/>
                <w:rtl w:val="true"/>
              </w:rPr>
              <w:t>تقوا یعنی چه؟</w:t>
            </w:r>
            <w:r>
              <w:rPr>
                <w:rStyle w:val="IndexLink"/>
                <w:rtl w:val="true"/>
              </w:rPr>
              <w:tab/>
            </w:r>
            <w:r>
              <w:rPr>
                <w:rStyle w:val="IndexLink"/>
              </w:rPr>
              <w:t>174</w:t>
            </w:r>
          </w:hyperlink>
        </w:p>
        <w:p>
          <w:pPr>
            <w:pStyle w:val="Contents6"/>
            <w:tabs>
              <w:tab w:val="clear" w:pos="7609"/>
              <w:tab w:val="right" w:pos="9026" w:leader="dot"/>
            </w:tabs>
            <w:rPr/>
          </w:pPr>
          <w:hyperlink w:anchor="__RefHeading___Toc1629755_388300464">
            <w:r>
              <w:rPr>
                <w:webHidden/>
                <w:rStyle w:val="IndexLink"/>
                <w:rtl w:val="true"/>
              </w:rPr>
              <w:t>تقوای خشک</w:t>
            </w:r>
            <w:r>
              <w:rPr>
                <w:rStyle w:val="IndexLink"/>
                <w:rtl w:val="true"/>
              </w:rPr>
              <w:tab/>
            </w:r>
            <w:r>
              <w:rPr>
                <w:rStyle w:val="IndexLink"/>
              </w:rPr>
              <w:t>175</w:t>
            </w:r>
          </w:hyperlink>
        </w:p>
        <w:p>
          <w:pPr>
            <w:pStyle w:val="Contents6"/>
            <w:tabs>
              <w:tab w:val="clear" w:pos="7609"/>
              <w:tab w:val="right" w:pos="9026" w:leader="dot"/>
            </w:tabs>
            <w:rPr/>
          </w:pPr>
          <w:hyperlink w:anchor="__RefHeading___Toc1629757_388300464">
            <w:r>
              <w:rPr>
                <w:webHidden/>
                <w:rStyle w:val="IndexLink"/>
                <w:rtl w:val="true"/>
              </w:rPr>
              <w:t>تقوای عمار</w:t>
            </w:r>
            <w:r>
              <w:rPr>
                <w:rStyle w:val="IndexLink"/>
                <w:rtl w:val="true"/>
              </w:rPr>
              <w:tab/>
            </w:r>
            <w:r>
              <w:rPr>
                <w:rStyle w:val="IndexLink"/>
              </w:rPr>
              <w:t>175</w:t>
            </w:r>
          </w:hyperlink>
        </w:p>
        <w:p>
          <w:pPr>
            <w:pStyle w:val="Contents5"/>
            <w:tabs>
              <w:tab w:val="clear" w:pos="7892"/>
              <w:tab w:val="right" w:pos="9026" w:leader="dot"/>
            </w:tabs>
            <w:rPr/>
          </w:pPr>
          <w:hyperlink w:anchor="__RefHeading___Toc1629759_388300464">
            <w:r>
              <w:rPr>
                <w:webHidden/>
                <w:rStyle w:val="IndexLink"/>
              </w:rPr>
              <w:t>2</w:t>
            </w:r>
            <w:r>
              <w:rPr>
                <w:rStyle w:val="IndexLink"/>
                <w:rtl w:val="true"/>
              </w:rPr>
              <w:t>.</w:t>
            </w:r>
            <w:r>
              <w:rPr>
                <w:rStyle w:val="IndexLink"/>
                <w:rtl w:val="true"/>
              </w:rPr>
              <w:t>ذکرخدا</w:t>
            </w:r>
            <w:r>
              <w:rPr>
                <w:rStyle w:val="IndexLink"/>
                <w:rtl w:val="true"/>
              </w:rPr>
              <w:tab/>
            </w:r>
            <w:r>
              <w:rPr>
                <w:rStyle w:val="IndexLink"/>
              </w:rPr>
              <w:t>176</w:t>
            </w:r>
          </w:hyperlink>
        </w:p>
        <w:p>
          <w:pPr>
            <w:pStyle w:val="Contents6"/>
            <w:tabs>
              <w:tab w:val="clear" w:pos="7609"/>
              <w:tab w:val="right" w:pos="9026" w:leader="dot"/>
            </w:tabs>
            <w:rPr/>
          </w:pPr>
          <w:hyperlink w:anchor="__RefHeading___Toc1629761_388300464">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629763_388300464">
            <w:r>
              <w:rPr>
                <w:webHidden/>
                <w:rStyle w:val="IndexLink"/>
                <w:rtl w:val="true"/>
              </w:rPr>
              <w:t>یاد خدا یعنی چه؟</w:t>
            </w:r>
            <w:r>
              <w:rPr>
                <w:rStyle w:val="IndexLink"/>
                <w:rtl w:val="true"/>
              </w:rPr>
              <w:tab/>
            </w:r>
            <w:r>
              <w:rPr>
                <w:rStyle w:val="IndexLink"/>
              </w:rPr>
              <w:t>176</w:t>
            </w:r>
          </w:hyperlink>
        </w:p>
        <w:p>
          <w:pPr>
            <w:pStyle w:val="Contents5"/>
            <w:tabs>
              <w:tab w:val="clear" w:pos="7892"/>
              <w:tab w:val="right" w:pos="9026" w:leader="dot"/>
            </w:tabs>
            <w:rPr/>
          </w:pPr>
          <w:hyperlink w:anchor="__RefHeading___Toc1629765_388300464">
            <w:r>
              <w:rPr>
                <w:webHidden/>
                <w:rStyle w:val="IndexLink"/>
              </w:rPr>
              <w:t>3</w:t>
            </w:r>
            <w:r>
              <w:rPr>
                <w:rStyle w:val="IndexLink"/>
                <w:rtl w:val="true"/>
              </w:rPr>
              <w:t xml:space="preserve">. </w:t>
            </w:r>
            <w:r>
              <w:rPr>
                <w:rStyle w:val="IndexLink"/>
                <w:rtl w:val="true"/>
              </w:rPr>
              <w:t>ارتباط با علما</w:t>
            </w:r>
            <w:r>
              <w:rPr>
                <w:rStyle w:val="IndexLink"/>
                <w:rtl w:val="true"/>
              </w:rPr>
              <w:tab/>
            </w:r>
            <w:r>
              <w:rPr>
                <w:rStyle w:val="IndexLink"/>
              </w:rPr>
              <w:t>176</w:t>
            </w:r>
          </w:hyperlink>
        </w:p>
        <w:p>
          <w:pPr>
            <w:pStyle w:val="Contents4"/>
            <w:tabs>
              <w:tab w:val="clear" w:pos="8176"/>
              <w:tab w:val="right" w:pos="9026" w:leader="dot"/>
            </w:tabs>
            <w:rPr/>
          </w:pPr>
          <w:hyperlink w:anchor="__RefHeading___Toc1629767_388300464">
            <w:r>
              <w:rPr>
                <w:webHidden/>
                <w:rStyle w:val="IndexLink"/>
                <w:rtl w:val="true"/>
              </w:rPr>
              <w:t>نتیجه بصیرت</w:t>
            </w:r>
            <w:r>
              <w:rPr>
                <w:rStyle w:val="IndexLink"/>
                <w:rtl w:val="true"/>
              </w:rPr>
              <w:tab/>
            </w:r>
            <w:r>
              <w:rPr>
                <w:rStyle w:val="IndexLink"/>
              </w:rPr>
              <w:t>177</w:t>
            </w:r>
          </w:hyperlink>
        </w:p>
        <w:p>
          <w:pPr>
            <w:pStyle w:val="Contents4"/>
            <w:tabs>
              <w:tab w:val="clear" w:pos="8176"/>
              <w:tab w:val="right" w:pos="9026" w:leader="dot"/>
            </w:tabs>
            <w:rPr/>
          </w:pPr>
          <w:hyperlink w:anchor="__RefHeading___Toc1629769_388300464">
            <w:r>
              <w:rPr>
                <w:webHidden/>
                <w:rStyle w:val="IndexLink"/>
                <w:rtl w:val="true"/>
              </w:rPr>
              <w:t>بصیرت بریر</w:t>
            </w:r>
            <w:r>
              <w:rPr>
                <w:rStyle w:val="IndexLink"/>
                <w:rtl w:val="true"/>
              </w:rPr>
              <w:tab/>
            </w:r>
            <w:r>
              <w:rPr>
                <w:rStyle w:val="IndexLink"/>
              </w:rPr>
              <w:t>177</w:t>
            </w:r>
          </w:hyperlink>
        </w:p>
        <w:p>
          <w:pPr>
            <w:pStyle w:val="Contents3"/>
            <w:tabs>
              <w:tab w:val="clear" w:pos="8459"/>
              <w:tab w:val="right" w:pos="9026" w:leader="dot"/>
            </w:tabs>
            <w:rPr/>
          </w:pPr>
          <w:hyperlink w:anchor="__RefHeading___Toc1629771_388300464">
            <w:r>
              <w:rPr>
                <w:webHidden/>
                <w:rStyle w:val="IndexLink"/>
                <w:rtl w:val="true"/>
              </w:rPr>
              <w:t>ولایت مداری</w:t>
            </w:r>
            <w:r>
              <w:rPr>
                <w:rStyle w:val="IndexLink"/>
                <w:rtl w:val="true"/>
              </w:rPr>
              <w:tab/>
            </w:r>
            <w:r>
              <w:rPr>
                <w:rStyle w:val="IndexLink"/>
              </w:rPr>
              <w:t>178</w:t>
            </w:r>
          </w:hyperlink>
        </w:p>
        <w:p>
          <w:pPr>
            <w:pStyle w:val="Contents4"/>
            <w:tabs>
              <w:tab w:val="clear" w:pos="8176"/>
              <w:tab w:val="right" w:pos="9026" w:leader="dot"/>
            </w:tabs>
            <w:rPr/>
          </w:pPr>
          <w:hyperlink w:anchor="__RefHeading___Toc1629773_388300464">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629775_388300464">
            <w:r>
              <w:rPr>
                <w:webHidden/>
                <w:rStyle w:val="IndexLink"/>
                <w:rtl w:val="true"/>
              </w:rPr>
              <w:t>مقدمه</w:t>
            </w:r>
            <w:r>
              <w:rPr>
                <w:rStyle w:val="IndexLink"/>
                <w:rtl w:val="true"/>
              </w:rPr>
              <w:tab/>
            </w:r>
            <w:r>
              <w:rPr>
                <w:rStyle w:val="IndexLink"/>
              </w:rPr>
              <w:t>178</w:t>
            </w:r>
          </w:hyperlink>
        </w:p>
        <w:p>
          <w:pPr>
            <w:pStyle w:val="Contents4"/>
            <w:tabs>
              <w:tab w:val="clear" w:pos="8176"/>
              <w:tab w:val="right" w:pos="9026" w:leader="dot"/>
            </w:tabs>
            <w:rPr/>
          </w:pPr>
          <w:hyperlink w:anchor="__RefHeading___Toc1629777_388300464">
            <w:r>
              <w:rPr>
                <w:webHidden/>
                <w:rStyle w:val="IndexLink"/>
                <w:rtl w:val="true"/>
              </w:rPr>
              <w:t>زهیر بن قین</w:t>
            </w:r>
            <w:r>
              <w:rPr>
                <w:rStyle w:val="IndexLink"/>
                <w:rtl w:val="true"/>
              </w:rPr>
              <w:tab/>
            </w:r>
            <w:r>
              <w:rPr>
                <w:rStyle w:val="IndexLink"/>
              </w:rPr>
              <w:t>180</w:t>
            </w:r>
          </w:hyperlink>
        </w:p>
        <w:p>
          <w:pPr>
            <w:pStyle w:val="Contents4"/>
            <w:tabs>
              <w:tab w:val="clear" w:pos="8176"/>
              <w:tab w:val="right" w:pos="9026" w:leader="dot"/>
            </w:tabs>
            <w:rPr/>
          </w:pPr>
          <w:hyperlink w:anchor="__RefHeading___Toc1629779_388300464">
            <w:r>
              <w:rPr>
                <w:webHidden/>
                <w:rStyle w:val="IndexLink"/>
                <w:rtl w:val="true"/>
              </w:rPr>
              <w:t>انس بن حارث</w:t>
            </w:r>
            <w:r>
              <w:rPr>
                <w:rStyle w:val="IndexLink"/>
                <w:rtl w:val="true"/>
              </w:rPr>
              <w:tab/>
            </w:r>
            <w:r>
              <w:rPr>
                <w:rStyle w:val="IndexLink"/>
              </w:rPr>
              <w:t>180</w:t>
            </w:r>
          </w:hyperlink>
        </w:p>
        <w:p>
          <w:pPr>
            <w:pStyle w:val="Contents4"/>
            <w:tabs>
              <w:tab w:val="clear" w:pos="8176"/>
              <w:tab w:val="right" w:pos="9026" w:leader="dot"/>
            </w:tabs>
            <w:rPr/>
          </w:pPr>
          <w:hyperlink w:anchor="__RefHeading___Toc1629781_388300464">
            <w:r>
              <w:rPr>
                <w:webHidden/>
                <w:rStyle w:val="IndexLink"/>
                <w:rtl w:val="true"/>
              </w:rPr>
              <w:t>اقسام محبان اهل بیت علیه السلام</w:t>
            </w:r>
            <w:r>
              <w:rPr>
                <w:rStyle w:val="IndexLink"/>
                <w:rtl w:val="true"/>
              </w:rPr>
              <w:tab/>
            </w:r>
            <w:r>
              <w:rPr>
                <w:rStyle w:val="IndexLink"/>
              </w:rPr>
              <w:t>182</w:t>
            </w:r>
          </w:hyperlink>
        </w:p>
        <w:p>
          <w:pPr>
            <w:pStyle w:val="Contents5"/>
            <w:tabs>
              <w:tab w:val="clear" w:pos="7892"/>
              <w:tab w:val="right" w:pos="9026" w:leader="dot"/>
            </w:tabs>
            <w:rPr/>
          </w:pPr>
          <w:hyperlink w:anchor="__RefHeading___Toc1629783_388300464">
            <w:r>
              <w:rPr>
                <w:webHidden/>
                <w:rStyle w:val="IndexLink"/>
              </w:rPr>
              <w:t>1</w:t>
            </w:r>
            <w:r>
              <w:rPr>
                <w:rStyle w:val="IndexLink"/>
                <w:rtl w:val="true"/>
              </w:rPr>
              <w:t xml:space="preserve">. </w:t>
            </w:r>
            <w:r>
              <w:rPr>
                <w:rStyle w:val="IndexLink"/>
                <w:rtl w:val="true"/>
              </w:rPr>
              <w:t>دوست داشتن در ظاهر</w:t>
            </w:r>
            <w:r>
              <w:rPr>
                <w:rStyle w:val="IndexLink"/>
                <w:rtl w:val="true"/>
              </w:rPr>
              <w:tab/>
            </w:r>
            <w:r>
              <w:rPr>
                <w:rStyle w:val="IndexLink"/>
              </w:rPr>
              <w:t>182</w:t>
            </w:r>
          </w:hyperlink>
        </w:p>
        <w:p>
          <w:pPr>
            <w:pStyle w:val="Contents6"/>
            <w:tabs>
              <w:tab w:val="clear" w:pos="7609"/>
              <w:tab w:val="right" w:pos="9026" w:leader="dot"/>
            </w:tabs>
            <w:rPr/>
          </w:pPr>
          <w:hyperlink w:anchor="__RefHeading___Toc1629785_388300464">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629787_388300464">
            <w:r>
              <w:rPr>
                <w:webHidden/>
                <w:rStyle w:val="IndexLink"/>
                <w:rtl w:val="true"/>
              </w:rPr>
              <w:t>معقل و ابراز محبت کاذب</w:t>
            </w:r>
            <w:r>
              <w:rPr>
                <w:rStyle w:val="IndexLink"/>
                <w:rtl w:val="true"/>
              </w:rPr>
              <w:tab/>
            </w:r>
            <w:r>
              <w:rPr>
                <w:rStyle w:val="IndexLink"/>
              </w:rPr>
              <w:t>182</w:t>
            </w:r>
          </w:hyperlink>
        </w:p>
        <w:p>
          <w:pPr>
            <w:pStyle w:val="Contents6"/>
            <w:tabs>
              <w:tab w:val="clear" w:pos="7609"/>
              <w:tab w:val="right" w:pos="9026" w:leader="dot"/>
            </w:tabs>
            <w:rPr/>
          </w:pPr>
          <w:hyperlink w:anchor="__RefHeading___Toc1629789_388300464">
            <w:r>
              <w:rPr>
                <w:webHidden/>
                <w:rStyle w:val="IndexLink"/>
                <w:rtl w:val="true"/>
              </w:rPr>
              <w:t>سفیان ثوری و ابراز محبت کاذب</w:t>
            </w:r>
            <w:r>
              <w:rPr>
                <w:rStyle w:val="IndexLink"/>
                <w:rtl w:val="true"/>
              </w:rPr>
              <w:tab/>
            </w:r>
            <w:r>
              <w:rPr>
                <w:rStyle w:val="IndexLink"/>
              </w:rPr>
              <w:t>183</w:t>
            </w:r>
          </w:hyperlink>
        </w:p>
        <w:p>
          <w:pPr>
            <w:pStyle w:val="Contents5"/>
            <w:tabs>
              <w:tab w:val="clear" w:pos="7892"/>
              <w:tab w:val="right" w:pos="9026" w:leader="dot"/>
            </w:tabs>
            <w:rPr/>
          </w:pPr>
          <w:hyperlink w:anchor="__RefHeading___Toc1629791_388300464">
            <w:r>
              <w:rPr>
                <w:webHidden/>
                <w:rStyle w:val="IndexLink"/>
              </w:rPr>
              <w:t>2</w:t>
            </w:r>
            <w:r>
              <w:rPr>
                <w:rStyle w:val="IndexLink"/>
                <w:rtl w:val="true"/>
              </w:rPr>
              <w:t xml:space="preserve">. </w:t>
            </w:r>
            <w:r>
              <w:rPr>
                <w:rStyle w:val="IndexLink"/>
                <w:rtl w:val="true"/>
              </w:rPr>
              <w:t>دوست داشتن در پنهان</w:t>
            </w:r>
            <w:r>
              <w:rPr>
                <w:rStyle w:val="IndexLink"/>
                <w:rtl w:val="true"/>
              </w:rPr>
              <w:tab/>
            </w:r>
            <w:r>
              <w:rPr>
                <w:rStyle w:val="IndexLink"/>
              </w:rPr>
              <w:t>184</w:t>
            </w:r>
          </w:hyperlink>
        </w:p>
        <w:p>
          <w:pPr>
            <w:pStyle w:val="Contents6"/>
            <w:tabs>
              <w:tab w:val="clear" w:pos="7609"/>
              <w:tab w:val="right" w:pos="9026" w:leader="dot"/>
            </w:tabs>
            <w:rPr/>
          </w:pPr>
          <w:hyperlink w:anchor="__RefHeading___Toc1629793_388300464">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629795_388300464">
            <w:r>
              <w:rPr>
                <w:webHidden/>
                <w:rStyle w:val="IndexLink"/>
                <w:rtl w:val="true"/>
              </w:rPr>
              <w:t>علقمه و یاری نکردن امام حسين علیه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1629797_388300464">
            <w:r>
              <w:rPr>
                <w:webHidden/>
                <w:rStyle w:val="IndexLink"/>
              </w:rPr>
              <w:t>3</w:t>
            </w:r>
            <w:r>
              <w:rPr>
                <w:rStyle w:val="IndexLink"/>
                <w:rtl w:val="true"/>
              </w:rPr>
              <w:t xml:space="preserve">. </w:t>
            </w:r>
            <w:r>
              <w:rPr>
                <w:rStyle w:val="IndexLink"/>
                <w:rtl w:val="true"/>
              </w:rPr>
              <w:t>دوست داشتن در ظاهر و باطن</w:t>
            </w:r>
            <w:r>
              <w:rPr>
                <w:rStyle w:val="IndexLink"/>
                <w:rtl w:val="true"/>
              </w:rPr>
              <w:tab/>
            </w:r>
            <w:r>
              <w:rPr>
                <w:rStyle w:val="IndexLink"/>
              </w:rPr>
              <w:t>185</w:t>
            </w:r>
          </w:hyperlink>
        </w:p>
        <w:p>
          <w:pPr>
            <w:pStyle w:val="Contents4"/>
            <w:tabs>
              <w:tab w:val="clear" w:pos="8176"/>
              <w:tab w:val="right" w:pos="9026" w:leader="dot"/>
            </w:tabs>
            <w:rPr/>
          </w:pPr>
          <w:hyperlink w:anchor="__RefHeading___Toc1629799_388300464">
            <w:r>
              <w:rPr>
                <w:webHidden/>
                <w:rStyle w:val="IndexLink"/>
                <w:rtl w:val="true"/>
              </w:rPr>
              <w:t>شیعیان واقعی حبيب ، میثم و عمار</w:t>
            </w:r>
            <w:r>
              <w:rPr>
                <w:rStyle w:val="IndexLink"/>
                <w:rtl w:val="true"/>
              </w:rPr>
              <w:tab/>
            </w:r>
            <w:r>
              <w:rPr>
                <w:rStyle w:val="IndexLink"/>
              </w:rPr>
              <w:t>185</w:t>
            </w:r>
          </w:hyperlink>
        </w:p>
        <w:p>
          <w:pPr>
            <w:pStyle w:val="Contents4"/>
            <w:tabs>
              <w:tab w:val="clear" w:pos="8176"/>
              <w:tab w:val="right" w:pos="9026" w:leader="dot"/>
            </w:tabs>
            <w:rPr/>
          </w:pPr>
          <w:hyperlink w:anchor="__RefHeading___Toc1629801_388300464">
            <w:r>
              <w:rPr>
                <w:webHidden/>
                <w:rStyle w:val="IndexLink"/>
                <w:rtl w:val="true"/>
              </w:rPr>
              <w:t>جابربن حجاج</w:t>
            </w:r>
            <w:r>
              <w:rPr>
                <w:rStyle w:val="IndexLink"/>
                <w:rtl w:val="true"/>
              </w:rPr>
              <w:tab/>
            </w:r>
            <w:r>
              <w:rPr>
                <w:rStyle w:val="IndexLink"/>
              </w:rPr>
              <w:t>186</w:t>
            </w:r>
          </w:hyperlink>
        </w:p>
        <w:p>
          <w:pPr>
            <w:pStyle w:val="Contents4"/>
            <w:tabs>
              <w:tab w:val="clear" w:pos="8176"/>
              <w:tab w:val="right" w:pos="9026" w:leader="dot"/>
            </w:tabs>
            <w:rPr/>
          </w:pPr>
          <w:hyperlink w:anchor="__RefHeading___Toc1629803_388300464">
            <w:r>
              <w:rPr>
                <w:webHidden/>
                <w:rStyle w:val="IndexLink"/>
                <w:rtl w:val="true"/>
              </w:rPr>
              <w:t>شوید بن عمرو</w:t>
            </w:r>
            <w:r>
              <w:rPr>
                <w:rStyle w:val="IndexLink"/>
                <w:rtl w:val="true"/>
              </w:rPr>
              <w:tab/>
            </w:r>
            <w:r>
              <w:rPr>
                <w:rStyle w:val="IndexLink"/>
              </w:rPr>
              <w:t>187</w:t>
            </w:r>
          </w:hyperlink>
        </w:p>
        <w:p>
          <w:pPr>
            <w:pStyle w:val="Contents4"/>
            <w:tabs>
              <w:tab w:val="clear" w:pos="8176"/>
              <w:tab w:val="right" w:pos="9026" w:leader="dot"/>
            </w:tabs>
            <w:rPr/>
          </w:pPr>
          <w:hyperlink w:anchor="__RefHeading___Toc1629805_388300464">
            <w:r>
              <w:rPr>
                <w:webHidden/>
                <w:rStyle w:val="IndexLink"/>
                <w:rtl w:val="true"/>
              </w:rPr>
              <w:t>ویژگی های شیعیان امیرالمؤمنین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1629807_388300464">
            <w:r>
              <w:rPr>
                <w:webHidden/>
                <w:rStyle w:val="IndexLink"/>
                <w:rtl w:val="true"/>
              </w:rPr>
              <w:t>داستان</w:t>
            </w:r>
            <w:r>
              <w:rPr>
                <w:rStyle w:val="IndexLink"/>
                <w:rtl w:val="true"/>
              </w:rPr>
              <w:tab/>
            </w:r>
            <w:r>
              <w:rPr>
                <w:rStyle w:val="IndexLink"/>
              </w:rPr>
              <w:t>188</w:t>
            </w:r>
          </w:hyperlink>
        </w:p>
        <w:p>
          <w:pPr>
            <w:pStyle w:val="Contents4"/>
            <w:tabs>
              <w:tab w:val="clear" w:pos="8176"/>
              <w:tab w:val="right" w:pos="9026" w:leader="dot"/>
            </w:tabs>
            <w:rPr/>
          </w:pPr>
          <w:hyperlink w:anchor="__RefHeading___Toc1629809_388300464">
            <w:r>
              <w:rPr>
                <w:webHidden/>
                <w:rStyle w:val="IndexLink"/>
                <w:rtl w:val="true"/>
              </w:rPr>
              <w:t>نهی کردن از گناه</w:t>
            </w:r>
            <w:r>
              <w:rPr>
                <w:rStyle w:val="IndexLink"/>
                <w:rtl w:val="true"/>
              </w:rPr>
              <w:tab/>
            </w:r>
            <w:r>
              <w:rPr>
                <w:rStyle w:val="IndexLink"/>
              </w:rPr>
              <w:t>190</w:t>
            </w:r>
          </w:hyperlink>
        </w:p>
        <w:p>
          <w:pPr>
            <w:pStyle w:val="Contents4"/>
            <w:tabs>
              <w:tab w:val="clear" w:pos="8176"/>
              <w:tab w:val="right" w:pos="9026" w:leader="dot"/>
            </w:tabs>
            <w:rPr/>
          </w:pPr>
          <w:hyperlink w:anchor="__RefHeading___Toc1629811_388300464">
            <w:r>
              <w:rPr>
                <w:webHidden/>
                <w:rStyle w:val="IndexLink"/>
                <w:rtl w:val="true"/>
              </w:rPr>
              <w:t>نهی کردن از شوخی با نامحرم</w:t>
            </w:r>
            <w:r>
              <w:rPr>
                <w:rStyle w:val="IndexLink"/>
                <w:rtl w:val="true"/>
              </w:rPr>
              <w:tab/>
            </w:r>
            <w:r>
              <w:rPr>
                <w:rStyle w:val="IndexLink"/>
              </w:rPr>
              <w:t>190</w:t>
            </w:r>
          </w:hyperlink>
        </w:p>
        <w:p>
          <w:pPr>
            <w:pStyle w:val="Contents3"/>
            <w:tabs>
              <w:tab w:val="clear" w:pos="8459"/>
              <w:tab w:val="right" w:pos="9026" w:leader="dot"/>
            </w:tabs>
            <w:rPr/>
          </w:pPr>
          <w:hyperlink w:anchor="__RefHeading___Toc1629813_388300464">
            <w:r>
              <w:rPr>
                <w:webHidden/>
                <w:rStyle w:val="IndexLink"/>
                <w:rtl w:val="true"/>
              </w:rPr>
              <w:t>سرعت در کارخیر</w:t>
            </w:r>
            <w:r>
              <w:rPr>
                <w:rStyle w:val="IndexLink"/>
                <w:rtl w:val="true"/>
              </w:rPr>
              <w:tab/>
            </w:r>
            <w:r>
              <w:rPr>
                <w:rStyle w:val="IndexLink"/>
              </w:rPr>
              <w:t>192</w:t>
            </w:r>
          </w:hyperlink>
        </w:p>
        <w:p>
          <w:pPr>
            <w:pStyle w:val="Contents4"/>
            <w:tabs>
              <w:tab w:val="clear" w:pos="8176"/>
              <w:tab w:val="right" w:pos="9026" w:leader="dot"/>
            </w:tabs>
            <w:rPr/>
          </w:pPr>
          <w:hyperlink w:anchor="__RefHeading___Toc1629815_388300464">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629817_388300464">
            <w:r>
              <w:rPr>
                <w:webHidden/>
                <w:rStyle w:val="IndexLink"/>
                <w:rtl w:val="true"/>
              </w:rPr>
              <w:t>مقدمه</w:t>
            </w:r>
            <w:r>
              <w:rPr>
                <w:rStyle w:val="IndexLink"/>
                <w:rtl w:val="true"/>
              </w:rPr>
              <w:tab/>
            </w:r>
            <w:r>
              <w:rPr>
                <w:rStyle w:val="IndexLink"/>
              </w:rPr>
              <w:t>192</w:t>
            </w:r>
          </w:hyperlink>
        </w:p>
        <w:p>
          <w:pPr>
            <w:pStyle w:val="Contents4"/>
            <w:tabs>
              <w:tab w:val="clear" w:pos="8176"/>
              <w:tab w:val="right" w:pos="9026" w:leader="dot"/>
            </w:tabs>
            <w:rPr/>
          </w:pPr>
          <w:hyperlink w:anchor="__RefHeading___Toc1629819_388300464">
            <w:r>
              <w:rPr>
                <w:webHidden/>
                <w:rStyle w:val="IndexLink"/>
                <w:rtl w:val="true"/>
              </w:rPr>
              <w:t>معنای سرعت و شتاب</w:t>
            </w:r>
            <w:r>
              <w:rPr>
                <w:rStyle w:val="IndexLink"/>
                <w:rtl w:val="true"/>
              </w:rPr>
              <w:tab/>
            </w:r>
            <w:r>
              <w:rPr>
                <w:rStyle w:val="IndexLink"/>
              </w:rPr>
              <w:t>192</w:t>
            </w:r>
          </w:hyperlink>
        </w:p>
        <w:p>
          <w:pPr>
            <w:pStyle w:val="Contents5"/>
            <w:tabs>
              <w:tab w:val="clear" w:pos="7892"/>
              <w:tab w:val="right" w:pos="9026" w:leader="dot"/>
            </w:tabs>
            <w:rPr/>
          </w:pPr>
          <w:hyperlink w:anchor="__RefHeading___Toc1629821_388300464">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629823_388300464">
            <w:r>
              <w:rPr>
                <w:webHidden/>
                <w:rStyle w:val="IndexLink"/>
              </w:rPr>
              <w:t>1</w:t>
            </w:r>
            <w:r>
              <w:rPr>
                <w:rStyle w:val="IndexLink"/>
                <w:rtl w:val="true"/>
              </w:rPr>
              <w:t xml:space="preserve">. </w:t>
            </w:r>
            <w:r>
              <w:rPr>
                <w:rStyle w:val="IndexLink"/>
                <w:rtl w:val="true"/>
              </w:rPr>
              <w:t>شتاب درکفر</w:t>
            </w:r>
            <w:r>
              <w:rPr>
                <w:rStyle w:val="IndexLink"/>
                <w:rtl w:val="true"/>
              </w:rPr>
              <w:tab/>
            </w:r>
            <w:r>
              <w:rPr>
                <w:rStyle w:val="IndexLink"/>
              </w:rPr>
              <w:t>193</w:t>
            </w:r>
          </w:hyperlink>
        </w:p>
        <w:p>
          <w:pPr>
            <w:pStyle w:val="Contents6"/>
            <w:tabs>
              <w:tab w:val="clear" w:pos="7609"/>
              <w:tab w:val="right" w:pos="9026" w:leader="dot"/>
            </w:tabs>
            <w:rPr/>
          </w:pPr>
          <w:hyperlink w:anchor="__RefHeading___Toc1629825_388300464">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629827_388300464">
            <w:r>
              <w:rPr>
                <w:webHidden/>
                <w:rStyle w:val="IndexLink"/>
                <w:rtl w:val="true"/>
              </w:rPr>
              <w:t>مسیحی شدن مسلمان</w:t>
            </w:r>
            <w:r>
              <w:rPr>
                <w:rStyle w:val="IndexLink"/>
                <w:rtl w:val="true"/>
              </w:rPr>
              <w:tab/>
            </w:r>
            <w:r>
              <w:rPr>
                <w:rStyle w:val="IndexLink"/>
              </w:rPr>
              <w:t>193</w:t>
            </w:r>
          </w:hyperlink>
        </w:p>
        <w:p>
          <w:pPr>
            <w:pStyle w:val="Contents6"/>
            <w:tabs>
              <w:tab w:val="clear" w:pos="7609"/>
              <w:tab w:val="right" w:pos="9026" w:leader="dot"/>
            </w:tabs>
            <w:rPr/>
          </w:pPr>
          <w:hyperlink w:anchor="__RefHeading___Toc1629829_388300464">
            <w:r>
              <w:rPr>
                <w:webHidden/>
                <w:rStyle w:val="IndexLink"/>
                <w:rtl w:val="true"/>
              </w:rPr>
              <w:t>کفر ابن ابی العوجاء</w:t>
            </w:r>
            <w:r>
              <w:rPr>
                <w:rStyle w:val="IndexLink"/>
                <w:rtl w:val="true"/>
              </w:rPr>
              <w:tab/>
            </w:r>
            <w:r>
              <w:rPr>
                <w:rStyle w:val="IndexLink"/>
              </w:rPr>
              <w:t>194</w:t>
            </w:r>
          </w:hyperlink>
        </w:p>
        <w:p>
          <w:pPr>
            <w:pStyle w:val="Contents5"/>
            <w:tabs>
              <w:tab w:val="clear" w:pos="7892"/>
              <w:tab w:val="right" w:pos="9026" w:leader="dot"/>
            </w:tabs>
            <w:rPr/>
          </w:pPr>
          <w:hyperlink w:anchor="__RefHeading___Toc1629831_388300464">
            <w:r>
              <w:rPr>
                <w:webHidden/>
                <w:rStyle w:val="IndexLink"/>
              </w:rPr>
              <w:t>2</w:t>
            </w:r>
            <w:r>
              <w:rPr>
                <w:rStyle w:val="IndexLink"/>
                <w:rtl w:val="true"/>
              </w:rPr>
              <w:t xml:space="preserve">. </w:t>
            </w:r>
            <w:r>
              <w:rPr>
                <w:rStyle w:val="IndexLink"/>
                <w:rtl w:val="true"/>
              </w:rPr>
              <w:t>شتاب به گناه</w:t>
            </w:r>
            <w:r>
              <w:rPr>
                <w:rStyle w:val="IndexLink"/>
                <w:rtl w:val="true"/>
              </w:rPr>
              <w:tab/>
            </w:r>
            <w:r>
              <w:rPr>
                <w:rStyle w:val="IndexLink"/>
              </w:rPr>
              <w:t>194</w:t>
            </w:r>
          </w:hyperlink>
        </w:p>
        <w:p>
          <w:pPr>
            <w:pStyle w:val="Contents5"/>
            <w:tabs>
              <w:tab w:val="clear" w:pos="7892"/>
              <w:tab w:val="right" w:pos="9026" w:leader="dot"/>
            </w:tabs>
            <w:rPr/>
          </w:pPr>
          <w:hyperlink w:anchor="__RefHeading___Toc1629833_388300464">
            <w:r>
              <w:rPr>
                <w:webHidden/>
                <w:rStyle w:val="IndexLink"/>
              </w:rPr>
              <w:t>3</w:t>
            </w:r>
            <w:r>
              <w:rPr>
                <w:rStyle w:val="IndexLink"/>
                <w:rtl w:val="true"/>
              </w:rPr>
              <w:t xml:space="preserve">. </w:t>
            </w:r>
            <w:r>
              <w:rPr>
                <w:rStyle w:val="IndexLink"/>
                <w:rtl w:val="true"/>
              </w:rPr>
              <w:t>شتاب درکارخیر</w:t>
            </w:r>
            <w:r>
              <w:rPr>
                <w:rStyle w:val="IndexLink"/>
                <w:rtl w:val="true"/>
              </w:rPr>
              <w:tab/>
            </w:r>
            <w:r>
              <w:rPr>
                <w:rStyle w:val="IndexLink"/>
              </w:rPr>
              <w:t>195</w:t>
            </w:r>
          </w:hyperlink>
        </w:p>
        <w:p>
          <w:pPr>
            <w:pStyle w:val="Contents4"/>
            <w:tabs>
              <w:tab w:val="clear" w:pos="8176"/>
              <w:tab w:val="right" w:pos="9026" w:leader="dot"/>
            </w:tabs>
            <w:rPr/>
          </w:pPr>
          <w:hyperlink w:anchor="__RefHeading___Toc1629835_388300464">
            <w:r>
              <w:rPr>
                <w:webHidden/>
                <w:rStyle w:val="IndexLink"/>
                <w:rtl w:val="true"/>
              </w:rPr>
              <w:t>برادران کربلایی و سرعت در شهادت</w:t>
            </w:r>
            <w:r>
              <w:rPr>
                <w:rStyle w:val="IndexLink"/>
                <w:rtl w:val="true"/>
              </w:rPr>
              <w:tab/>
            </w:r>
            <w:r>
              <w:rPr>
                <w:rStyle w:val="IndexLink"/>
              </w:rPr>
              <w:t>195</w:t>
            </w:r>
          </w:hyperlink>
        </w:p>
        <w:p>
          <w:pPr>
            <w:pStyle w:val="Contents4"/>
            <w:tabs>
              <w:tab w:val="clear" w:pos="8176"/>
              <w:tab w:val="right" w:pos="9026" w:leader="dot"/>
            </w:tabs>
            <w:rPr/>
          </w:pPr>
          <w:hyperlink w:anchor="__RefHeading___Toc1629837_388300464">
            <w:r>
              <w:rPr>
                <w:webHidden/>
                <w:rStyle w:val="IndexLink"/>
                <w:rtl w:val="true"/>
              </w:rPr>
              <w:t>خاندان عقيل وسرعت در شهادت</w:t>
            </w:r>
            <w:r>
              <w:rPr>
                <w:rStyle w:val="IndexLink"/>
                <w:rtl w:val="true"/>
              </w:rPr>
              <w:tab/>
            </w:r>
            <w:r>
              <w:rPr>
                <w:rStyle w:val="IndexLink"/>
              </w:rPr>
              <w:t>196</w:t>
            </w:r>
          </w:hyperlink>
        </w:p>
        <w:p>
          <w:pPr>
            <w:pStyle w:val="Contents4"/>
            <w:tabs>
              <w:tab w:val="clear" w:pos="8176"/>
              <w:tab w:val="right" w:pos="9026" w:leader="dot"/>
            </w:tabs>
            <w:rPr/>
          </w:pPr>
          <w:hyperlink w:anchor="__RefHeading___Toc1629839_388300464">
            <w:r>
              <w:rPr>
                <w:webHidden/>
                <w:rStyle w:val="IndexLink"/>
                <w:rtl w:val="true"/>
              </w:rPr>
              <w:t>تعريف خیروشر</w:t>
            </w:r>
            <w:r>
              <w:rPr>
                <w:rStyle w:val="IndexLink"/>
                <w:rtl w:val="true"/>
              </w:rPr>
              <w:tab/>
            </w:r>
            <w:r>
              <w:rPr>
                <w:rStyle w:val="IndexLink"/>
              </w:rPr>
              <w:t>197</w:t>
            </w:r>
          </w:hyperlink>
        </w:p>
        <w:p>
          <w:pPr>
            <w:pStyle w:val="Contents4"/>
            <w:tabs>
              <w:tab w:val="clear" w:pos="8176"/>
              <w:tab w:val="right" w:pos="9026" w:leader="dot"/>
            </w:tabs>
            <w:rPr/>
          </w:pPr>
          <w:hyperlink w:anchor="__RefHeading___Toc1629841_388300464">
            <w:r>
              <w:rPr>
                <w:webHidden/>
                <w:rStyle w:val="IndexLink"/>
                <w:rtl w:val="true"/>
              </w:rPr>
              <w:t>واکنش مردم در برابر خیر و شر</w:t>
            </w:r>
            <w:r>
              <w:rPr>
                <w:rStyle w:val="IndexLink"/>
                <w:rtl w:val="true"/>
              </w:rPr>
              <w:tab/>
            </w:r>
            <w:r>
              <w:rPr>
                <w:rStyle w:val="IndexLink"/>
              </w:rPr>
              <w:t>197</w:t>
            </w:r>
          </w:hyperlink>
        </w:p>
        <w:p>
          <w:pPr>
            <w:pStyle w:val="Contents5"/>
            <w:tabs>
              <w:tab w:val="clear" w:pos="7892"/>
              <w:tab w:val="right" w:pos="9026" w:leader="dot"/>
            </w:tabs>
            <w:rPr/>
          </w:pPr>
          <w:hyperlink w:anchor="__RefHeading___Toc1629843_388300464">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629845_388300464">
            <w:r>
              <w:rPr>
                <w:webHidden/>
                <w:rStyle w:val="IndexLink"/>
              </w:rPr>
              <w:t>1</w:t>
            </w:r>
            <w:r>
              <w:rPr>
                <w:rStyle w:val="IndexLink"/>
                <w:rtl w:val="true"/>
              </w:rPr>
              <w:t>.</w:t>
            </w:r>
            <w:r>
              <w:rPr>
                <w:rStyle w:val="IndexLink"/>
                <w:rtl w:val="true"/>
              </w:rPr>
              <w:t>تشخیص ندادن خیروشر</w:t>
            </w:r>
            <w:r>
              <w:rPr>
                <w:rStyle w:val="IndexLink"/>
                <w:rtl w:val="true"/>
              </w:rPr>
              <w:tab/>
            </w:r>
            <w:r>
              <w:rPr>
                <w:rStyle w:val="IndexLink"/>
              </w:rPr>
              <w:t>198</w:t>
            </w:r>
          </w:hyperlink>
        </w:p>
        <w:p>
          <w:pPr>
            <w:pStyle w:val="Contents5"/>
            <w:tabs>
              <w:tab w:val="clear" w:pos="7892"/>
              <w:tab w:val="right" w:pos="9026" w:leader="dot"/>
            </w:tabs>
            <w:rPr/>
          </w:pPr>
          <w:hyperlink w:anchor="__RefHeading___Toc1629847_388300464">
            <w:r>
              <w:rPr>
                <w:webHidden/>
                <w:rStyle w:val="IndexLink"/>
              </w:rPr>
              <w:t>2</w:t>
            </w:r>
            <w:r>
              <w:rPr>
                <w:rStyle w:val="IndexLink"/>
                <w:rtl w:val="true"/>
              </w:rPr>
              <w:t xml:space="preserve">. </w:t>
            </w:r>
            <w:r>
              <w:rPr>
                <w:rStyle w:val="IndexLink"/>
                <w:rtl w:val="true"/>
              </w:rPr>
              <w:t>اشتباه در تشخیص خیروشر</w:t>
            </w:r>
            <w:r>
              <w:rPr>
                <w:rStyle w:val="IndexLink"/>
                <w:rtl w:val="true"/>
              </w:rPr>
              <w:tab/>
            </w:r>
            <w:r>
              <w:rPr>
                <w:rStyle w:val="IndexLink"/>
              </w:rPr>
              <w:t>198</w:t>
            </w:r>
          </w:hyperlink>
        </w:p>
        <w:p>
          <w:pPr>
            <w:pStyle w:val="Contents6"/>
            <w:tabs>
              <w:tab w:val="clear" w:pos="7609"/>
              <w:tab w:val="right" w:pos="9026" w:leader="dot"/>
            </w:tabs>
            <w:rPr/>
          </w:pPr>
          <w:hyperlink w:anchor="__RefHeading___Toc1629849_388300464">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1629851_388300464">
            <w:r>
              <w:rPr>
                <w:webHidden/>
                <w:rStyle w:val="IndexLink"/>
                <w:rtl w:val="true"/>
              </w:rPr>
              <w:t>دزد نیکوکار</w:t>
            </w:r>
            <w:r>
              <w:rPr>
                <w:rStyle w:val="IndexLink"/>
                <w:rtl w:val="true"/>
              </w:rPr>
              <w:tab/>
            </w:r>
            <w:r>
              <w:rPr>
                <w:rStyle w:val="IndexLink"/>
              </w:rPr>
              <w:t>198</w:t>
            </w:r>
          </w:hyperlink>
        </w:p>
        <w:p>
          <w:pPr>
            <w:pStyle w:val="Contents6"/>
            <w:tabs>
              <w:tab w:val="clear" w:pos="7609"/>
              <w:tab w:val="right" w:pos="9026" w:leader="dot"/>
            </w:tabs>
            <w:rPr/>
          </w:pPr>
          <w:hyperlink w:anchor="__RefHeading___Toc1629853_388300464">
            <w:r>
              <w:rPr>
                <w:webHidden/>
                <w:rStyle w:val="IndexLink"/>
                <w:rtl w:val="true"/>
              </w:rPr>
              <w:t>تهمت به امام حسین علیه السلام</w:t>
            </w:r>
            <w:r>
              <w:rPr>
                <w:rStyle w:val="IndexLink"/>
                <w:rtl w:val="true"/>
              </w:rPr>
              <w:tab/>
            </w:r>
            <w:r>
              <w:rPr>
                <w:rStyle w:val="IndexLink"/>
              </w:rPr>
              <w:t>199</w:t>
            </w:r>
          </w:hyperlink>
        </w:p>
        <w:p>
          <w:pPr>
            <w:pStyle w:val="Contents5"/>
            <w:tabs>
              <w:tab w:val="clear" w:pos="7892"/>
              <w:tab w:val="right" w:pos="9026" w:leader="dot"/>
            </w:tabs>
            <w:rPr/>
          </w:pPr>
          <w:hyperlink w:anchor="__RefHeading___Toc1629855_388300464">
            <w:r>
              <w:rPr>
                <w:webHidden/>
                <w:rStyle w:val="IndexLink"/>
              </w:rPr>
              <w:t>3</w:t>
            </w:r>
            <w:r>
              <w:rPr>
                <w:rStyle w:val="IndexLink"/>
                <w:rtl w:val="true"/>
              </w:rPr>
              <w:t xml:space="preserve">. </w:t>
            </w:r>
            <w:r>
              <w:rPr>
                <w:rStyle w:val="IndexLink"/>
                <w:rtl w:val="true"/>
              </w:rPr>
              <w:t>تشخيص درست خیروشر</w:t>
            </w:r>
            <w:r>
              <w:rPr>
                <w:rStyle w:val="IndexLink"/>
                <w:rtl w:val="true"/>
              </w:rPr>
              <w:tab/>
            </w:r>
            <w:r>
              <w:rPr>
                <w:rStyle w:val="IndexLink"/>
              </w:rPr>
              <w:t>201</w:t>
            </w:r>
          </w:hyperlink>
        </w:p>
        <w:p>
          <w:pPr>
            <w:pStyle w:val="Contents5"/>
            <w:tabs>
              <w:tab w:val="clear" w:pos="7892"/>
              <w:tab w:val="right" w:pos="9026" w:leader="dot"/>
            </w:tabs>
            <w:rPr/>
          </w:pPr>
          <w:hyperlink w:anchor="__RefHeading___Toc1629857_388300464">
            <w:r>
              <w:rPr>
                <w:webHidden/>
                <w:rStyle w:val="IndexLink"/>
              </w:rPr>
              <w:t>4</w:t>
            </w:r>
            <w:r>
              <w:rPr>
                <w:rStyle w:val="IndexLink"/>
                <w:rtl w:val="true"/>
              </w:rPr>
              <w:t xml:space="preserve">. </w:t>
            </w:r>
            <w:r>
              <w:rPr>
                <w:rStyle w:val="IndexLink"/>
                <w:rtl w:val="true"/>
              </w:rPr>
              <w:t>تشخیص بهترین گزینه</w:t>
            </w:r>
            <w:r>
              <w:rPr>
                <w:rStyle w:val="IndexLink"/>
                <w:rtl w:val="true"/>
              </w:rPr>
              <w:tab/>
            </w:r>
            <w:r>
              <w:rPr>
                <w:rStyle w:val="IndexLink"/>
              </w:rPr>
              <w:t>201</w:t>
            </w:r>
          </w:hyperlink>
        </w:p>
        <w:p>
          <w:pPr>
            <w:pStyle w:val="Contents4"/>
            <w:tabs>
              <w:tab w:val="clear" w:pos="8176"/>
              <w:tab w:val="right" w:pos="9026" w:leader="dot"/>
            </w:tabs>
            <w:rPr/>
          </w:pPr>
          <w:hyperlink w:anchor="__RefHeading___Toc1629859_388300464">
            <w:r>
              <w:rPr>
                <w:webHidden/>
                <w:rStyle w:val="IndexLink"/>
                <w:rtl w:val="true"/>
              </w:rPr>
              <w:t>انتخاب برتر</w:t>
            </w:r>
            <w:r>
              <w:rPr>
                <w:rStyle w:val="IndexLink"/>
                <w:rtl w:val="true"/>
              </w:rPr>
              <w:tab/>
            </w:r>
            <w:r>
              <w:rPr>
                <w:rStyle w:val="IndexLink"/>
              </w:rPr>
              <w:t>201</w:t>
            </w:r>
          </w:hyperlink>
        </w:p>
        <w:p>
          <w:pPr>
            <w:pStyle w:val="Contents4"/>
            <w:tabs>
              <w:tab w:val="clear" w:pos="8176"/>
              <w:tab w:val="right" w:pos="9026" w:leader="dot"/>
            </w:tabs>
            <w:rPr/>
          </w:pPr>
          <w:hyperlink w:anchor="__RefHeading___Toc1629861_388300464">
            <w:r>
              <w:rPr>
                <w:webHidden/>
                <w:rStyle w:val="IndexLink"/>
                <w:rtl w:val="true"/>
              </w:rPr>
              <w:t>امیرمؤمنان علیه السلام و انفاق بهترین لباس</w:t>
            </w:r>
            <w:r>
              <w:rPr>
                <w:rStyle w:val="IndexLink"/>
                <w:rtl w:val="true"/>
              </w:rPr>
              <w:tab/>
            </w:r>
            <w:r>
              <w:rPr>
                <w:rStyle w:val="IndexLink"/>
              </w:rPr>
              <w:t>202</w:t>
            </w:r>
          </w:hyperlink>
        </w:p>
        <w:p>
          <w:pPr>
            <w:pStyle w:val="Contents4"/>
            <w:tabs>
              <w:tab w:val="clear" w:pos="8176"/>
              <w:tab w:val="right" w:pos="9026" w:leader="dot"/>
            </w:tabs>
            <w:rPr/>
          </w:pPr>
          <w:hyperlink w:anchor="__RefHeading___Toc1629863_388300464">
            <w:r>
              <w:rPr>
                <w:webHidden/>
                <w:rStyle w:val="IndexLink"/>
                <w:rtl w:val="true"/>
              </w:rPr>
              <w:t>خدمت کار پیامبر صلی الله علیه واله وسلم این و بهترین درخواست</w:t>
            </w:r>
            <w:r>
              <w:rPr>
                <w:rStyle w:val="IndexLink"/>
                <w:rtl w:val="true"/>
              </w:rPr>
              <w:tab/>
            </w:r>
            <w:r>
              <w:rPr>
                <w:rStyle w:val="IndexLink"/>
              </w:rPr>
              <w:t>202</w:t>
            </w:r>
          </w:hyperlink>
        </w:p>
        <w:p>
          <w:pPr>
            <w:pStyle w:val="Contents4"/>
            <w:tabs>
              <w:tab w:val="clear" w:pos="8176"/>
              <w:tab w:val="right" w:pos="9026" w:leader="dot"/>
            </w:tabs>
            <w:rPr/>
          </w:pPr>
          <w:hyperlink w:anchor="__RefHeading___Toc1629865_388300464">
            <w:r>
              <w:rPr>
                <w:webHidden/>
                <w:rStyle w:val="IndexLink"/>
                <w:rtl w:val="true"/>
              </w:rPr>
              <w:t>انتخاب برتر جعفر بن ابی طالب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1629867_388300464">
            <w:r>
              <w:rPr>
                <w:webHidden/>
                <w:rStyle w:val="IndexLink"/>
                <w:rtl w:val="true"/>
              </w:rPr>
              <w:t>چهار گروه در یک نگاه</w:t>
            </w:r>
            <w:r>
              <w:rPr>
                <w:rStyle w:val="IndexLink"/>
                <w:rtl w:val="true"/>
              </w:rPr>
              <w:tab/>
            </w:r>
            <w:r>
              <w:rPr>
                <w:rStyle w:val="IndexLink"/>
              </w:rPr>
              <w:t>203</w:t>
            </w:r>
          </w:hyperlink>
        </w:p>
        <w:p>
          <w:pPr>
            <w:pStyle w:val="Contents4"/>
            <w:tabs>
              <w:tab w:val="clear" w:pos="8176"/>
              <w:tab w:val="right" w:pos="9026" w:leader="dot"/>
            </w:tabs>
            <w:rPr/>
          </w:pPr>
          <w:hyperlink w:anchor="__RefHeading___Toc1629869_388300464">
            <w:r>
              <w:rPr>
                <w:webHidden/>
                <w:rStyle w:val="IndexLink"/>
                <w:rtl w:val="true"/>
              </w:rPr>
              <w:t>معصومین و آموزش نماز</w:t>
            </w:r>
            <w:r>
              <w:rPr>
                <w:rStyle w:val="IndexLink"/>
                <w:rtl w:val="true"/>
              </w:rPr>
              <w:tab/>
            </w:r>
            <w:r>
              <w:rPr>
                <w:rStyle w:val="IndexLink"/>
              </w:rPr>
              <w:t>204</w:t>
            </w:r>
          </w:hyperlink>
        </w:p>
        <w:p>
          <w:pPr>
            <w:pStyle w:val="Contents4"/>
            <w:tabs>
              <w:tab w:val="clear" w:pos="8176"/>
              <w:tab w:val="right" w:pos="9026" w:leader="dot"/>
            </w:tabs>
            <w:rPr/>
          </w:pPr>
          <w:hyperlink w:anchor="__RefHeading___Toc1629871_388300464">
            <w:r>
              <w:rPr>
                <w:webHidden/>
                <w:rStyle w:val="IndexLink"/>
                <w:rtl w:val="true"/>
              </w:rPr>
              <w:t>نماز ناقص</w:t>
            </w:r>
            <w:r>
              <w:rPr>
                <w:rStyle w:val="IndexLink"/>
                <w:rtl w:val="true"/>
              </w:rPr>
              <w:tab/>
            </w:r>
            <w:r>
              <w:rPr>
                <w:rStyle w:val="IndexLink"/>
              </w:rPr>
              <w:t>205</w:t>
            </w:r>
          </w:hyperlink>
        </w:p>
        <w:p>
          <w:pPr>
            <w:pStyle w:val="Contents4"/>
            <w:tabs>
              <w:tab w:val="clear" w:pos="8176"/>
              <w:tab w:val="right" w:pos="9026" w:leader="dot"/>
            </w:tabs>
            <w:rPr/>
          </w:pPr>
          <w:hyperlink w:anchor="__RefHeading___Toc1629873_388300464">
            <w:r>
              <w:rPr>
                <w:webHidden/>
                <w:rStyle w:val="IndexLink"/>
                <w:rtl w:val="true"/>
              </w:rPr>
              <w:t>بهترین ها</w:t>
            </w:r>
            <w:r>
              <w:rPr>
                <w:rStyle w:val="IndexLink"/>
                <w:rtl w:val="true"/>
              </w:rPr>
              <w:tab/>
            </w:r>
            <w:r>
              <w:rPr>
                <w:rStyle w:val="IndexLink"/>
              </w:rPr>
              <w:t>206</w:t>
            </w:r>
          </w:hyperlink>
        </w:p>
        <w:p>
          <w:pPr>
            <w:pStyle w:val="Contents4"/>
            <w:tabs>
              <w:tab w:val="clear" w:pos="8176"/>
              <w:tab w:val="right" w:pos="9026" w:leader="dot"/>
            </w:tabs>
            <w:rPr/>
          </w:pPr>
          <w:hyperlink w:anchor="__RefHeading___Toc1629875_388300464">
            <w:r>
              <w:rPr>
                <w:webHidden/>
                <w:rStyle w:val="IndexLink"/>
                <w:rtl w:val="true"/>
              </w:rPr>
              <w:t>چگونه بهترین مردم باشیم؟</w:t>
            </w:r>
            <w:r>
              <w:rPr>
                <w:rStyle w:val="IndexLink"/>
                <w:rtl w:val="true"/>
              </w:rPr>
              <w:tab/>
            </w:r>
            <w:r>
              <w:rPr>
                <w:rStyle w:val="IndexLink"/>
              </w:rPr>
              <w:t>207</w:t>
            </w:r>
          </w:hyperlink>
        </w:p>
        <w:p>
          <w:pPr>
            <w:pStyle w:val="Contents4"/>
            <w:tabs>
              <w:tab w:val="clear" w:pos="8176"/>
              <w:tab w:val="right" w:pos="9026" w:leader="dot"/>
            </w:tabs>
            <w:rPr/>
          </w:pPr>
          <w:hyperlink w:anchor="__RefHeading___Toc1629877_388300464">
            <w:r>
              <w:rPr>
                <w:webHidden/>
                <w:rStyle w:val="IndexLink"/>
                <w:rtl w:val="true"/>
              </w:rPr>
              <w:t>بهترین ویژگی ها</w:t>
            </w:r>
            <w:r>
              <w:rPr>
                <w:rStyle w:val="IndexLink"/>
                <w:rtl w:val="true"/>
              </w:rPr>
              <w:tab/>
            </w:r>
            <w:r>
              <w:rPr>
                <w:rStyle w:val="IndexLink"/>
              </w:rPr>
              <w:t>208</w:t>
            </w:r>
          </w:hyperlink>
        </w:p>
        <w:p>
          <w:pPr>
            <w:pStyle w:val="Contents5"/>
            <w:tabs>
              <w:tab w:val="clear" w:pos="7892"/>
              <w:tab w:val="right" w:pos="9026" w:leader="dot"/>
            </w:tabs>
            <w:rPr/>
          </w:pPr>
          <w:hyperlink w:anchor="__RefHeading___Toc1629879_388300464">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1629881_388300464">
            <w:r>
              <w:rPr>
                <w:webHidden/>
                <w:rStyle w:val="IndexLink"/>
              </w:rPr>
              <w:t>1</w:t>
            </w:r>
            <w:r>
              <w:rPr>
                <w:rStyle w:val="IndexLink"/>
                <w:rtl w:val="true"/>
              </w:rPr>
              <w:t xml:space="preserve">. </w:t>
            </w:r>
            <w:r>
              <w:rPr>
                <w:rStyle w:val="IndexLink"/>
                <w:rtl w:val="true"/>
              </w:rPr>
              <w:t>پارسایی</w:t>
            </w:r>
            <w:r>
              <w:rPr>
                <w:rStyle w:val="IndexLink"/>
                <w:rtl w:val="true"/>
              </w:rPr>
              <w:tab/>
            </w:r>
            <w:r>
              <w:rPr>
                <w:rStyle w:val="IndexLink"/>
              </w:rPr>
              <w:t>208</w:t>
            </w:r>
          </w:hyperlink>
        </w:p>
        <w:p>
          <w:pPr>
            <w:pStyle w:val="Contents5"/>
            <w:tabs>
              <w:tab w:val="clear" w:pos="7892"/>
              <w:tab w:val="right" w:pos="9026" w:leader="dot"/>
            </w:tabs>
            <w:rPr/>
          </w:pPr>
          <w:hyperlink w:anchor="__RefHeading___Toc1629883_388300464">
            <w:r>
              <w:rPr>
                <w:webHidden/>
                <w:rStyle w:val="IndexLink"/>
              </w:rPr>
              <w:t>2</w:t>
            </w:r>
            <w:r>
              <w:rPr>
                <w:rStyle w:val="IndexLink"/>
                <w:rtl w:val="true"/>
              </w:rPr>
              <w:t xml:space="preserve">. </w:t>
            </w:r>
            <w:r>
              <w:rPr>
                <w:rStyle w:val="IndexLink"/>
                <w:rtl w:val="true"/>
              </w:rPr>
              <w:t>خوش اخلاقی</w:t>
            </w:r>
            <w:r>
              <w:rPr>
                <w:rStyle w:val="IndexLink"/>
                <w:rtl w:val="true"/>
              </w:rPr>
              <w:tab/>
            </w:r>
            <w:r>
              <w:rPr>
                <w:rStyle w:val="IndexLink"/>
              </w:rPr>
              <w:t>209</w:t>
            </w:r>
          </w:hyperlink>
        </w:p>
        <w:p>
          <w:pPr>
            <w:pStyle w:val="Contents5"/>
            <w:tabs>
              <w:tab w:val="clear" w:pos="7892"/>
              <w:tab w:val="right" w:pos="9026" w:leader="dot"/>
            </w:tabs>
            <w:rPr/>
          </w:pPr>
          <w:hyperlink w:anchor="__RefHeading___Toc1629885_388300464">
            <w:r>
              <w:rPr>
                <w:webHidden/>
                <w:rStyle w:val="IndexLink"/>
              </w:rPr>
              <w:t>3</w:t>
            </w:r>
            <w:r>
              <w:rPr>
                <w:rStyle w:val="IndexLink"/>
                <w:rtl w:val="true"/>
              </w:rPr>
              <w:t xml:space="preserve">. </w:t>
            </w:r>
            <w:r>
              <w:rPr>
                <w:rStyle w:val="IndexLink"/>
                <w:rtl w:val="true"/>
              </w:rPr>
              <w:t>بردباری</w:t>
            </w:r>
            <w:r>
              <w:rPr>
                <w:rStyle w:val="IndexLink"/>
                <w:rtl w:val="true"/>
              </w:rPr>
              <w:tab/>
            </w:r>
            <w:r>
              <w:rPr>
                <w:rStyle w:val="IndexLink"/>
              </w:rPr>
              <w:t>209</w:t>
            </w:r>
          </w:hyperlink>
        </w:p>
        <w:p>
          <w:pPr>
            <w:pStyle w:val="Contents5"/>
            <w:tabs>
              <w:tab w:val="clear" w:pos="7892"/>
              <w:tab w:val="right" w:pos="9026" w:leader="dot"/>
            </w:tabs>
            <w:rPr/>
          </w:pPr>
          <w:hyperlink w:anchor="__RefHeading___Toc1629887_388300464">
            <w:r>
              <w:rPr>
                <w:webHidden/>
                <w:rStyle w:val="IndexLink"/>
              </w:rPr>
              <w:t>4</w:t>
            </w:r>
            <w:r>
              <w:rPr>
                <w:rStyle w:val="IndexLink"/>
                <w:rtl w:val="true"/>
              </w:rPr>
              <w:t xml:space="preserve">. </w:t>
            </w:r>
            <w:r>
              <w:rPr>
                <w:rStyle w:val="IndexLink"/>
                <w:rtl w:val="true"/>
              </w:rPr>
              <w:t>همسرصالحه</w:t>
            </w:r>
            <w:r>
              <w:rPr>
                <w:rStyle w:val="IndexLink"/>
                <w:rtl w:val="true"/>
              </w:rPr>
              <w:tab/>
            </w:r>
            <w:r>
              <w:rPr>
                <w:rStyle w:val="IndexLink"/>
              </w:rPr>
              <w:t>209</w:t>
            </w:r>
          </w:hyperlink>
        </w:p>
        <w:p>
          <w:pPr>
            <w:pStyle w:val="Contents3"/>
            <w:tabs>
              <w:tab w:val="clear" w:pos="8459"/>
              <w:tab w:val="right" w:pos="9026" w:leader="dot"/>
            </w:tabs>
            <w:rPr/>
          </w:pPr>
          <w:hyperlink w:anchor="__RefHeading___Toc1629889_388300464">
            <w:r>
              <w:rPr>
                <w:webHidden/>
                <w:rStyle w:val="IndexLink"/>
                <w:rtl w:val="true"/>
              </w:rPr>
              <w:t xml:space="preserve">شادابی و نشاط </w:t>
            </w:r>
            <w:r>
              <w:rPr>
                <w:rStyle w:val="IndexLink"/>
                <w:rtl w:val="true"/>
              </w:rPr>
              <w:t>(</w:t>
            </w:r>
            <w:r>
              <w:rPr>
                <w:rStyle w:val="IndexLink"/>
              </w:rPr>
              <w:t>1</w:t>
            </w:r>
            <w:r>
              <w:rPr>
                <w:rStyle w:val="IndexLink"/>
                <w:rtl w:val="true"/>
              </w:rPr>
              <w:t>)</w:t>
              <w:tab/>
            </w:r>
            <w:r>
              <w:rPr>
                <w:rStyle w:val="IndexLink"/>
              </w:rPr>
              <w:t>212</w:t>
            </w:r>
          </w:hyperlink>
        </w:p>
        <w:p>
          <w:pPr>
            <w:pStyle w:val="Contents4"/>
            <w:tabs>
              <w:tab w:val="clear" w:pos="8176"/>
              <w:tab w:val="right" w:pos="9026" w:leader="dot"/>
            </w:tabs>
            <w:rPr/>
          </w:pPr>
          <w:hyperlink w:anchor="__RefHeading___Toc1629891_388300464">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629893_388300464">
            <w:r>
              <w:rPr>
                <w:webHidden/>
                <w:rStyle w:val="IndexLink"/>
                <w:rtl w:val="true"/>
              </w:rPr>
              <w:t>مقدمه</w:t>
            </w:r>
            <w:r>
              <w:rPr>
                <w:rStyle w:val="IndexLink"/>
                <w:rtl w:val="true"/>
              </w:rPr>
              <w:tab/>
            </w:r>
            <w:r>
              <w:rPr>
                <w:rStyle w:val="IndexLink"/>
              </w:rPr>
              <w:t>212</w:t>
            </w:r>
          </w:hyperlink>
        </w:p>
        <w:p>
          <w:pPr>
            <w:pStyle w:val="Contents4"/>
            <w:tabs>
              <w:tab w:val="clear" w:pos="8176"/>
              <w:tab w:val="right" w:pos="9026" w:leader="dot"/>
            </w:tabs>
            <w:rPr/>
          </w:pPr>
          <w:hyperlink w:anchor="__RefHeading___Toc1629895_388300464">
            <w:r>
              <w:rPr>
                <w:webHidden/>
                <w:rStyle w:val="IndexLink"/>
                <w:rtl w:val="true"/>
              </w:rPr>
              <w:t>شادابی یعنی چه؟</w:t>
            </w:r>
            <w:r>
              <w:rPr>
                <w:rStyle w:val="IndexLink"/>
                <w:rtl w:val="true"/>
              </w:rPr>
              <w:tab/>
            </w:r>
            <w:r>
              <w:rPr>
                <w:rStyle w:val="IndexLink"/>
              </w:rPr>
              <w:t>213</w:t>
            </w:r>
          </w:hyperlink>
        </w:p>
        <w:p>
          <w:pPr>
            <w:pStyle w:val="Contents4"/>
            <w:tabs>
              <w:tab w:val="clear" w:pos="8176"/>
              <w:tab w:val="right" w:pos="9026" w:leader="dot"/>
            </w:tabs>
            <w:rPr/>
          </w:pPr>
          <w:hyperlink w:anchor="__RefHeading___Toc1629897_388300464">
            <w:r>
              <w:rPr>
                <w:webHidden/>
                <w:rStyle w:val="IndexLink"/>
                <w:rtl w:val="true"/>
              </w:rPr>
              <w:t>شادابی، از اوصاف بهشتیان</w:t>
            </w:r>
            <w:r>
              <w:rPr>
                <w:rStyle w:val="IndexLink"/>
                <w:rtl w:val="true"/>
              </w:rPr>
              <w:tab/>
            </w:r>
            <w:r>
              <w:rPr>
                <w:rStyle w:val="IndexLink"/>
              </w:rPr>
              <w:t>213</w:t>
            </w:r>
          </w:hyperlink>
        </w:p>
        <w:p>
          <w:pPr>
            <w:pStyle w:val="Contents4"/>
            <w:tabs>
              <w:tab w:val="clear" w:pos="8176"/>
              <w:tab w:val="right" w:pos="9026" w:leader="dot"/>
            </w:tabs>
            <w:rPr/>
          </w:pPr>
          <w:hyperlink w:anchor="__RefHeading___Toc1629899_388300464">
            <w:r>
              <w:rPr>
                <w:webHidden/>
                <w:rStyle w:val="IndexLink"/>
                <w:rtl w:val="true"/>
              </w:rPr>
              <w:t>دعا برای بانشاط بودن</w:t>
            </w:r>
            <w:r>
              <w:rPr>
                <w:rStyle w:val="IndexLink"/>
                <w:rtl w:val="true"/>
              </w:rPr>
              <w:tab/>
            </w:r>
            <w:r>
              <w:rPr>
                <w:rStyle w:val="IndexLink"/>
              </w:rPr>
              <w:t>214</w:t>
            </w:r>
          </w:hyperlink>
        </w:p>
        <w:p>
          <w:pPr>
            <w:pStyle w:val="Contents4"/>
            <w:tabs>
              <w:tab w:val="clear" w:pos="8176"/>
              <w:tab w:val="right" w:pos="9026" w:leader="dot"/>
            </w:tabs>
            <w:rPr/>
          </w:pPr>
          <w:hyperlink w:anchor="__RefHeading___Toc1629901_388300464">
            <w:r>
              <w:rPr>
                <w:webHidden/>
                <w:rStyle w:val="IndexLink"/>
                <w:rtl w:val="true"/>
              </w:rPr>
              <w:t>تأثیرات شادابی و افسردگی</w:t>
            </w:r>
            <w:r>
              <w:rPr>
                <w:rStyle w:val="IndexLink"/>
                <w:rtl w:val="true"/>
              </w:rPr>
              <w:tab/>
            </w:r>
            <w:r>
              <w:rPr>
                <w:rStyle w:val="IndexLink"/>
              </w:rPr>
              <w:t>214</w:t>
            </w:r>
          </w:hyperlink>
        </w:p>
        <w:p>
          <w:pPr>
            <w:pStyle w:val="Contents4"/>
            <w:tabs>
              <w:tab w:val="clear" w:pos="8176"/>
              <w:tab w:val="right" w:pos="9026" w:leader="dot"/>
            </w:tabs>
            <w:rPr/>
          </w:pPr>
          <w:hyperlink w:anchor="__RefHeading___Toc1629903_388300464">
            <w:r>
              <w:rPr>
                <w:webHidden/>
                <w:rStyle w:val="IndexLink"/>
                <w:rtl w:val="true"/>
              </w:rPr>
              <w:t>مزاح و شوخی در صبح عاشورا</w:t>
            </w:r>
            <w:r>
              <w:rPr>
                <w:rStyle w:val="IndexLink"/>
                <w:rtl w:val="true"/>
              </w:rPr>
              <w:tab/>
            </w:r>
            <w:r>
              <w:rPr>
                <w:rStyle w:val="IndexLink"/>
              </w:rPr>
              <w:t>215</w:t>
            </w:r>
          </w:hyperlink>
        </w:p>
        <w:p>
          <w:pPr>
            <w:pStyle w:val="Contents4"/>
            <w:tabs>
              <w:tab w:val="clear" w:pos="8176"/>
              <w:tab w:val="right" w:pos="9026" w:leader="dot"/>
            </w:tabs>
            <w:rPr/>
          </w:pPr>
          <w:hyperlink w:anchor="__RefHeading___Toc1629905_388300464">
            <w:r>
              <w:rPr>
                <w:webHidden/>
                <w:rStyle w:val="IndexLink"/>
                <w:rtl w:val="true"/>
              </w:rPr>
              <w:t>یزید بن نبیط و دو فرزندش</w:t>
            </w:r>
            <w:r>
              <w:rPr>
                <w:rStyle w:val="IndexLink"/>
                <w:rtl w:val="true"/>
              </w:rPr>
              <w:tab/>
            </w:r>
            <w:r>
              <w:rPr>
                <w:rStyle w:val="IndexLink"/>
              </w:rPr>
              <w:t>216</w:t>
            </w:r>
          </w:hyperlink>
        </w:p>
        <w:p>
          <w:pPr>
            <w:pStyle w:val="Contents4"/>
            <w:tabs>
              <w:tab w:val="clear" w:pos="8176"/>
              <w:tab w:val="right" w:pos="9026" w:leader="dot"/>
            </w:tabs>
            <w:rPr/>
          </w:pPr>
          <w:hyperlink w:anchor="__RefHeading___Toc1629907_388300464">
            <w:r>
              <w:rPr>
                <w:webHidden/>
                <w:rStyle w:val="IndexLink"/>
                <w:rtl w:val="true"/>
              </w:rPr>
              <w:t>شادابی سعید بن جبیر</w:t>
            </w:r>
            <w:r>
              <w:rPr>
                <w:rStyle w:val="IndexLink"/>
                <w:rtl w:val="true"/>
              </w:rPr>
              <w:tab/>
            </w:r>
            <w:r>
              <w:rPr>
                <w:rStyle w:val="IndexLink"/>
              </w:rPr>
              <w:t>217</w:t>
            </w:r>
          </w:hyperlink>
        </w:p>
        <w:p>
          <w:pPr>
            <w:pStyle w:val="Contents4"/>
            <w:tabs>
              <w:tab w:val="clear" w:pos="8176"/>
              <w:tab w:val="right" w:pos="9026" w:leader="dot"/>
            </w:tabs>
            <w:rPr/>
          </w:pPr>
          <w:hyperlink w:anchor="__RefHeading___Toc1629909_388300464">
            <w:r>
              <w:rPr>
                <w:webHidden/>
                <w:rStyle w:val="IndexLink"/>
                <w:rtl w:val="true"/>
              </w:rPr>
              <w:t>عوامل شادابی</w:t>
            </w:r>
            <w:r>
              <w:rPr>
                <w:rStyle w:val="IndexLink"/>
                <w:rtl w:val="true"/>
              </w:rPr>
              <w:tab/>
            </w:r>
            <w:r>
              <w:rPr>
                <w:rStyle w:val="IndexLink"/>
              </w:rPr>
              <w:t>220</w:t>
            </w:r>
          </w:hyperlink>
        </w:p>
        <w:p>
          <w:pPr>
            <w:pStyle w:val="Contents4"/>
            <w:tabs>
              <w:tab w:val="clear" w:pos="8176"/>
              <w:tab w:val="right" w:pos="9026" w:leader="dot"/>
            </w:tabs>
            <w:rPr/>
          </w:pPr>
          <w:hyperlink w:anchor="__RefHeading___Toc1629911_388300464">
            <w:r>
              <w:rPr>
                <w:webHidden/>
                <w:rStyle w:val="IndexLink"/>
                <w:rtl w:val="true"/>
              </w:rPr>
              <w:t>عوامل روانی شادابی</w:t>
            </w:r>
            <w:r>
              <w:rPr>
                <w:rStyle w:val="IndexLink"/>
                <w:rtl w:val="true"/>
              </w:rPr>
              <w:tab/>
            </w:r>
            <w:r>
              <w:rPr>
                <w:rStyle w:val="IndexLink"/>
              </w:rPr>
              <w:t>221</w:t>
            </w:r>
          </w:hyperlink>
        </w:p>
        <w:p>
          <w:pPr>
            <w:pStyle w:val="Contents5"/>
            <w:tabs>
              <w:tab w:val="clear" w:pos="7892"/>
              <w:tab w:val="right" w:pos="9026" w:leader="dot"/>
            </w:tabs>
            <w:rPr/>
          </w:pPr>
          <w:hyperlink w:anchor="__RefHeading___Toc1629913_388300464">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629915_388300464">
            <w:r>
              <w:rPr>
                <w:webHidden/>
                <w:rStyle w:val="IndexLink"/>
              </w:rPr>
              <w:t>1</w:t>
            </w:r>
            <w:r>
              <w:rPr>
                <w:rStyle w:val="IndexLink"/>
                <w:rtl w:val="true"/>
              </w:rPr>
              <w:t xml:space="preserve">. </w:t>
            </w:r>
            <w:r>
              <w:rPr>
                <w:rStyle w:val="IndexLink"/>
                <w:rtl w:val="true"/>
              </w:rPr>
              <w:t>مثبت اندیشی</w:t>
            </w:r>
            <w:r>
              <w:rPr>
                <w:rStyle w:val="IndexLink"/>
                <w:rtl w:val="true"/>
              </w:rPr>
              <w:tab/>
            </w:r>
            <w:r>
              <w:rPr>
                <w:rStyle w:val="IndexLink"/>
              </w:rPr>
              <w:t>221</w:t>
            </w:r>
          </w:hyperlink>
        </w:p>
        <w:p>
          <w:pPr>
            <w:pStyle w:val="Contents6"/>
            <w:tabs>
              <w:tab w:val="clear" w:pos="7609"/>
              <w:tab w:val="right" w:pos="9026" w:leader="dot"/>
            </w:tabs>
            <w:rPr/>
          </w:pPr>
          <w:hyperlink w:anchor="__RefHeading___Toc1629917_388300464">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1629919_388300464">
            <w:r>
              <w:rPr>
                <w:webHidden/>
                <w:rStyle w:val="IndexLink"/>
                <w:rtl w:val="true"/>
              </w:rPr>
              <w:t>مثبت اندیشی پیامبرصلی الله علیه واله وسلم</w:t>
            </w:r>
            <w:r>
              <w:rPr>
                <w:rStyle w:val="IndexLink"/>
                <w:rtl w:val="true"/>
              </w:rPr>
              <w:tab/>
            </w:r>
            <w:r>
              <w:rPr>
                <w:rStyle w:val="IndexLink"/>
              </w:rPr>
              <w:t>221</w:t>
            </w:r>
          </w:hyperlink>
        </w:p>
        <w:p>
          <w:pPr>
            <w:pStyle w:val="Contents6"/>
            <w:tabs>
              <w:tab w:val="clear" w:pos="7609"/>
              <w:tab w:val="right" w:pos="9026" w:leader="dot"/>
            </w:tabs>
            <w:rPr/>
          </w:pPr>
          <w:hyperlink w:anchor="__RefHeading___Toc1629921_388300464">
            <w:r>
              <w:rPr>
                <w:webHidden/>
                <w:rStyle w:val="IndexLink"/>
                <w:rtl w:val="true"/>
              </w:rPr>
              <w:t>مثبت اندیشی امام خمینی رحمه الله</w:t>
            </w:r>
            <w:r>
              <w:rPr>
                <w:rStyle w:val="IndexLink"/>
                <w:rtl w:val="true"/>
              </w:rPr>
              <w:tab/>
            </w:r>
            <w:r>
              <w:rPr>
                <w:rStyle w:val="IndexLink"/>
              </w:rPr>
              <w:t>222</w:t>
            </w:r>
          </w:hyperlink>
        </w:p>
        <w:p>
          <w:pPr>
            <w:pStyle w:val="Contents6"/>
            <w:tabs>
              <w:tab w:val="clear" w:pos="7609"/>
              <w:tab w:val="right" w:pos="9026" w:leader="dot"/>
            </w:tabs>
            <w:rPr/>
          </w:pPr>
          <w:hyperlink w:anchor="__RefHeading___Toc1629923_388300464">
            <w:r>
              <w:rPr>
                <w:webHidden/>
                <w:rStyle w:val="IndexLink"/>
                <w:rtl w:val="true"/>
              </w:rPr>
              <w:t>مثبت اندیشی در زندگی</w:t>
            </w:r>
            <w:r>
              <w:rPr>
                <w:rStyle w:val="IndexLink"/>
                <w:rtl w:val="true"/>
              </w:rPr>
              <w:tab/>
            </w:r>
            <w:r>
              <w:rPr>
                <w:rStyle w:val="IndexLink"/>
              </w:rPr>
              <w:t>222</w:t>
            </w:r>
          </w:hyperlink>
        </w:p>
        <w:p>
          <w:pPr>
            <w:pStyle w:val="Contents6"/>
            <w:tabs>
              <w:tab w:val="clear" w:pos="7609"/>
              <w:tab w:val="right" w:pos="9026" w:leader="dot"/>
            </w:tabs>
            <w:rPr/>
          </w:pPr>
          <w:hyperlink w:anchor="__RefHeading___Toc1629925_388300464">
            <w:r>
              <w:rPr>
                <w:webHidden/>
                <w:rStyle w:val="IndexLink"/>
                <w:rtl w:val="true"/>
              </w:rPr>
              <w:t>مثبت اندیشی درباره اموات</w:t>
            </w:r>
            <w:r>
              <w:rPr>
                <w:rStyle w:val="IndexLink"/>
                <w:rtl w:val="true"/>
              </w:rPr>
              <w:tab/>
            </w:r>
            <w:r>
              <w:rPr>
                <w:rStyle w:val="IndexLink"/>
              </w:rPr>
              <w:t>223</w:t>
            </w:r>
          </w:hyperlink>
        </w:p>
        <w:p>
          <w:pPr>
            <w:pStyle w:val="Contents6"/>
            <w:tabs>
              <w:tab w:val="clear" w:pos="7609"/>
              <w:tab w:val="right" w:pos="9026" w:leader="dot"/>
            </w:tabs>
            <w:rPr/>
          </w:pPr>
          <w:hyperlink w:anchor="__RefHeading___Toc1629927_388300464">
            <w:r>
              <w:rPr>
                <w:webHidden/>
                <w:rStyle w:val="IndexLink"/>
                <w:rtl w:val="true"/>
              </w:rPr>
              <w:t>مثبت اندیشی امام حسين علیه السلام</w:t>
            </w:r>
            <w:r>
              <w:rPr>
                <w:rStyle w:val="IndexLink"/>
                <w:rtl w:val="true"/>
              </w:rPr>
              <w:tab/>
            </w:r>
            <w:r>
              <w:rPr>
                <w:rStyle w:val="IndexLink"/>
              </w:rPr>
              <w:t>223</w:t>
            </w:r>
          </w:hyperlink>
        </w:p>
        <w:p>
          <w:pPr>
            <w:pStyle w:val="Contents6"/>
            <w:tabs>
              <w:tab w:val="clear" w:pos="7609"/>
              <w:tab w:val="right" w:pos="9026" w:leader="dot"/>
            </w:tabs>
            <w:rPr/>
          </w:pPr>
          <w:hyperlink w:anchor="__RefHeading___Toc1629929_388300464">
            <w:r>
              <w:rPr>
                <w:webHidden/>
                <w:rStyle w:val="IndexLink"/>
                <w:rtl w:val="true"/>
              </w:rPr>
              <w:t>اسلام آوردن وهب</w:t>
            </w:r>
            <w:r>
              <w:rPr>
                <w:rStyle w:val="IndexLink"/>
                <w:rtl w:val="true"/>
              </w:rPr>
              <w:tab/>
            </w:r>
            <w:r>
              <w:rPr>
                <w:rStyle w:val="IndexLink"/>
              </w:rPr>
              <w:t>224</w:t>
            </w:r>
          </w:hyperlink>
        </w:p>
        <w:p>
          <w:pPr>
            <w:pStyle w:val="Contents6"/>
            <w:tabs>
              <w:tab w:val="clear" w:pos="7609"/>
              <w:tab w:val="right" w:pos="9026" w:leader="dot"/>
            </w:tabs>
            <w:rPr/>
          </w:pPr>
          <w:hyperlink w:anchor="__RefHeading___Toc1629931_388300464">
            <w:r>
              <w:rPr>
                <w:webHidden/>
                <w:rStyle w:val="IndexLink"/>
                <w:rtl w:val="true"/>
              </w:rPr>
              <w:t>مثبت اندیشی در اوج مشکلات</w:t>
            </w:r>
            <w:r>
              <w:rPr>
                <w:rStyle w:val="IndexLink"/>
                <w:rtl w:val="true"/>
              </w:rPr>
              <w:tab/>
            </w:r>
            <w:r>
              <w:rPr>
                <w:rStyle w:val="IndexLink"/>
              </w:rPr>
              <w:t>225</w:t>
            </w:r>
          </w:hyperlink>
        </w:p>
        <w:p>
          <w:pPr>
            <w:pStyle w:val="Contents6"/>
            <w:tabs>
              <w:tab w:val="clear" w:pos="7609"/>
              <w:tab w:val="right" w:pos="9026" w:leader="dot"/>
            </w:tabs>
            <w:rPr/>
          </w:pPr>
          <w:hyperlink w:anchor="__RefHeading___Toc1629933_388300464">
            <w:r>
              <w:rPr>
                <w:webHidden/>
                <w:rStyle w:val="IndexLink"/>
                <w:rtl w:val="true"/>
              </w:rPr>
              <w:t>مقاومت نشاط آميز محمد بن ابی عمیر</w:t>
            </w:r>
            <w:r>
              <w:rPr>
                <w:rStyle w:val="IndexLink"/>
                <w:rtl w:val="true"/>
              </w:rPr>
              <w:tab/>
            </w:r>
            <w:r>
              <w:rPr>
                <w:rStyle w:val="IndexLink"/>
              </w:rPr>
              <w:t>225</w:t>
            </w:r>
          </w:hyperlink>
        </w:p>
        <w:p>
          <w:pPr>
            <w:pStyle w:val="Contents5"/>
            <w:tabs>
              <w:tab w:val="clear" w:pos="7892"/>
              <w:tab w:val="right" w:pos="9026" w:leader="dot"/>
            </w:tabs>
            <w:rPr/>
          </w:pPr>
          <w:hyperlink w:anchor="__RefHeading___Toc1629935_388300464">
            <w:r>
              <w:rPr>
                <w:webHidden/>
                <w:rStyle w:val="IndexLink"/>
              </w:rPr>
              <w:t>2</w:t>
            </w:r>
            <w:r>
              <w:rPr>
                <w:rStyle w:val="IndexLink"/>
                <w:rtl w:val="true"/>
              </w:rPr>
              <w:t xml:space="preserve">. </w:t>
            </w:r>
            <w:r>
              <w:rPr>
                <w:rStyle w:val="IndexLink"/>
                <w:rtl w:val="true"/>
              </w:rPr>
              <w:t>زیستن در حال حاضر</w:t>
            </w:r>
            <w:r>
              <w:rPr>
                <w:rStyle w:val="IndexLink"/>
                <w:rtl w:val="true"/>
              </w:rPr>
              <w:tab/>
            </w:r>
            <w:r>
              <w:rPr>
                <w:rStyle w:val="IndexLink"/>
              </w:rPr>
              <w:t>226</w:t>
            </w:r>
          </w:hyperlink>
        </w:p>
        <w:p>
          <w:pPr>
            <w:pStyle w:val="Contents6"/>
            <w:tabs>
              <w:tab w:val="clear" w:pos="7609"/>
              <w:tab w:val="right" w:pos="9026" w:leader="dot"/>
            </w:tabs>
            <w:rPr/>
          </w:pPr>
          <w:hyperlink w:anchor="__RefHeading___Toc1629937_388300464">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629939_388300464">
            <w:r>
              <w:rPr>
                <w:webHidden/>
                <w:rStyle w:val="IndexLink"/>
                <w:rtl w:val="true"/>
              </w:rPr>
              <w:t>برخورد ما با گذشته و آینده چگونه باشد؟</w:t>
            </w:r>
            <w:r>
              <w:rPr>
                <w:rStyle w:val="IndexLink"/>
                <w:rtl w:val="true"/>
              </w:rPr>
              <w:tab/>
            </w:r>
            <w:r>
              <w:rPr>
                <w:rStyle w:val="IndexLink"/>
              </w:rPr>
              <w:t>226</w:t>
            </w:r>
          </w:hyperlink>
        </w:p>
        <w:p>
          <w:pPr>
            <w:pStyle w:val="Contents6"/>
            <w:tabs>
              <w:tab w:val="clear" w:pos="7609"/>
              <w:tab w:val="right" w:pos="9026" w:leader="dot"/>
            </w:tabs>
            <w:rPr/>
          </w:pPr>
          <w:hyperlink w:anchor="__RefHeading___Toc1629941_388300464">
            <w:r>
              <w:rPr>
                <w:webHidden/>
                <w:rStyle w:val="IndexLink"/>
                <w:rtl w:val="true"/>
              </w:rPr>
              <w:t>عاقبت خیال پردازی</w:t>
            </w:r>
            <w:r>
              <w:rPr>
                <w:rStyle w:val="IndexLink"/>
                <w:rtl w:val="true"/>
              </w:rPr>
              <w:tab/>
            </w:r>
            <w:r>
              <w:rPr>
                <w:rStyle w:val="IndexLink"/>
              </w:rPr>
              <w:t>227</w:t>
            </w:r>
          </w:hyperlink>
        </w:p>
        <w:p>
          <w:pPr>
            <w:pStyle w:val="Contents6"/>
            <w:tabs>
              <w:tab w:val="clear" w:pos="7609"/>
              <w:tab w:val="right" w:pos="9026" w:leader="dot"/>
            </w:tabs>
            <w:rPr/>
          </w:pPr>
          <w:hyperlink w:anchor="__RefHeading___Toc1629943_388300464">
            <w:r>
              <w:rPr>
                <w:webHidden/>
                <w:rStyle w:val="IndexLink"/>
                <w:rtl w:val="true"/>
              </w:rPr>
              <w:t>شهید بهشتی و زندگی در حال حاضر</w:t>
            </w:r>
            <w:r>
              <w:rPr>
                <w:rStyle w:val="IndexLink"/>
                <w:rtl w:val="true"/>
              </w:rPr>
              <w:tab/>
            </w:r>
            <w:r>
              <w:rPr>
                <w:rStyle w:val="IndexLink"/>
              </w:rPr>
              <w:t>227</w:t>
            </w:r>
          </w:hyperlink>
        </w:p>
        <w:p>
          <w:pPr>
            <w:pStyle w:val="Contents5"/>
            <w:tabs>
              <w:tab w:val="clear" w:pos="7892"/>
              <w:tab w:val="right" w:pos="9026" w:leader="dot"/>
            </w:tabs>
            <w:rPr/>
          </w:pPr>
          <w:hyperlink w:anchor="__RefHeading___Toc1629945_388300464">
            <w:r>
              <w:rPr>
                <w:webHidden/>
                <w:rStyle w:val="IndexLink"/>
              </w:rPr>
              <w:t>3</w:t>
            </w:r>
            <w:r>
              <w:rPr>
                <w:rStyle w:val="IndexLink"/>
                <w:rtl w:val="true"/>
              </w:rPr>
              <w:t>.</w:t>
            </w:r>
            <w:r>
              <w:rPr>
                <w:rStyle w:val="IndexLink"/>
                <w:rtl w:val="true"/>
              </w:rPr>
              <w:t>هدف دار بودن</w:t>
            </w:r>
            <w:r>
              <w:rPr>
                <w:rStyle w:val="IndexLink"/>
                <w:rtl w:val="true"/>
              </w:rPr>
              <w:tab/>
            </w:r>
            <w:r>
              <w:rPr>
                <w:rStyle w:val="IndexLink"/>
              </w:rPr>
              <w:t>228</w:t>
            </w:r>
          </w:hyperlink>
        </w:p>
        <w:p>
          <w:pPr>
            <w:pStyle w:val="Contents5"/>
            <w:tabs>
              <w:tab w:val="clear" w:pos="7892"/>
              <w:tab w:val="right" w:pos="9026" w:leader="dot"/>
            </w:tabs>
            <w:rPr/>
          </w:pPr>
          <w:hyperlink w:anchor="__RefHeading___Toc1629947_388300464">
            <w:r>
              <w:rPr>
                <w:webHidden/>
                <w:rStyle w:val="IndexLink"/>
              </w:rPr>
              <w:t>4</w:t>
            </w:r>
            <w:r>
              <w:rPr>
                <w:rStyle w:val="IndexLink"/>
                <w:rtl w:val="true"/>
              </w:rPr>
              <w:t>.</w:t>
            </w:r>
            <w:r>
              <w:rPr>
                <w:rStyle w:val="IndexLink"/>
                <w:rtl w:val="true"/>
              </w:rPr>
              <w:t>قناعت به داشته ها</w:t>
            </w:r>
            <w:r>
              <w:rPr>
                <w:rStyle w:val="IndexLink"/>
                <w:rtl w:val="true"/>
              </w:rPr>
              <w:tab/>
            </w:r>
            <w:r>
              <w:rPr>
                <w:rStyle w:val="IndexLink"/>
              </w:rPr>
              <w:t>228</w:t>
            </w:r>
          </w:hyperlink>
        </w:p>
        <w:p>
          <w:pPr>
            <w:pStyle w:val="Contents3"/>
            <w:tabs>
              <w:tab w:val="clear" w:pos="8459"/>
              <w:tab w:val="right" w:pos="9026" w:leader="dot"/>
            </w:tabs>
            <w:rPr/>
          </w:pPr>
          <w:hyperlink w:anchor="__RefHeading___Toc1629949_388300464">
            <w:r>
              <w:rPr>
                <w:webHidden/>
                <w:rStyle w:val="IndexLink"/>
                <w:rtl w:val="true"/>
              </w:rPr>
              <w:t xml:space="preserve">شادابی و نشاط </w:t>
            </w:r>
            <w:r>
              <w:rPr>
                <w:rStyle w:val="IndexLink"/>
                <w:rtl w:val="true"/>
              </w:rPr>
              <w:t>(</w:t>
            </w:r>
            <w:r>
              <w:rPr>
                <w:rStyle w:val="IndexLink"/>
              </w:rPr>
              <w:t>2</w:t>
            </w:r>
            <w:r>
              <w:rPr>
                <w:rStyle w:val="IndexLink"/>
                <w:rtl w:val="true"/>
              </w:rPr>
              <w:t>)</w:t>
              <w:tab/>
            </w:r>
            <w:r>
              <w:rPr>
                <w:rStyle w:val="IndexLink"/>
              </w:rPr>
              <w:t>230</w:t>
            </w:r>
          </w:hyperlink>
        </w:p>
        <w:p>
          <w:pPr>
            <w:pStyle w:val="Contents4"/>
            <w:tabs>
              <w:tab w:val="clear" w:pos="8176"/>
              <w:tab w:val="right" w:pos="9026" w:leader="dot"/>
            </w:tabs>
            <w:rPr/>
          </w:pPr>
          <w:hyperlink w:anchor="__RefHeading___Toc1629951_388300464">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629953_388300464">
            <w:r>
              <w:rPr>
                <w:webHidden/>
                <w:rStyle w:val="IndexLink"/>
                <w:rtl w:val="true"/>
              </w:rPr>
              <w:t>مقدمه</w:t>
            </w:r>
            <w:r>
              <w:rPr>
                <w:rStyle w:val="IndexLink"/>
                <w:rtl w:val="true"/>
              </w:rPr>
              <w:tab/>
            </w:r>
            <w:r>
              <w:rPr>
                <w:rStyle w:val="IndexLink"/>
              </w:rPr>
              <w:t>230</w:t>
            </w:r>
          </w:hyperlink>
        </w:p>
        <w:p>
          <w:pPr>
            <w:pStyle w:val="Contents4"/>
            <w:tabs>
              <w:tab w:val="clear" w:pos="8176"/>
              <w:tab w:val="right" w:pos="9026" w:leader="dot"/>
            </w:tabs>
            <w:rPr/>
          </w:pPr>
          <w:hyperlink w:anchor="__RefHeading___Toc1629955_388300464">
            <w:r>
              <w:rPr>
                <w:webHidden/>
                <w:rStyle w:val="IndexLink"/>
                <w:rtl w:val="true"/>
              </w:rPr>
              <w:t>تفاوت شادابی با لودگی</w:t>
            </w:r>
            <w:r>
              <w:rPr>
                <w:rStyle w:val="IndexLink"/>
                <w:rtl w:val="true"/>
              </w:rPr>
              <w:tab/>
            </w:r>
            <w:r>
              <w:rPr>
                <w:rStyle w:val="IndexLink"/>
              </w:rPr>
              <w:t>231</w:t>
            </w:r>
          </w:hyperlink>
        </w:p>
        <w:p>
          <w:pPr>
            <w:pStyle w:val="Contents4"/>
            <w:tabs>
              <w:tab w:val="clear" w:pos="8176"/>
              <w:tab w:val="right" w:pos="9026" w:leader="dot"/>
            </w:tabs>
            <w:rPr/>
          </w:pPr>
          <w:hyperlink w:anchor="__RefHeading___Toc1629957_388300464">
            <w:r>
              <w:rPr>
                <w:webHidden/>
                <w:rStyle w:val="IndexLink"/>
                <w:rtl w:val="true"/>
              </w:rPr>
              <w:t>شوخی تمسخرآمیز</w:t>
            </w:r>
            <w:r>
              <w:rPr>
                <w:rStyle w:val="IndexLink"/>
                <w:rtl w:val="true"/>
              </w:rPr>
              <w:tab/>
            </w:r>
            <w:r>
              <w:rPr>
                <w:rStyle w:val="IndexLink"/>
              </w:rPr>
              <w:t>231</w:t>
            </w:r>
          </w:hyperlink>
        </w:p>
        <w:p>
          <w:pPr>
            <w:pStyle w:val="Contents4"/>
            <w:tabs>
              <w:tab w:val="clear" w:pos="8176"/>
              <w:tab w:val="right" w:pos="9026" w:leader="dot"/>
            </w:tabs>
            <w:rPr/>
          </w:pPr>
          <w:hyperlink w:anchor="__RefHeading___Toc1629959_388300464">
            <w:r>
              <w:rPr>
                <w:webHidden/>
                <w:rStyle w:val="IndexLink"/>
                <w:rtl w:val="true"/>
              </w:rPr>
              <w:t>عاقبت لودگی</w:t>
            </w:r>
            <w:r>
              <w:rPr>
                <w:rStyle w:val="IndexLink"/>
                <w:rtl w:val="true"/>
              </w:rPr>
              <w:tab/>
            </w:r>
            <w:r>
              <w:rPr>
                <w:rStyle w:val="IndexLink"/>
              </w:rPr>
              <w:t>232</w:t>
            </w:r>
          </w:hyperlink>
        </w:p>
        <w:p>
          <w:pPr>
            <w:pStyle w:val="Contents4"/>
            <w:tabs>
              <w:tab w:val="clear" w:pos="8176"/>
              <w:tab w:val="right" w:pos="9026" w:leader="dot"/>
            </w:tabs>
            <w:rPr/>
          </w:pPr>
          <w:hyperlink w:anchor="__RefHeading___Toc1629961_388300464">
            <w:r>
              <w:rPr>
                <w:webHidden/>
                <w:rStyle w:val="IndexLink"/>
                <w:rtl w:val="true"/>
              </w:rPr>
              <w:t>پرهیز از دو مجلس</w:t>
            </w:r>
            <w:r>
              <w:rPr>
                <w:rStyle w:val="IndexLink"/>
                <w:rtl w:val="true"/>
              </w:rPr>
              <w:tab/>
            </w:r>
            <w:r>
              <w:rPr>
                <w:rStyle w:val="IndexLink"/>
              </w:rPr>
              <w:t>232</w:t>
            </w:r>
          </w:hyperlink>
        </w:p>
        <w:p>
          <w:pPr>
            <w:pStyle w:val="Contents4"/>
            <w:tabs>
              <w:tab w:val="clear" w:pos="8176"/>
              <w:tab w:val="right" w:pos="9026" w:leader="dot"/>
            </w:tabs>
            <w:rPr/>
          </w:pPr>
          <w:hyperlink w:anchor="__RefHeading___Toc1629963_388300464">
            <w:r>
              <w:rPr>
                <w:webHidden/>
                <w:rStyle w:val="IndexLink"/>
                <w:rtl w:val="true"/>
              </w:rPr>
              <w:t>عوامل شادابی</w:t>
            </w:r>
            <w:r>
              <w:rPr>
                <w:rStyle w:val="IndexLink"/>
                <w:rtl w:val="true"/>
              </w:rPr>
              <w:tab/>
            </w:r>
            <w:r>
              <w:rPr>
                <w:rStyle w:val="IndexLink"/>
              </w:rPr>
              <w:t>233</w:t>
            </w:r>
          </w:hyperlink>
        </w:p>
        <w:p>
          <w:pPr>
            <w:pStyle w:val="Contents5"/>
            <w:tabs>
              <w:tab w:val="clear" w:pos="7892"/>
              <w:tab w:val="right" w:pos="9026" w:leader="dot"/>
            </w:tabs>
            <w:rPr/>
          </w:pPr>
          <w:hyperlink w:anchor="__RefHeading___Toc1629965_388300464">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629967_388300464">
            <w:r>
              <w:rPr>
                <w:webHidden/>
                <w:rStyle w:val="IndexLink"/>
              </w:rPr>
              <w:t>1</w:t>
            </w:r>
            <w:r>
              <w:rPr>
                <w:rStyle w:val="IndexLink"/>
                <w:rtl w:val="true"/>
              </w:rPr>
              <w:t>.</w:t>
            </w:r>
            <w:r>
              <w:rPr>
                <w:rStyle w:val="IndexLink"/>
                <w:rtl w:val="true"/>
              </w:rPr>
              <w:t>تقویت باورها</w:t>
            </w:r>
            <w:r>
              <w:rPr>
                <w:rStyle w:val="IndexLink"/>
                <w:rtl w:val="true"/>
              </w:rPr>
              <w:tab/>
            </w:r>
            <w:r>
              <w:rPr>
                <w:rStyle w:val="IndexLink"/>
              </w:rPr>
              <w:t>234</w:t>
            </w:r>
          </w:hyperlink>
        </w:p>
        <w:p>
          <w:pPr>
            <w:pStyle w:val="Contents6"/>
            <w:tabs>
              <w:tab w:val="clear" w:pos="7609"/>
              <w:tab w:val="right" w:pos="9026" w:leader="dot"/>
            </w:tabs>
            <w:rPr/>
          </w:pPr>
          <w:hyperlink w:anchor="__RefHeading___Toc1629969_388300464">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629971_388300464">
            <w:r>
              <w:rPr>
                <w:webHidden/>
                <w:rStyle w:val="IndexLink"/>
                <w:rtl w:val="true"/>
              </w:rPr>
              <w:t>باورهای غلط</w:t>
            </w:r>
            <w:r>
              <w:rPr>
                <w:rStyle w:val="IndexLink"/>
                <w:rtl w:val="true"/>
              </w:rPr>
              <w:tab/>
            </w:r>
            <w:r>
              <w:rPr>
                <w:rStyle w:val="IndexLink"/>
              </w:rPr>
              <w:t>234</w:t>
            </w:r>
          </w:hyperlink>
        </w:p>
        <w:p>
          <w:pPr>
            <w:pStyle w:val="Contents6"/>
            <w:tabs>
              <w:tab w:val="clear" w:pos="7609"/>
              <w:tab w:val="right" w:pos="9026" w:leader="dot"/>
            </w:tabs>
            <w:rPr/>
          </w:pPr>
          <w:hyperlink w:anchor="__RefHeading___Toc1629973_388300464">
            <w:r>
              <w:rPr>
                <w:webHidden/>
                <w:rStyle w:val="IndexLink"/>
                <w:rtl w:val="true"/>
              </w:rPr>
              <w:t>معاويه و تغییر باورهای مردم</w:t>
            </w:r>
            <w:r>
              <w:rPr>
                <w:rStyle w:val="IndexLink"/>
                <w:rtl w:val="true"/>
              </w:rPr>
              <w:tab/>
            </w:r>
            <w:r>
              <w:rPr>
                <w:rStyle w:val="IndexLink"/>
              </w:rPr>
              <w:t>235</w:t>
            </w:r>
          </w:hyperlink>
        </w:p>
        <w:p>
          <w:pPr>
            <w:pStyle w:val="Contents6"/>
            <w:tabs>
              <w:tab w:val="clear" w:pos="7609"/>
              <w:tab w:val="right" w:pos="9026" w:leader="dot"/>
            </w:tabs>
            <w:rPr/>
          </w:pPr>
          <w:hyperlink w:anchor="__RefHeading___Toc1629975_388300464">
            <w:r>
              <w:rPr>
                <w:webHidden/>
                <w:rStyle w:val="IndexLink"/>
                <w:rtl w:val="true"/>
              </w:rPr>
              <w:t>شادابی و آرامش در گرو باور</w:t>
            </w:r>
            <w:r>
              <w:rPr>
                <w:rStyle w:val="IndexLink"/>
                <w:rtl w:val="true"/>
              </w:rPr>
              <w:tab/>
            </w:r>
            <w:r>
              <w:rPr>
                <w:rStyle w:val="IndexLink"/>
              </w:rPr>
              <w:t>236</w:t>
            </w:r>
          </w:hyperlink>
        </w:p>
        <w:p>
          <w:pPr>
            <w:pStyle w:val="Contents6"/>
            <w:tabs>
              <w:tab w:val="clear" w:pos="7609"/>
              <w:tab w:val="right" w:pos="9026" w:leader="dot"/>
            </w:tabs>
            <w:rPr/>
          </w:pPr>
          <w:hyperlink w:anchor="__RefHeading___Toc1629977_388300464">
            <w:r>
              <w:rPr>
                <w:webHidden/>
                <w:rStyle w:val="IndexLink"/>
                <w:rtl w:val="true"/>
              </w:rPr>
              <w:t>باور قوی شهدای کربلا</w:t>
            </w:r>
            <w:r>
              <w:rPr>
                <w:rStyle w:val="IndexLink"/>
                <w:rtl w:val="true"/>
              </w:rPr>
              <w:tab/>
            </w:r>
            <w:r>
              <w:rPr>
                <w:rStyle w:val="IndexLink"/>
              </w:rPr>
              <w:t>237</w:t>
            </w:r>
          </w:hyperlink>
        </w:p>
        <w:p>
          <w:pPr>
            <w:pStyle w:val="Contents6"/>
            <w:tabs>
              <w:tab w:val="clear" w:pos="7609"/>
              <w:tab w:val="right" w:pos="9026" w:leader="dot"/>
            </w:tabs>
            <w:rPr/>
          </w:pPr>
          <w:hyperlink w:anchor="__RefHeading___Toc1629979_388300464">
            <w:r>
              <w:rPr>
                <w:webHidden/>
                <w:rStyle w:val="IndexLink"/>
                <w:rtl w:val="true"/>
              </w:rPr>
              <w:t>امام حسین علیه السلام و تقویت باور اصحاب</w:t>
            </w:r>
            <w:r>
              <w:rPr>
                <w:rStyle w:val="IndexLink"/>
                <w:rtl w:val="true"/>
              </w:rPr>
              <w:tab/>
            </w:r>
            <w:r>
              <w:rPr>
                <w:rStyle w:val="IndexLink"/>
              </w:rPr>
              <w:t>237</w:t>
            </w:r>
          </w:hyperlink>
        </w:p>
        <w:p>
          <w:pPr>
            <w:pStyle w:val="Contents6"/>
            <w:tabs>
              <w:tab w:val="clear" w:pos="7609"/>
              <w:tab w:val="right" w:pos="9026" w:leader="dot"/>
            </w:tabs>
            <w:rPr/>
          </w:pPr>
          <w:hyperlink w:anchor="__RefHeading___Toc1629981_388300464">
            <w:r>
              <w:rPr>
                <w:webHidden/>
                <w:rStyle w:val="IndexLink"/>
                <w:rtl w:val="true"/>
              </w:rPr>
              <w:t>راه های تقویت باور</w:t>
            </w:r>
            <w:r>
              <w:rPr>
                <w:rStyle w:val="IndexLink"/>
                <w:rtl w:val="true"/>
              </w:rPr>
              <w:tab/>
            </w:r>
            <w:r>
              <w:rPr>
                <w:rStyle w:val="IndexLink"/>
              </w:rPr>
              <w:t>238</w:t>
            </w:r>
          </w:hyperlink>
        </w:p>
        <w:p>
          <w:pPr>
            <w:pStyle w:val="Contents6"/>
            <w:tabs>
              <w:tab w:val="clear" w:pos="7609"/>
              <w:tab w:val="right" w:pos="9026" w:leader="dot"/>
            </w:tabs>
            <w:rPr/>
          </w:pPr>
          <w:hyperlink w:anchor="__RefHeading___Toc1629983_388300464">
            <w:r>
              <w:rPr>
                <w:webHidden/>
                <w:rStyle w:val="IndexLink"/>
                <w:rtl w:val="true"/>
              </w:rPr>
              <w:t>تأثیر دعا در تقویت باورها</w:t>
            </w:r>
            <w:r>
              <w:rPr>
                <w:rStyle w:val="IndexLink"/>
                <w:rtl w:val="true"/>
              </w:rPr>
              <w:tab/>
            </w:r>
            <w:r>
              <w:rPr>
                <w:rStyle w:val="IndexLink"/>
              </w:rPr>
              <w:t>238</w:t>
            </w:r>
          </w:hyperlink>
        </w:p>
        <w:p>
          <w:pPr>
            <w:pStyle w:val="Contents6"/>
            <w:tabs>
              <w:tab w:val="clear" w:pos="7609"/>
              <w:tab w:val="right" w:pos="9026" w:leader="dot"/>
            </w:tabs>
            <w:rPr/>
          </w:pPr>
          <w:hyperlink w:anchor="__RefHeading___Toc1629985_388300464">
            <w:r>
              <w:rPr>
                <w:webHidden/>
                <w:rStyle w:val="IndexLink"/>
                <w:rtl w:val="true"/>
              </w:rPr>
              <w:t>مراجعه به متخصصان دینی</w:t>
            </w:r>
            <w:r>
              <w:rPr>
                <w:rStyle w:val="IndexLink"/>
                <w:rtl w:val="true"/>
              </w:rPr>
              <w:tab/>
            </w:r>
            <w:r>
              <w:rPr>
                <w:rStyle w:val="IndexLink"/>
              </w:rPr>
              <w:t>241</w:t>
            </w:r>
          </w:hyperlink>
        </w:p>
        <w:p>
          <w:pPr>
            <w:pStyle w:val="Contents6"/>
            <w:tabs>
              <w:tab w:val="clear" w:pos="7609"/>
              <w:tab w:val="right" w:pos="9026" w:leader="dot"/>
            </w:tabs>
            <w:rPr/>
          </w:pPr>
          <w:hyperlink w:anchor="__RefHeading___Toc1629987_388300464">
            <w:r>
              <w:rPr>
                <w:webHidden/>
                <w:rStyle w:val="IndexLink"/>
                <w:rtl w:val="true"/>
              </w:rPr>
              <w:t>رمزتوفیقات امام صادق علیه السلام</w:t>
            </w:r>
            <w:r>
              <w:rPr>
                <w:rStyle w:val="IndexLink"/>
                <w:rtl w:val="true"/>
              </w:rPr>
              <w:tab/>
            </w:r>
            <w:r>
              <w:rPr>
                <w:rStyle w:val="IndexLink"/>
              </w:rPr>
              <w:t>241</w:t>
            </w:r>
          </w:hyperlink>
        </w:p>
        <w:p>
          <w:pPr>
            <w:pStyle w:val="Contents6"/>
            <w:tabs>
              <w:tab w:val="clear" w:pos="7609"/>
              <w:tab w:val="right" w:pos="9026" w:leader="dot"/>
            </w:tabs>
            <w:rPr/>
          </w:pPr>
          <w:hyperlink w:anchor="__RefHeading___Toc1629989_388300464">
            <w:r>
              <w:rPr>
                <w:webHidden/>
                <w:rStyle w:val="IndexLink"/>
                <w:rtl w:val="true"/>
              </w:rPr>
              <w:t>نهی های امام سجاد علیه 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1629991_388300464">
            <w:r>
              <w:rPr>
                <w:webHidden/>
                <w:rStyle w:val="IndexLink"/>
              </w:rPr>
              <w:t>2</w:t>
            </w:r>
            <w:r>
              <w:rPr>
                <w:rStyle w:val="IndexLink"/>
                <w:rtl w:val="true"/>
              </w:rPr>
              <w:t xml:space="preserve">. </w:t>
            </w:r>
            <w:r>
              <w:rPr>
                <w:rStyle w:val="IndexLink"/>
                <w:rtl w:val="true"/>
              </w:rPr>
              <w:t>اصلاح ساختار اخلاقی</w:t>
            </w:r>
            <w:r>
              <w:rPr>
                <w:rStyle w:val="IndexLink"/>
                <w:rtl w:val="true"/>
              </w:rPr>
              <w:tab/>
            </w:r>
            <w:r>
              <w:rPr>
                <w:rStyle w:val="IndexLink"/>
              </w:rPr>
              <w:t>244</w:t>
            </w:r>
          </w:hyperlink>
        </w:p>
        <w:p>
          <w:pPr>
            <w:pStyle w:val="Contents6"/>
            <w:tabs>
              <w:tab w:val="clear" w:pos="7609"/>
              <w:tab w:val="right" w:pos="9026" w:leader="dot"/>
            </w:tabs>
            <w:rPr/>
          </w:pPr>
          <w:hyperlink w:anchor="__RefHeading___Toc1629993_388300464">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1629995_388300464">
            <w:r>
              <w:rPr>
                <w:webHidden/>
                <w:rStyle w:val="IndexLink"/>
                <w:rtl w:val="true"/>
              </w:rPr>
              <w:t>بدن سالم اما روح بیمار</w:t>
            </w:r>
            <w:r>
              <w:rPr>
                <w:rStyle w:val="IndexLink"/>
                <w:rtl w:val="true"/>
              </w:rPr>
              <w:tab/>
            </w:r>
            <w:r>
              <w:rPr>
                <w:rStyle w:val="IndexLink"/>
              </w:rPr>
              <w:t>244</w:t>
            </w:r>
          </w:hyperlink>
        </w:p>
        <w:p>
          <w:pPr>
            <w:pStyle w:val="Contents6"/>
            <w:tabs>
              <w:tab w:val="clear" w:pos="7609"/>
              <w:tab w:val="right" w:pos="9026" w:leader="dot"/>
            </w:tabs>
            <w:rPr/>
          </w:pPr>
          <w:hyperlink w:anchor="__RefHeading___Toc1629997_388300464">
            <w:r>
              <w:rPr>
                <w:webHidden/>
                <w:rStyle w:val="IndexLink"/>
                <w:rtl w:val="true"/>
              </w:rPr>
              <w:t>عوامل نشاط شهدای کربلا</w:t>
            </w:r>
            <w:r>
              <w:rPr>
                <w:rStyle w:val="IndexLink"/>
                <w:rtl w:val="true"/>
              </w:rPr>
              <w:tab/>
            </w:r>
            <w:r>
              <w:rPr>
                <w:rStyle w:val="IndexLink"/>
              </w:rPr>
              <w:t>245</w:t>
            </w:r>
          </w:hyperlink>
        </w:p>
        <w:p>
          <w:pPr>
            <w:pStyle w:val="Contents6"/>
            <w:tabs>
              <w:tab w:val="clear" w:pos="7609"/>
              <w:tab w:val="right" w:pos="9026" w:leader="dot"/>
            </w:tabs>
            <w:rPr/>
          </w:pPr>
          <w:hyperlink w:anchor="__RefHeading___Toc1629999_388300464">
            <w:r>
              <w:rPr>
                <w:webHidden/>
                <w:rStyle w:val="IndexLink"/>
                <w:rtl w:val="true"/>
              </w:rPr>
              <w:t>نتیجه تقویت باور و اصلاح اخلاق</w:t>
            </w:r>
            <w:r>
              <w:rPr>
                <w:rStyle w:val="IndexLink"/>
                <w:rtl w:val="true"/>
              </w:rPr>
              <w:tab/>
            </w:r>
            <w:r>
              <w:rPr>
                <w:rStyle w:val="IndexLink"/>
              </w:rPr>
              <w:t>246</w:t>
            </w:r>
          </w:hyperlink>
        </w:p>
        <w:p>
          <w:pPr>
            <w:pStyle w:val="Contents3"/>
            <w:tabs>
              <w:tab w:val="clear" w:pos="8459"/>
              <w:tab w:val="right" w:pos="9026" w:leader="dot"/>
            </w:tabs>
            <w:rPr/>
          </w:pPr>
          <w:hyperlink w:anchor="__RefHeading___Toc1630001_388300464">
            <w:r>
              <w:rPr>
                <w:webHidden/>
                <w:rStyle w:val="IndexLink"/>
                <w:rtl w:val="true"/>
              </w:rPr>
              <w:t>دشمن شناسی</w:t>
            </w:r>
            <w:r>
              <w:rPr>
                <w:rStyle w:val="IndexLink"/>
                <w:rtl w:val="true"/>
              </w:rPr>
              <w:tab/>
            </w:r>
            <w:r>
              <w:rPr>
                <w:rStyle w:val="IndexLink"/>
              </w:rPr>
              <w:t>248</w:t>
            </w:r>
          </w:hyperlink>
        </w:p>
        <w:p>
          <w:pPr>
            <w:pStyle w:val="Contents4"/>
            <w:tabs>
              <w:tab w:val="clear" w:pos="8176"/>
              <w:tab w:val="right" w:pos="9026" w:leader="dot"/>
            </w:tabs>
            <w:rPr/>
          </w:pPr>
          <w:hyperlink w:anchor="__RefHeading___Toc1630003_388300464">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630005_388300464">
            <w:r>
              <w:rPr>
                <w:webHidden/>
                <w:rStyle w:val="IndexLink"/>
                <w:rtl w:val="true"/>
              </w:rPr>
              <w:t>مقدمه</w:t>
            </w:r>
            <w:r>
              <w:rPr>
                <w:rStyle w:val="IndexLink"/>
                <w:rtl w:val="true"/>
              </w:rPr>
              <w:tab/>
            </w:r>
            <w:r>
              <w:rPr>
                <w:rStyle w:val="IndexLink"/>
              </w:rPr>
              <w:t>248</w:t>
            </w:r>
          </w:hyperlink>
        </w:p>
        <w:p>
          <w:pPr>
            <w:pStyle w:val="Contents4"/>
            <w:tabs>
              <w:tab w:val="clear" w:pos="8176"/>
              <w:tab w:val="right" w:pos="9026" w:leader="dot"/>
            </w:tabs>
            <w:rPr/>
          </w:pPr>
          <w:hyperlink w:anchor="__RefHeading___Toc1630007_388300464">
            <w:r>
              <w:rPr>
                <w:webHidden/>
                <w:rStyle w:val="IndexLink"/>
                <w:rtl w:val="true"/>
              </w:rPr>
              <w:t>دشمن شناسی حبیب بن مظاهر</w:t>
            </w:r>
            <w:r>
              <w:rPr>
                <w:rStyle w:val="IndexLink"/>
                <w:rtl w:val="true"/>
              </w:rPr>
              <w:tab/>
            </w:r>
            <w:r>
              <w:rPr>
                <w:rStyle w:val="IndexLink"/>
              </w:rPr>
              <w:t>249</w:t>
            </w:r>
          </w:hyperlink>
        </w:p>
        <w:p>
          <w:pPr>
            <w:pStyle w:val="Contents4"/>
            <w:tabs>
              <w:tab w:val="clear" w:pos="8176"/>
              <w:tab w:val="right" w:pos="9026" w:leader="dot"/>
            </w:tabs>
            <w:rPr/>
          </w:pPr>
          <w:hyperlink w:anchor="__RefHeading___Toc1630009_388300464">
            <w:r>
              <w:rPr>
                <w:webHidden/>
                <w:rStyle w:val="IndexLink"/>
                <w:rtl w:val="true"/>
              </w:rPr>
              <w:t>دشمن شناسی زهیر بن قین</w:t>
            </w:r>
            <w:r>
              <w:rPr>
                <w:rStyle w:val="IndexLink"/>
                <w:rtl w:val="true"/>
              </w:rPr>
              <w:tab/>
            </w:r>
            <w:r>
              <w:rPr>
                <w:rStyle w:val="IndexLink"/>
              </w:rPr>
              <w:t>249</w:t>
            </w:r>
          </w:hyperlink>
        </w:p>
        <w:p>
          <w:pPr>
            <w:pStyle w:val="Contents4"/>
            <w:tabs>
              <w:tab w:val="clear" w:pos="8176"/>
              <w:tab w:val="right" w:pos="9026" w:leader="dot"/>
            </w:tabs>
            <w:rPr/>
          </w:pPr>
          <w:hyperlink w:anchor="__RefHeading___Toc1630011_388300464">
            <w:r>
              <w:rPr>
                <w:webHidden/>
                <w:rStyle w:val="IndexLink"/>
                <w:rtl w:val="true"/>
              </w:rPr>
              <w:t>دشمن شناسی هلال بن نافع</w:t>
            </w:r>
            <w:r>
              <w:rPr>
                <w:rStyle w:val="IndexLink"/>
                <w:rtl w:val="true"/>
              </w:rPr>
              <w:tab/>
            </w:r>
            <w:r>
              <w:rPr>
                <w:rStyle w:val="IndexLink"/>
              </w:rPr>
              <w:t>250</w:t>
            </w:r>
          </w:hyperlink>
        </w:p>
        <w:p>
          <w:pPr>
            <w:pStyle w:val="Contents4"/>
            <w:tabs>
              <w:tab w:val="clear" w:pos="8176"/>
              <w:tab w:val="right" w:pos="9026" w:leader="dot"/>
            </w:tabs>
            <w:rPr/>
          </w:pPr>
          <w:hyperlink w:anchor="__RefHeading___Toc1630013_388300464">
            <w:r>
              <w:rPr>
                <w:webHidden/>
                <w:rStyle w:val="IndexLink"/>
                <w:rtl w:val="true"/>
              </w:rPr>
              <w:t>دشمن شناسی ابوثمامه</w:t>
            </w:r>
            <w:r>
              <w:rPr>
                <w:rStyle w:val="IndexLink"/>
                <w:rtl w:val="true"/>
              </w:rPr>
              <w:tab/>
            </w:r>
            <w:r>
              <w:rPr>
                <w:rStyle w:val="IndexLink"/>
              </w:rPr>
              <w:t>250</w:t>
            </w:r>
          </w:hyperlink>
        </w:p>
        <w:p>
          <w:pPr>
            <w:pStyle w:val="Contents4"/>
            <w:tabs>
              <w:tab w:val="clear" w:pos="8176"/>
              <w:tab w:val="right" w:pos="9026" w:leader="dot"/>
            </w:tabs>
            <w:rPr/>
          </w:pPr>
          <w:hyperlink w:anchor="__RefHeading___Toc1630015_388300464">
            <w:r>
              <w:rPr>
                <w:webHidden/>
                <w:rStyle w:val="IndexLink"/>
                <w:rtl w:val="true"/>
              </w:rPr>
              <w:t>نهایت دشمن ستیزی</w:t>
            </w:r>
            <w:r>
              <w:rPr>
                <w:rStyle w:val="IndexLink"/>
                <w:rtl w:val="true"/>
              </w:rPr>
              <w:tab/>
            </w:r>
            <w:r>
              <w:rPr>
                <w:rStyle w:val="IndexLink"/>
              </w:rPr>
              <w:t>251</w:t>
            </w:r>
          </w:hyperlink>
        </w:p>
        <w:p>
          <w:pPr>
            <w:pStyle w:val="Contents5"/>
            <w:tabs>
              <w:tab w:val="clear" w:pos="7892"/>
              <w:tab w:val="right" w:pos="9026" w:leader="dot"/>
            </w:tabs>
            <w:rPr/>
          </w:pPr>
          <w:hyperlink w:anchor="__RefHeading___Toc1630017_388300464">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630019_388300464">
            <w:r>
              <w:rPr>
                <w:webHidden/>
                <w:rStyle w:val="IndexLink"/>
              </w:rPr>
              <w:t>1</w:t>
            </w:r>
            <w:r>
              <w:rPr>
                <w:rStyle w:val="IndexLink"/>
                <w:rtl w:val="true"/>
              </w:rPr>
              <w:t xml:space="preserve">. </w:t>
            </w:r>
            <w:r>
              <w:rPr>
                <w:rStyle w:val="IndexLink"/>
                <w:rtl w:val="true"/>
              </w:rPr>
              <w:t>مخالفت با دشمن در پوشاک</w:t>
            </w:r>
            <w:r>
              <w:rPr>
                <w:rStyle w:val="IndexLink"/>
                <w:rtl w:val="true"/>
              </w:rPr>
              <w:tab/>
            </w:r>
            <w:r>
              <w:rPr>
                <w:rStyle w:val="IndexLink"/>
              </w:rPr>
              <w:t>251</w:t>
            </w:r>
          </w:hyperlink>
        </w:p>
        <w:p>
          <w:pPr>
            <w:pStyle w:val="Contents5"/>
            <w:tabs>
              <w:tab w:val="clear" w:pos="7892"/>
              <w:tab w:val="right" w:pos="9026" w:leader="dot"/>
            </w:tabs>
            <w:rPr/>
          </w:pPr>
          <w:hyperlink w:anchor="__RefHeading___Toc1630021_388300464">
            <w:r>
              <w:rPr>
                <w:webHidden/>
                <w:rStyle w:val="IndexLink"/>
              </w:rPr>
              <w:t>2</w:t>
            </w:r>
            <w:r>
              <w:rPr>
                <w:rStyle w:val="IndexLink"/>
                <w:rtl w:val="true"/>
              </w:rPr>
              <w:t>.</w:t>
            </w:r>
            <w:r>
              <w:rPr>
                <w:rStyle w:val="IndexLink"/>
                <w:rtl w:val="true"/>
              </w:rPr>
              <w:t>مخالفت با دشمن در خوراک</w:t>
            </w:r>
            <w:r>
              <w:rPr>
                <w:rStyle w:val="IndexLink"/>
                <w:rtl w:val="true"/>
              </w:rPr>
              <w:tab/>
            </w:r>
            <w:r>
              <w:rPr>
                <w:rStyle w:val="IndexLink"/>
              </w:rPr>
              <w:t>251</w:t>
            </w:r>
          </w:hyperlink>
        </w:p>
        <w:p>
          <w:pPr>
            <w:pStyle w:val="Contents5"/>
            <w:tabs>
              <w:tab w:val="clear" w:pos="7892"/>
              <w:tab w:val="right" w:pos="9026" w:leader="dot"/>
            </w:tabs>
            <w:rPr/>
          </w:pPr>
          <w:hyperlink w:anchor="__RefHeading___Toc1630023_388300464">
            <w:r>
              <w:rPr>
                <w:webHidden/>
                <w:rStyle w:val="IndexLink"/>
              </w:rPr>
              <w:t>3</w:t>
            </w:r>
            <w:r>
              <w:rPr>
                <w:rStyle w:val="IndexLink"/>
                <w:rtl w:val="true"/>
              </w:rPr>
              <w:t xml:space="preserve">. </w:t>
            </w:r>
            <w:r>
              <w:rPr>
                <w:rStyle w:val="IndexLink"/>
                <w:rtl w:val="true"/>
              </w:rPr>
              <w:t>مخالفت با دشمن در شیوه و روش</w:t>
            </w:r>
            <w:r>
              <w:rPr>
                <w:rStyle w:val="IndexLink"/>
                <w:rtl w:val="true"/>
              </w:rPr>
              <w:tab/>
            </w:r>
            <w:r>
              <w:rPr>
                <w:rStyle w:val="IndexLink"/>
              </w:rPr>
              <w:t>252</w:t>
            </w:r>
          </w:hyperlink>
        </w:p>
        <w:p>
          <w:pPr>
            <w:pStyle w:val="Contents4"/>
            <w:tabs>
              <w:tab w:val="clear" w:pos="8176"/>
              <w:tab w:val="right" w:pos="9026" w:leader="dot"/>
            </w:tabs>
            <w:rPr/>
          </w:pPr>
          <w:hyperlink w:anchor="__RefHeading___Toc1630025_388300464">
            <w:r>
              <w:rPr>
                <w:webHidden/>
                <w:rStyle w:val="IndexLink"/>
                <w:rtl w:val="true"/>
              </w:rPr>
              <w:t>آفات عدم شناخت دشمن</w:t>
            </w:r>
            <w:r>
              <w:rPr>
                <w:rStyle w:val="IndexLink"/>
                <w:rtl w:val="true"/>
              </w:rPr>
              <w:tab/>
            </w:r>
            <w:r>
              <w:rPr>
                <w:rStyle w:val="IndexLink"/>
              </w:rPr>
              <w:t>252</w:t>
            </w:r>
          </w:hyperlink>
        </w:p>
        <w:p>
          <w:pPr>
            <w:pStyle w:val="Contents4"/>
            <w:tabs>
              <w:tab w:val="clear" w:pos="8176"/>
              <w:tab w:val="right" w:pos="9026" w:leader="dot"/>
            </w:tabs>
            <w:rPr/>
          </w:pPr>
          <w:hyperlink w:anchor="__RefHeading___Toc1630027_388300464">
            <w:r>
              <w:rPr>
                <w:webHidden/>
                <w:rStyle w:val="IndexLink"/>
                <w:rtl w:val="true"/>
              </w:rPr>
              <w:t>نکاتی در دشمن شناسی</w:t>
            </w:r>
            <w:r>
              <w:rPr>
                <w:rStyle w:val="IndexLink"/>
                <w:rtl w:val="true"/>
              </w:rPr>
              <w:tab/>
            </w:r>
            <w:r>
              <w:rPr>
                <w:rStyle w:val="IndexLink"/>
              </w:rPr>
              <w:t>253</w:t>
            </w:r>
          </w:hyperlink>
        </w:p>
        <w:p>
          <w:pPr>
            <w:pStyle w:val="Contents5"/>
            <w:tabs>
              <w:tab w:val="clear" w:pos="7892"/>
              <w:tab w:val="right" w:pos="9026" w:leader="dot"/>
            </w:tabs>
            <w:rPr/>
          </w:pPr>
          <w:hyperlink w:anchor="__RefHeading___Toc1630029_388300464">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630031_388300464">
            <w:r>
              <w:rPr>
                <w:webHidden/>
                <w:rStyle w:val="IndexLink"/>
              </w:rPr>
              <w:t>1</w:t>
            </w:r>
            <w:r>
              <w:rPr>
                <w:rStyle w:val="IndexLink"/>
                <w:rtl w:val="true"/>
              </w:rPr>
              <w:t>.</w:t>
            </w:r>
            <w:r>
              <w:rPr>
                <w:rStyle w:val="IndexLink"/>
                <w:rtl w:val="true"/>
              </w:rPr>
              <w:t>دوستی نکردن با دشمن</w:t>
            </w:r>
            <w:r>
              <w:rPr>
                <w:rStyle w:val="IndexLink"/>
                <w:rtl w:val="true"/>
              </w:rPr>
              <w:tab/>
            </w:r>
            <w:r>
              <w:rPr>
                <w:rStyle w:val="IndexLink"/>
              </w:rPr>
              <w:t>253</w:t>
            </w:r>
          </w:hyperlink>
        </w:p>
        <w:p>
          <w:pPr>
            <w:pStyle w:val="Contents5"/>
            <w:tabs>
              <w:tab w:val="clear" w:pos="7892"/>
              <w:tab w:val="right" w:pos="9026" w:leader="dot"/>
            </w:tabs>
            <w:rPr/>
          </w:pPr>
          <w:hyperlink w:anchor="__RefHeading___Toc1630033_388300464">
            <w:r>
              <w:rPr>
                <w:webHidden/>
                <w:rStyle w:val="IndexLink"/>
              </w:rPr>
              <w:t>2</w:t>
            </w:r>
            <w:r>
              <w:rPr>
                <w:rStyle w:val="IndexLink"/>
                <w:rtl w:val="true"/>
              </w:rPr>
              <w:t>.</w:t>
            </w:r>
            <w:r>
              <w:rPr>
                <w:rStyle w:val="IndexLink"/>
                <w:rtl w:val="true"/>
              </w:rPr>
              <w:t>کوچک نشمردن دشمن</w:t>
            </w:r>
            <w:r>
              <w:rPr>
                <w:rStyle w:val="IndexLink"/>
                <w:rtl w:val="true"/>
              </w:rPr>
              <w:tab/>
            </w:r>
            <w:r>
              <w:rPr>
                <w:rStyle w:val="IndexLink"/>
              </w:rPr>
              <w:t>253</w:t>
            </w:r>
          </w:hyperlink>
        </w:p>
        <w:p>
          <w:pPr>
            <w:pStyle w:val="Contents5"/>
            <w:tabs>
              <w:tab w:val="clear" w:pos="7892"/>
              <w:tab w:val="right" w:pos="9026" w:leader="dot"/>
            </w:tabs>
            <w:rPr/>
          </w:pPr>
          <w:hyperlink w:anchor="__RefHeading___Toc1630035_388300464">
            <w:r>
              <w:rPr>
                <w:webHidden/>
                <w:rStyle w:val="IndexLink"/>
              </w:rPr>
              <w:t>3</w:t>
            </w:r>
            <w:r>
              <w:rPr>
                <w:rStyle w:val="IndexLink"/>
                <w:rtl w:val="true"/>
              </w:rPr>
              <w:t>.</w:t>
            </w:r>
            <w:r>
              <w:rPr>
                <w:rStyle w:val="IndexLink"/>
                <w:rtl w:val="true"/>
              </w:rPr>
              <w:t>بیزاری ازدشمن</w:t>
            </w:r>
            <w:r>
              <w:rPr>
                <w:rStyle w:val="IndexLink"/>
                <w:rtl w:val="true"/>
              </w:rPr>
              <w:tab/>
            </w:r>
            <w:r>
              <w:rPr>
                <w:rStyle w:val="IndexLink"/>
              </w:rPr>
              <w:t>254</w:t>
            </w:r>
          </w:hyperlink>
        </w:p>
        <w:p>
          <w:pPr>
            <w:pStyle w:val="Contents4"/>
            <w:tabs>
              <w:tab w:val="clear" w:pos="8176"/>
              <w:tab w:val="right" w:pos="9026" w:leader="dot"/>
            </w:tabs>
            <w:rPr/>
          </w:pPr>
          <w:hyperlink w:anchor="__RefHeading___Toc1630037_388300464">
            <w:r>
              <w:rPr>
                <w:webHidden/>
                <w:rStyle w:val="IndexLink"/>
                <w:rtl w:val="true"/>
              </w:rPr>
              <w:t>بیزاری دو پیامبر از عموی کافر</w:t>
            </w:r>
            <w:r>
              <w:rPr>
                <w:rStyle w:val="IndexLink"/>
                <w:rtl w:val="true"/>
              </w:rPr>
              <w:tab/>
            </w:r>
            <w:r>
              <w:rPr>
                <w:rStyle w:val="IndexLink"/>
              </w:rPr>
              <w:t>254</w:t>
            </w:r>
          </w:hyperlink>
        </w:p>
        <w:p>
          <w:pPr>
            <w:pStyle w:val="Contents4"/>
            <w:tabs>
              <w:tab w:val="clear" w:pos="8176"/>
              <w:tab w:val="right" w:pos="9026" w:leader="dot"/>
            </w:tabs>
            <w:rPr/>
          </w:pPr>
          <w:hyperlink w:anchor="__RefHeading___Toc1630039_388300464">
            <w:r>
              <w:rPr>
                <w:webHidden/>
                <w:rStyle w:val="IndexLink"/>
                <w:rtl w:val="true"/>
              </w:rPr>
              <w:t>بیزاری پدر از پسر</w:t>
            </w:r>
            <w:r>
              <w:rPr>
                <w:rStyle w:val="IndexLink"/>
                <w:rtl w:val="true"/>
              </w:rPr>
              <w:tab/>
            </w:r>
            <w:r>
              <w:rPr>
                <w:rStyle w:val="IndexLink"/>
              </w:rPr>
              <w:t>256</w:t>
            </w:r>
          </w:hyperlink>
        </w:p>
        <w:p>
          <w:pPr>
            <w:pStyle w:val="Contents4"/>
            <w:tabs>
              <w:tab w:val="clear" w:pos="8176"/>
              <w:tab w:val="right" w:pos="9026" w:leader="dot"/>
            </w:tabs>
            <w:rPr/>
          </w:pPr>
          <w:hyperlink w:anchor="__RefHeading___Toc1630041_388300464">
            <w:r>
              <w:rPr>
                <w:webHidden/>
                <w:rStyle w:val="IndexLink"/>
                <w:rtl w:val="true"/>
              </w:rPr>
              <w:t>راه دشمن شناسی</w:t>
            </w:r>
            <w:r>
              <w:rPr>
                <w:rStyle w:val="IndexLink"/>
                <w:rtl w:val="true"/>
              </w:rPr>
              <w:tab/>
            </w:r>
            <w:r>
              <w:rPr>
                <w:rStyle w:val="IndexLink"/>
              </w:rPr>
              <w:t>256</w:t>
            </w:r>
          </w:hyperlink>
        </w:p>
        <w:p>
          <w:pPr>
            <w:pStyle w:val="Contents4"/>
            <w:tabs>
              <w:tab w:val="clear" w:pos="8176"/>
              <w:tab w:val="right" w:pos="9026" w:leader="dot"/>
            </w:tabs>
            <w:rPr/>
          </w:pPr>
          <w:hyperlink w:anchor="__RefHeading___Toc1630043_388300464">
            <w:r>
              <w:rPr>
                <w:webHidden/>
                <w:rStyle w:val="IndexLink"/>
                <w:rtl w:val="true"/>
              </w:rPr>
              <w:t>مثل زنبور عسل باش</w:t>
            </w:r>
            <w:r>
              <w:rPr>
                <w:rStyle w:val="IndexLink"/>
                <w:rtl w:val="true"/>
              </w:rPr>
              <w:t>!</w:t>
              <w:tab/>
            </w:r>
            <w:r>
              <w:rPr>
                <w:rStyle w:val="IndexLink"/>
              </w:rPr>
              <w:t>257</w:t>
            </w:r>
          </w:hyperlink>
        </w:p>
        <w:p>
          <w:pPr>
            <w:pStyle w:val="Contents4"/>
            <w:tabs>
              <w:tab w:val="clear" w:pos="8176"/>
              <w:tab w:val="right" w:pos="9026" w:leader="dot"/>
            </w:tabs>
            <w:rPr/>
          </w:pPr>
          <w:hyperlink w:anchor="__RefHeading___Toc1630045_388300464">
            <w:r>
              <w:rPr>
                <w:webHidden/>
                <w:rStyle w:val="IndexLink"/>
                <w:rtl w:val="true"/>
              </w:rPr>
              <w:t>انواع دشمن</w:t>
            </w:r>
            <w:r>
              <w:rPr>
                <w:rStyle w:val="IndexLink"/>
                <w:rtl w:val="true"/>
              </w:rPr>
              <w:tab/>
            </w:r>
            <w:r>
              <w:rPr>
                <w:rStyle w:val="IndexLink"/>
              </w:rPr>
              <w:t>258</w:t>
            </w:r>
          </w:hyperlink>
        </w:p>
        <w:p>
          <w:pPr>
            <w:pStyle w:val="Contents5"/>
            <w:tabs>
              <w:tab w:val="clear" w:pos="7892"/>
              <w:tab w:val="right" w:pos="9026" w:leader="dot"/>
            </w:tabs>
            <w:rPr/>
          </w:pPr>
          <w:hyperlink w:anchor="__RefHeading___Toc1630047_388300464">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630049_388300464">
            <w:r>
              <w:rPr>
                <w:webHidden/>
                <w:rStyle w:val="IndexLink"/>
              </w:rPr>
              <w:t>1</w:t>
            </w:r>
            <w:r>
              <w:rPr>
                <w:rStyle w:val="IndexLink"/>
                <w:rtl w:val="true"/>
              </w:rPr>
              <w:t>.</w:t>
            </w:r>
            <w:r>
              <w:rPr>
                <w:rStyle w:val="IndexLink"/>
                <w:rtl w:val="true"/>
              </w:rPr>
              <w:t>دشمن درونی</w:t>
            </w:r>
            <w:r>
              <w:rPr>
                <w:rStyle w:val="IndexLink"/>
                <w:rtl w:val="true"/>
              </w:rPr>
              <w:tab/>
            </w:r>
            <w:r>
              <w:rPr>
                <w:rStyle w:val="IndexLink"/>
              </w:rPr>
              <w:t>258</w:t>
            </w:r>
          </w:hyperlink>
        </w:p>
        <w:p>
          <w:pPr>
            <w:pStyle w:val="Contents6"/>
            <w:tabs>
              <w:tab w:val="clear" w:pos="7609"/>
              <w:tab w:val="right" w:pos="9026" w:leader="dot"/>
            </w:tabs>
            <w:rPr/>
          </w:pPr>
          <w:hyperlink w:anchor="__RefHeading___Toc1630051_388300464">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1630053_388300464">
            <w:r>
              <w:rPr>
                <w:webHidden/>
                <w:rStyle w:val="IndexLink"/>
                <w:rtl w:val="true"/>
              </w:rPr>
              <w:t>شكم، دشمن درونی</w:t>
            </w:r>
            <w:r>
              <w:rPr>
                <w:rStyle w:val="IndexLink"/>
                <w:rtl w:val="true"/>
              </w:rPr>
              <w:tab/>
            </w:r>
            <w:r>
              <w:rPr>
                <w:rStyle w:val="IndexLink"/>
              </w:rPr>
              <w:t>259</w:t>
            </w:r>
          </w:hyperlink>
        </w:p>
        <w:p>
          <w:pPr>
            <w:pStyle w:val="Contents6"/>
            <w:tabs>
              <w:tab w:val="clear" w:pos="7609"/>
              <w:tab w:val="right" w:pos="9026" w:leader="dot"/>
            </w:tabs>
            <w:rPr/>
          </w:pPr>
          <w:hyperlink w:anchor="__RefHeading___Toc1630055_388300464">
            <w:r>
              <w:rPr>
                <w:webHidden/>
                <w:rStyle w:val="IndexLink"/>
                <w:rtl w:val="true"/>
              </w:rPr>
              <w:t>نفس، دشمن درونی</w:t>
            </w:r>
            <w:r>
              <w:rPr>
                <w:rStyle w:val="IndexLink"/>
                <w:rtl w:val="true"/>
              </w:rPr>
              <w:tab/>
            </w:r>
            <w:r>
              <w:rPr>
                <w:rStyle w:val="IndexLink"/>
              </w:rPr>
              <w:t>259</w:t>
            </w:r>
          </w:hyperlink>
        </w:p>
        <w:p>
          <w:pPr>
            <w:pStyle w:val="Contents5"/>
            <w:tabs>
              <w:tab w:val="clear" w:pos="7892"/>
              <w:tab w:val="right" w:pos="9026" w:leader="dot"/>
            </w:tabs>
            <w:rPr/>
          </w:pPr>
          <w:hyperlink w:anchor="__RefHeading___Toc1630057_388300464">
            <w:r>
              <w:rPr>
                <w:webHidden/>
                <w:rStyle w:val="IndexLink"/>
              </w:rPr>
              <w:t>2</w:t>
            </w:r>
            <w:r>
              <w:rPr>
                <w:rStyle w:val="IndexLink"/>
                <w:rtl w:val="true"/>
              </w:rPr>
              <w:t>.</w:t>
            </w:r>
            <w:r>
              <w:rPr>
                <w:rStyle w:val="IndexLink"/>
                <w:rtl w:val="true"/>
              </w:rPr>
              <w:t>دشمن بیرونی</w:t>
            </w:r>
            <w:r>
              <w:rPr>
                <w:rStyle w:val="IndexLink"/>
                <w:rtl w:val="true"/>
              </w:rPr>
              <w:tab/>
            </w:r>
            <w:r>
              <w:rPr>
                <w:rStyle w:val="IndexLink"/>
              </w:rPr>
              <w:t>260</w:t>
            </w:r>
          </w:hyperlink>
        </w:p>
        <w:p>
          <w:pPr>
            <w:pStyle w:val="Contents4"/>
            <w:tabs>
              <w:tab w:val="clear" w:pos="8176"/>
              <w:tab w:val="right" w:pos="9026" w:leader="dot"/>
            </w:tabs>
            <w:rPr/>
          </w:pPr>
          <w:hyperlink w:anchor="__RefHeading___Toc1630059_388300464">
            <w:r>
              <w:rPr>
                <w:webHidden/>
                <w:rStyle w:val="IndexLink"/>
                <w:rtl w:val="true"/>
              </w:rPr>
              <w:t>ویژگی های منافق</w:t>
            </w:r>
            <w:r>
              <w:rPr>
                <w:rStyle w:val="IndexLink"/>
                <w:rtl w:val="true"/>
              </w:rPr>
              <w:tab/>
            </w:r>
            <w:r>
              <w:rPr>
                <w:rStyle w:val="IndexLink"/>
              </w:rPr>
              <w:t>261</w:t>
            </w:r>
          </w:hyperlink>
        </w:p>
        <w:p>
          <w:pPr>
            <w:pStyle w:val="Contents5"/>
            <w:tabs>
              <w:tab w:val="clear" w:pos="7892"/>
              <w:tab w:val="right" w:pos="9026" w:leader="dot"/>
            </w:tabs>
            <w:rPr/>
          </w:pPr>
          <w:hyperlink w:anchor="__RefHeading___Toc1630061_388300464">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630063_388300464">
            <w:r>
              <w:rPr>
                <w:webHidden/>
                <w:rStyle w:val="IndexLink"/>
              </w:rPr>
              <w:t>1</w:t>
            </w:r>
            <w:r>
              <w:rPr>
                <w:rStyle w:val="IndexLink"/>
                <w:rtl w:val="true"/>
              </w:rPr>
              <w:t xml:space="preserve">. </w:t>
            </w:r>
            <w:r>
              <w:rPr>
                <w:rStyle w:val="IndexLink"/>
                <w:rtl w:val="true"/>
              </w:rPr>
              <w:t>نگاه بیهوده ولهوآمیز</w:t>
            </w:r>
            <w:r>
              <w:rPr>
                <w:rStyle w:val="IndexLink"/>
                <w:rtl w:val="true"/>
              </w:rPr>
              <w:tab/>
            </w:r>
            <w:r>
              <w:rPr>
                <w:rStyle w:val="IndexLink"/>
              </w:rPr>
              <w:t>261</w:t>
            </w:r>
          </w:hyperlink>
        </w:p>
        <w:p>
          <w:pPr>
            <w:pStyle w:val="Contents5"/>
            <w:tabs>
              <w:tab w:val="clear" w:pos="7892"/>
              <w:tab w:val="right" w:pos="9026" w:leader="dot"/>
            </w:tabs>
            <w:rPr/>
          </w:pPr>
          <w:hyperlink w:anchor="__RefHeading___Toc1630065_388300464">
            <w:r>
              <w:rPr>
                <w:webHidden/>
                <w:rStyle w:val="IndexLink"/>
              </w:rPr>
              <w:t>2</w:t>
            </w:r>
            <w:r>
              <w:rPr>
                <w:rStyle w:val="IndexLink"/>
                <w:rtl w:val="true"/>
              </w:rPr>
              <w:t xml:space="preserve">. </w:t>
            </w:r>
            <w:r>
              <w:rPr>
                <w:rStyle w:val="IndexLink"/>
                <w:rtl w:val="true"/>
              </w:rPr>
              <w:t>سکوت نابه جا</w:t>
            </w:r>
            <w:r>
              <w:rPr>
                <w:rStyle w:val="IndexLink"/>
                <w:rtl w:val="true"/>
              </w:rPr>
              <w:tab/>
            </w:r>
            <w:r>
              <w:rPr>
                <w:rStyle w:val="IndexLink"/>
              </w:rPr>
              <w:t>262</w:t>
            </w:r>
          </w:hyperlink>
        </w:p>
        <w:p>
          <w:pPr>
            <w:pStyle w:val="Contents5"/>
            <w:tabs>
              <w:tab w:val="clear" w:pos="7892"/>
              <w:tab w:val="right" w:pos="9026" w:leader="dot"/>
            </w:tabs>
            <w:rPr/>
          </w:pPr>
          <w:hyperlink w:anchor="__RefHeading___Toc1630067_388300464">
            <w:r>
              <w:rPr>
                <w:webHidden/>
                <w:rStyle w:val="IndexLink"/>
              </w:rPr>
              <w:t>3</w:t>
            </w:r>
            <w:r>
              <w:rPr>
                <w:rStyle w:val="IndexLink"/>
                <w:rtl w:val="true"/>
              </w:rPr>
              <w:t xml:space="preserve">. </w:t>
            </w:r>
            <w:r>
              <w:rPr>
                <w:rStyle w:val="IndexLink"/>
                <w:rtl w:val="true"/>
              </w:rPr>
              <w:t>سخن لغوآمیز</w:t>
            </w:r>
            <w:r>
              <w:rPr>
                <w:rStyle w:val="IndexLink"/>
                <w:rtl w:val="true"/>
              </w:rPr>
              <w:tab/>
            </w:r>
            <w:r>
              <w:rPr>
                <w:rStyle w:val="IndexLink"/>
              </w:rPr>
              <w:t>262</w:t>
            </w:r>
          </w:hyperlink>
        </w:p>
        <w:p>
          <w:pPr>
            <w:pStyle w:val="Contents5"/>
            <w:tabs>
              <w:tab w:val="clear" w:pos="7892"/>
              <w:tab w:val="right" w:pos="9026" w:leader="dot"/>
            </w:tabs>
            <w:rPr/>
          </w:pPr>
          <w:hyperlink w:anchor="__RefHeading___Toc1630069_388300464">
            <w:r>
              <w:rPr>
                <w:webHidden/>
                <w:rStyle w:val="IndexLink"/>
              </w:rPr>
              <w:t>4</w:t>
            </w:r>
            <w:r>
              <w:rPr>
                <w:rStyle w:val="IndexLink"/>
                <w:rtl w:val="true"/>
              </w:rPr>
              <w:t xml:space="preserve">. </w:t>
            </w:r>
            <w:r>
              <w:rPr>
                <w:rStyle w:val="IndexLink"/>
                <w:rtl w:val="true"/>
              </w:rPr>
              <w:t>طغیان در ثروتمندی</w:t>
            </w:r>
            <w:r>
              <w:rPr>
                <w:rStyle w:val="IndexLink"/>
                <w:rtl w:val="true"/>
              </w:rPr>
              <w:tab/>
            </w:r>
            <w:r>
              <w:rPr>
                <w:rStyle w:val="IndexLink"/>
              </w:rPr>
              <w:t>262</w:t>
            </w:r>
          </w:hyperlink>
        </w:p>
        <w:p>
          <w:pPr>
            <w:pStyle w:val="Contents6"/>
            <w:tabs>
              <w:tab w:val="clear" w:pos="7609"/>
              <w:tab w:val="right" w:pos="9026" w:leader="dot"/>
            </w:tabs>
            <w:rPr/>
          </w:pPr>
          <w:hyperlink w:anchor="__RefHeading___Toc1630071_388300464">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1630073_388300464">
            <w:r>
              <w:rPr>
                <w:webHidden/>
                <w:rStyle w:val="IndexLink"/>
                <w:rtl w:val="true"/>
              </w:rPr>
              <w:t>قدرشناسی شیخ انصاری</w:t>
            </w:r>
            <w:r>
              <w:rPr>
                <w:rStyle w:val="IndexLink"/>
                <w:rtl w:val="true"/>
              </w:rPr>
              <w:tab/>
            </w:r>
            <w:r>
              <w:rPr>
                <w:rStyle w:val="IndexLink"/>
              </w:rPr>
              <w:t>263</w:t>
            </w:r>
          </w:hyperlink>
        </w:p>
        <w:p>
          <w:pPr>
            <w:pStyle w:val="Contents6"/>
            <w:tabs>
              <w:tab w:val="clear" w:pos="7609"/>
              <w:tab w:val="right" w:pos="9026" w:leader="dot"/>
            </w:tabs>
            <w:rPr/>
          </w:pPr>
          <w:hyperlink w:anchor="__RefHeading___Toc1630075_388300464">
            <w:r>
              <w:rPr>
                <w:webHidden/>
                <w:rStyle w:val="IndexLink"/>
                <w:rtl w:val="true"/>
              </w:rPr>
              <w:t>قدرشناسی امیرالمؤمنين علیه السلام</w:t>
            </w:r>
            <w:r>
              <w:rPr>
                <w:rStyle w:val="IndexLink"/>
                <w:rtl w:val="true"/>
              </w:rPr>
              <w:tab/>
            </w:r>
            <w:r>
              <w:rPr>
                <w:rStyle w:val="IndexLink"/>
              </w:rPr>
              <w:t>263</w:t>
            </w:r>
          </w:hyperlink>
        </w:p>
        <w:p>
          <w:pPr>
            <w:pStyle w:val="Contents5"/>
            <w:tabs>
              <w:tab w:val="clear" w:pos="7892"/>
              <w:tab w:val="right" w:pos="9026" w:leader="dot"/>
            </w:tabs>
            <w:rPr/>
          </w:pPr>
          <w:hyperlink w:anchor="__RefHeading___Toc1630077_388300464">
            <w:r>
              <w:rPr>
                <w:webHidden/>
                <w:rStyle w:val="IndexLink"/>
              </w:rPr>
              <w:t>5</w:t>
            </w:r>
            <w:r>
              <w:rPr>
                <w:rStyle w:val="IndexLink"/>
                <w:rtl w:val="true"/>
              </w:rPr>
              <w:t xml:space="preserve">. </w:t>
            </w:r>
            <w:r>
              <w:rPr>
                <w:rStyle w:val="IndexLink"/>
                <w:rtl w:val="true"/>
              </w:rPr>
              <w:t>ناشكيبی در مصيبت</w:t>
            </w:r>
            <w:r>
              <w:rPr>
                <w:rStyle w:val="IndexLink"/>
                <w:rtl w:val="true"/>
              </w:rPr>
              <w:tab/>
            </w:r>
            <w:r>
              <w:rPr>
                <w:rStyle w:val="IndexLink"/>
              </w:rPr>
              <w:t>263</w:t>
            </w:r>
          </w:hyperlink>
        </w:p>
        <w:p>
          <w:pPr>
            <w:pStyle w:val="Contents4"/>
            <w:tabs>
              <w:tab w:val="clear" w:pos="8176"/>
              <w:tab w:val="right" w:pos="9026" w:leader="dot"/>
            </w:tabs>
            <w:rPr/>
          </w:pPr>
          <w:hyperlink w:anchor="__RefHeading___Toc1630079_388300464">
            <w:r>
              <w:rPr>
                <w:webHidden/>
                <w:rStyle w:val="IndexLink"/>
                <w:rtl w:val="true"/>
              </w:rPr>
              <w:t>نتیجه</w:t>
            </w:r>
            <w:r>
              <w:rPr>
                <w:rStyle w:val="IndexLink"/>
                <w:rtl w:val="true"/>
              </w:rPr>
              <w:tab/>
            </w:r>
            <w:r>
              <w:rPr>
                <w:rStyle w:val="IndexLink"/>
              </w:rPr>
              <w:t>263</w:t>
            </w:r>
          </w:hyperlink>
        </w:p>
        <w:p>
          <w:pPr>
            <w:pStyle w:val="Contents3"/>
            <w:tabs>
              <w:tab w:val="clear" w:pos="8459"/>
              <w:tab w:val="right" w:pos="9026" w:leader="dot"/>
            </w:tabs>
            <w:rPr/>
          </w:pPr>
          <w:hyperlink w:anchor="__RefHeading___Toc1630081_388300464">
            <w:r>
              <w:rPr>
                <w:webHidden/>
                <w:rStyle w:val="IndexLink"/>
                <w:rtl w:val="true"/>
              </w:rPr>
              <w:t>جوان و جوانی</w:t>
            </w:r>
            <w:r>
              <w:rPr>
                <w:rStyle w:val="IndexLink"/>
                <w:rtl w:val="true"/>
              </w:rPr>
              <w:tab/>
            </w:r>
            <w:r>
              <w:rPr>
                <w:rStyle w:val="IndexLink"/>
              </w:rPr>
              <w:t>266</w:t>
            </w:r>
          </w:hyperlink>
        </w:p>
        <w:p>
          <w:pPr>
            <w:pStyle w:val="Contents4"/>
            <w:tabs>
              <w:tab w:val="clear" w:pos="8176"/>
              <w:tab w:val="right" w:pos="9026" w:leader="dot"/>
            </w:tabs>
            <w:rPr/>
          </w:pPr>
          <w:hyperlink w:anchor="__RefHeading___Toc1630083_388300464">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630085_388300464">
            <w:r>
              <w:rPr>
                <w:webHidden/>
                <w:rStyle w:val="IndexLink"/>
                <w:rtl w:val="true"/>
              </w:rPr>
              <w:t>مقدمه</w:t>
            </w:r>
            <w:r>
              <w:rPr>
                <w:rStyle w:val="IndexLink"/>
                <w:rtl w:val="true"/>
              </w:rPr>
              <w:tab/>
            </w:r>
            <w:r>
              <w:rPr>
                <w:rStyle w:val="IndexLink"/>
              </w:rPr>
              <w:t>266</w:t>
            </w:r>
          </w:hyperlink>
        </w:p>
        <w:p>
          <w:pPr>
            <w:pStyle w:val="Contents4"/>
            <w:tabs>
              <w:tab w:val="clear" w:pos="8176"/>
              <w:tab w:val="right" w:pos="9026" w:leader="dot"/>
            </w:tabs>
            <w:rPr/>
          </w:pPr>
          <w:hyperlink w:anchor="__RefHeading___Toc1630087_388300464">
            <w:r>
              <w:rPr>
                <w:webHidden/>
                <w:rStyle w:val="IndexLink"/>
                <w:rtl w:val="true"/>
              </w:rPr>
              <w:t>نقش جوانان در جامعه</w:t>
            </w:r>
            <w:r>
              <w:rPr>
                <w:rStyle w:val="IndexLink"/>
                <w:rtl w:val="true"/>
              </w:rPr>
              <w:tab/>
            </w:r>
            <w:r>
              <w:rPr>
                <w:rStyle w:val="IndexLink"/>
              </w:rPr>
              <w:t>267</w:t>
            </w:r>
          </w:hyperlink>
        </w:p>
        <w:p>
          <w:pPr>
            <w:pStyle w:val="Contents4"/>
            <w:tabs>
              <w:tab w:val="clear" w:pos="8176"/>
              <w:tab w:val="right" w:pos="9026" w:leader="dot"/>
            </w:tabs>
            <w:rPr/>
          </w:pPr>
          <w:hyperlink w:anchor="__RefHeading___Toc1630089_388300464">
            <w:r>
              <w:rPr>
                <w:webHidden/>
                <w:rStyle w:val="IndexLink"/>
                <w:rtl w:val="true"/>
              </w:rPr>
              <w:t>جوانی، خوب یا بد؟</w:t>
            </w:r>
            <w:r>
              <w:rPr>
                <w:rStyle w:val="IndexLink"/>
                <w:rtl w:val="true"/>
              </w:rPr>
              <w:tab/>
            </w:r>
            <w:r>
              <w:rPr>
                <w:rStyle w:val="IndexLink"/>
              </w:rPr>
              <w:t>267</w:t>
            </w:r>
          </w:hyperlink>
        </w:p>
        <w:p>
          <w:pPr>
            <w:pStyle w:val="Contents4"/>
            <w:tabs>
              <w:tab w:val="clear" w:pos="8176"/>
              <w:tab w:val="right" w:pos="9026" w:leader="dot"/>
            </w:tabs>
            <w:rPr/>
          </w:pPr>
          <w:hyperlink w:anchor="__RefHeading___Toc1630091_388300464">
            <w:r>
              <w:rPr>
                <w:webHidden/>
                <w:rStyle w:val="IndexLink"/>
                <w:rtl w:val="true"/>
              </w:rPr>
              <w:t>پنج توصیه برای استفاده از جوانی</w:t>
            </w:r>
            <w:r>
              <w:rPr>
                <w:rStyle w:val="IndexLink"/>
                <w:rtl w:val="true"/>
              </w:rPr>
              <w:tab/>
            </w:r>
            <w:r>
              <w:rPr>
                <w:rStyle w:val="IndexLink"/>
              </w:rPr>
              <w:t>268</w:t>
            </w:r>
          </w:hyperlink>
        </w:p>
        <w:p>
          <w:pPr>
            <w:pStyle w:val="Contents5"/>
            <w:tabs>
              <w:tab w:val="clear" w:pos="7892"/>
              <w:tab w:val="right" w:pos="9026" w:leader="dot"/>
            </w:tabs>
            <w:rPr/>
          </w:pPr>
          <w:hyperlink w:anchor="__RefHeading___Toc1630093_388300464">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630095_388300464">
            <w:r>
              <w:rPr>
                <w:webHidden/>
                <w:rStyle w:val="IndexLink"/>
              </w:rPr>
              <w:t>1</w:t>
            </w:r>
            <w:r>
              <w:rPr>
                <w:rStyle w:val="IndexLink"/>
                <w:rtl w:val="true"/>
              </w:rPr>
              <w:t xml:space="preserve">. </w:t>
            </w:r>
            <w:r>
              <w:rPr>
                <w:rStyle w:val="IndexLink"/>
                <w:rtl w:val="true"/>
              </w:rPr>
              <w:t>كنترل احساسات و غرایز</w:t>
            </w:r>
            <w:r>
              <w:rPr>
                <w:rStyle w:val="IndexLink"/>
                <w:rtl w:val="true"/>
              </w:rPr>
              <w:tab/>
            </w:r>
            <w:r>
              <w:rPr>
                <w:rStyle w:val="IndexLink"/>
              </w:rPr>
              <w:t>268</w:t>
            </w:r>
          </w:hyperlink>
        </w:p>
        <w:p>
          <w:pPr>
            <w:pStyle w:val="Contents6"/>
            <w:tabs>
              <w:tab w:val="clear" w:pos="7609"/>
              <w:tab w:val="right" w:pos="9026" w:leader="dot"/>
            </w:tabs>
            <w:rPr/>
          </w:pPr>
          <w:hyperlink w:anchor="__RefHeading___Toc1630097_388300464">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1630099_388300464">
            <w:r>
              <w:rPr>
                <w:webHidden/>
                <w:rStyle w:val="IndexLink"/>
                <w:rtl w:val="true"/>
              </w:rPr>
              <w:t>رستگاری در گرو حاکمیت عقل</w:t>
            </w:r>
            <w:r>
              <w:rPr>
                <w:rStyle w:val="IndexLink"/>
                <w:rtl w:val="true"/>
              </w:rPr>
              <w:tab/>
            </w:r>
            <w:r>
              <w:rPr>
                <w:rStyle w:val="IndexLink"/>
              </w:rPr>
              <w:t>268</w:t>
            </w:r>
          </w:hyperlink>
        </w:p>
        <w:p>
          <w:pPr>
            <w:pStyle w:val="Contents6"/>
            <w:tabs>
              <w:tab w:val="clear" w:pos="7609"/>
              <w:tab w:val="right" w:pos="9026" w:leader="dot"/>
            </w:tabs>
            <w:rPr/>
          </w:pPr>
          <w:hyperlink w:anchor="__RefHeading___Toc1630101_388300464">
            <w:r>
              <w:rPr>
                <w:webHidden/>
                <w:rStyle w:val="IndexLink"/>
                <w:rtl w:val="true"/>
              </w:rPr>
              <w:t>جوان ، فرشته زمینی</w:t>
            </w:r>
            <w:r>
              <w:rPr>
                <w:rStyle w:val="IndexLink"/>
                <w:rtl w:val="true"/>
              </w:rPr>
              <w:tab/>
            </w:r>
            <w:r>
              <w:rPr>
                <w:rStyle w:val="IndexLink"/>
              </w:rPr>
              <w:t>269</w:t>
            </w:r>
          </w:hyperlink>
        </w:p>
        <w:p>
          <w:pPr>
            <w:pStyle w:val="Contents6"/>
            <w:tabs>
              <w:tab w:val="clear" w:pos="7609"/>
              <w:tab w:val="right" w:pos="9026" w:leader="dot"/>
            </w:tabs>
            <w:rPr/>
          </w:pPr>
          <w:hyperlink w:anchor="__RefHeading___Toc1630103_388300464">
            <w:r>
              <w:rPr>
                <w:webHidden/>
                <w:rStyle w:val="IndexLink"/>
                <w:rtl w:val="true"/>
              </w:rPr>
              <w:t>نتیجه بی حجابی</w:t>
            </w:r>
            <w:r>
              <w:rPr>
                <w:rStyle w:val="IndexLink"/>
                <w:rtl w:val="true"/>
              </w:rPr>
              <w:tab/>
            </w:r>
            <w:r>
              <w:rPr>
                <w:rStyle w:val="IndexLink"/>
              </w:rPr>
              <w:t>269</w:t>
            </w:r>
          </w:hyperlink>
        </w:p>
        <w:p>
          <w:pPr>
            <w:pStyle w:val="Contents6"/>
            <w:tabs>
              <w:tab w:val="clear" w:pos="7609"/>
              <w:tab w:val="right" w:pos="9026" w:leader="dot"/>
            </w:tabs>
            <w:rPr/>
          </w:pPr>
          <w:hyperlink w:anchor="__RefHeading___Toc1630105_388300464">
            <w:r>
              <w:rPr>
                <w:webHidden/>
                <w:rStyle w:val="IndexLink"/>
                <w:rtl w:val="true"/>
              </w:rPr>
              <w:t>جنگ و درگیری براثر طغیان شهوت رانی</w:t>
            </w:r>
            <w:r>
              <w:rPr>
                <w:rStyle w:val="IndexLink"/>
                <w:rtl w:val="true"/>
              </w:rPr>
              <w:tab/>
            </w:r>
            <w:r>
              <w:rPr>
                <w:rStyle w:val="IndexLink"/>
              </w:rPr>
              <w:t>271</w:t>
            </w:r>
          </w:hyperlink>
        </w:p>
        <w:p>
          <w:pPr>
            <w:pStyle w:val="Contents6"/>
            <w:tabs>
              <w:tab w:val="clear" w:pos="7609"/>
              <w:tab w:val="right" w:pos="9026" w:leader="dot"/>
            </w:tabs>
            <w:rPr/>
          </w:pPr>
          <w:hyperlink w:anchor="__RefHeading___Toc1630107_388300464">
            <w:r>
              <w:rPr>
                <w:webHidden/>
                <w:rStyle w:val="IndexLink"/>
                <w:rtl w:val="true"/>
              </w:rPr>
              <w:t>ثواب کنترل غرایز جنسی</w:t>
            </w:r>
            <w:r>
              <w:rPr>
                <w:rStyle w:val="IndexLink"/>
                <w:rtl w:val="true"/>
              </w:rPr>
              <w:tab/>
            </w:r>
            <w:r>
              <w:rPr>
                <w:rStyle w:val="IndexLink"/>
              </w:rPr>
              <w:t>272</w:t>
            </w:r>
          </w:hyperlink>
        </w:p>
        <w:p>
          <w:pPr>
            <w:pStyle w:val="Contents6"/>
            <w:tabs>
              <w:tab w:val="clear" w:pos="7609"/>
              <w:tab w:val="right" w:pos="9026" w:leader="dot"/>
            </w:tabs>
            <w:rPr/>
          </w:pPr>
          <w:hyperlink w:anchor="__RefHeading___Toc1630109_388300464">
            <w:r>
              <w:rPr>
                <w:webHidden/>
                <w:rStyle w:val="IndexLink"/>
                <w:rtl w:val="true"/>
              </w:rPr>
              <w:t>راه کنترل شهوت</w:t>
            </w:r>
            <w:r>
              <w:rPr>
                <w:rStyle w:val="IndexLink"/>
                <w:rtl w:val="true"/>
              </w:rPr>
              <w:tab/>
            </w:r>
            <w:r>
              <w:rPr>
                <w:rStyle w:val="IndexLink"/>
              </w:rPr>
              <w:t>272</w:t>
            </w:r>
          </w:hyperlink>
        </w:p>
        <w:p>
          <w:pPr>
            <w:pStyle w:val="Contents5"/>
            <w:tabs>
              <w:tab w:val="clear" w:pos="7892"/>
              <w:tab w:val="right" w:pos="9026" w:leader="dot"/>
            </w:tabs>
            <w:rPr/>
          </w:pPr>
          <w:hyperlink w:anchor="__RefHeading___Toc1630111_388300464">
            <w:r>
              <w:rPr>
                <w:webHidden/>
                <w:rStyle w:val="IndexLink"/>
              </w:rPr>
              <w:t>2</w:t>
            </w:r>
            <w:r>
              <w:rPr>
                <w:rStyle w:val="IndexLink"/>
                <w:rtl w:val="true"/>
              </w:rPr>
              <w:t xml:space="preserve">. </w:t>
            </w:r>
            <w:r>
              <w:rPr>
                <w:rStyle w:val="IndexLink"/>
                <w:rtl w:val="true"/>
              </w:rPr>
              <w:t>تربیت مذهبی فرزندان</w:t>
            </w:r>
            <w:r>
              <w:rPr>
                <w:rStyle w:val="IndexLink"/>
                <w:rtl w:val="true"/>
              </w:rPr>
              <w:tab/>
            </w:r>
            <w:r>
              <w:rPr>
                <w:rStyle w:val="IndexLink"/>
              </w:rPr>
              <w:t>272</w:t>
            </w:r>
          </w:hyperlink>
        </w:p>
        <w:p>
          <w:pPr>
            <w:pStyle w:val="Contents6"/>
            <w:tabs>
              <w:tab w:val="clear" w:pos="7609"/>
              <w:tab w:val="right" w:pos="9026" w:leader="dot"/>
            </w:tabs>
            <w:rPr/>
          </w:pPr>
          <w:hyperlink w:anchor="__RefHeading___Toc1630113_388300464">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1630115_388300464">
            <w:r>
              <w:rPr>
                <w:webHidden/>
                <w:rStyle w:val="IndexLink"/>
                <w:rtl w:val="true"/>
              </w:rPr>
              <w:t>عبادت در جوانی</w:t>
            </w:r>
            <w:r>
              <w:rPr>
                <w:rStyle w:val="IndexLink"/>
                <w:rtl w:val="true"/>
              </w:rPr>
              <w:tab/>
            </w:r>
            <w:r>
              <w:rPr>
                <w:rStyle w:val="IndexLink"/>
              </w:rPr>
              <w:t>273</w:t>
            </w:r>
          </w:hyperlink>
        </w:p>
        <w:p>
          <w:pPr>
            <w:pStyle w:val="Contents6"/>
            <w:tabs>
              <w:tab w:val="clear" w:pos="7609"/>
              <w:tab w:val="right" w:pos="9026" w:leader="dot"/>
            </w:tabs>
            <w:rPr/>
          </w:pPr>
          <w:hyperlink w:anchor="__RefHeading___Toc1630117_388300464">
            <w:r>
              <w:rPr>
                <w:webHidden/>
                <w:rStyle w:val="IndexLink"/>
                <w:rtl w:val="true"/>
              </w:rPr>
              <w:t>اثر تربیت دینی برهشام بن حکم</w:t>
            </w:r>
            <w:r>
              <w:rPr>
                <w:rStyle w:val="IndexLink"/>
                <w:rtl w:val="true"/>
              </w:rPr>
              <w:tab/>
            </w:r>
            <w:r>
              <w:rPr>
                <w:rStyle w:val="IndexLink"/>
              </w:rPr>
              <w:t>275</w:t>
            </w:r>
          </w:hyperlink>
        </w:p>
        <w:p>
          <w:pPr>
            <w:pStyle w:val="Contents6"/>
            <w:tabs>
              <w:tab w:val="clear" w:pos="7609"/>
              <w:tab w:val="right" w:pos="9026" w:leader="dot"/>
            </w:tabs>
            <w:rPr/>
          </w:pPr>
          <w:hyperlink w:anchor="__RefHeading___Toc1630119_388300464">
            <w:r>
              <w:rPr>
                <w:webHidden/>
                <w:rStyle w:val="IndexLink"/>
                <w:rtl w:val="true"/>
              </w:rPr>
              <w:t>اثر تربیت دینی بر پسریزید</w:t>
            </w:r>
            <w:r>
              <w:rPr>
                <w:rStyle w:val="IndexLink"/>
                <w:rtl w:val="true"/>
              </w:rPr>
              <w:tab/>
            </w:r>
            <w:r>
              <w:rPr>
                <w:rStyle w:val="IndexLink"/>
              </w:rPr>
              <w:t>276</w:t>
            </w:r>
          </w:hyperlink>
        </w:p>
        <w:p>
          <w:pPr>
            <w:pStyle w:val="Contents6"/>
            <w:tabs>
              <w:tab w:val="clear" w:pos="7609"/>
              <w:tab w:val="right" w:pos="9026" w:leader="dot"/>
            </w:tabs>
            <w:rPr/>
          </w:pPr>
          <w:hyperlink w:anchor="__RefHeading___Toc1630121_388300464">
            <w:r>
              <w:rPr>
                <w:webHidden/>
                <w:rStyle w:val="IndexLink"/>
                <w:rtl w:val="true"/>
              </w:rPr>
              <w:t>حضور پررنگ جوانان در آغاز اسلام</w:t>
            </w:r>
            <w:r>
              <w:rPr>
                <w:rStyle w:val="IndexLink"/>
                <w:rtl w:val="true"/>
              </w:rPr>
              <w:tab/>
            </w:r>
            <w:r>
              <w:rPr>
                <w:rStyle w:val="IndexLink"/>
              </w:rPr>
              <w:t>278</w:t>
            </w:r>
          </w:hyperlink>
        </w:p>
        <w:p>
          <w:pPr>
            <w:pStyle w:val="Contents5"/>
            <w:tabs>
              <w:tab w:val="clear" w:pos="7892"/>
              <w:tab w:val="right" w:pos="9026" w:leader="dot"/>
            </w:tabs>
            <w:rPr/>
          </w:pPr>
          <w:hyperlink w:anchor="__RefHeading___Toc1630123_388300464">
            <w:r>
              <w:rPr>
                <w:webHidden/>
                <w:rStyle w:val="IndexLink"/>
              </w:rPr>
              <w:t>3</w:t>
            </w:r>
            <w:r>
              <w:rPr>
                <w:rStyle w:val="IndexLink"/>
                <w:rtl w:val="true"/>
              </w:rPr>
              <w:t xml:space="preserve">. </w:t>
            </w:r>
            <w:r>
              <w:rPr>
                <w:rStyle w:val="IndexLink"/>
                <w:rtl w:val="true"/>
              </w:rPr>
              <w:t>تفریح سالم</w:t>
            </w:r>
            <w:r>
              <w:rPr>
                <w:rStyle w:val="IndexLink"/>
                <w:rtl w:val="true"/>
              </w:rPr>
              <w:tab/>
            </w:r>
            <w:r>
              <w:rPr>
                <w:rStyle w:val="IndexLink"/>
              </w:rPr>
              <w:t>279</w:t>
            </w:r>
          </w:hyperlink>
        </w:p>
        <w:p>
          <w:pPr>
            <w:pStyle w:val="Contents5"/>
            <w:tabs>
              <w:tab w:val="clear" w:pos="7892"/>
              <w:tab w:val="right" w:pos="9026" w:leader="dot"/>
            </w:tabs>
            <w:rPr/>
          </w:pPr>
          <w:hyperlink w:anchor="__RefHeading___Toc1630125_388300464">
            <w:r>
              <w:rPr>
                <w:webHidden/>
                <w:rStyle w:val="IndexLink"/>
              </w:rPr>
              <w:t>4</w:t>
            </w:r>
            <w:r>
              <w:rPr>
                <w:rStyle w:val="IndexLink"/>
                <w:rtl w:val="true"/>
              </w:rPr>
              <w:t xml:space="preserve">. </w:t>
            </w:r>
            <w:r>
              <w:rPr>
                <w:rStyle w:val="IndexLink"/>
                <w:rtl w:val="true"/>
              </w:rPr>
              <w:t>یافتن دوست خوب</w:t>
            </w:r>
            <w:r>
              <w:rPr>
                <w:rStyle w:val="IndexLink"/>
                <w:rtl w:val="true"/>
              </w:rPr>
              <w:tab/>
            </w:r>
            <w:r>
              <w:rPr>
                <w:rStyle w:val="IndexLink"/>
              </w:rPr>
              <w:t>279</w:t>
            </w:r>
          </w:hyperlink>
        </w:p>
        <w:p>
          <w:pPr>
            <w:pStyle w:val="Contents5"/>
            <w:tabs>
              <w:tab w:val="clear" w:pos="7892"/>
              <w:tab w:val="right" w:pos="9026" w:leader="dot"/>
            </w:tabs>
            <w:rPr/>
          </w:pPr>
          <w:hyperlink w:anchor="__RefHeading___Toc1630127_388300464">
            <w:r>
              <w:rPr>
                <w:webHidden/>
                <w:rStyle w:val="IndexLink"/>
              </w:rPr>
              <w:t>5</w:t>
            </w:r>
            <w:r>
              <w:rPr>
                <w:rStyle w:val="IndexLink"/>
                <w:rtl w:val="true"/>
              </w:rPr>
              <w:t xml:space="preserve">. </w:t>
            </w:r>
            <w:r>
              <w:rPr>
                <w:rStyle w:val="IndexLink"/>
                <w:rtl w:val="true"/>
              </w:rPr>
              <w:t>فرا گرفتن عادت های درست</w:t>
            </w:r>
            <w:r>
              <w:rPr>
                <w:rStyle w:val="IndexLink"/>
                <w:rtl w:val="true"/>
              </w:rPr>
              <w:tab/>
            </w:r>
            <w:r>
              <w:rPr>
                <w:rStyle w:val="IndexLink"/>
              </w:rPr>
              <w:t>280</w:t>
            </w:r>
          </w:hyperlink>
        </w:p>
        <w:p>
          <w:pPr>
            <w:pStyle w:val="Contents3"/>
            <w:tabs>
              <w:tab w:val="clear" w:pos="8459"/>
              <w:tab w:val="right" w:pos="9026" w:leader="dot"/>
            </w:tabs>
            <w:rPr/>
          </w:pPr>
          <w:hyperlink w:anchor="__RefHeading___Toc1630129_388300464">
            <w:r>
              <w:rPr>
                <w:webHidden/>
                <w:rStyle w:val="IndexLink"/>
                <w:rtl w:val="true"/>
              </w:rPr>
              <w:t>بلند همتی</w:t>
            </w:r>
            <w:r>
              <w:rPr>
                <w:rStyle w:val="IndexLink"/>
                <w:rtl w:val="true"/>
              </w:rPr>
              <w:tab/>
            </w:r>
            <w:r>
              <w:rPr>
                <w:rStyle w:val="IndexLink"/>
              </w:rPr>
              <w:t>282</w:t>
            </w:r>
          </w:hyperlink>
        </w:p>
        <w:p>
          <w:pPr>
            <w:pStyle w:val="Contents4"/>
            <w:tabs>
              <w:tab w:val="clear" w:pos="8176"/>
              <w:tab w:val="right" w:pos="9026" w:leader="dot"/>
            </w:tabs>
            <w:rPr/>
          </w:pPr>
          <w:hyperlink w:anchor="__RefHeading___Toc1630131_388300464">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630133_388300464">
            <w:r>
              <w:rPr>
                <w:webHidden/>
                <w:rStyle w:val="IndexLink"/>
                <w:rtl w:val="true"/>
              </w:rPr>
              <w:t>مقدمه</w:t>
            </w:r>
            <w:r>
              <w:rPr>
                <w:rStyle w:val="IndexLink"/>
                <w:rtl w:val="true"/>
              </w:rPr>
              <w:tab/>
            </w:r>
            <w:r>
              <w:rPr>
                <w:rStyle w:val="IndexLink"/>
              </w:rPr>
              <w:t>282</w:t>
            </w:r>
          </w:hyperlink>
        </w:p>
        <w:p>
          <w:pPr>
            <w:pStyle w:val="Contents4"/>
            <w:tabs>
              <w:tab w:val="clear" w:pos="8176"/>
              <w:tab w:val="right" w:pos="9026" w:leader="dot"/>
            </w:tabs>
            <w:rPr/>
          </w:pPr>
          <w:hyperlink w:anchor="__RefHeading___Toc1630135_388300464">
            <w:r>
              <w:rPr>
                <w:webHidden/>
                <w:rStyle w:val="IndexLink"/>
                <w:rtl w:val="true"/>
              </w:rPr>
              <w:t>بالاترین هدف</w:t>
            </w:r>
            <w:r>
              <w:rPr>
                <w:rStyle w:val="IndexLink"/>
                <w:rtl w:val="true"/>
              </w:rPr>
              <w:tab/>
            </w:r>
            <w:r>
              <w:rPr>
                <w:rStyle w:val="IndexLink"/>
              </w:rPr>
              <w:t>284</w:t>
            </w:r>
          </w:hyperlink>
        </w:p>
        <w:p>
          <w:pPr>
            <w:pStyle w:val="Contents4"/>
            <w:tabs>
              <w:tab w:val="clear" w:pos="8176"/>
              <w:tab w:val="right" w:pos="9026" w:leader="dot"/>
            </w:tabs>
            <w:rPr/>
          </w:pPr>
          <w:hyperlink w:anchor="__RefHeading___Toc1630137_388300464">
            <w:r>
              <w:rPr>
                <w:webHidden/>
                <w:rStyle w:val="IndexLink"/>
                <w:rtl w:val="true"/>
              </w:rPr>
              <w:t>ترغیب به همت داشتن</w:t>
            </w:r>
            <w:r>
              <w:rPr>
                <w:rStyle w:val="IndexLink"/>
                <w:rtl w:val="true"/>
              </w:rPr>
              <w:tab/>
            </w:r>
            <w:r>
              <w:rPr>
                <w:rStyle w:val="IndexLink"/>
              </w:rPr>
              <w:t>284</w:t>
            </w:r>
          </w:hyperlink>
        </w:p>
        <w:p>
          <w:pPr>
            <w:pStyle w:val="Contents4"/>
            <w:tabs>
              <w:tab w:val="clear" w:pos="8176"/>
              <w:tab w:val="right" w:pos="9026" w:leader="dot"/>
            </w:tabs>
            <w:rPr/>
          </w:pPr>
          <w:hyperlink w:anchor="__RefHeading___Toc1630139_388300464">
            <w:r>
              <w:rPr>
                <w:webHidden/>
                <w:rStyle w:val="IndexLink"/>
                <w:rtl w:val="true"/>
              </w:rPr>
              <w:t>همت اصحاب کهف</w:t>
            </w:r>
            <w:r>
              <w:rPr>
                <w:rStyle w:val="IndexLink"/>
                <w:rtl w:val="true"/>
              </w:rPr>
              <w:tab/>
            </w:r>
            <w:r>
              <w:rPr>
                <w:rStyle w:val="IndexLink"/>
              </w:rPr>
              <w:t>284</w:t>
            </w:r>
          </w:hyperlink>
        </w:p>
        <w:p>
          <w:pPr>
            <w:pStyle w:val="Contents4"/>
            <w:tabs>
              <w:tab w:val="clear" w:pos="8176"/>
              <w:tab w:val="right" w:pos="9026" w:leader="dot"/>
            </w:tabs>
            <w:rPr/>
          </w:pPr>
          <w:hyperlink w:anchor="__RefHeading___Toc1630141_388300464">
            <w:r>
              <w:rPr>
                <w:webHidden/>
                <w:rStyle w:val="IndexLink"/>
                <w:rtl w:val="true"/>
              </w:rPr>
              <w:t>عوامل بی همتی</w:t>
            </w:r>
            <w:r>
              <w:rPr>
                <w:rStyle w:val="IndexLink"/>
                <w:rtl w:val="true"/>
              </w:rPr>
              <w:tab/>
            </w:r>
            <w:r>
              <w:rPr>
                <w:rStyle w:val="IndexLink"/>
              </w:rPr>
              <w:t>285</w:t>
            </w:r>
          </w:hyperlink>
        </w:p>
        <w:p>
          <w:pPr>
            <w:pStyle w:val="Contents5"/>
            <w:tabs>
              <w:tab w:val="clear" w:pos="7892"/>
              <w:tab w:val="right" w:pos="9026" w:leader="dot"/>
            </w:tabs>
            <w:rPr/>
          </w:pPr>
          <w:hyperlink w:anchor="__RefHeading___Toc1630143_388300464">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630145_388300464">
            <w:r>
              <w:rPr>
                <w:webHidden/>
                <w:rStyle w:val="IndexLink"/>
              </w:rPr>
              <w:t>1</w:t>
            </w:r>
            <w:r>
              <w:rPr>
                <w:rStyle w:val="IndexLink"/>
                <w:rtl w:val="true"/>
              </w:rPr>
              <w:t xml:space="preserve">. </w:t>
            </w:r>
            <w:r>
              <w:rPr>
                <w:rStyle w:val="IndexLink"/>
                <w:rtl w:val="true"/>
              </w:rPr>
              <w:t>خود کم بینی</w:t>
            </w:r>
            <w:r>
              <w:rPr>
                <w:rStyle w:val="IndexLink"/>
                <w:rtl w:val="true"/>
              </w:rPr>
              <w:tab/>
            </w:r>
            <w:r>
              <w:rPr>
                <w:rStyle w:val="IndexLink"/>
              </w:rPr>
              <w:t>285</w:t>
            </w:r>
          </w:hyperlink>
        </w:p>
        <w:p>
          <w:pPr>
            <w:pStyle w:val="Contents6"/>
            <w:tabs>
              <w:tab w:val="clear" w:pos="7609"/>
              <w:tab w:val="right" w:pos="9026" w:leader="dot"/>
            </w:tabs>
            <w:rPr/>
          </w:pPr>
          <w:hyperlink w:anchor="__RefHeading___Toc1630147_388300464">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1630149_388300464">
            <w:r>
              <w:rPr>
                <w:webHidden/>
                <w:rStyle w:val="IndexLink"/>
                <w:rtl w:val="true"/>
              </w:rPr>
              <w:t>الف</w:t>
            </w:r>
            <w:r>
              <w:rPr>
                <w:rStyle w:val="IndexLink"/>
                <w:rtl w:val="true"/>
              </w:rPr>
              <w:t xml:space="preserve">) </w:t>
            </w:r>
            <w:r>
              <w:rPr>
                <w:rStyle w:val="IndexLink"/>
                <w:rtl w:val="true"/>
              </w:rPr>
              <w:t>مشکل جسمی</w:t>
            </w:r>
            <w:r>
              <w:rPr>
                <w:rStyle w:val="IndexLink"/>
                <w:rtl w:val="true"/>
              </w:rPr>
              <w:tab/>
            </w:r>
            <w:r>
              <w:rPr>
                <w:rStyle w:val="IndexLink"/>
              </w:rPr>
              <w:t>285</w:t>
            </w:r>
          </w:hyperlink>
        </w:p>
        <w:p>
          <w:pPr>
            <w:pStyle w:val="Contents6"/>
            <w:tabs>
              <w:tab w:val="clear" w:pos="7609"/>
              <w:tab w:val="right" w:pos="9026" w:leader="dot"/>
            </w:tabs>
            <w:rPr/>
          </w:pPr>
          <w:hyperlink w:anchor="__RefHeading___Toc1630151_388300464">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1630153_388300464">
            <w:r>
              <w:rPr>
                <w:webHidden/>
                <w:rStyle w:val="IndexLink"/>
                <w:rtl w:val="true"/>
              </w:rPr>
              <w:t>داستان</w:t>
            </w:r>
            <w:r>
              <w:rPr>
                <w:rStyle w:val="IndexLink"/>
                <w:rtl w:val="true"/>
              </w:rPr>
              <w:tab/>
            </w:r>
            <w:r>
              <w:rPr>
                <w:rStyle w:val="IndexLink"/>
              </w:rPr>
              <w:t>285</w:t>
            </w:r>
          </w:hyperlink>
        </w:p>
        <w:p>
          <w:pPr>
            <w:pStyle w:val="Contents6"/>
            <w:tabs>
              <w:tab w:val="clear" w:pos="7609"/>
              <w:tab w:val="right" w:pos="9026" w:leader="dot"/>
            </w:tabs>
            <w:rPr/>
          </w:pPr>
          <w:hyperlink w:anchor="__RefHeading___Toc1630155_388300464">
            <w:r>
              <w:rPr>
                <w:webHidden/>
                <w:rStyle w:val="IndexLink"/>
                <w:rtl w:val="true"/>
              </w:rPr>
              <w:t>ب</w:t>
            </w:r>
            <w:r>
              <w:rPr>
                <w:rStyle w:val="IndexLink"/>
                <w:rtl w:val="true"/>
              </w:rPr>
              <w:t xml:space="preserve">) </w:t>
            </w:r>
            <w:r>
              <w:rPr>
                <w:rStyle w:val="IndexLink"/>
                <w:rtl w:val="true"/>
              </w:rPr>
              <w:t>مشکل خانوادگی</w:t>
            </w:r>
            <w:r>
              <w:rPr>
                <w:rStyle w:val="IndexLink"/>
                <w:rtl w:val="true"/>
              </w:rPr>
              <w:tab/>
            </w:r>
            <w:r>
              <w:rPr>
                <w:rStyle w:val="IndexLink"/>
              </w:rPr>
              <w:t>286</w:t>
            </w:r>
          </w:hyperlink>
        </w:p>
        <w:p>
          <w:pPr>
            <w:pStyle w:val="Contents6"/>
            <w:tabs>
              <w:tab w:val="clear" w:pos="7609"/>
              <w:tab w:val="right" w:pos="9026" w:leader="dot"/>
            </w:tabs>
            <w:rPr/>
          </w:pPr>
          <w:hyperlink w:anchor="__RefHeading___Toc1630157_388300464">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1630159_388300464">
            <w:r>
              <w:rPr>
                <w:webHidden/>
                <w:rStyle w:val="IndexLink"/>
                <w:rtl w:val="true"/>
              </w:rPr>
              <w:t>صفیه همسر پیامبرصلی الله علیه واله وسلم</w:t>
            </w:r>
            <w:r>
              <w:rPr>
                <w:rStyle w:val="IndexLink"/>
                <w:rtl w:val="true"/>
              </w:rPr>
              <w:tab/>
            </w:r>
            <w:r>
              <w:rPr>
                <w:rStyle w:val="IndexLink"/>
              </w:rPr>
              <w:t>286</w:t>
            </w:r>
          </w:hyperlink>
        </w:p>
        <w:p>
          <w:pPr>
            <w:pStyle w:val="Contents6"/>
            <w:tabs>
              <w:tab w:val="clear" w:pos="7609"/>
              <w:tab w:val="right" w:pos="9026" w:leader="dot"/>
            </w:tabs>
            <w:rPr/>
          </w:pPr>
          <w:hyperlink w:anchor="__RefHeading___Toc1630161_388300464">
            <w:r>
              <w:rPr>
                <w:webHidden/>
                <w:rStyle w:val="IndexLink"/>
                <w:rtl w:val="true"/>
              </w:rPr>
              <w:t>ج</w:t>
            </w:r>
            <w:r>
              <w:rPr>
                <w:rStyle w:val="IndexLink"/>
                <w:rtl w:val="true"/>
              </w:rPr>
              <w:t xml:space="preserve">) </w:t>
            </w:r>
            <w:r>
              <w:rPr>
                <w:rStyle w:val="IndexLink"/>
                <w:rtl w:val="true"/>
              </w:rPr>
              <w:t>کم سن و سال بودن</w:t>
            </w:r>
            <w:r>
              <w:rPr>
                <w:rStyle w:val="IndexLink"/>
                <w:rtl w:val="true"/>
              </w:rPr>
              <w:tab/>
            </w:r>
            <w:r>
              <w:rPr>
                <w:rStyle w:val="IndexLink"/>
              </w:rPr>
              <w:t>287</w:t>
            </w:r>
          </w:hyperlink>
        </w:p>
        <w:p>
          <w:pPr>
            <w:pStyle w:val="Contents6"/>
            <w:tabs>
              <w:tab w:val="clear" w:pos="7609"/>
              <w:tab w:val="right" w:pos="9026" w:leader="dot"/>
            </w:tabs>
            <w:rPr/>
          </w:pPr>
          <w:hyperlink w:anchor="__RefHeading___Toc1630163_388300464">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630165_388300464">
            <w:r>
              <w:rPr>
                <w:webHidden/>
                <w:rStyle w:val="IndexLink"/>
                <w:rtl w:val="true"/>
              </w:rPr>
              <w:t>قدرت سخنوری یک نوجوان</w:t>
            </w:r>
            <w:r>
              <w:rPr>
                <w:rStyle w:val="IndexLink"/>
                <w:rtl w:val="true"/>
              </w:rPr>
              <w:tab/>
            </w:r>
            <w:r>
              <w:rPr>
                <w:rStyle w:val="IndexLink"/>
              </w:rPr>
              <w:t>287</w:t>
            </w:r>
          </w:hyperlink>
        </w:p>
        <w:p>
          <w:pPr>
            <w:pStyle w:val="Contents6"/>
            <w:tabs>
              <w:tab w:val="clear" w:pos="7609"/>
              <w:tab w:val="right" w:pos="9026" w:leader="dot"/>
            </w:tabs>
            <w:rPr/>
          </w:pPr>
          <w:hyperlink w:anchor="__RefHeading___Toc1630167_388300464">
            <w:r>
              <w:rPr>
                <w:webHidden/>
                <w:rStyle w:val="IndexLink"/>
                <w:rtl w:val="true"/>
              </w:rPr>
              <w:t>حفظ حرمت مؤمن</w:t>
            </w:r>
            <w:r>
              <w:rPr>
                <w:rStyle w:val="IndexLink"/>
                <w:rtl w:val="true"/>
              </w:rPr>
              <w:tab/>
            </w:r>
            <w:r>
              <w:rPr>
                <w:rStyle w:val="IndexLink"/>
              </w:rPr>
              <w:t>288</w:t>
            </w:r>
          </w:hyperlink>
        </w:p>
        <w:p>
          <w:pPr>
            <w:pStyle w:val="Contents6"/>
            <w:tabs>
              <w:tab w:val="clear" w:pos="7609"/>
              <w:tab w:val="right" w:pos="9026" w:leader="dot"/>
            </w:tabs>
            <w:rPr/>
          </w:pPr>
          <w:hyperlink w:anchor="__RefHeading___Toc1630169_388300464">
            <w:r>
              <w:rPr>
                <w:webHidden/>
                <w:rStyle w:val="IndexLink"/>
                <w:rtl w:val="true"/>
              </w:rPr>
              <w:t>نهی از ذلت پذیری</w:t>
            </w:r>
            <w:r>
              <w:rPr>
                <w:rStyle w:val="IndexLink"/>
                <w:rtl w:val="true"/>
              </w:rPr>
              <w:tab/>
            </w:r>
            <w:r>
              <w:rPr>
                <w:rStyle w:val="IndexLink"/>
              </w:rPr>
              <w:t>289</w:t>
            </w:r>
          </w:hyperlink>
        </w:p>
        <w:p>
          <w:pPr>
            <w:pStyle w:val="Contents6"/>
            <w:tabs>
              <w:tab w:val="clear" w:pos="7609"/>
              <w:tab w:val="right" w:pos="9026" w:leader="dot"/>
            </w:tabs>
            <w:rPr/>
          </w:pPr>
          <w:hyperlink w:anchor="__RefHeading___Toc1630171_388300464">
            <w:r>
              <w:rPr>
                <w:webHidden/>
                <w:rStyle w:val="IndexLink"/>
                <w:rtl w:val="true"/>
              </w:rPr>
              <w:t>تفاوت خود کم بینی با تواضع</w:t>
            </w:r>
            <w:r>
              <w:rPr>
                <w:rStyle w:val="IndexLink"/>
                <w:rtl w:val="true"/>
              </w:rPr>
              <w:tab/>
            </w:r>
            <w:r>
              <w:rPr>
                <w:rStyle w:val="IndexLink"/>
              </w:rPr>
              <w:t>289</w:t>
            </w:r>
          </w:hyperlink>
        </w:p>
        <w:p>
          <w:pPr>
            <w:pStyle w:val="Contents5"/>
            <w:tabs>
              <w:tab w:val="clear" w:pos="7892"/>
              <w:tab w:val="right" w:pos="9026" w:leader="dot"/>
            </w:tabs>
            <w:rPr/>
          </w:pPr>
          <w:hyperlink w:anchor="__RefHeading___Toc1630173_388300464">
            <w:r>
              <w:rPr>
                <w:webHidden/>
                <w:rStyle w:val="IndexLink"/>
              </w:rPr>
              <w:t>2</w:t>
            </w:r>
            <w:r>
              <w:rPr>
                <w:rStyle w:val="IndexLink"/>
                <w:rtl w:val="true"/>
              </w:rPr>
              <w:t xml:space="preserve">. </w:t>
            </w:r>
            <w:r>
              <w:rPr>
                <w:rStyle w:val="IndexLink"/>
                <w:rtl w:val="true"/>
              </w:rPr>
              <w:t>راحت طلبی</w:t>
            </w:r>
            <w:r>
              <w:rPr>
                <w:rStyle w:val="IndexLink"/>
                <w:rtl w:val="true"/>
              </w:rPr>
              <w:tab/>
            </w:r>
            <w:r>
              <w:rPr>
                <w:rStyle w:val="IndexLink"/>
              </w:rPr>
              <w:t>290</w:t>
            </w:r>
          </w:hyperlink>
        </w:p>
        <w:p>
          <w:pPr>
            <w:pStyle w:val="Contents6"/>
            <w:tabs>
              <w:tab w:val="clear" w:pos="7609"/>
              <w:tab w:val="right" w:pos="9026" w:leader="dot"/>
            </w:tabs>
            <w:rPr/>
          </w:pPr>
          <w:hyperlink w:anchor="__RefHeading___Toc1630175_388300464">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630177_388300464">
            <w:r>
              <w:rPr>
                <w:webHidden/>
                <w:rStyle w:val="IndexLink"/>
                <w:rtl w:val="true"/>
              </w:rPr>
              <w:t>راحت طلبی احنف بن قیس</w:t>
            </w:r>
            <w:r>
              <w:rPr>
                <w:rStyle w:val="IndexLink"/>
                <w:rtl w:val="true"/>
              </w:rPr>
              <w:tab/>
            </w:r>
            <w:r>
              <w:rPr>
                <w:rStyle w:val="IndexLink"/>
              </w:rPr>
              <w:t>290</w:t>
            </w:r>
          </w:hyperlink>
        </w:p>
        <w:p>
          <w:pPr>
            <w:pStyle w:val="Contents6"/>
            <w:tabs>
              <w:tab w:val="clear" w:pos="7609"/>
              <w:tab w:val="right" w:pos="9026" w:leader="dot"/>
            </w:tabs>
            <w:rPr/>
          </w:pPr>
          <w:hyperlink w:anchor="__RefHeading___Toc1630179_388300464">
            <w:r>
              <w:rPr>
                <w:webHidden/>
                <w:rStyle w:val="IndexLink"/>
                <w:rtl w:val="true"/>
              </w:rPr>
              <w:t>راحت طلبی لشکر حضرت موسی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1630181_388300464">
            <w:r>
              <w:rPr>
                <w:webHidden/>
                <w:rStyle w:val="IndexLink"/>
              </w:rPr>
              <w:t>3</w:t>
            </w:r>
            <w:r>
              <w:rPr>
                <w:rStyle w:val="IndexLink"/>
                <w:rtl w:val="true"/>
              </w:rPr>
              <w:t xml:space="preserve">. </w:t>
            </w:r>
            <w:r>
              <w:rPr>
                <w:rStyle w:val="IndexLink"/>
                <w:rtl w:val="true"/>
              </w:rPr>
              <w:t>ناامیدی</w:t>
            </w:r>
            <w:r>
              <w:rPr>
                <w:rStyle w:val="IndexLink"/>
                <w:rtl w:val="true"/>
              </w:rPr>
              <w:tab/>
            </w:r>
            <w:r>
              <w:rPr>
                <w:rStyle w:val="IndexLink"/>
              </w:rPr>
              <w:t>291</w:t>
            </w:r>
          </w:hyperlink>
        </w:p>
        <w:p>
          <w:pPr>
            <w:pStyle w:val="Contents6"/>
            <w:tabs>
              <w:tab w:val="clear" w:pos="7609"/>
              <w:tab w:val="right" w:pos="9026" w:leader="dot"/>
            </w:tabs>
            <w:rPr/>
          </w:pPr>
          <w:hyperlink w:anchor="__RefHeading___Toc1630183_388300464">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1630185_388300464">
            <w:r>
              <w:rPr>
                <w:webHidden/>
                <w:rStyle w:val="IndexLink"/>
                <w:rtl w:val="true"/>
              </w:rPr>
              <w:t>امیدواری حر</w:t>
            </w:r>
            <w:r>
              <w:rPr>
                <w:rStyle w:val="IndexLink"/>
                <w:rtl w:val="true"/>
              </w:rPr>
              <w:tab/>
            </w:r>
            <w:r>
              <w:rPr>
                <w:rStyle w:val="IndexLink"/>
              </w:rPr>
              <w:t>292</w:t>
            </w:r>
          </w:hyperlink>
        </w:p>
        <w:p>
          <w:pPr>
            <w:pStyle w:val="Contents6"/>
            <w:tabs>
              <w:tab w:val="clear" w:pos="7609"/>
              <w:tab w:val="right" w:pos="9026" w:leader="dot"/>
            </w:tabs>
            <w:rPr/>
          </w:pPr>
          <w:hyperlink w:anchor="__RefHeading___Toc1630187_388300464">
            <w:r>
              <w:rPr>
                <w:webHidden/>
                <w:rStyle w:val="IndexLink"/>
                <w:rtl w:val="true"/>
              </w:rPr>
              <w:t>امیدواری فضیل بن عباس</w:t>
            </w:r>
            <w:r>
              <w:rPr>
                <w:rStyle w:val="IndexLink"/>
                <w:rtl w:val="true"/>
              </w:rPr>
              <w:tab/>
            </w:r>
            <w:r>
              <w:rPr>
                <w:rStyle w:val="IndexLink"/>
              </w:rPr>
              <w:t>292</w:t>
            </w:r>
          </w:hyperlink>
        </w:p>
        <w:p>
          <w:pPr>
            <w:pStyle w:val="Contents6"/>
            <w:tabs>
              <w:tab w:val="clear" w:pos="7609"/>
              <w:tab w:val="right" w:pos="9026" w:leader="dot"/>
            </w:tabs>
            <w:rPr/>
          </w:pPr>
          <w:hyperlink w:anchor="__RefHeading___Toc1630189_388300464">
            <w:r>
              <w:rPr>
                <w:webHidden/>
                <w:rStyle w:val="IndexLink"/>
                <w:rtl w:val="true"/>
              </w:rPr>
              <w:t>امیدواری به بخشش</w:t>
            </w:r>
            <w:r>
              <w:rPr>
                <w:rStyle w:val="IndexLink"/>
                <w:rtl w:val="true"/>
              </w:rPr>
              <w:tab/>
            </w:r>
            <w:r>
              <w:rPr>
                <w:rStyle w:val="IndexLink"/>
              </w:rPr>
              <w:t>293</w:t>
            </w:r>
          </w:hyperlink>
        </w:p>
        <w:p>
          <w:pPr>
            <w:pStyle w:val="Contents5"/>
            <w:tabs>
              <w:tab w:val="clear" w:pos="7892"/>
              <w:tab w:val="right" w:pos="9026" w:leader="dot"/>
            </w:tabs>
            <w:rPr/>
          </w:pPr>
          <w:hyperlink w:anchor="__RefHeading___Toc1630191_388300464">
            <w:r>
              <w:rPr>
                <w:webHidden/>
                <w:rStyle w:val="IndexLink"/>
              </w:rPr>
              <w:t>4</w:t>
            </w:r>
            <w:r>
              <w:rPr>
                <w:rStyle w:val="IndexLink"/>
                <w:rtl w:val="true"/>
              </w:rPr>
              <w:t xml:space="preserve">. </w:t>
            </w:r>
            <w:r>
              <w:rPr>
                <w:rStyle w:val="IndexLink"/>
                <w:rtl w:val="true"/>
              </w:rPr>
              <w:t>بهانه جویی</w:t>
            </w:r>
            <w:r>
              <w:rPr>
                <w:rStyle w:val="IndexLink"/>
                <w:rtl w:val="true"/>
              </w:rPr>
              <w:tab/>
            </w:r>
            <w:r>
              <w:rPr>
                <w:rStyle w:val="IndexLink"/>
              </w:rPr>
              <w:t>294</w:t>
            </w:r>
          </w:hyperlink>
        </w:p>
        <w:p>
          <w:pPr>
            <w:pStyle w:val="Contents4"/>
            <w:tabs>
              <w:tab w:val="clear" w:pos="8176"/>
              <w:tab w:val="right" w:pos="9026" w:leader="dot"/>
            </w:tabs>
            <w:rPr/>
          </w:pPr>
          <w:hyperlink w:anchor="__RefHeading___Toc1630193_388300464">
            <w:r>
              <w:rPr>
                <w:webHidden/>
                <w:rStyle w:val="IndexLink"/>
                <w:rtl w:val="true"/>
              </w:rPr>
              <w:t>راهکاری برای مقابله با گناه</w:t>
            </w:r>
            <w:r>
              <w:rPr>
                <w:rStyle w:val="IndexLink"/>
                <w:rtl w:val="true"/>
              </w:rPr>
              <w:tab/>
            </w:r>
            <w:r>
              <w:rPr>
                <w:rStyle w:val="IndexLink"/>
              </w:rPr>
              <w:t>294</w:t>
            </w:r>
          </w:hyperlink>
        </w:p>
        <w:p>
          <w:pPr>
            <w:pStyle w:val="Contents2"/>
            <w:tabs>
              <w:tab w:val="clear" w:pos="8743"/>
              <w:tab w:val="right" w:pos="9026" w:leader="dot"/>
            </w:tabs>
            <w:rPr/>
          </w:pPr>
          <w:hyperlink w:anchor="__RefHeading___Toc1630195_388300464">
            <w:r>
              <w:rPr>
                <w:webHidden/>
                <w:rStyle w:val="IndexLink"/>
                <w:rtl w:val="true"/>
              </w:rPr>
              <w:t>بخش سوم</w:t>
            </w:r>
            <w:r>
              <w:rPr>
                <w:rStyle w:val="IndexLink"/>
                <w:rtl w:val="true"/>
              </w:rPr>
              <w:t xml:space="preserve">: </w:t>
            </w:r>
            <w:r>
              <w:rPr>
                <w:rStyle w:val="IndexLink"/>
                <w:rtl w:val="true"/>
              </w:rPr>
              <w:t>شرح برخی از دعاهای زیارت عاشورا</w:t>
            </w:r>
            <w:r>
              <w:rPr>
                <w:rStyle w:val="IndexLink"/>
                <w:rtl w:val="true"/>
              </w:rPr>
              <w:tab/>
            </w:r>
            <w:r>
              <w:rPr>
                <w:rStyle w:val="IndexLink"/>
              </w:rPr>
              <w:t>298</w:t>
            </w:r>
          </w:hyperlink>
        </w:p>
        <w:p>
          <w:pPr>
            <w:pStyle w:val="Contents3"/>
            <w:tabs>
              <w:tab w:val="clear" w:pos="8459"/>
              <w:tab w:val="right" w:pos="9026" w:leader="dot"/>
            </w:tabs>
            <w:rPr/>
          </w:pPr>
          <w:hyperlink w:anchor="__RefHeading___Toc1630197_388300464">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630199_388300464">
            <w:r>
              <w:rPr>
                <w:webHidden/>
                <w:rStyle w:val="IndexLink"/>
                <w:rtl w:val="true"/>
              </w:rPr>
              <w:t>شفاعت</w:t>
            </w:r>
            <w:r>
              <w:rPr>
                <w:rStyle w:val="IndexLink"/>
                <w:rtl w:val="true"/>
              </w:rPr>
              <w:tab/>
            </w:r>
            <w:r>
              <w:rPr>
                <w:rStyle w:val="IndexLink"/>
              </w:rPr>
              <w:t>300</w:t>
            </w:r>
          </w:hyperlink>
        </w:p>
        <w:p>
          <w:pPr>
            <w:pStyle w:val="Contents4"/>
            <w:tabs>
              <w:tab w:val="clear" w:pos="8176"/>
              <w:tab w:val="right" w:pos="9026" w:leader="dot"/>
            </w:tabs>
            <w:rPr/>
          </w:pPr>
          <w:hyperlink w:anchor="__RefHeading___Toc1630201_388300464">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630203_388300464">
            <w:r>
              <w:rPr>
                <w:webHidden/>
                <w:rStyle w:val="IndexLink"/>
                <w:rtl w:val="true"/>
              </w:rPr>
              <w:t>مقدمه</w:t>
            </w:r>
            <w:r>
              <w:rPr>
                <w:rStyle w:val="IndexLink"/>
                <w:rtl w:val="true"/>
              </w:rPr>
              <w:tab/>
            </w:r>
            <w:r>
              <w:rPr>
                <w:rStyle w:val="IndexLink"/>
              </w:rPr>
              <w:t>300</w:t>
            </w:r>
          </w:hyperlink>
        </w:p>
        <w:p>
          <w:pPr>
            <w:pStyle w:val="Contents4"/>
            <w:tabs>
              <w:tab w:val="clear" w:pos="8176"/>
              <w:tab w:val="right" w:pos="9026" w:leader="dot"/>
            </w:tabs>
            <w:rPr/>
          </w:pPr>
          <w:hyperlink w:anchor="__RefHeading___Toc1630205_388300464">
            <w:r>
              <w:rPr>
                <w:webHidden/>
                <w:rStyle w:val="IndexLink"/>
                <w:rtl w:val="true"/>
              </w:rPr>
              <w:t>معنای شفاعت</w:t>
            </w:r>
            <w:r>
              <w:rPr>
                <w:rStyle w:val="IndexLink"/>
                <w:rtl w:val="true"/>
              </w:rPr>
              <w:tab/>
            </w:r>
            <w:r>
              <w:rPr>
                <w:rStyle w:val="IndexLink"/>
              </w:rPr>
              <w:t>300</w:t>
            </w:r>
          </w:hyperlink>
        </w:p>
        <w:p>
          <w:pPr>
            <w:pStyle w:val="Contents4"/>
            <w:tabs>
              <w:tab w:val="clear" w:pos="8176"/>
              <w:tab w:val="right" w:pos="9026" w:leader="dot"/>
            </w:tabs>
            <w:rPr/>
          </w:pPr>
          <w:hyperlink w:anchor="__RefHeading___Toc1630207_388300464">
            <w:r>
              <w:rPr>
                <w:webHidden/>
                <w:rStyle w:val="IndexLink"/>
                <w:rtl w:val="true"/>
              </w:rPr>
              <w:t>اقسام شفاعت</w:t>
            </w:r>
            <w:r>
              <w:rPr>
                <w:rStyle w:val="IndexLink"/>
                <w:rtl w:val="true"/>
              </w:rPr>
              <w:tab/>
            </w:r>
            <w:r>
              <w:rPr>
                <w:rStyle w:val="IndexLink"/>
              </w:rPr>
              <w:t>301</w:t>
            </w:r>
          </w:hyperlink>
        </w:p>
        <w:p>
          <w:pPr>
            <w:pStyle w:val="Contents4"/>
            <w:tabs>
              <w:tab w:val="clear" w:pos="8176"/>
              <w:tab w:val="right" w:pos="9026" w:leader="dot"/>
            </w:tabs>
            <w:rPr/>
          </w:pPr>
          <w:hyperlink w:anchor="__RefHeading___Toc1630209_388300464">
            <w:r>
              <w:rPr>
                <w:webHidden/>
                <w:rStyle w:val="IndexLink"/>
                <w:rtl w:val="true"/>
              </w:rPr>
              <w:t>واسطه شدن در ازدواج</w:t>
            </w:r>
            <w:r>
              <w:rPr>
                <w:rStyle w:val="IndexLink"/>
                <w:rtl w:val="true"/>
              </w:rPr>
              <w:tab/>
            </w:r>
            <w:r>
              <w:rPr>
                <w:rStyle w:val="IndexLink"/>
              </w:rPr>
              <w:t>303</w:t>
            </w:r>
          </w:hyperlink>
        </w:p>
        <w:p>
          <w:pPr>
            <w:pStyle w:val="Contents4"/>
            <w:tabs>
              <w:tab w:val="clear" w:pos="8176"/>
              <w:tab w:val="right" w:pos="9026" w:leader="dot"/>
            </w:tabs>
            <w:rPr/>
          </w:pPr>
          <w:hyperlink w:anchor="__RefHeading___Toc1630211_388300464">
            <w:r>
              <w:rPr>
                <w:webHidden/>
                <w:rStyle w:val="IndexLink"/>
                <w:rtl w:val="true"/>
              </w:rPr>
              <w:t>واسطه شدن برای رفع مشکلات</w:t>
            </w:r>
            <w:r>
              <w:rPr>
                <w:rStyle w:val="IndexLink"/>
                <w:rtl w:val="true"/>
              </w:rPr>
              <w:tab/>
            </w:r>
            <w:r>
              <w:rPr>
                <w:rStyle w:val="IndexLink"/>
              </w:rPr>
              <w:t>303</w:t>
            </w:r>
          </w:hyperlink>
        </w:p>
        <w:p>
          <w:pPr>
            <w:pStyle w:val="Contents4"/>
            <w:tabs>
              <w:tab w:val="clear" w:pos="8176"/>
              <w:tab w:val="right" w:pos="9026" w:leader="dot"/>
            </w:tabs>
            <w:rPr/>
          </w:pPr>
          <w:hyperlink w:anchor="__RefHeading___Toc1630213_388300464">
            <w:r>
              <w:rPr>
                <w:webHidden/>
                <w:rStyle w:val="IndexLink"/>
                <w:rtl w:val="true"/>
              </w:rPr>
              <w:t>منکر نشدن سه چیز</w:t>
            </w:r>
            <w:r>
              <w:rPr>
                <w:rStyle w:val="IndexLink"/>
                <w:rtl w:val="true"/>
              </w:rPr>
              <w:tab/>
            </w:r>
            <w:r>
              <w:rPr>
                <w:rStyle w:val="IndexLink"/>
              </w:rPr>
              <w:t>304</w:t>
            </w:r>
          </w:hyperlink>
        </w:p>
        <w:p>
          <w:pPr>
            <w:pStyle w:val="Contents4"/>
            <w:tabs>
              <w:tab w:val="clear" w:pos="8176"/>
              <w:tab w:val="right" w:pos="9026" w:leader="dot"/>
            </w:tabs>
            <w:rPr/>
          </w:pPr>
          <w:hyperlink w:anchor="__RefHeading___Toc1630215_388300464">
            <w:r>
              <w:rPr>
                <w:webHidden/>
                <w:rStyle w:val="IndexLink"/>
                <w:rtl w:val="true"/>
              </w:rPr>
              <w:t>اقسام شافعان</w:t>
            </w:r>
            <w:r>
              <w:rPr>
                <w:rStyle w:val="IndexLink"/>
                <w:rtl w:val="true"/>
              </w:rPr>
              <w:tab/>
            </w:r>
            <w:r>
              <w:rPr>
                <w:rStyle w:val="IndexLink"/>
              </w:rPr>
              <w:t>305</w:t>
            </w:r>
          </w:hyperlink>
        </w:p>
        <w:p>
          <w:pPr>
            <w:pStyle w:val="Contents5"/>
            <w:tabs>
              <w:tab w:val="clear" w:pos="7892"/>
              <w:tab w:val="right" w:pos="9026" w:leader="dot"/>
            </w:tabs>
            <w:rPr/>
          </w:pPr>
          <w:hyperlink w:anchor="__RefHeading___Toc1630217_388300464">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630219_388300464">
            <w:r>
              <w:rPr>
                <w:webHidden/>
                <w:rStyle w:val="IndexLink"/>
              </w:rPr>
              <w:t>1</w:t>
            </w:r>
            <w:r>
              <w:rPr>
                <w:rStyle w:val="IndexLink"/>
                <w:rtl w:val="true"/>
              </w:rPr>
              <w:t>.</w:t>
            </w:r>
            <w:r>
              <w:rPr>
                <w:rStyle w:val="IndexLink"/>
                <w:rtl w:val="true"/>
              </w:rPr>
              <w:t>اعمال انسان</w:t>
            </w:r>
            <w:r>
              <w:rPr>
                <w:rStyle w:val="IndexLink"/>
                <w:rtl w:val="true"/>
              </w:rPr>
              <w:tab/>
            </w:r>
            <w:r>
              <w:rPr>
                <w:rStyle w:val="IndexLink"/>
              </w:rPr>
              <w:t>305</w:t>
            </w:r>
          </w:hyperlink>
        </w:p>
        <w:p>
          <w:pPr>
            <w:pStyle w:val="Contents5"/>
            <w:tabs>
              <w:tab w:val="clear" w:pos="7892"/>
              <w:tab w:val="right" w:pos="9026" w:leader="dot"/>
            </w:tabs>
            <w:rPr/>
          </w:pPr>
          <w:hyperlink w:anchor="__RefHeading___Toc1630221_388300464">
            <w:r>
              <w:rPr>
                <w:webHidden/>
                <w:rStyle w:val="IndexLink"/>
              </w:rPr>
              <w:t>2</w:t>
            </w:r>
            <w:r>
              <w:rPr>
                <w:rStyle w:val="IndexLink"/>
                <w:rtl w:val="true"/>
              </w:rPr>
              <w:t xml:space="preserve">. </w:t>
            </w:r>
            <w:r>
              <w:rPr>
                <w:rStyle w:val="IndexLink"/>
                <w:rtl w:val="true"/>
              </w:rPr>
              <w:t>افراد</w:t>
            </w:r>
            <w:r>
              <w:rPr>
                <w:rStyle w:val="IndexLink"/>
                <w:rtl w:val="true"/>
              </w:rPr>
              <w:tab/>
            </w:r>
            <w:r>
              <w:rPr>
                <w:rStyle w:val="IndexLink"/>
              </w:rPr>
              <w:t>306</w:t>
            </w:r>
          </w:hyperlink>
        </w:p>
        <w:p>
          <w:pPr>
            <w:pStyle w:val="Contents6"/>
            <w:tabs>
              <w:tab w:val="clear" w:pos="7609"/>
              <w:tab w:val="right" w:pos="9026" w:leader="dot"/>
            </w:tabs>
            <w:rPr/>
          </w:pPr>
          <w:hyperlink w:anchor="__RefHeading___Toc1630223_388300464">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1630225_388300464">
            <w:r>
              <w:rPr>
                <w:webHidden/>
                <w:rStyle w:val="IndexLink"/>
                <w:rtl w:val="true"/>
              </w:rPr>
              <w:t>سعد و حتوف</w:t>
            </w:r>
            <w:r>
              <w:rPr>
                <w:rStyle w:val="IndexLink"/>
                <w:rtl w:val="true"/>
              </w:rPr>
              <w:tab/>
            </w:r>
            <w:r>
              <w:rPr>
                <w:rStyle w:val="IndexLink"/>
              </w:rPr>
              <w:t>307</w:t>
            </w:r>
          </w:hyperlink>
        </w:p>
        <w:p>
          <w:pPr>
            <w:pStyle w:val="Contents6"/>
            <w:tabs>
              <w:tab w:val="clear" w:pos="7609"/>
              <w:tab w:val="right" w:pos="9026" w:leader="dot"/>
            </w:tabs>
            <w:rPr/>
          </w:pPr>
          <w:hyperlink w:anchor="__RefHeading___Toc1630227_388300464">
            <w:r>
              <w:rPr>
                <w:webHidden/>
                <w:rStyle w:val="IndexLink"/>
                <w:rtl w:val="true"/>
              </w:rPr>
              <w:t>داستان</w:t>
            </w:r>
            <w:r>
              <w:rPr>
                <w:rStyle w:val="IndexLink"/>
                <w:rtl w:val="true"/>
              </w:rPr>
              <w:tab/>
            </w:r>
            <w:r>
              <w:rPr>
                <w:rStyle w:val="IndexLink"/>
              </w:rPr>
              <w:t>308</w:t>
            </w:r>
          </w:hyperlink>
        </w:p>
        <w:p>
          <w:pPr>
            <w:pStyle w:val="Contents4"/>
            <w:tabs>
              <w:tab w:val="clear" w:pos="8176"/>
              <w:tab w:val="right" w:pos="9026" w:leader="dot"/>
            </w:tabs>
            <w:rPr/>
          </w:pPr>
          <w:hyperlink w:anchor="__RefHeading___Toc1630229_388300464">
            <w:r>
              <w:rPr>
                <w:webHidden/>
                <w:rStyle w:val="IndexLink"/>
                <w:rtl w:val="true"/>
              </w:rPr>
              <w:t>اعتدال در لعن کردن</w:t>
            </w:r>
            <w:r>
              <w:rPr>
                <w:rStyle w:val="IndexLink"/>
                <w:rtl w:val="true"/>
              </w:rPr>
              <w:tab/>
            </w:r>
            <w:r>
              <w:rPr>
                <w:rStyle w:val="IndexLink"/>
              </w:rPr>
              <w:t>309</w:t>
            </w:r>
          </w:hyperlink>
        </w:p>
        <w:p>
          <w:pPr>
            <w:pStyle w:val="Contents3"/>
            <w:tabs>
              <w:tab w:val="clear" w:pos="8459"/>
              <w:tab w:val="right" w:pos="9026" w:leader="dot"/>
            </w:tabs>
            <w:rPr/>
          </w:pPr>
          <w:hyperlink w:anchor="__RefHeading___Toc1630231_388300464">
            <w:r>
              <w:rPr>
                <w:webHidden/>
                <w:rStyle w:val="IndexLink"/>
                <w:rtl w:val="true"/>
              </w:rPr>
              <w:t>ثبات قدم</w:t>
            </w:r>
            <w:r>
              <w:rPr>
                <w:rStyle w:val="IndexLink"/>
                <w:rtl w:val="true"/>
              </w:rPr>
              <w:tab/>
            </w:r>
            <w:r>
              <w:rPr>
                <w:rStyle w:val="IndexLink"/>
              </w:rPr>
              <w:t>312</w:t>
            </w:r>
          </w:hyperlink>
        </w:p>
        <w:p>
          <w:pPr>
            <w:pStyle w:val="Contents4"/>
            <w:tabs>
              <w:tab w:val="clear" w:pos="8176"/>
              <w:tab w:val="right" w:pos="9026" w:leader="dot"/>
            </w:tabs>
            <w:rPr/>
          </w:pPr>
          <w:hyperlink w:anchor="__RefHeading___Toc1630233_388300464">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630235_388300464">
            <w:r>
              <w:rPr>
                <w:webHidden/>
                <w:rStyle w:val="IndexLink"/>
                <w:rtl w:val="true"/>
              </w:rPr>
              <w:t>مقدمه</w:t>
            </w:r>
            <w:r>
              <w:rPr>
                <w:rStyle w:val="IndexLink"/>
                <w:rtl w:val="true"/>
              </w:rPr>
              <w:tab/>
            </w:r>
            <w:r>
              <w:rPr>
                <w:rStyle w:val="IndexLink"/>
              </w:rPr>
              <w:t>312</w:t>
            </w:r>
          </w:hyperlink>
        </w:p>
        <w:p>
          <w:pPr>
            <w:pStyle w:val="Contents4"/>
            <w:tabs>
              <w:tab w:val="clear" w:pos="8176"/>
              <w:tab w:val="right" w:pos="9026" w:leader="dot"/>
            </w:tabs>
            <w:rPr/>
          </w:pPr>
          <w:hyperlink w:anchor="__RefHeading___Toc1630237_388300464">
            <w:r>
              <w:rPr>
                <w:webHidden/>
                <w:rStyle w:val="IndexLink"/>
                <w:rtl w:val="true"/>
              </w:rPr>
              <w:t>نمونه هایی از ثبات قدم</w:t>
            </w:r>
            <w:r>
              <w:rPr>
                <w:rStyle w:val="IndexLink"/>
                <w:rtl w:val="true"/>
              </w:rPr>
              <w:tab/>
            </w:r>
            <w:r>
              <w:rPr>
                <w:rStyle w:val="IndexLink"/>
              </w:rPr>
              <w:t>313</w:t>
            </w:r>
          </w:hyperlink>
        </w:p>
        <w:p>
          <w:pPr>
            <w:pStyle w:val="Contents4"/>
            <w:tabs>
              <w:tab w:val="clear" w:pos="8176"/>
              <w:tab w:val="right" w:pos="9026" w:leader="dot"/>
            </w:tabs>
            <w:rPr/>
          </w:pPr>
          <w:hyperlink w:anchor="__RefHeading___Toc1630239_388300464">
            <w:r>
              <w:rPr>
                <w:webHidden/>
                <w:rStyle w:val="IndexLink"/>
                <w:rtl w:val="true"/>
              </w:rPr>
              <w:t>ثبات قدم در شرایط دشوار و ناگوار</w:t>
            </w:r>
            <w:r>
              <w:rPr>
                <w:rStyle w:val="IndexLink"/>
                <w:rtl w:val="true"/>
              </w:rPr>
              <w:tab/>
            </w:r>
            <w:r>
              <w:rPr>
                <w:rStyle w:val="IndexLink"/>
              </w:rPr>
              <w:t>314</w:t>
            </w:r>
          </w:hyperlink>
        </w:p>
        <w:p>
          <w:pPr>
            <w:pStyle w:val="Contents4"/>
            <w:tabs>
              <w:tab w:val="clear" w:pos="8176"/>
              <w:tab w:val="right" w:pos="9026" w:leader="dot"/>
            </w:tabs>
            <w:rPr/>
          </w:pPr>
          <w:hyperlink w:anchor="__RefHeading___Toc1630241_388300464">
            <w:r>
              <w:rPr>
                <w:webHidden/>
                <w:rStyle w:val="IndexLink"/>
                <w:rtl w:val="true"/>
              </w:rPr>
              <w:t>اهمیت ثبات قدم</w:t>
            </w:r>
            <w:r>
              <w:rPr>
                <w:rStyle w:val="IndexLink"/>
                <w:rtl w:val="true"/>
              </w:rPr>
              <w:tab/>
            </w:r>
            <w:r>
              <w:rPr>
                <w:rStyle w:val="IndexLink"/>
              </w:rPr>
              <w:t>315</w:t>
            </w:r>
          </w:hyperlink>
        </w:p>
        <w:p>
          <w:pPr>
            <w:pStyle w:val="Contents4"/>
            <w:tabs>
              <w:tab w:val="clear" w:pos="8176"/>
              <w:tab w:val="right" w:pos="9026" w:leader="dot"/>
            </w:tabs>
            <w:rPr/>
          </w:pPr>
          <w:hyperlink w:anchor="__RefHeading___Toc1630243_388300464">
            <w:r>
              <w:rPr>
                <w:webHidden/>
                <w:rStyle w:val="IndexLink"/>
                <w:rtl w:val="true"/>
              </w:rPr>
              <w:t>نشانه های افراد بی ثبات</w:t>
            </w:r>
            <w:r>
              <w:rPr>
                <w:rStyle w:val="IndexLink"/>
                <w:rtl w:val="true"/>
              </w:rPr>
              <w:tab/>
            </w:r>
            <w:r>
              <w:rPr>
                <w:rStyle w:val="IndexLink"/>
              </w:rPr>
              <w:t>316</w:t>
            </w:r>
          </w:hyperlink>
        </w:p>
        <w:p>
          <w:pPr>
            <w:pStyle w:val="Contents5"/>
            <w:tabs>
              <w:tab w:val="clear" w:pos="7892"/>
              <w:tab w:val="right" w:pos="9026" w:leader="dot"/>
            </w:tabs>
            <w:rPr/>
          </w:pPr>
          <w:hyperlink w:anchor="__RefHeading___Toc1630245_388300464">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630247_388300464">
            <w:r>
              <w:rPr>
                <w:webHidden/>
                <w:rStyle w:val="IndexLink"/>
              </w:rPr>
              <w:t>1</w:t>
            </w:r>
            <w:r>
              <w:rPr>
                <w:rStyle w:val="IndexLink"/>
                <w:rtl w:val="true"/>
              </w:rPr>
              <w:t xml:space="preserve">. </w:t>
            </w:r>
            <w:r>
              <w:rPr>
                <w:rStyle w:val="IndexLink"/>
                <w:rtl w:val="true"/>
              </w:rPr>
              <w:t>امروز و فردا کردن</w:t>
            </w:r>
            <w:r>
              <w:rPr>
                <w:rStyle w:val="IndexLink"/>
                <w:rtl w:val="true"/>
              </w:rPr>
              <w:tab/>
            </w:r>
            <w:r>
              <w:rPr>
                <w:rStyle w:val="IndexLink"/>
              </w:rPr>
              <w:t>316</w:t>
            </w:r>
          </w:hyperlink>
        </w:p>
        <w:p>
          <w:pPr>
            <w:pStyle w:val="Contents6"/>
            <w:tabs>
              <w:tab w:val="clear" w:pos="7609"/>
              <w:tab w:val="right" w:pos="9026" w:leader="dot"/>
            </w:tabs>
            <w:rPr/>
          </w:pPr>
          <w:hyperlink w:anchor="__RefHeading___Toc1630249_388300464">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1630251_388300464">
            <w:r>
              <w:rPr>
                <w:webHidden/>
                <w:rStyle w:val="IndexLink"/>
                <w:rtl w:val="true"/>
              </w:rPr>
              <w:t>فرصت سوزی عبیدالله بن حر جعفی</w:t>
            </w:r>
            <w:r>
              <w:rPr>
                <w:rStyle w:val="IndexLink"/>
                <w:rtl w:val="true"/>
              </w:rPr>
              <w:tab/>
            </w:r>
            <w:r>
              <w:rPr>
                <w:rStyle w:val="IndexLink"/>
              </w:rPr>
              <w:t>316</w:t>
            </w:r>
          </w:hyperlink>
        </w:p>
        <w:p>
          <w:pPr>
            <w:pStyle w:val="Contents5"/>
            <w:tabs>
              <w:tab w:val="clear" w:pos="7892"/>
              <w:tab w:val="right" w:pos="9026" w:leader="dot"/>
            </w:tabs>
            <w:rPr/>
          </w:pPr>
          <w:hyperlink w:anchor="__RefHeading___Toc1630253_388300464">
            <w:r>
              <w:rPr>
                <w:webHidden/>
                <w:rStyle w:val="IndexLink"/>
              </w:rPr>
              <w:t>2</w:t>
            </w:r>
            <w:r>
              <w:rPr>
                <w:rStyle w:val="IndexLink"/>
                <w:rtl w:val="true"/>
              </w:rPr>
              <w:t xml:space="preserve">. </w:t>
            </w:r>
            <w:r>
              <w:rPr>
                <w:rStyle w:val="IndexLink"/>
                <w:rtl w:val="true"/>
              </w:rPr>
              <w:t>سستی و بی ارادگی</w:t>
            </w:r>
            <w:r>
              <w:rPr>
                <w:rStyle w:val="IndexLink"/>
                <w:rtl w:val="true"/>
              </w:rPr>
              <w:tab/>
            </w:r>
            <w:r>
              <w:rPr>
                <w:rStyle w:val="IndexLink"/>
              </w:rPr>
              <w:t>317</w:t>
            </w:r>
          </w:hyperlink>
        </w:p>
        <w:p>
          <w:pPr>
            <w:pStyle w:val="Contents6"/>
            <w:tabs>
              <w:tab w:val="clear" w:pos="7609"/>
              <w:tab w:val="right" w:pos="9026" w:leader="dot"/>
            </w:tabs>
            <w:rPr/>
          </w:pPr>
          <w:hyperlink w:anchor="__RefHeading___Toc1630255_388300464">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1630257_388300464">
            <w:r>
              <w:rPr>
                <w:webHidden/>
                <w:rStyle w:val="IndexLink"/>
                <w:rtl w:val="true"/>
              </w:rPr>
              <w:t>اهرثمه و سستی در دین</w:t>
            </w:r>
            <w:r>
              <w:rPr>
                <w:rStyle w:val="IndexLink"/>
                <w:rtl w:val="true"/>
              </w:rPr>
              <w:tab/>
            </w:r>
            <w:r>
              <w:rPr>
                <w:rStyle w:val="IndexLink"/>
              </w:rPr>
              <w:t>318</w:t>
            </w:r>
          </w:hyperlink>
        </w:p>
        <w:p>
          <w:pPr>
            <w:pStyle w:val="Contents5"/>
            <w:tabs>
              <w:tab w:val="clear" w:pos="7892"/>
              <w:tab w:val="right" w:pos="9026" w:leader="dot"/>
            </w:tabs>
            <w:rPr/>
          </w:pPr>
          <w:hyperlink w:anchor="__RefHeading___Toc1630259_388300464">
            <w:r>
              <w:rPr>
                <w:webHidden/>
                <w:rStyle w:val="IndexLink"/>
              </w:rPr>
              <w:t>3</w:t>
            </w:r>
            <w:r>
              <w:rPr>
                <w:rStyle w:val="IndexLink"/>
                <w:rtl w:val="true"/>
              </w:rPr>
              <w:t xml:space="preserve">. </w:t>
            </w:r>
            <w:r>
              <w:rPr>
                <w:rStyle w:val="IndexLink"/>
                <w:rtl w:val="true"/>
              </w:rPr>
              <w:t>تلون وتغييرپذیری</w:t>
            </w:r>
            <w:r>
              <w:rPr>
                <w:rStyle w:val="IndexLink"/>
                <w:rtl w:val="true"/>
              </w:rPr>
              <w:tab/>
            </w:r>
            <w:r>
              <w:rPr>
                <w:rStyle w:val="IndexLink"/>
              </w:rPr>
              <w:t>320</w:t>
            </w:r>
          </w:hyperlink>
        </w:p>
        <w:p>
          <w:pPr>
            <w:pStyle w:val="Contents6"/>
            <w:tabs>
              <w:tab w:val="clear" w:pos="7609"/>
              <w:tab w:val="right" w:pos="9026" w:leader="dot"/>
            </w:tabs>
            <w:rPr/>
          </w:pPr>
          <w:hyperlink w:anchor="__RefHeading___Toc1630261_388300464">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1630263_388300464">
            <w:r>
              <w:rPr>
                <w:webHidden/>
                <w:rStyle w:val="IndexLink"/>
                <w:rtl w:val="true"/>
              </w:rPr>
              <w:t>داستان</w:t>
            </w:r>
            <w:r>
              <w:rPr>
                <w:rStyle w:val="IndexLink"/>
                <w:rtl w:val="true"/>
              </w:rPr>
              <w:tab/>
            </w:r>
            <w:r>
              <w:rPr>
                <w:rStyle w:val="IndexLink"/>
              </w:rPr>
              <w:t>321</w:t>
            </w:r>
          </w:hyperlink>
        </w:p>
        <w:p>
          <w:pPr>
            <w:pStyle w:val="Contents5"/>
            <w:tabs>
              <w:tab w:val="clear" w:pos="7892"/>
              <w:tab w:val="right" w:pos="9026" w:leader="dot"/>
            </w:tabs>
            <w:rPr/>
          </w:pPr>
          <w:hyperlink w:anchor="__RefHeading___Toc1630265_388300464">
            <w:r>
              <w:rPr>
                <w:webHidden/>
                <w:rStyle w:val="IndexLink"/>
              </w:rPr>
              <w:t>4</w:t>
            </w:r>
            <w:r>
              <w:rPr>
                <w:rStyle w:val="IndexLink"/>
                <w:rtl w:val="true"/>
              </w:rPr>
              <w:t xml:space="preserve">. </w:t>
            </w:r>
            <w:r>
              <w:rPr>
                <w:rStyle w:val="IndexLink"/>
                <w:rtl w:val="true"/>
              </w:rPr>
              <w:t>توجيه</w:t>
            </w:r>
            <w:r>
              <w:rPr>
                <w:rStyle w:val="IndexLink"/>
                <w:rtl w:val="true"/>
              </w:rPr>
              <w:tab/>
            </w:r>
            <w:r>
              <w:rPr>
                <w:rStyle w:val="IndexLink"/>
              </w:rPr>
              <w:t>321</w:t>
            </w:r>
          </w:hyperlink>
        </w:p>
        <w:p>
          <w:pPr>
            <w:pStyle w:val="Contents6"/>
            <w:tabs>
              <w:tab w:val="clear" w:pos="7609"/>
              <w:tab w:val="right" w:pos="9026" w:leader="dot"/>
            </w:tabs>
            <w:rPr/>
          </w:pPr>
          <w:hyperlink w:anchor="__RefHeading___Toc1630267_388300464">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1630269_388300464">
            <w:r>
              <w:rPr>
                <w:webHidden/>
                <w:rStyle w:val="IndexLink"/>
                <w:rtl w:val="true"/>
              </w:rPr>
              <w:t>توجیه کردن گناه</w:t>
            </w:r>
            <w:r>
              <w:rPr>
                <w:rStyle w:val="IndexLink"/>
                <w:rtl w:val="true"/>
              </w:rPr>
              <w:tab/>
            </w:r>
            <w:r>
              <w:rPr>
                <w:rStyle w:val="IndexLink"/>
              </w:rPr>
              <w:t>321</w:t>
            </w:r>
          </w:hyperlink>
        </w:p>
        <w:p>
          <w:pPr>
            <w:pStyle w:val="Contents2"/>
            <w:tabs>
              <w:tab w:val="clear" w:pos="8743"/>
              <w:tab w:val="right" w:pos="9026" w:leader="dot"/>
            </w:tabs>
            <w:rPr/>
          </w:pPr>
          <w:hyperlink w:anchor="__RefHeading___Toc1630271_388300464">
            <w:r>
              <w:rPr>
                <w:webHidden/>
                <w:rStyle w:val="IndexLink"/>
                <w:rtl w:val="true"/>
              </w:rPr>
              <w:t>بخش چهارم</w:t>
            </w:r>
            <w:r>
              <w:rPr>
                <w:rStyle w:val="IndexLink"/>
                <w:rtl w:val="true"/>
              </w:rPr>
              <w:t xml:space="preserve">: </w:t>
            </w:r>
            <w:r>
              <w:rPr>
                <w:rStyle w:val="IndexLink"/>
                <w:rtl w:val="true"/>
              </w:rPr>
              <w:t>ویژگی های امام حسین علیه السلام و روز عاشورا</w:t>
            </w:r>
            <w:r>
              <w:rPr>
                <w:rStyle w:val="IndexLink"/>
                <w:rtl w:val="true"/>
              </w:rPr>
              <w:tab/>
            </w:r>
            <w:r>
              <w:rPr>
                <w:rStyle w:val="IndexLink"/>
              </w:rPr>
              <w:t>323</w:t>
            </w:r>
          </w:hyperlink>
        </w:p>
        <w:p>
          <w:pPr>
            <w:pStyle w:val="Contents3"/>
            <w:tabs>
              <w:tab w:val="clear" w:pos="8459"/>
              <w:tab w:val="right" w:pos="9026" w:leader="dot"/>
            </w:tabs>
            <w:rPr/>
          </w:pPr>
          <w:hyperlink w:anchor="__RefHeading___Toc1630273_388300464">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1630275_388300464">
            <w:r>
              <w:rPr>
                <w:webHidden/>
                <w:rStyle w:val="IndexLink"/>
                <w:rtl w:val="true"/>
              </w:rPr>
              <w:t xml:space="preserve">ویژگی های امام حسین علیه السلام </w:t>
            </w:r>
            <w:r>
              <w:rPr>
                <w:rStyle w:val="IndexLink"/>
                <w:rtl w:val="true"/>
              </w:rPr>
              <w:t>(</w:t>
            </w:r>
            <w:r>
              <w:rPr>
                <w:rStyle w:val="IndexLink"/>
              </w:rPr>
              <w:t>1</w:t>
            </w:r>
            <w:r>
              <w:rPr>
                <w:rStyle w:val="IndexLink"/>
                <w:rtl w:val="true"/>
              </w:rPr>
              <w:t>)</w:t>
              <w:tab/>
            </w:r>
            <w:r>
              <w:rPr>
                <w:rStyle w:val="IndexLink"/>
              </w:rPr>
              <w:t>326</w:t>
            </w:r>
          </w:hyperlink>
        </w:p>
        <w:p>
          <w:pPr>
            <w:pStyle w:val="Contents4"/>
            <w:tabs>
              <w:tab w:val="clear" w:pos="8176"/>
              <w:tab w:val="right" w:pos="9026" w:leader="dot"/>
            </w:tabs>
            <w:rPr/>
          </w:pPr>
          <w:hyperlink w:anchor="__RefHeading___Toc1630277_388300464">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630279_388300464">
            <w:r>
              <w:rPr>
                <w:webHidden/>
                <w:rStyle w:val="IndexLink"/>
                <w:rtl w:val="true"/>
              </w:rPr>
              <w:t>مقدمه</w:t>
            </w:r>
            <w:r>
              <w:rPr>
                <w:rStyle w:val="IndexLink"/>
                <w:rtl w:val="true"/>
              </w:rPr>
              <w:tab/>
            </w:r>
            <w:r>
              <w:rPr>
                <w:rStyle w:val="IndexLink"/>
              </w:rPr>
              <w:t>326</w:t>
            </w:r>
          </w:hyperlink>
        </w:p>
        <w:p>
          <w:pPr>
            <w:pStyle w:val="Contents4"/>
            <w:tabs>
              <w:tab w:val="clear" w:pos="8176"/>
              <w:tab w:val="right" w:pos="9026" w:leader="dot"/>
            </w:tabs>
            <w:rPr/>
          </w:pPr>
          <w:hyperlink w:anchor="__RefHeading___Toc1630281_388300464">
            <w:r>
              <w:rPr>
                <w:webHidden/>
                <w:rStyle w:val="IndexLink"/>
                <w:rtl w:val="true"/>
              </w:rPr>
              <w:t>انواع الگوپذیری</w:t>
            </w:r>
            <w:r>
              <w:rPr>
                <w:rStyle w:val="IndexLink"/>
                <w:rtl w:val="true"/>
              </w:rPr>
              <w:tab/>
            </w:r>
            <w:r>
              <w:rPr>
                <w:rStyle w:val="IndexLink"/>
              </w:rPr>
              <w:t>326</w:t>
            </w:r>
          </w:hyperlink>
        </w:p>
        <w:p>
          <w:pPr>
            <w:pStyle w:val="Contents5"/>
            <w:tabs>
              <w:tab w:val="clear" w:pos="7892"/>
              <w:tab w:val="right" w:pos="9026" w:leader="dot"/>
            </w:tabs>
            <w:rPr/>
          </w:pPr>
          <w:hyperlink w:anchor="__RefHeading___Toc1630283_388300464">
            <w:r>
              <w:rPr>
                <w:webHidden/>
                <w:rStyle w:val="IndexLink"/>
              </w:rPr>
              <w:t>1</w:t>
            </w:r>
            <w:r>
              <w:rPr>
                <w:rStyle w:val="IndexLink"/>
                <w:rtl w:val="true"/>
              </w:rPr>
              <w:t>.</w:t>
            </w:r>
            <w:r>
              <w:rPr>
                <w:rStyle w:val="IndexLink"/>
                <w:rtl w:val="true"/>
              </w:rPr>
              <w:t>تقلید کورکورانه</w:t>
            </w:r>
            <w:r>
              <w:rPr>
                <w:rStyle w:val="IndexLink"/>
                <w:rtl w:val="true"/>
              </w:rPr>
              <w:tab/>
            </w:r>
            <w:r>
              <w:rPr>
                <w:rStyle w:val="IndexLink"/>
              </w:rPr>
              <w:t>326</w:t>
            </w:r>
          </w:hyperlink>
        </w:p>
        <w:p>
          <w:pPr>
            <w:pStyle w:val="Contents6"/>
            <w:tabs>
              <w:tab w:val="clear" w:pos="7609"/>
              <w:tab w:val="right" w:pos="9026" w:leader="dot"/>
            </w:tabs>
            <w:rPr/>
          </w:pPr>
          <w:hyperlink w:anchor="__RefHeading___Toc1630285_388300464">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1630287_388300464">
            <w:r>
              <w:rPr>
                <w:webHidden/>
                <w:rStyle w:val="IndexLink"/>
                <w:rtl w:val="true"/>
              </w:rPr>
              <w:t>تقلید شامیان از معاویه</w:t>
            </w:r>
            <w:r>
              <w:rPr>
                <w:rStyle w:val="IndexLink"/>
                <w:rtl w:val="true"/>
              </w:rPr>
              <w:tab/>
            </w:r>
            <w:r>
              <w:rPr>
                <w:rStyle w:val="IndexLink"/>
              </w:rPr>
              <w:t>327</w:t>
            </w:r>
          </w:hyperlink>
        </w:p>
        <w:p>
          <w:pPr>
            <w:pStyle w:val="Contents5"/>
            <w:tabs>
              <w:tab w:val="clear" w:pos="7892"/>
              <w:tab w:val="right" w:pos="9026" w:leader="dot"/>
            </w:tabs>
            <w:rPr/>
          </w:pPr>
          <w:hyperlink w:anchor="__RefHeading___Toc1630289_388300464">
            <w:r>
              <w:rPr>
                <w:webHidden/>
                <w:rStyle w:val="IndexLink"/>
              </w:rPr>
              <w:t>2</w:t>
            </w:r>
            <w:r>
              <w:rPr>
                <w:rStyle w:val="IndexLink"/>
                <w:rtl w:val="true"/>
              </w:rPr>
              <w:t xml:space="preserve">. </w:t>
            </w:r>
            <w:r>
              <w:rPr>
                <w:rStyle w:val="IndexLink"/>
                <w:rtl w:val="true"/>
              </w:rPr>
              <w:t>الگوگیری از امور منفی</w:t>
            </w:r>
            <w:r>
              <w:rPr>
                <w:rStyle w:val="IndexLink"/>
                <w:rtl w:val="true"/>
              </w:rPr>
              <w:tab/>
            </w:r>
            <w:r>
              <w:rPr>
                <w:rStyle w:val="IndexLink"/>
              </w:rPr>
              <w:t>328</w:t>
            </w:r>
          </w:hyperlink>
        </w:p>
        <w:p>
          <w:pPr>
            <w:pStyle w:val="Contents5"/>
            <w:tabs>
              <w:tab w:val="clear" w:pos="7892"/>
              <w:tab w:val="right" w:pos="9026" w:leader="dot"/>
            </w:tabs>
            <w:rPr/>
          </w:pPr>
          <w:hyperlink w:anchor="__RefHeading___Toc1630291_388300464">
            <w:r>
              <w:rPr>
                <w:webHidden/>
                <w:rStyle w:val="IndexLink"/>
              </w:rPr>
              <w:t>3</w:t>
            </w:r>
            <w:r>
              <w:rPr>
                <w:rStyle w:val="IndexLink"/>
                <w:rtl w:val="true"/>
              </w:rPr>
              <w:t xml:space="preserve">. </w:t>
            </w:r>
            <w:r>
              <w:rPr>
                <w:rStyle w:val="IndexLink"/>
                <w:rtl w:val="true"/>
              </w:rPr>
              <w:t>الگوگیری سالم</w:t>
            </w:r>
            <w:r>
              <w:rPr>
                <w:rStyle w:val="IndexLink"/>
                <w:rtl w:val="true"/>
              </w:rPr>
              <w:tab/>
            </w:r>
            <w:r>
              <w:rPr>
                <w:rStyle w:val="IndexLink"/>
              </w:rPr>
              <w:t>329</w:t>
            </w:r>
          </w:hyperlink>
        </w:p>
        <w:p>
          <w:pPr>
            <w:pStyle w:val="Contents4"/>
            <w:tabs>
              <w:tab w:val="clear" w:pos="8176"/>
              <w:tab w:val="right" w:pos="9026" w:leader="dot"/>
            </w:tabs>
            <w:rPr/>
          </w:pPr>
          <w:hyperlink w:anchor="__RefHeading___Toc1630293_388300464">
            <w:r>
              <w:rPr>
                <w:webHidden/>
                <w:rStyle w:val="IndexLink"/>
                <w:rtl w:val="true"/>
              </w:rPr>
              <w:t>انواع الگو در قرآن</w:t>
            </w:r>
            <w:r>
              <w:rPr>
                <w:rStyle w:val="IndexLink"/>
                <w:rtl w:val="true"/>
              </w:rPr>
              <w:tab/>
            </w:r>
            <w:r>
              <w:rPr>
                <w:rStyle w:val="IndexLink"/>
              </w:rPr>
              <w:t>329</w:t>
            </w:r>
          </w:hyperlink>
        </w:p>
        <w:p>
          <w:pPr>
            <w:pStyle w:val="Contents5"/>
            <w:tabs>
              <w:tab w:val="clear" w:pos="7892"/>
              <w:tab w:val="right" w:pos="9026" w:leader="dot"/>
            </w:tabs>
            <w:rPr/>
          </w:pPr>
          <w:hyperlink w:anchor="__RefHeading___Toc1630295_388300464">
            <w:r>
              <w:rPr>
                <w:webHidden/>
                <w:rStyle w:val="IndexLink"/>
              </w:rPr>
              <w:t>1</w:t>
            </w:r>
            <w:r>
              <w:rPr>
                <w:rStyle w:val="IndexLink"/>
                <w:rtl w:val="true"/>
              </w:rPr>
              <w:t xml:space="preserve">. </w:t>
            </w:r>
            <w:r>
              <w:rPr>
                <w:rStyle w:val="IndexLink"/>
                <w:rtl w:val="true"/>
              </w:rPr>
              <w:t>الگوهای عام</w:t>
            </w:r>
            <w:r>
              <w:rPr>
                <w:rStyle w:val="IndexLink"/>
                <w:rtl w:val="true"/>
              </w:rPr>
              <w:tab/>
            </w:r>
            <w:r>
              <w:rPr>
                <w:rStyle w:val="IndexLink"/>
              </w:rPr>
              <w:t>329</w:t>
            </w:r>
          </w:hyperlink>
        </w:p>
        <w:p>
          <w:pPr>
            <w:pStyle w:val="Contents5"/>
            <w:tabs>
              <w:tab w:val="clear" w:pos="7892"/>
              <w:tab w:val="right" w:pos="9026" w:leader="dot"/>
            </w:tabs>
            <w:rPr/>
          </w:pPr>
          <w:hyperlink w:anchor="__RefHeading___Toc1630297_388300464">
            <w:r>
              <w:rPr>
                <w:webHidden/>
                <w:rStyle w:val="IndexLink"/>
              </w:rPr>
              <w:t>2</w:t>
            </w:r>
            <w:r>
              <w:rPr>
                <w:rStyle w:val="IndexLink"/>
                <w:rtl w:val="true"/>
              </w:rPr>
              <w:t xml:space="preserve">. </w:t>
            </w:r>
            <w:r>
              <w:rPr>
                <w:rStyle w:val="IndexLink"/>
                <w:rtl w:val="true"/>
              </w:rPr>
              <w:t>الگوهای خاص</w:t>
            </w:r>
            <w:r>
              <w:rPr>
                <w:rStyle w:val="IndexLink"/>
                <w:rtl w:val="true"/>
              </w:rPr>
              <w:tab/>
            </w:r>
            <w:r>
              <w:rPr>
                <w:rStyle w:val="IndexLink"/>
              </w:rPr>
              <w:t>331</w:t>
            </w:r>
          </w:hyperlink>
        </w:p>
        <w:p>
          <w:pPr>
            <w:pStyle w:val="Contents4"/>
            <w:tabs>
              <w:tab w:val="clear" w:pos="8176"/>
              <w:tab w:val="right" w:pos="9026" w:leader="dot"/>
            </w:tabs>
            <w:rPr/>
          </w:pPr>
          <w:hyperlink w:anchor="__RefHeading___Toc1630299_388300464">
            <w:r>
              <w:rPr>
                <w:webHidden/>
                <w:rStyle w:val="IndexLink"/>
                <w:rtl w:val="true"/>
              </w:rPr>
              <w:t>الگو بودن امام حسین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1630301_388300464">
            <w:r>
              <w:rPr>
                <w:webHidden/>
                <w:rStyle w:val="IndexLink"/>
                <w:rtl w:val="true"/>
              </w:rPr>
              <w:t>امام حسين، الگویی برای همه زمانها</w:t>
            </w:r>
            <w:r>
              <w:rPr>
                <w:rStyle w:val="IndexLink"/>
                <w:rtl w:val="true"/>
              </w:rPr>
              <w:tab/>
            </w:r>
            <w:r>
              <w:rPr>
                <w:rStyle w:val="IndexLink"/>
              </w:rPr>
              <w:t>333</w:t>
            </w:r>
          </w:hyperlink>
        </w:p>
        <w:p>
          <w:pPr>
            <w:pStyle w:val="Contents4"/>
            <w:tabs>
              <w:tab w:val="clear" w:pos="8176"/>
              <w:tab w:val="right" w:pos="9026" w:leader="dot"/>
            </w:tabs>
            <w:rPr/>
          </w:pPr>
          <w:hyperlink w:anchor="__RefHeading___Toc1630303_388300464">
            <w:r>
              <w:rPr>
                <w:webHidden/>
                <w:rStyle w:val="IndexLink"/>
                <w:rtl w:val="true"/>
              </w:rPr>
              <w:t>جنبه های مختلف یک الگو</w:t>
            </w:r>
            <w:r>
              <w:rPr>
                <w:rStyle w:val="IndexLink"/>
                <w:rtl w:val="true"/>
              </w:rPr>
              <w:tab/>
            </w:r>
            <w:r>
              <w:rPr>
                <w:rStyle w:val="IndexLink"/>
              </w:rPr>
              <w:t>334</w:t>
            </w:r>
          </w:hyperlink>
        </w:p>
        <w:p>
          <w:pPr>
            <w:pStyle w:val="Contents4"/>
            <w:tabs>
              <w:tab w:val="clear" w:pos="8176"/>
              <w:tab w:val="right" w:pos="9026" w:leader="dot"/>
            </w:tabs>
            <w:rPr/>
          </w:pPr>
          <w:hyperlink w:anchor="__RefHeading___Toc1630305_388300464">
            <w:r>
              <w:rPr>
                <w:webHidden/>
                <w:rStyle w:val="IndexLink"/>
                <w:rtl w:val="true"/>
              </w:rPr>
              <w:t>ارتباط اباعبدالله علیه السلام با مردم</w:t>
            </w:r>
            <w:r>
              <w:rPr>
                <w:rStyle w:val="IndexLink"/>
                <w:rtl w:val="true"/>
              </w:rPr>
              <w:tab/>
            </w:r>
            <w:r>
              <w:rPr>
                <w:rStyle w:val="IndexLink"/>
              </w:rPr>
              <w:t>334</w:t>
            </w:r>
          </w:hyperlink>
        </w:p>
        <w:p>
          <w:pPr>
            <w:pStyle w:val="Contents4"/>
            <w:tabs>
              <w:tab w:val="clear" w:pos="8176"/>
              <w:tab w:val="right" w:pos="9026" w:leader="dot"/>
            </w:tabs>
            <w:rPr/>
          </w:pPr>
          <w:hyperlink w:anchor="__RefHeading___Toc1630307_388300464">
            <w:r>
              <w:rPr>
                <w:webHidden/>
                <w:rStyle w:val="IndexLink"/>
                <w:rtl w:val="true"/>
              </w:rPr>
              <w:t>آرم شمشیر امام حسین علیه 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1630309_388300464">
            <w:r>
              <w:rPr>
                <w:webHidden/>
                <w:rStyle w:val="IndexLink"/>
                <w:rtl w:val="true"/>
              </w:rPr>
              <w:t>سخاوت امام حسین 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1630311_388300464">
            <w:r>
              <w:rPr>
                <w:webHidden/>
                <w:rStyle w:val="IndexLink"/>
                <w:rtl w:val="true"/>
              </w:rPr>
              <w:t>کمک مالی امام حسین 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1630313_388300464">
            <w:r>
              <w:rPr>
                <w:webHidden/>
                <w:rStyle w:val="IndexLink"/>
                <w:rtl w:val="true"/>
              </w:rPr>
              <w:t>کرامتی از امام حسین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1630315_388300464">
            <w:r>
              <w:rPr>
                <w:webHidden/>
                <w:rStyle w:val="IndexLink"/>
                <w:rtl w:val="true"/>
              </w:rPr>
              <w:t>دعای امام حسین علیه السلام برای کوفیان</w:t>
            </w:r>
            <w:r>
              <w:rPr>
                <w:rStyle w:val="IndexLink"/>
                <w:rtl w:val="true"/>
              </w:rPr>
              <w:tab/>
            </w:r>
            <w:r>
              <w:rPr>
                <w:rStyle w:val="IndexLink"/>
              </w:rPr>
              <w:t>337</w:t>
            </w:r>
          </w:hyperlink>
        </w:p>
        <w:p>
          <w:pPr>
            <w:pStyle w:val="Contents4"/>
            <w:tabs>
              <w:tab w:val="clear" w:pos="8176"/>
              <w:tab w:val="right" w:pos="9026" w:leader="dot"/>
            </w:tabs>
            <w:rPr/>
          </w:pPr>
          <w:hyperlink w:anchor="__RefHeading___Toc1630317_388300464">
            <w:r>
              <w:rPr>
                <w:webHidden/>
                <w:rStyle w:val="IndexLink"/>
                <w:rtl w:val="true"/>
              </w:rPr>
              <w:t>ذکر کردن مصادیق صدقه</w:t>
            </w:r>
            <w:r>
              <w:rPr>
                <w:rStyle w:val="IndexLink"/>
                <w:rtl w:val="true"/>
              </w:rPr>
              <w:tab/>
            </w:r>
            <w:r>
              <w:rPr>
                <w:rStyle w:val="IndexLink"/>
              </w:rPr>
              <w:t>338</w:t>
            </w:r>
          </w:hyperlink>
        </w:p>
        <w:p>
          <w:pPr>
            <w:pStyle w:val="Contents3"/>
            <w:tabs>
              <w:tab w:val="clear" w:pos="8459"/>
              <w:tab w:val="right" w:pos="9026" w:leader="dot"/>
            </w:tabs>
            <w:rPr/>
          </w:pPr>
          <w:hyperlink w:anchor="__RefHeading___Toc1630319_388300464">
            <w:r>
              <w:rPr>
                <w:webHidden/>
                <w:rStyle w:val="IndexLink"/>
                <w:rtl w:val="true"/>
              </w:rPr>
              <w:t xml:space="preserve">ویژگی های امام حسین علیه السلام </w:t>
            </w:r>
            <w:r>
              <w:rPr>
                <w:rStyle w:val="IndexLink"/>
                <w:rtl w:val="true"/>
              </w:rPr>
              <w:t>(</w:t>
            </w:r>
            <w:r>
              <w:rPr>
                <w:rStyle w:val="IndexLink"/>
              </w:rPr>
              <w:t>2</w:t>
            </w:r>
            <w:r>
              <w:rPr>
                <w:rStyle w:val="IndexLink"/>
                <w:rtl w:val="true"/>
              </w:rPr>
              <w:t>)</w:t>
              <w:tab/>
            </w:r>
            <w:r>
              <w:rPr>
                <w:rStyle w:val="IndexLink"/>
              </w:rPr>
              <w:t>340</w:t>
            </w:r>
          </w:hyperlink>
        </w:p>
        <w:p>
          <w:pPr>
            <w:pStyle w:val="Contents4"/>
            <w:tabs>
              <w:tab w:val="clear" w:pos="8176"/>
              <w:tab w:val="right" w:pos="9026" w:leader="dot"/>
            </w:tabs>
            <w:rPr/>
          </w:pPr>
          <w:hyperlink w:anchor="__RefHeading___Toc1630321_388300464">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630323_388300464">
            <w:r>
              <w:rPr>
                <w:webHidden/>
                <w:rStyle w:val="IndexLink"/>
                <w:rtl w:val="true"/>
              </w:rPr>
              <w:t>مقدمه</w:t>
            </w:r>
            <w:r>
              <w:rPr>
                <w:rStyle w:val="IndexLink"/>
                <w:rtl w:val="true"/>
              </w:rPr>
              <w:tab/>
            </w:r>
            <w:r>
              <w:rPr>
                <w:rStyle w:val="IndexLink"/>
              </w:rPr>
              <w:t>340</w:t>
            </w:r>
          </w:hyperlink>
        </w:p>
        <w:p>
          <w:pPr>
            <w:pStyle w:val="Contents4"/>
            <w:tabs>
              <w:tab w:val="clear" w:pos="8176"/>
              <w:tab w:val="right" w:pos="9026" w:leader="dot"/>
            </w:tabs>
            <w:rPr/>
          </w:pPr>
          <w:hyperlink w:anchor="__RefHeading___Toc1630325_388300464">
            <w:r>
              <w:rPr>
                <w:webHidden/>
                <w:rStyle w:val="IndexLink"/>
              </w:rPr>
              <w:t>1</w:t>
            </w:r>
            <w:r>
              <w:rPr>
                <w:rStyle w:val="IndexLink"/>
                <w:rtl w:val="true"/>
              </w:rPr>
              <w:t xml:space="preserve">. </w:t>
            </w:r>
            <w:r>
              <w:rPr>
                <w:rStyle w:val="IndexLink"/>
                <w:rtl w:val="true"/>
              </w:rPr>
              <w:t>احسان به مردم</w:t>
            </w:r>
            <w:r>
              <w:rPr>
                <w:rStyle w:val="IndexLink"/>
                <w:rtl w:val="true"/>
              </w:rPr>
              <w:tab/>
            </w:r>
            <w:r>
              <w:rPr>
                <w:rStyle w:val="IndexLink"/>
              </w:rPr>
              <w:t>341</w:t>
            </w:r>
          </w:hyperlink>
        </w:p>
        <w:p>
          <w:pPr>
            <w:pStyle w:val="Contents5"/>
            <w:tabs>
              <w:tab w:val="clear" w:pos="7892"/>
              <w:tab w:val="right" w:pos="9026" w:leader="dot"/>
            </w:tabs>
            <w:rPr/>
          </w:pPr>
          <w:hyperlink w:anchor="__RefHeading___Toc1630327_388300464">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630329_388300464">
            <w:r>
              <w:rPr>
                <w:webHidden/>
                <w:rStyle w:val="IndexLink"/>
                <w:rtl w:val="true"/>
              </w:rPr>
              <w:t>رسیدگی کردن به مشکلات</w:t>
            </w:r>
            <w:r>
              <w:rPr>
                <w:rStyle w:val="IndexLink"/>
                <w:rtl w:val="true"/>
              </w:rPr>
              <w:tab/>
            </w:r>
            <w:r>
              <w:rPr>
                <w:rStyle w:val="IndexLink"/>
              </w:rPr>
              <w:t>342</w:t>
            </w:r>
          </w:hyperlink>
        </w:p>
        <w:p>
          <w:pPr>
            <w:pStyle w:val="Contents4"/>
            <w:tabs>
              <w:tab w:val="clear" w:pos="8176"/>
              <w:tab w:val="right" w:pos="9026" w:leader="dot"/>
            </w:tabs>
            <w:rPr/>
          </w:pPr>
          <w:hyperlink w:anchor="__RefHeading___Toc1630331_388300464">
            <w:r>
              <w:rPr>
                <w:webHidden/>
                <w:rStyle w:val="IndexLink"/>
              </w:rPr>
              <w:t>2</w:t>
            </w:r>
            <w:r>
              <w:rPr>
                <w:rStyle w:val="IndexLink"/>
                <w:rtl w:val="true"/>
              </w:rPr>
              <w:t xml:space="preserve">. </w:t>
            </w:r>
            <w:r>
              <w:rPr>
                <w:rStyle w:val="IndexLink"/>
                <w:rtl w:val="true"/>
              </w:rPr>
              <w:t>حس تقدير</w:t>
            </w:r>
            <w:r>
              <w:rPr>
                <w:rStyle w:val="IndexLink"/>
                <w:rtl w:val="true"/>
              </w:rPr>
              <w:tab/>
            </w:r>
            <w:r>
              <w:rPr>
                <w:rStyle w:val="IndexLink"/>
              </w:rPr>
              <w:t>342</w:t>
            </w:r>
          </w:hyperlink>
        </w:p>
        <w:p>
          <w:pPr>
            <w:pStyle w:val="Contents5"/>
            <w:tabs>
              <w:tab w:val="clear" w:pos="7892"/>
              <w:tab w:val="right" w:pos="9026" w:leader="dot"/>
            </w:tabs>
            <w:rPr/>
          </w:pPr>
          <w:hyperlink w:anchor="__RefHeading___Toc1630333_388300464">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630335_388300464">
            <w:r>
              <w:rPr>
                <w:webHidden/>
                <w:rStyle w:val="IndexLink"/>
                <w:rtl w:val="true"/>
              </w:rPr>
              <w:t>تشکراز مشرک</w:t>
            </w:r>
            <w:r>
              <w:rPr>
                <w:rStyle w:val="IndexLink"/>
                <w:rtl w:val="true"/>
              </w:rPr>
              <w:tab/>
            </w:r>
            <w:r>
              <w:rPr>
                <w:rStyle w:val="IndexLink"/>
              </w:rPr>
              <w:t>344</w:t>
            </w:r>
          </w:hyperlink>
        </w:p>
        <w:p>
          <w:pPr>
            <w:pStyle w:val="Contents5"/>
            <w:tabs>
              <w:tab w:val="clear" w:pos="7892"/>
              <w:tab w:val="right" w:pos="9026" w:leader="dot"/>
            </w:tabs>
            <w:rPr/>
          </w:pPr>
          <w:hyperlink w:anchor="__RefHeading___Toc1630337_388300464">
            <w:r>
              <w:rPr>
                <w:webHidden/>
                <w:rStyle w:val="IndexLink"/>
                <w:rtl w:val="true"/>
              </w:rPr>
              <w:t>تشکر از اصحاب</w:t>
            </w:r>
            <w:r>
              <w:rPr>
                <w:rStyle w:val="IndexLink"/>
                <w:rtl w:val="true"/>
              </w:rPr>
              <w:tab/>
            </w:r>
            <w:r>
              <w:rPr>
                <w:rStyle w:val="IndexLink"/>
              </w:rPr>
              <w:t>345</w:t>
            </w:r>
          </w:hyperlink>
        </w:p>
        <w:p>
          <w:pPr>
            <w:pStyle w:val="Contents5"/>
            <w:tabs>
              <w:tab w:val="clear" w:pos="7892"/>
              <w:tab w:val="right" w:pos="9026" w:leader="dot"/>
            </w:tabs>
            <w:rPr/>
          </w:pPr>
          <w:hyperlink w:anchor="__RefHeading___Toc1630339_388300464">
            <w:r>
              <w:rPr>
                <w:webHidden/>
                <w:rStyle w:val="IndexLink"/>
                <w:rtl w:val="true"/>
              </w:rPr>
              <w:t>تشکر از مرد بصره ای</w:t>
            </w:r>
            <w:r>
              <w:rPr>
                <w:rStyle w:val="IndexLink"/>
                <w:rtl w:val="true"/>
              </w:rPr>
              <w:tab/>
            </w:r>
            <w:r>
              <w:rPr>
                <w:rStyle w:val="IndexLink"/>
              </w:rPr>
              <w:t>346</w:t>
            </w:r>
          </w:hyperlink>
        </w:p>
        <w:p>
          <w:pPr>
            <w:pStyle w:val="Contents5"/>
            <w:tabs>
              <w:tab w:val="clear" w:pos="7892"/>
              <w:tab w:val="right" w:pos="9026" w:leader="dot"/>
            </w:tabs>
            <w:rPr/>
          </w:pPr>
          <w:hyperlink w:anchor="__RefHeading___Toc1630341_388300464">
            <w:r>
              <w:rPr>
                <w:webHidden/>
                <w:rStyle w:val="IndexLink"/>
                <w:rtl w:val="true"/>
              </w:rPr>
              <w:t>تشکر از مسلم بن عقيل</w:t>
            </w:r>
            <w:r>
              <w:rPr>
                <w:rStyle w:val="IndexLink"/>
                <w:rtl w:val="true"/>
              </w:rPr>
              <w:tab/>
            </w:r>
            <w:r>
              <w:rPr>
                <w:rStyle w:val="IndexLink"/>
              </w:rPr>
              <w:t>347</w:t>
            </w:r>
          </w:hyperlink>
        </w:p>
        <w:p>
          <w:pPr>
            <w:pStyle w:val="Contents4"/>
            <w:tabs>
              <w:tab w:val="clear" w:pos="8176"/>
              <w:tab w:val="right" w:pos="9026" w:leader="dot"/>
            </w:tabs>
            <w:rPr/>
          </w:pPr>
          <w:hyperlink w:anchor="__RefHeading___Toc1630343_388300464">
            <w:r>
              <w:rPr>
                <w:webHidden/>
                <w:rStyle w:val="IndexLink"/>
              </w:rPr>
              <w:t>3</w:t>
            </w:r>
            <w:r>
              <w:rPr>
                <w:rStyle w:val="IndexLink"/>
                <w:rtl w:val="true"/>
              </w:rPr>
              <w:t>.</w:t>
            </w:r>
            <w:r>
              <w:rPr>
                <w:rStyle w:val="IndexLink"/>
                <w:rtl w:val="true"/>
              </w:rPr>
              <w:t>تواضع</w:t>
            </w:r>
            <w:r>
              <w:rPr>
                <w:rStyle w:val="IndexLink"/>
                <w:rtl w:val="true"/>
              </w:rPr>
              <w:tab/>
            </w:r>
            <w:r>
              <w:rPr>
                <w:rStyle w:val="IndexLink"/>
              </w:rPr>
              <w:t>348</w:t>
            </w:r>
          </w:hyperlink>
        </w:p>
        <w:p>
          <w:pPr>
            <w:pStyle w:val="Contents5"/>
            <w:tabs>
              <w:tab w:val="clear" w:pos="7892"/>
              <w:tab w:val="right" w:pos="9026" w:leader="dot"/>
            </w:tabs>
            <w:rPr/>
          </w:pPr>
          <w:hyperlink w:anchor="__RefHeading___Toc1630345_388300464">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630347_388300464">
            <w:r>
              <w:rPr>
                <w:webHidden/>
                <w:rStyle w:val="IndexLink"/>
                <w:rtl w:val="true"/>
              </w:rPr>
              <w:t>همنشینی با فقراء</w:t>
            </w:r>
            <w:r>
              <w:rPr>
                <w:rStyle w:val="IndexLink"/>
                <w:rtl w:val="true"/>
              </w:rPr>
              <w:tab/>
            </w:r>
            <w:r>
              <w:rPr>
                <w:rStyle w:val="IndexLink"/>
              </w:rPr>
              <w:t>349</w:t>
            </w:r>
          </w:hyperlink>
        </w:p>
        <w:p>
          <w:pPr>
            <w:pStyle w:val="Contents4"/>
            <w:tabs>
              <w:tab w:val="clear" w:pos="8176"/>
              <w:tab w:val="right" w:pos="9026" w:leader="dot"/>
            </w:tabs>
            <w:rPr/>
          </w:pPr>
          <w:hyperlink w:anchor="__RefHeading___Toc1630349_388300464">
            <w:r>
              <w:rPr>
                <w:webHidden/>
                <w:rStyle w:val="IndexLink"/>
              </w:rPr>
              <w:t>4</w:t>
            </w:r>
            <w:r>
              <w:rPr>
                <w:rStyle w:val="IndexLink"/>
                <w:rtl w:val="true"/>
              </w:rPr>
              <w:t xml:space="preserve">. </w:t>
            </w:r>
            <w:r>
              <w:rPr>
                <w:rStyle w:val="IndexLink"/>
                <w:rtl w:val="true"/>
              </w:rPr>
              <w:t>عفو و گذشت</w:t>
            </w:r>
            <w:r>
              <w:rPr>
                <w:rStyle w:val="IndexLink"/>
                <w:rtl w:val="true"/>
              </w:rPr>
              <w:tab/>
            </w:r>
            <w:r>
              <w:rPr>
                <w:rStyle w:val="IndexLink"/>
              </w:rPr>
              <w:t>349</w:t>
            </w:r>
          </w:hyperlink>
        </w:p>
        <w:p>
          <w:pPr>
            <w:pStyle w:val="Contents5"/>
            <w:tabs>
              <w:tab w:val="clear" w:pos="7892"/>
              <w:tab w:val="right" w:pos="9026" w:leader="dot"/>
            </w:tabs>
            <w:rPr/>
          </w:pPr>
          <w:hyperlink w:anchor="__RefHeading___Toc1630351_388300464">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630353_388300464">
            <w:r>
              <w:rPr>
                <w:webHidden/>
                <w:rStyle w:val="IndexLink"/>
                <w:rtl w:val="true"/>
              </w:rPr>
              <w:t>برخورد امام حسین علیه السلام با عصام</w:t>
            </w:r>
            <w:r>
              <w:rPr>
                <w:rStyle w:val="IndexLink"/>
                <w:rtl w:val="true"/>
              </w:rPr>
              <w:tab/>
            </w:r>
            <w:r>
              <w:rPr>
                <w:rStyle w:val="IndexLink"/>
              </w:rPr>
              <w:t>349</w:t>
            </w:r>
          </w:hyperlink>
        </w:p>
        <w:p>
          <w:pPr>
            <w:pStyle w:val="Contents4"/>
            <w:tabs>
              <w:tab w:val="clear" w:pos="8176"/>
              <w:tab w:val="right" w:pos="9026" w:leader="dot"/>
            </w:tabs>
            <w:rPr/>
          </w:pPr>
          <w:hyperlink w:anchor="__RefHeading___Toc1630355_388300464">
            <w:r>
              <w:rPr>
                <w:webHidden/>
                <w:rStyle w:val="IndexLink"/>
              </w:rPr>
              <w:t>5</w:t>
            </w:r>
            <w:r>
              <w:rPr>
                <w:rStyle w:val="IndexLink"/>
                <w:rtl w:val="true"/>
              </w:rPr>
              <w:t xml:space="preserve">. </w:t>
            </w:r>
            <w:r>
              <w:rPr>
                <w:rStyle w:val="IndexLink"/>
                <w:rtl w:val="true"/>
              </w:rPr>
              <w:t>عبادت خداوند</w:t>
            </w:r>
            <w:r>
              <w:rPr>
                <w:rStyle w:val="IndexLink"/>
                <w:rtl w:val="true"/>
              </w:rPr>
              <w:tab/>
            </w:r>
            <w:r>
              <w:rPr>
                <w:rStyle w:val="IndexLink"/>
              </w:rPr>
              <w:t>350</w:t>
            </w:r>
          </w:hyperlink>
        </w:p>
        <w:p>
          <w:pPr>
            <w:pStyle w:val="Contents4"/>
            <w:tabs>
              <w:tab w:val="clear" w:pos="8176"/>
              <w:tab w:val="right" w:pos="9026" w:leader="dot"/>
            </w:tabs>
            <w:rPr/>
          </w:pPr>
          <w:hyperlink w:anchor="__RefHeading___Toc1630357_388300464">
            <w:r>
              <w:rPr>
                <w:webHidden/>
                <w:rStyle w:val="IndexLink"/>
              </w:rPr>
              <w:t>6</w:t>
            </w:r>
            <w:r>
              <w:rPr>
                <w:rStyle w:val="IndexLink"/>
                <w:rtl w:val="true"/>
              </w:rPr>
              <w:t xml:space="preserve">. </w:t>
            </w:r>
            <w:r>
              <w:rPr>
                <w:rStyle w:val="IndexLink"/>
                <w:rtl w:val="true"/>
              </w:rPr>
              <w:t>گره گشایی</w:t>
            </w:r>
            <w:r>
              <w:rPr>
                <w:rStyle w:val="IndexLink"/>
                <w:rtl w:val="true"/>
              </w:rPr>
              <w:tab/>
            </w:r>
            <w:r>
              <w:rPr>
                <w:rStyle w:val="IndexLink"/>
              </w:rPr>
              <w:t>351</w:t>
            </w:r>
          </w:hyperlink>
        </w:p>
        <w:p>
          <w:pPr>
            <w:pStyle w:val="Contents5"/>
            <w:tabs>
              <w:tab w:val="clear" w:pos="7892"/>
              <w:tab w:val="right" w:pos="9026" w:leader="dot"/>
            </w:tabs>
            <w:rPr/>
          </w:pPr>
          <w:hyperlink w:anchor="__RefHeading___Toc1630359_388300464">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1630361_388300464">
            <w:r>
              <w:rPr>
                <w:webHidden/>
                <w:rStyle w:val="IndexLink"/>
                <w:rtl w:val="true"/>
              </w:rPr>
              <w:t>آزاد کردن غلام توسط امام حسين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630363_388300464">
            <w:r>
              <w:rPr>
                <w:webHidden/>
                <w:rStyle w:val="IndexLink"/>
                <w:rtl w:val="true"/>
              </w:rPr>
              <w:t>روز عاشورا</w:t>
            </w:r>
            <w:r>
              <w:rPr>
                <w:rStyle w:val="IndexLink"/>
                <w:rtl w:val="true"/>
              </w:rPr>
              <w:tab/>
            </w:r>
            <w:r>
              <w:rPr>
                <w:rStyle w:val="IndexLink"/>
              </w:rPr>
              <w:t>354</w:t>
            </w:r>
          </w:hyperlink>
        </w:p>
        <w:p>
          <w:pPr>
            <w:pStyle w:val="Contents4"/>
            <w:tabs>
              <w:tab w:val="clear" w:pos="8176"/>
              <w:tab w:val="right" w:pos="9026" w:leader="dot"/>
            </w:tabs>
            <w:rPr/>
          </w:pPr>
          <w:hyperlink w:anchor="__RefHeading___Toc1630365_388300464">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630367_388300464">
            <w:r>
              <w:rPr>
                <w:webHidden/>
                <w:rStyle w:val="IndexLink"/>
                <w:rtl w:val="true"/>
              </w:rPr>
              <w:t>مقدمه</w:t>
            </w:r>
            <w:r>
              <w:rPr>
                <w:rStyle w:val="IndexLink"/>
                <w:rtl w:val="true"/>
              </w:rPr>
              <w:tab/>
            </w:r>
            <w:r>
              <w:rPr>
                <w:rStyle w:val="IndexLink"/>
              </w:rPr>
              <w:t>354</w:t>
            </w:r>
          </w:hyperlink>
        </w:p>
        <w:p>
          <w:pPr>
            <w:pStyle w:val="Contents4"/>
            <w:tabs>
              <w:tab w:val="clear" w:pos="8176"/>
              <w:tab w:val="right" w:pos="9026" w:leader="dot"/>
            </w:tabs>
            <w:rPr/>
          </w:pPr>
          <w:hyperlink w:anchor="__RefHeading___Toc1630369_388300464">
            <w:r>
              <w:rPr>
                <w:webHidden/>
                <w:rStyle w:val="IndexLink"/>
                <w:rtl w:val="true"/>
              </w:rPr>
              <w:t>ترک کار در روز عاشورا</w:t>
            </w:r>
            <w:r>
              <w:rPr>
                <w:rStyle w:val="IndexLink"/>
                <w:rtl w:val="true"/>
              </w:rPr>
              <w:tab/>
            </w:r>
            <w:r>
              <w:rPr>
                <w:rStyle w:val="IndexLink"/>
              </w:rPr>
              <w:t>354</w:t>
            </w:r>
          </w:hyperlink>
        </w:p>
        <w:p>
          <w:pPr>
            <w:pStyle w:val="Contents4"/>
            <w:tabs>
              <w:tab w:val="clear" w:pos="8176"/>
              <w:tab w:val="right" w:pos="9026" w:leader="dot"/>
            </w:tabs>
            <w:rPr/>
          </w:pPr>
          <w:hyperlink w:anchor="__RefHeading___Toc1630371_388300464">
            <w:r>
              <w:rPr>
                <w:webHidden/>
                <w:rStyle w:val="IndexLink"/>
                <w:rtl w:val="true"/>
              </w:rPr>
              <w:t>ثواب زیارت امام حسین علیه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1630373_388300464">
            <w:r>
              <w:rPr>
                <w:webHidden/>
                <w:rStyle w:val="IndexLink"/>
                <w:rtl w:val="true"/>
              </w:rPr>
              <w:t>زیارت امام حسین علیه السلام از راه دور</w:t>
            </w:r>
            <w:r>
              <w:rPr>
                <w:rStyle w:val="IndexLink"/>
                <w:rtl w:val="true"/>
              </w:rPr>
              <w:tab/>
            </w:r>
            <w:r>
              <w:rPr>
                <w:rStyle w:val="IndexLink"/>
              </w:rPr>
              <w:t>360</w:t>
            </w:r>
          </w:hyperlink>
        </w:p>
        <w:p>
          <w:pPr>
            <w:pStyle w:val="Contents4"/>
            <w:tabs>
              <w:tab w:val="clear" w:pos="8176"/>
              <w:tab w:val="right" w:pos="9026" w:leader="dot"/>
            </w:tabs>
            <w:rPr/>
          </w:pPr>
          <w:hyperlink w:anchor="__RefHeading___Toc1630375_388300464">
            <w:r>
              <w:rPr>
                <w:webHidden/>
                <w:rStyle w:val="IndexLink"/>
                <w:rtl w:val="true"/>
              </w:rPr>
              <w:t>روضه های خانگی</w:t>
            </w:r>
            <w:r>
              <w:rPr>
                <w:rStyle w:val="IndexLink"/>
                <w:rtl w:val="true"/>
              </w:rPr>
              <w:tab/>
            </w:r>
            <w:r>
              <w:rPr>
                <w:rStyle w:val="IndexLink"/>
              </w:rPr>
              <w:t>360</w:t>
            </w:r>
          </w:hyperlink>
        </w:p>
        <w:p>
          <w:pPr>
            <w:pStyle w:val="Contents4"/>
            <w:tabs>
              <w:tab w:val="clear" w:pos="8176"/>
              <w:tab w:val="right" w:pos="9026" w:leader="dot"/>
            </w:tabs>
            <w:rPr/>
          </w:pPr>
          <w:hyperlink w:anchor="__RefHeading___Toc1630377_388300464">
            <w:r>
              <w:rPr>
                <w:webHidden/>
                <w:rStyle w:val="IndexLink"/>
                <w:rtl w:val="true"/>
              </w:rPr>
              <w:t>برگزاری روضه برای امام حسین علیه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1630379_388300464">
            <w:r>
              <w:rPr>
                <w:webHidden/>
                <w:rStyle w:val="IndexLink"/>
                <w:rtl w:val="true"/>
              </w:rPr>
              <w:t>آخرین کلمات امام حسین علیه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1630381_388300464">
            <w:r>
              <w:rPr>
                <w:webHidden/>
                <w:rStyle w:val="IndexLink"/>
                <w:rtl w:val="true"/>
              </w:rPr>
              <w:t>سفارش به زنان و فرزندان</w:t>
            </w:r>
            <w:r>
              <w:rPr>
                <w:rStyle w:val="IndexLink"/>
                <w:rtl w:val="true"/>
              </w:rPr>
              <w:tab/>
            </w:r>
            <w:r>
              <w:rPr>
                <w:rStyle w:val="IndexLink"/>
              </w:rPr>
              <w:t>364</w:t>
            </w:r>
          </w:hyperlink>
        </w:p>
        <w:p>
          <w:pPr>
            <w:pStyle w:val="Contents5"/>
            <w:tabs>
              <w:tab w:val="clear" w:pos="7892"/>
              <w:tab w:val="right" w:pos="9026" w:leader="dot"/>
            </w:tabs>
            <w:rPr/>
          </w:pPr>
          <w:hyperlink w:anchor="__RefHeading___Toc1630383_388300464">
            <w:r>
              <w:rPr>
                <w:webHidden/>
                <w:rStyle w:val="IndexLink"/>
              </w:rPr>
              <w:t>1</w:t>
            </w:r>
            <w:r>
              <w:rPr>
                <w:rStyle w:val="IndexLink"/>
                <w:rtl w:val="true"/>
              </w:rPr>
              <w:t xml:space="preserve">. </w:t>
            </w:r>
            <w:r>
              <w:rPr>
                <w:rStyle w:val="IndexLink"/>
                <w:rtl w:val="true"/>
              </w:rPr>
              <w:t>آماده بودن برای آزمایش</w:t>
            </w:r>
            <w:r>
              <w:rPr>
                <w:rStyle w:val="IndexLink"/>
                <w:rtl w:val="true"/>
              </w:rPr>
              <w:tab/>
            </w:r>
            <w:r>
              <w:rPr>
                <w:rStyle w:val="IndexLink"/>
              </w:rPr>
              <w:t>364</w:t>
            </w:r>
          </w:hyperlink>
        </w:p>
        <w:p>
          <w:pPr>
            <w:pStyle w:val="Contents5"/>
            <w:tabs>
              <w:tab w:val="clear" w:pos="7892"/>
              <w:tab w:val="right" w:pos="9026" w:leader="dot"/>
            </w:tabs>
            <w:rPr/>
          </w:pPr>
          <w:hyperlink w:anchor="__RefHeading___Toc1630385_388300464">
            <w:r>
              <w:rPr>
                <w:webHidden/>
                <w:rStyle w:val="IndexLink"/>
              </w:rPr>
              <w:t>2</w:t>
            </w:r>
            <w:r>
              <w:rPr>
                <w:rStyle w:val="IndexLink"/>
                <w:rtl w:val="true"/>
              </w:rPr>
              <w:t xml:space="preserve">. </w:t>
            </w:r>
            <w:r>
              <w:rPr>
                <w:rStyle w:val="IndexLink"/>
                <w:rtl w:val="true"/>
              </w:rPr>
              <w:t>حمایت کردن خدا از شما</w:t>
            </w:r>
            <w:r>
              <w:rPr>
                <w:rStyle w:val="IndexLink"/>
                <w:rtl w:val="true"/>
              </w:rPr>
              <w:tab/>
            </w:r>
            <w:r>
              <w:rPr>
                <w:rStyle w:val="IndexLink"/>
              </w:rPr>
              <w:t>364</w:t>
            </w:r>
          </w:hyperlink>
        </w:p>
        <w:p>
          <w:pPr>
            <w:pStyle w:val="Contents6"/>
            <w:tabs>
              <w:tab w:val="clear" w:pos="7609"/>
              <w:tab w:val="right" w:pos="9026" w:leader="dot"/>
            </w:tabs>
            <w:rPr/>
          </w:pPr>
          <w:hyperlink w:anchor="__RefHeading___Toc1630387_388300464">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1630389_388300464">
            <w:r>
              <w:rPr>
                <w:webHidden/>
                <w:rStyle w:val="IndexLink"/>
                <w:rtl w:val="true"/>
              </w:rPr>
              <w:t>داستان</w:t>
            </w:r>
            <w:r>
              <w:rPr>
                <w:rStyle w:val="IndexLink"/>
                <w:rtl w:val="true"/>
              </w:rPr>
              <w:tab/>
            </w:r>
            <w:r>
              <w:rPr>
                <w:rStyle w:val="IndexLink"/>
              </w:rPr>
              <w:t>365</w:t>
            </w:r>
          </w:hyperlink>
        </w:p>
        <w:p>
          <w:pPr>
            <w:pStyle w:val="Contents5"/>
            <w:tabs>
              <w:tab w:val="clear" w:pos="7892"/>
              <w:tab w:val="right" w:pos="9026" w:leader="dot"/>
            </w:tabs>
            <w:rPr/>
          </w:pPr>
          <w:hyperlink w:anchor="__RefHeading___Toc1630391_388300464">
            <w:r>
              <w:rPr>
                <w:webHidden/>
                <w:rStyle w:val="IndexLink"/>
              </w:rPr>
              <w:t>3</w:t>
            </w:r>
            <w:r>
              <w:rPr>
                <w:rStyle w:val="IndexLink"/>
                <w:rtl w:val="true"/>
              </w:rPr>
              <w:t xml:space="preserve">. </w:t>
            </w:r>
            <w:r>
              <w:rPr>
                <w:rStyle w:val="IndexLink"/>
                <w:rtl w:val="true"/>
              </w:rPr>
              <w:t>خوارشدن دشمنان شما</w:t>
            </w:r>
            <w:r>
              <w:rPr>
                <w:rStyle w:val="IndexLink"/>
                <w:rtl w:val="true"/>
              </w:rPr>
              <w:tab/>
            </w:r>
            <w:r>
              <w:rPr>
                <w:rStyle w:val="IndexLink"/>
              </w:rPr>
              <w:t>367</w:t>
            </w:r>
          </w:hyperlink>
        </w:p>
        <w:p>
          <w:pPr>
            <w:pStyle w:val="Contents6"/>
            <w:tabs>
              <w:tab w:val="clear" w:pos="7609"/>
              <w:tab w:val="right" w:pos="9026" w:leader="dot"/>
            </w:tabs>
            <w:rPr/>
          </w:pPr>
          <w:hyperlink w:anchor="__RefHeading___Toc1630393_388300464">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1630395_388300464">
            <w:r>
              <w:rPr>
                <w:webHidden/>
                <w:rStyle w:val="IndexLink"/>
                <w:rtl w:val="true"/>
              </w:rPr>
              <w:t>ذلیل شدن بنی امیه</w:t>
            </w:r>
            <w:r>
              <w:rPr>
                <w:rStyle w:val="IndexLink"/>
                <w:rtl w:val="true"/>
              </w:rPr>
              <w:tab/>
            </w:r>
            <w:r>
              <w:rPr>
                <w:rStyle w:val="IndexLink"/>
              </w:rPr>
              <w:t>367</w:t>
            </w:r>
          </w:hyperlink>
        </w:p>
        <w:p>
          <w:pPr>
            <w:pStyle w:val="Contents5"/>
            <w:tabs>
              <w:tab w:val="clear" w:pos="7892"/>
              <w:tab w:val="right" w:pos="9026" w:leader="dot"/>
            </w:tabs>
            <w:rPr/>
          </w:pPr>
          <w:hyperlink w:anchor="__RefHeading___Toc1630397_388300464">
            <w:r>
              <w:rPr>
                <w:webHidden/>
                <w:rStyle w:val="IndexLink"/>
              </w:rPr>
              <w:t>4</w:t>
            </w:r>
            <w:r>
              <w:rPr>
                <w:rStyle w:val="IndexLink"/>
                <w:rtl w:val="true"/>
              </w:rPr>
              <w:t>.</w:t>
            </w:r>
            <w:r>
              <w:rPr>
                <w:rStyle w:val="IndexLink"/>
                <w:rtl w:val="true"/>
              </w:rPr>
              <w:t>شکوه نکردن</w:t>
            </w:r>
            <w:r>
              <w:rPr>
                <w:rStyle w:val="IndexLink"/>
                <w:rtl w:val="true"/>
              </w:rPr>
              <w:tab/>
            </w:r>
            <w:r>
              <w:rPr>
                <w:rStyle w:val="IndexLink"/>
              </w:rPr>
              <w:t>370</w:t>
            </w:r>
          </w:hyperlink>
        </w:p>
        <w:p>
          <w:pPr>
            <w:pStyle w:val="Contents4"/>
            <w:tabs>
              <w:tab w:val="clear" w:pos="8176"/>
              <w:tab w:val="right" w:pos="9026" w:leader="dot"/>
            </w:tabs>
            <w:rPr/>
          </w:pPr>
          <w:hyperlink w:anchor="__RefHeading___Toc1630399_388300464">
            <w:r>
              <w:rPr>
                <w:webHidden/>
                <w:rStyle w:val="IndexLink"/>
                <w:rtl w:val="true"/>
              </w:rPr>
              <w:t>دکتر حسن شحاته</w:t>
            </w:r>
            <w:r>
              <w:rPr>
                <w:rStyle w:val="IndexLink"/>
                <w:rtl w:val="true"/>
              </w:rPr>
              <w:tab/>
            </w:r>
            <w:r>
              <w:rPr>
                <w:rStyle w:val="IndexLink"/>
              </w:rPr>
              <w:t>372</w:t>
            </w:r>
          </w:hyperlink>
        </w:p>
        <w:p>
          <w:pPr>
            <w:pStyle w:val="Contents4"/>
            <w:tabs>
              <w:tab w:val="clear" w:pos="8176"/>
              <w:tab w:val="right" w:pos="9026" w:leader="dot"/>
            </w:tabs>
            <w:rPr/>
          </w:pPr>
          <w:hyperlink w:anchor="__RefHeading___Toc1630401_388300464">
            <w:r>
              <w:rPr>
                <w:webHidden/>
                <w:rStyle w:val="IndexLink"/>
                <w:rtl w:val="true"/>
              </w:rPr>
              <w:t>روضه</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2_155130"/>
      <w:bookmarkStart w:id="1" w:name="pg14932_155130"/>
      <w:bookmarkEnd w:id="1"/>
    </w:p>
    <w:p>
      <w:pPr>
        <w:pStyle w:val="Heading2"/>
        <w:numPr>
          <w:ilvl w:val="1"/>
          <w:numId w:val="1"/>
        </w:numPr>
        <w:rPr/>
      </w:pPr>
      <w:bookmarkStart w:id="2" w:name="pg14932_155130"/>
      <w:bookmarkStart w:id="3" w:name="__RefHeading___Toc1629299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9301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سلسه سخنرانی های استاد رفیعی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جلدهشتم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الاسلام والمسلمین حسینی نیشابوری </w:t>
      </w:r>
      <w:bookmarkStart w:id="7" w:name="pg14932_155134"/>
    </w:p>
    <w:p>
      <w:pPr>
        <w:pStyle w:val="Heading2"/>
        <w:numPr>
          <w:ilvl w:val="1"/>
          <w:numId w:val="1"/>
        </w:numPr>
        <w:rPr/>
      </w:pPr>
      <w:bookmarkStart w:id="8" w:name="__RefHeading___Toc1629303_38830046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رجزهاو شعارهای عاشورا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اهمیت و جایگاه عزاداری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چرا عزاداری؟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سخت ترین روزها بر پیامبرصلی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ویژگی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شدن دعا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کربلا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مستمر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در مناسبتها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تجلیل از عاشورا، تجلیل از نبوت و امامت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تشیع ادریس مغربی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آنتوان بارا و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آسیب شناسی عاشورا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اسیب محتوایی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روشی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اجتماعی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تحلیلی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احترام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معنای شعار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گفتن شعار در زمان ساخت مسجد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شعار در جنگ بدر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شعار در جنگ احد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تأثیر شعار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استفاده منفی از شعار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شعار امام حسین در روز عاشورا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رجزو شعار ابوثمامه صائدی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احترام اهل بیت علیه السلام در قرآن</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احترامی عبدالله بن حوزه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احترامی محمد بن اشعث</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وظایف ما در مقابل اهل بيت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عظمت روضه خوانی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کردن حاجات آنان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کردن با دست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اهمیت ایمان و باور قلبی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شخصیت حبیب بن مظاهر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رجز حبیب بن مظاهر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راه های تقویت ایمان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حواس ظاهری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گروه های مقابل مؤمن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هلاکت ، نتیجه نفاق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نفاق شبث بن ربعی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 فكری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شیعه حقیقی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شخصیت انس بن حارث</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علم اباعبدالله علیه السلام نسبت به روز عاشورا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رجز انس بن حارث</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منشأ پیدایش تشیع</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فضائل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محبت اهل بیت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شخصیت نافع بن هلال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على بن قرظه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رجز نافع بن هلال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دعای امام سجادعلیه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محشور شدن با محبوب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ویژگی های محبان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یاری کردن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یزید بن زیاد کیست؟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رجز یزید بن زیاد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ائمه</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ائمه چگونه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علمی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ابن عباس و یاری علمی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دعبل و یاری علمی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عملی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کیفیت اعمال شیعیان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شیعه حقیقی در کلام امام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مالی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داستان هایی از یاری علمی دانشمندان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میرحامد حسین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 رحمه الله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 رحمه الله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رحمه الله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شهید جعفر حیدریان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شهید سید محسن روحانی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رجزیزید بن زیاد مهاجر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معنای هجرت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انواع هجرت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جغرافیایی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عقیدتی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هجرت عروة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حق پذیری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اخلاقی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کنار گذاشتن اخلاق زشت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سیاسی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هجرت قاسم بن هارون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هجرت عدی بن حاتم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توقعات دشمنان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برتری و اولویت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رجز علی اکبر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نظام اولویت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عبدالله بن على</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اولویت امام جوایز هفت ساله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اهمیت ولایت فقیه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حدیث على مع الحق</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ویژگی های امام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سوی خدا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نسائی محب على</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نیک</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خدا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حمایت از دین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رجز ابالفضل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ویژگی های دین از منظر قرآن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بودن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اکراه در پذیرش دین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بودن دین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دوری کردن از لقمه حرام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عرضه کردن اعتقادات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افزایش بی دینی در آخرالزمان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دعای حفظ دین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کافر مردن در اثر گناه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سفری که دین را به خطر می اندازد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توصیه به ازدواج</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خواستگار دین دار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حفظ دین در هر شرایطی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قاسط، مقسط و کردوس</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دو برادر غفاری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دینداری چیست؟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عاقبت قاری قرآن بدون عمل</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دین چیست؟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انواع مردم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گویان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باطل گویی شریح قاضی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حقگویان بی عمل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گویی و عمل کردن به آن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حقگویی انس و دفاع از حق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رد امان نامه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حقیقت گویی اولین نشانه دین داری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امانت داری نشانه دیگر دین داری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برگرداندن امانت حتی به قاتل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عزت و شهادت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رجز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شهادت با عزت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ذلت پذیری حسان بن ثابت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عزت زهیر بن قین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متخلفان تبوک</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باعزت حجر بن عدی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 العارأولی من دخول الناره یعنی چه؟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تکذیب کردن فضائل زیارت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ملاک، رضایت امام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کناره گیری از خلافت ننگین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اصحاب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اختلاف در تعداد شهدای کربلا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بی نظیر بودن شهدای کربلا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بصیرت شهدای کربلا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بصیرت نافع بن هلال</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بصیرت یعنی چه؟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بصیرت ابوحمزه ثمالی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ویژگی های انسان بصير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بصیرت پیامبران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انواع بصيرت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اخلاقی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سیاسی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 بصیرتی سربازان معاویه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بصیرت اویس قرنی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اهمیت بصیرت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راه های بصیرت یافتن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تقوا یعنی چه؟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تقوای خشک</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تقوای عمار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یاد خدا یعنی چه؟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علما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نتیجه بصیرت</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بصیرت بریر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انس بن حارث</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اقسام محبان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در ظاهر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معقل و ابراز محبت کاذب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سفیان ثوری و ابراز محبت کاذب</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در پنهان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علقمه و یاری نکردن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در ظاهر و باطن</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واقعی حبیب، میثم و عمار</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حجاج</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سوید بن عمرو</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ویژگی های شیعیان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نهی کردن از گناه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نهی کردن از شوخی با نامحرم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سرعت در کار خیر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معنای سرعت و شتاب</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کفر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مسیحی شدن مسلمان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کفر ابن ابی العوجاء</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به گناه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کار خیر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برادران کربلایی و سرعت در شهادت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خاندان عقیل و سرعت در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تعریف خیر و شر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واکنش مردم در برابر خیرو شر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ندادن خیرو شر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تشخیص خیر و شر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دزد نیکوکار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تهمت به امام حسین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درست خیر و شر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بهترین گزینه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انتخاب برتر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امیرمؤمنان وانفاق بهترین لباس</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خدمت کار پیامبرصلی الله علیه واله و بهترین درخواست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انتخاب برتر جعفر بن ابی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چهار گروه در یک نگاه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معصومین و آموزش نماز</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نمازناقص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بهترین ها</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چگونه بهترین مردم باشیم؟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بهترین ویژگی ها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صالحه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شادابی و نشاط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شادابی یعنی چه؟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شادابی، از اوصاف بهشتیان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دعا برای بانشاط بودن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تأثیرات شادابی و افسردگی</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مزاح و شوخی در صبح عاشورا</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نبیط و دو فرزندش</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شادابی سعید بن جبير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عوامل شادابی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عوامل روانی شادابی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اندیشی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مثبت اندیشی پیامبرصلی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مثبت اندیشی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مثبت اندیشی در زندگی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مثبت اندیشی درباره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مثبت اندیشی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اسلام آوردن وهب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مثبت اندیشی در اوج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مقاومت نشاط آميز محمد بن ابی عمیر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زیستن در حال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برخورد ما با گذشته و آینده چگونه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عاقبت خیال پردازی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شهید بهشتی و زندگی در حال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دار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به داشته ها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شادابی و نشاط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تفاوت شادابی با لودگی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شوخی تمسخرآمیز</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عاقبت لودگی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پرهیز از دو مجلس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عوامل شادابی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باورها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باورهای غلط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معاویه و تغییر باورهای مردم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شادابی و آرامش در گرو باور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باور قوی شهدای کربلا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حسین علیه السلام و تقویت باور اصحاب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راه های تقویت باور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تأثیر دعا در تقویت باورها</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مراجعه به متخصصان دینی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رمز توفیقات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نهی های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ساختار اخلاقی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بدن سالم اما روح بیمار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عوامل نشاط شهدای کربلا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نتیجه تقویت باور و اصلاح اخلاق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دشمن شناسی حبیب بن مظاهر</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شناسی زهیر بن قین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 شناسی هلال بن نافع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دشمن شناسی ابوثمامه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نهایت دشمن ستیزی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دشمن در پوشاک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دشمن در خوراک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دشمن در شیوه و روش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آفات عدم شناخت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نکاتی در دشمن شناسی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نکردن با دشمن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نشمردن دشمن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از دشمن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بیزاری دو پیامبر از عموی کافر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بیزاری پدر از پسر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راه دشمن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مثل زنبور عسل باش</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انواع دشمن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درونی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شكم، دشمن درونی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نفس، دشمن درونی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بیرونی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ویژگی های منافق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بیهوده و لهو آميز</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نا به جا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لغوآمیز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در ثروتمندی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قدرشناسی شیخ انصاری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قدرشناسی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ناشکیبی در مصیبت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جوان و جوانی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نقش جوانان در جامعه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جوانی، خوب یا بد؟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پنج توصیه برای استفاده از جوانی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احساسات و غرایز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رستگاری در گرو حاکمیت عقل</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جوان ، فرشته زمینی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نتیجه بی حجابی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جنگ و درگیری براثر طغیان شهوت 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ثواب کنترل غرایز جنسی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راه کنترل شهوت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مذهبی فرزندان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عبادت در جوانی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اثر تربیت دینی بر هشام بن حکم </w:t>
      </w:r>
      <w:r>
        <w:rPr>
          <w:rFonts w:eastAsia="IRNazanin" w:cs="IRNazanin"/>
          <w:color w:val="111111"/>
          <w:sz w:val="28"/>
          <w:szCs w:val="28"/>
          <w:rtl w:val="true"/>
          <w:lang w:bidi="fa-IR"/>
        </w:rPr>
        <w:t>...</w:t>
      </w:r>
      <w:r>
        <w:rPr>
          <w:rFonts w:eastAsia="IRNazanin" w:cs="IRNazanin"/>
          <w:color w:val="111111"/>
          <w:sz w:val="28"/>
          <w:szCs w:val="28"/>
          <w:lang w:bidi="fa-IR"/>
        </w:rPr>
        <w:t>256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تربیت دینی بر پسر یزید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پررنگ جوانان در آغاز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سالم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دوست خوب</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فراگرفتن عادت های درست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بلند همتی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همت چیست؟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بالاترین هدفي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ترغیب به همت داشتن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همت اصحاب کهف</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عوامل بی همتی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کم بینی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جسمی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خانوادگی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صفیه همسر پیامبر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سن و سال بودن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قدرت سخنوری یک نوجوان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حفظ حرمت مؤمن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نهی از ذلت پذیری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تفاوت خود کم بینی با تواضع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طلبی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راحت طلبی أحنف بن قيس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راحت طلبی لشکر حضرت موسی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ناامیدی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امیدواری حر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امیدواری فضیل بن عباس</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امیدواری به بخشش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 جویی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راهکاری برای مقابله با گناه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برخی از دعاهای زیارت عاشورا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معنای شفاعت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اقسام شفاعت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واسطه شدن در ازدواج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واسطه شدن برای رفع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منکر نشدن سه چیز</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اقسام شافعان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سعد و حتوف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اعتدال در لعن کردن </w:t>
      </w:r>
      <w:r>
        <w:rPr>
          <w:rFonts w:eastAsia="IRNazanin" w:cs="IRNazanin"/>
          <w:color w:val="111111"/>
          <w:sz w:val="28"/>
          <w:szCs w:val="28"/>
          <w:rtl w:val="true"/>
          <w:lang w:bidi="fa-IR"/>
        </w:rPr>
        <w:t>...</w:t>
      </w:r>
      <w:r>
        <w:rPr>
          <w:rFonts w:eastAsia="IRNazanin" w:cs="IRNazanin"/>
          <w:color w:val="111111"/>
          <w:sz w:val="28"/>
          <w:szCs w:val="28"/>
          <w:lang w:bidi="fa-IR"/>
        </w:rPr>
        <w:t>290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نمونه هایی از ثبات قدم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ثبات قدم در شرایط دشوار و ناگوار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اهمیت ثبات قدم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نشانه های افراد بی ثبات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کردن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فرصت سوزی عبیدالله بن حر جعفی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و بی ارادگی</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هرثمه و سستی در دین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تلون و تغییرپذیری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توجیه کردن گناه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علیه السلام و روز عاشورا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ویژگی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انواع الگوپذیری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 کورکورانه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تقلید شامیان از معاويه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الگوگیری از امور منفی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الگوگیری سالم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انواع الگو در قرآن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الگوهای عام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خاص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الگو بودن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امام حسین، الگویی برای همه زمانها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جنبه های مختلف یک الگو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ارتباط اباعبدالله علیه السلام با مردم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آرم شمشیر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سخاوت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کمک مالی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کرامتی از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دعای امام حسین علیه السلام برای کوفیان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ذکر کردن مصادیق صدقه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ویژگی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به مردم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رسیدگی کردن به مشکلات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تشکر از مشرک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تشکر از اصحاب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تشکر از مرد بصره ای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تشکر از مسلم بن عقيل</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همنشینی با فقراء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عفووگذشت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برخورد امام حسین علیه السلام با عصام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خداوند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گشایی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آزاد کردن غلام توسط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ترک کار در روز عاشورا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ثواب زیارت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زیارت امام حسین علیه السلام از راه دور</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روضه های خانگی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برگزاری روضه برای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آخرین کلمات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سفارش به زنان و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بودن برای آزمایش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کردن خدا از شما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 شدن دشمنان شما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ذلیل شدن بنی امیه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نکردن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دکتر حسن شحاته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w:t>
      </w:r>
      <w:r>
        <w:rPr>
          <w:rFonts w:eastAsia="IRNazanin" w:cs="IRNazanin"/>
          <w:color w:val="111111"/>
          <w:sz w:val="28"/>
          <w:szCs w:val="28"/>
          <w:lang w:bidi="fa-IR"/>
        </w:rPr>
        <w:t>353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آثار مؤلف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32_155146"/>
      <w:bookmarkStart w:id="11" w:name="pg14932_155146"/>
      <w:bookmarkEnd w:id="11"/>
    </w:p>
    <w:p>
      <w:pPr>
        <w:pStyle w:val="Heading2"/>
        <w:numPr>
          <w:ilvl w:val="1"/>
          <w:numId w:val="1"/>
        </w:numPr>
        <w:rPr/>
      </w:pPr>
      <w:bookmarkStart w:id="12" w:name="pg14932_155146"/>
      <w:bookmarkStart w:id="13" w:name="__RefHeading___Toc1629305_388300464"/>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 درسی و کاری بیشتر مبلغین عزیزاعم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 گویندگان دینی، اساتید محترم آموزش و پرورش و مداحان عزیز اهل بیت علیهم السلام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اندازهتوان، مواد اولیه تبلیغی عزیزان را فراهم کرده تا بتوانند در تمام رسانه های تبلیغی اعم از منابر و مجالس اهل بیت علیهم السلام، تبلیغ چهره به چهره و دنیای مجازی به نحو 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دارالمبلغین به چاپ می رسد دارای موارد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مآخذ معتبر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از منابع اصیل استفاده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سست و واهی پرهیز شده؛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به تفکر و تعمق بالایی نیاز داشته ، آورده نشده یا لااقل تذکر 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 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مشاهده می کنید جلد هشتم از سلسله سخنرانی های استاد رفیعی می باشد که دارای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رجزها و شعارهای عاشورا می باشد که در محرم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اصحاب امام حسین علیه السلام می باشد که در محرم سال</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برخی از دعاهای زیارت عاشورا می باشد که در کربلای معلی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علیه السلام و روز عاشورا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کار به نحو شایسته ای انجام پذیرد، کمال تقدير تشکر را می نماییم و برای ایشان از درگاه خداوند متعال آرزوی سلامتی و توفیق روزافزون را مسئلت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دارالمبلغين </w:t>
      </w:r>
      <w:bookmarkStart w:id="15" w:name="pg14932_155148"/>
    </w:p>
    <w:p>
      <w:pPr>
        <w:pStyle w:val="Heading2"/>
        <w:numPr>
          <w:ilvl w:val="1"/>
          <w:numId w:val="1"/>
        </w:numPr>
        <w:rPr/>
      </w:pPr>
      <w:bookmarkStart w:id="16" w:name="__RefHeading___Toc1629307_388300464"/>
      <w:bookmarkStart w:id="17" w:name="_Toc5"/>
      <w:bookmarkEnd w:id="15"/>
      <w:bookmarkEnd w:id="16"/>
      <w:r>
        <w:rPr>
          <w:rtl w:val="true"/>
        </w:rPr>
        <w:t>بخش اول</w:t>
      </w:r>
      <w:r>
        <w:rPr>
          <w:rtl w:val="true"/>
        </w:rPr>
        <w:t xml:space="preserve">: </w:t>
      </w:r>
      <w:r>
        <w:rPr>
          <w:rtl w:val="true"/>
        </w:rPr>
        <w:t>بررسی رجزها و شعارهای عاشورا</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629309_388300464"/>
      <w:bookmarkStart w:id="19" w:name="_Toc6"/>
      <w:bookmarkEnd w:id="18"/>
      <w:r>
        <w:rPr>
          <w:rtl w:val="true"/>
        </w:rPr>
        <w:t>اشاره</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932_155150"/>
      <w:bookmarkStart w:id="21" w:name="pg14932_155150"/>
      <w:bookmarkEnd w:id="21"/>
    </w:p>
    <w:p>
      <w:pPr>
        <w:pStyle w:val="Heading3"/>
        <w:numPr>
          <w:ilvl w:val="2"/>
          <w:numId w:val="1"/>
        </w:numPr>
        <w:rPr/>
      </w:pPr>
      <w:bookmarkStart w:id="22" w:name="pg14932_155150"/>
      <w:bookmarkStart w:id="23" w:name="__RefHeading___Toc1629311_388300464"/>
      <w:bookmarkStart w:id="24" w:name="_Toc7"/>
      <w:bookmarkEnd w:id="22"/>
      <w:bookmarkEnd w:id="23"/>
      <w:r>
        <w:rPr>
          <w:rtl w:val="true"/>
        </w:rPr>
        <w:t>اهمیت و جایگاه عزاداری</w:t>
      </w:r>
      <w:bookmarkEnd w:id="24"/>
    </w:p>
    <w:p>
      <w:pPr>
        <w:pStyle w:val="Heading4"/>
        <w:numPr>
          <w:ilvl w:val="3"/>
          <w:numId w:val="1"/>
        </w:numPr>
        <w:rPr/>
      </w:pPr>
      <w:bookmarkStart w:id="25" w:name="__RefHeading___Toc1629313_388300464"/>
      <w:bookmarkStart w:id="26" w:name="_Toc8"/>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
      </w:r>
    </w:p>
    <w:p>
      <w:pPr>
        <w:pStyle w:val="Heading4"/>
        <w:numPr>
          <w:ilvl w:val="3"/>
          <w:numId w:val="1"/>
        </w:numPr>
        <w:rPr/>
      </w:pPr>
      <w:bookmarkStart w:id="27" w:name="__RefHeading___Toc1629315_388300464"/>
      <w:bookmarkStart w:id="28" w:name="_Toc9"/>
      <w:bookmarkEnd w:id="27"/>
      <w:r>
        <w:rPr>
          <w:rtl w:val="true"/>
        </w:rPr>
        <w:t>مقدمه</w:t>
      </w:r>
      <w:bookmarkEnd w:id="28"/>
    </w:p>
    <w:p>
      <w:pPr>
        <w:pStyle w:val="BookText"/>
        <w:rPr/>
      </w:pPr>
      <w:r>
        <w:rPr>
          <w:rFonts w:ascii="IRNazanin" w:hAnsi="IRNazanin" w:eastAsia="IRNazanin"/>
          <w:color w:val="111111"/>
          <w:sz w:val="28"/>
          <w:sz w:val="28"/>
          <w:szCs w:val="28"/>
          <w:rtl w:val="true"/>
          <w:lang w:bidi="fa-IR"/>
        </w:rPr>
        <w:t>محرم بهار عقل و عاطفه است؛ هم عقل ما حکم می کند برویم امام حسین علیه السلام را بشناسیم، هم عاطفه و احساس ما حکم می کند با اباعبدالله علیه السلام و کاروانش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 خرد و احساس و ماه همراهی با کاروان ابی 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آغاز محرم باز شدن یک نمایشگاهی است که در آن کرامت، شهادت ، اخلاص، ایثار، فداکاری و همه خوبی 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هر سلیقه ای در این نمایشگاه کالا و متاع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 و نوجوان الگو دارد، برای زنها الگو دارد، برای پیرمردها الگو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خیلی متنوع است؛ همه نوع کالایی در آن عرضه می شود و مشتری هم زیاد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امشب به عنوان مقدمه چند مطلب عرض می کنم</w:t>
      </w:r>
      <w:r>
        <w:rPr>
          <w:rFonts w:eastAsia="IRNazanin" w:cs="IRNazanin"/>
          <w:color w:val="111111"/>
          <w:sz w:val="28"/>
          <w:szCs w:val="28"/>
          <w:rtl w:val="true"/>
          <w:lang w:bidi="fa-IR"/>
        </w:rPr>
        <w:t xml:space="preserve">: </w:t>
      </w:r>
      <w:bookmarkStart w:id="29" w:name="pg14932_155151"/>
    </w:p>
    <w:p>
      <w:pPr>
        <w:pStyle w:val="Heading4"/>
        <w:numPr>
          <w:ilvl w:val="3"/>
          <w:numId w:val="1"/>
        </w:numPr>
        <w:rPr/>
      </w:pPr>
      <w:bookmarkStart w:id="30" w:name="__RefHeading___Toc1629317_388300464"/>
      <w:bookmarkStart w:id="31" w:name="_Toc10"/>
      <w:bookmarkEnd w:id="29"/>
      <w:bookmarkEnd w:id="30"/>
      <w:r>
        <w:rPr>
          <w:rtl w:val="true"/>
        </w:rPr>
        <w:t>چرا عزاداری؟</w:t>
      </w:r>
      <w:bookmarkEnd w:id="31"/>
    </w:p>
    <w:p>
      <w:pPr>
        <w:pStyle w:val="BookText"/>
        <w:rPr/>
      </w:pPr>
      <w:r>
        <w:rPr>
          <w:rFonts w:ascii="IRNazanin" w:hAnsi="IRNazanin" w:eastAsia="IRNazanin"/>
          <w:color w:val="111111"/>
          <w:sz w:val="28"/>
          <w:sz w:val="28"/>
          <w:szCs w:val="28"/>
          <w:rtl w:val="true"/>
          <w:lang w:bidi="fa-IR"/>
        </w:rPr>
        <w:t>مطلب اول این است که چرا عزاداری اباعبدالله علیه السلام باید هرسال آن هم به این شکوه و عظمت تکرارشود؟ در جنگ احد حمزه و هفتاد تن شهید شدند آیا هرسال برای احد جریان فراگیر و عام داریم و از آن تجلیل می کنیم؟</w:t>
      </w:r>
    </w:p>
    <w:p>
      <w:pPr>
        <w:pStyle w:val="BookText"/>
        <w:rPr/>
      </w:pPr>
      <w:r>
        <w:rPr>
          <w:rFonts w:ascii="IRNazanin" w:hAnsi="IRNazanin" w:eastAsia="IRNazanin"/>
          <w:color w:val="111111"/>
          <w:sz w:val="28"/>
          <w:sz w:val="28"/>
          <w:szCs w:val="28"/>
          <w:rtl w:val="true"/>
          <w:lang w:bidi="fa-IR"/>
        </w:rPr>
        <w:t>در صفین، عمار و یاران امیرالمؤمنین علیه السلام شهید شدند، در جنگ جمل چند هزار نفر شهید شدند، آیا هر سال از آنها تجلیل می شود؟ نه، اما در رابطه با عزاداری اباعبدالله علیه السلام هر سال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تکریم و تجلیل دو ماهه یا حداقل ده روز، آن هم با این گسترش چیست؟</w:t>
      </w:r>
    </w:p>
    <w:p>
      <w:pPr>
        <w:pStyle w:val="BookText"/>
        <w:rPr/>
      </w:pPr>
      <w:r>
        <w:rPr>
          <w:rFonts w:ascii="IRNazanin" w:hAnsi="IRNazanin" w:eastAsia="IRNazanin"/>
          <w:color w:val="111111"/>
          <w:sz w:val="28"/>
          <w:sz w:val="28"/>
          <w:szCs w:val="28"/>
          <w:rtl w:val="true"/>
          <w:lang w:bidi="fa-IR"/>
        </w:rPr>
        <w:t>ما دو جواب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که انبیاء و رسول خدا و ائمه علیهم السلام که همه هم در زندگی شان مصیبت و سختی بوده همه سفارش کربلا را نموده اند؛ یعنی خود اینها گفته اند از امام حسین علیه السلام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مناسبت های قمری زیارت امام حسین علیه السلام مستحب است حتی شب قدر، تنها شخصیتی که زیارت اربعین دارد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مصیبتی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فابک للحسين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برای امام حسین علیه السلام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از ویژه بودن عزاداری و ضرورت تکرار آن است</w:t>
      </w:r>
      <w:r>
        <w:rPr>
          <w:rFonts w:eastAsia="IRNazanin" w:cs="IRNazanin"/>
          <w:color w:val="111111"/>
          <w:sz w:val="28"/>
          <w:szCs w:val="28"/>
          <w:rtl w:val="true"/>
          <w:lang w:bidi="fa-IR"/>
        </w:rPr>
        <w:t>.</w:t>
      </w:r>
    </w:p>
    <w:p>
      <w:pPr>
        <w:pStyle w:val="Heading4"/>
        <w:numPr>
          <w:ilvl w:val="3"/>
          <w:numId w:val="1"/>
        </w:numPr>
        <w:rPr/>
      </w:pPr>
      <w:bookmarkStart w:id="32" w:name="__RefHeading___Toc1629319_388300464"/>
      <w:bookmarkStart w:id="33" w:name="_Toc11"/>
      <w:bookmarkEnd w:id="32"/>
      <w:r>
        <w:rPr>
          <w:rtl w:val="true"/>
        </w:rPr>
        <w:t>سخت ترین روزها بر پیامبرصلی الله علیه واله وسلم</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اسلام بسیار سخت بوده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حمزه سیدالشهدا،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جعفر بن ابی طالب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پدرم امام </w:t>
      </w:r>
      <w:bookmarkStart w:id="34" w:name="pg14932_155152"/>
    </w:p>
    <w:p>
      <w:pPr>
        <w:pStyle w:val="BookText"/>
        <w:rPr/>
      </w:pPr>
      <w:bookmarkEnd w:id="34"/>
      <w:r>
        <w:rPr>
          <w:rFonts w:ascii="Amiri" w:hAnsi="Amiri" w:eastAsia="Amiri" w:cs="Amiri"/>
          <w:color w:val="111111"/>
          <w:sz w:val="28"/>
          <w:sz w:val="28"/>
          <w:szCs w:val="28"/>
          <w:rtl w:val="true"/>
          <w:lang w:bidi="ar-SA"/>
        </w:rPr>
        <w:t>حسین علیه السلام و 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كَيَوْمِ اَلْحُسَيْنِ عَلَيْهِ اَلسَّلاَمُ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هیچ روزی مثل روز حسین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حسن علیه السلام دارد به شهادت می رسد، همه دورش نشسته اند تا امام حسین علیه السلام گریه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 يَؤُمُّكَ</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روزی به سختی روز تو نیست تو گریه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پاسخ این است که خود ائمه علیهم السلام روی امام حسین علیه السلام حساب ویژه باز کرده اند و توصیه به تکرار و تجديدغم او نموده اند</w:t>
      </w:r>
      <w:r>
        <w:rPr>
          <w:rFonts w:eastAsia="IRNazanin" w:cs="IRNazanin"/>
          <w:color w:val="111111"/>
          <w:sz w:val="28"/>
          <w:szCs w:val="28"/>
          <w:rtl w:val="true"/>
          <w:lang w:bidi="fa-IR"/>
        </w:rPr>
        <w:t>.</w:t>
      </w:r>
    </w:p>
    <w:p>
      <w:pPr>
        <w:pStyle w:val="Heading4"/>
        <w:numPr>
          <w:ilvl w:val="3"/>
          <w:numId w:val="1"/>
        </w:numPr>
        <w:rPr/>
      </w:pPr>
      <w:bookmarkStart w:id="35" w:name="__RefHeading___Toc1629321_388300464"/>
      <w:bookmarkStart w:id="36" w:name="_Toc12"/>
      <w:bookmarkEnd w:id="35"/>
      <w:r>
        <w:rPr>
          <w:rtl w:val="true"/>
        </w:rPr>
        <w:t>ویژگی های امام حسین علیه السلام</w:t>
      </w:r>
      <w:bookmarkEnd w:id="36"/>
    </w:p>
    <w:p>
      <w:pPr>
        <w:pStyle w:val="Heading5"/>
        <w:numPr>
          <w:ilvl w:val="4"/>
          <w:numId w:val="1"/>
        </w:numPr>
        <w:rPr/>
      </w:pPr>
      <w:bookmarkStart w:id="37" w:name="__RefHeading___Toc1629323_388300464"/>
      <w:bookmarkStart w:id="38" w:name="_Toc13"/>
      <w:bookmarkEnd w:id="37"/>
      <w:r>
        <w:rPr>
          <w:rtl w:val="true"/>
        </w:rPr>
        <w:t>اشاره</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ائمه معصومين نور واحدند، همه برایهدایت بشر آمده اند و تکریم و یادشان لازم است احياء امرائمه مورد توجه است اما در میان پیشوایان معصوم علیهم السلام امام حسین علیه السلام خصوصیات منحصر به فردی دارند که ایشان را ویژه و خاص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عبارتند از</w:t>
      </w:r>
      <w:r>
        <w:rPr>
          <w:rFonts w:eastAsia="IRNazanin" w:cs="IRNazanin"/>
          <w:color w:val="111111"/>
          <w:sz w:val="28"/>
          <w:szCs w:val="28"/>
          <w:rtl w:val="true"/>
          <w:lang w:bidi="fa-IR"/>
        </w:rPr>
        <w:t xml:space="preserve">: </w:t>
      </w:r>
      <w:bookmarkStart w:id="39" w:name="pg14932_155153"/>
    </w:p>
    <w:p>
      <w:pPr>
        <w:pStyle w:val="Heading5"/>
        <w:numPr>
          <w:ilvl w:val="4"/>
          <w:numId w:val="1"/>
        </w:numPr>
        <w:rPr/>
      </w:pPr>
      <w:bookmarkStart w:id="40" w:name="__RefHeading___Toc1629325_388300464"/>
      <w:bookmarkStart w:id="41" w:name="_Toc14"/>
      <w:bookmarkEnd w:id="39"/>
      <w:bookmarkEnd w:id="40"/>
      <w:r>
        <w:rPr/>
        <w:t>1</w:t>
      </w:r>
      <w:r>
        <w:rPr>
          <w:rtl w:val="true"/>
        </w:rPr>
        <w:t>.</w:t>
      </w:r>
      <w:r>
        <w:rPr>
          <w:rtl w:val="true"/>
        </w:rPr>
        <w:t>اجابت شدن دعا</w:t>
      </w:r>
      <w:bookmarkEnd w:id="41"/>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زیر قبه بارگاه اباعبدالله علیه السلام به اجابت می رسد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هادی علیه السلام وقتی بیمار شد، مقداری پول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زیر قبه جدم اباعبدالله علیه السلام بروید و برای من دعا کنید</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42" w:name="__RefHeading___Toc1629327_388300464"/>
      <w:bookmarkStart w:id="43" w:name="_Toc15"/>
      <w:bookmarkEnd w:id="42"/>
      <w:r>
        <w:rPr/>
        <w:t>2</w:t>
      </w:r>
      <w:r>
        <w:rPr>
          <w:rtl w:val="true"/>
        </w:rPr>
        <w:t>.</w:t>
      </w:r>
      <w:r>
        <w:rPr>
          <w:rtl w:val="true"/>
        </w:rPr>
        <w:t>خاک کربلا</w:t>
      </w:r>
      <w:bookmarkEnd w:id="43"/>
    </w:p>
    <w:p>
      <w:pPr>
        <w:pStyle w:val="BookText"/>
        <w:rPr/>
      </w:pPr>
      <w:r>
        <w:rPr>
          <w:rFonts w:ascii="IRNazanin" w:hAnsi="IRNazanin" w:eastAsia="IRNazanin"/>
          <w:color w:val="111111"/>
          <w:sz w:val="28"/>
          <w:sz w:val="28"/>
          <w:szCs w:val="28"/>
          <w:rtl w:val="true"/>
          <w:lang w:bidi="fa-IR"/>
        </w:rPr>
        <w:t>خاک کربلا برای تبرک به مقدار کم قابل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خاک در این عالمقابل خوردن است جز خاک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کربلا حجاب های هفتگانه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بعد از کربلا سجده شان بر خاک کربلا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هم امیرالمؤمنین علیه السلام وقتی از صفین برمی گشت به کربلا آمد خاک کربلا را برداشت بوسید و بویید و روی صورتش گذاشت</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وقتی به کربلا رسید زمین خورد و بخشی از سرش شکست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ناراحت شد؛ چون وقتی برای انسان یک اتفاقی می افتد یکی از تحلیل هایش این است که خطا یا گناهی کرده و این اتفاق کفاره آن گناه </w:t>
      </w:r>
      <w:bookmarkStart w:id="44" w:name="pg14932_155154"/>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خطایی کرده بودم ؟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أين جا خاک کربلاست واینجا خونهایی روی زمین ریخته می شود؛ چون توابراهيم هستی و پیامبر ویژه ما هستی؛ خواستیم یک بخشی از خون توهم در این جا روی زمین ریخته باشد که بعد خون هایی ریخته می شود سابقه خون تو هم باشد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5" w:name="__RefHeading___Toc1629329_388300464"/>
      <w:bookmarkStart w:id="46" w:name="_Toc16"/>
      <w:bookmarkEnd w:id="45"/>
      <w:r>
        <w:rPr/>
        <w:t>3</w:t>
      </w:r>
      <w:r>
        <w:rPr>
          <w:rtl w:val="true"/>
        </w:rPr>
        <w:t>.</w:t>
      </w:r>
      <w:r>
        <w:rPr>
          <w:rtl w:val="true"/>
        </w:rPr>
        <w:t>گریه مستمر</w:t>
      </w:r>
      <w:bookmarkEnd w:id="46"/>
    </w:p>
    <w:p>
      <w:pPr>
        <w:pStyle w:val="BookText"/>
        <w:rPr/>
      </w:pPr>
      <w:r>
        <w:rPr>
          <w:rFonts w:ascii="IRNazanin" w:hAnsi="IRNazanin" w:eastAsia="IRNazanin"/>
          <w:color w:val="111111"/>
          <w:sz w:val="28"/>
          <w:sz w:val="28"/>
          <w:szCs w:val="28"/>
          <w:rtl w:val="true"/>
          <w:lang w:bidi="fa-IR"/>
        </w:rPr>
        <w:t>ما برای امیرالمؤمنین علیه السلام و برای رسول خدا صلی الله علیه واله گریه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الأطائِبِ مِن أهلِ بَيتِ مُحَمَّدٍ وَعَلى صلَّى اللّه عليهِما وَ آلمهما فَلَيبَ الباكونَ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برای اهل بیت علیهم السلام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های ما برای شادی ما شاد و برای ناراحتی ما ناراحت می شوند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برای گریه بر اباعبدالله علیه السلام حساب ویژه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برای چیزی گریه کنی برای حسین علیه السلام گریه کن</w:t>
      </w:r>
      <w:r>
        <w:rPr>
          <w:rFonts w:eastAsia="IRNazanin" w:cs="IRNazanin"/>
          <w:color w:val="111111"/>
          <w:sz w:val="28"/>
          <w:szCs w:val="28"/>
          <w:rtl w:val="true"/>
          <w:lang w:bidi="fa-IR"/>
        </w:rPr>
        <w:t>.</w:t>
      </w:r>
      <w:r>
        <w:rPr>
          <w:rStyle w:val="FootnoteAnchor"/>
          <w:rtl w:val="true"/>
        </w:rPr>
        <w:footnoteReference w:id="12"/>
      </w:r>
      <w:bookmarkStart w:id="47" w:name="pg14932_155155"/>
    </w:p>
    <w:p>
      <w:pPr>
        <w:pStyle w:val="Heading5"/>
        <w:numPr>
          <w:ilvl w:val="4"/>
          <w:numId w:val="1"/>
        </w:numPr>
        <w:rPr/>
      </w:pPr>
      <w:bookmarkStart w:id="48" w:name="__RefHeading___Toc1629331_388300464"/>
      <w:bookmarkStart w:id="49" w:name="_Toc17"/>
      <w:bookmarkEnd w:id="47"/>
      <w:bookmarkEnd w:id="48"/>
      <w:r>
        <w:rPr/>
        <w:t>4</w:t>
      </w:r>
      <w:r>
        <w:rPr>
          <w:rtl w:val="true"/>
        </w:rPr>
        <w:t xml:space="preserve">. </w:t>
      </w:r>
      <w:r>
        <w:rPr>
          <w:rtl w:val="true"/>
        </w:rPr>
        <w:t>زیارت در مناسبتها</w:t>
      </w:r>
      <w:bookmarkEnd w:id="49"/>
    </w:p>
    <w:p>
      <w:pPr>
        <w:pStyle w:val="BookText"/>
        <w:rPr/>
      </w:pPr>
      <w:r>
        <w:rPr>
          <w:rFonts w:ascii="IRNazanin" w:hAnsi="IRNazanin" w:eastAsia="IRNazanin"/>
          <w:color w:val="111111"/>
          <w:sz w:val="28"/>
          <w:sz w:val="28"/>
          <w:szCs w:val="28"/>
          <w:rtl w:val="true"/>
          <w:lang w:bidi="fa-IR"/>
        </w:rPr>
        <w:t>شب های مناسبتی از جمله عید غدیر و قربان و بیست و هفتم رجب، ایام قدر</w:t>
      </w:r>
      <w:r>
        <w:rPr>
          <w:rStyle w:val="FootnoteAnchor"/>
          <w:rtl w:val="true"/>
        </w:rPr>
        <w:footnoteReference w:id="13"/>
      </w:r>
      <w:r>
        <w:rPr>
          <w:rFonts w:ascii="IRNazanin" w:hAnsi="IRNazanin" w:eastAsia="IRNazanin"/>
          <w:color w:val="111111"/>
          <w:sz w:val="28"/>
          <w:sz w:val="28"/>
          <w:szCs w:val="28"/>
          <w:rtl w:val="true"/>
          <w:lang w:bidi="fa-IR"/>
        </w:rPr>
        <w:t>زیارت امام حسين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زیارات بعضی از ائمه وارد شده که زیارت امام حسین علیه السلام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در برخی شبها مانند قدر به منزله مصافحه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دائم دور قبر امام حسین علیه السلام طواف می کنند، زائر را بدرقه نموده و به استقبال او می آیند امام صادق علیه السلام در سجده قدر برای زائران قبر جدش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برای زیارت امام حسین علیه السلام سال ها انتظار می کشند؛ این ها امور ساده ای نیست</w:t>
      </w:r>
      <w:r>
        <w:rPr>
          <w:rFonts w:eastAsia="IRNazanin" w:cs="IRNazanin"/>
          <w:color w:val="111111"/>
          <w:sz w:val="28"/>
          <w:szCs w:val="28"/>
          <w:rtl w:val="true"/>
          <w:lang w:bidi="fa-IR"/>
        </w:rPr>
        <w:t>.</w:t>
      </w:r>
    </w:p>
    <w:p>
      <w:pPr>
        <w:pStyle w:val="Heading4"/>
        <w:numPr>
          <w:ilvl w:val="3"/>
          <w:numId w:val="1"/>
        </w:numPr>
        <w:rPr/>
      </w:pPr>
      <w:bookmarkStart w:id="50" w:name="__RefHeading___Toc1629333_388300464"/>
      <w:bookmarkStart w:id="51" w:name="_Toc18"/>
      <w:bookmarkEnd w:id="50"/>
      <w:r>
        <w:rPr>
          <w:rtl w:val="true"/>
        </w:rPr>
        <w:t>تجلیل از عاشورا، تجلیل از نبوت و امامت</w:t>
      </w:r>
      <w:bookmarkEnd w:id="51"/>
    </w:p>
    <w:p>
      <w:pPr>
        <w:pStyle w:val="BookText"/>
        <w:rPr/>
      </w:pPr>
      <w:r>
        <w:rPr>
          <w:rFonts w:ascii="IRNazanin" w:hAnsi="IRNazanin" w:eastAsia="IRNazanin"/>
          <w:color w:val="111111"/>
          <w:sz w:val="28"/>
          <w:sz w:val="28"/>
          <w:szCs w:val="28"/>
          <w:rtl w:val="true"/>
          <w:lang w:bidi="fa-IR"/>
        </w:rPr>
        <w:t>مطلب دوم این است که قصه تجلیل از کربلا و عاشورا، تجلیل از اصل اسلام و نبوت وامامت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چهار رکن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پیامبر گرامی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رکن مثل چهار مرحله به هم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برداریم بقیه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اسلام با بعثت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بَعَثَ فِي الأُمِّيّينَ وَرَسُولاً مِنْهُمْ يَتْلُو عَلَيْهِم آياتِهِ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کسی است که در میان جمعیت درس نخوانده رسولی از خودشان برانگیخت که آیاتش را بر آنها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بعثت اگر غدیر نباشد ناقص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برتونازل شده است،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 و اگر انجام ندهی پیام خدا را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دنیا بعثت بدون غدیر را ببینید که بعثت داعشی و وهابی شده است،اسلامی درست شده که ولی امر خودش را حاکم سعودی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از علمای بزرگ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ولو به زور و قهرحکومت جامعه را به دست خودش گرفت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ملک سلمان را ولی امر خود بدانند نتیجه اسلام بعثت بدون غديراست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بعثت و غدیر را پذیرفت و عاشورا را حفظ کرد و منتظر ظهور بود این چهار گام اسلام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علوی، اسلام ولایی، اسلام ناب نه اسلام بی روح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حسین علیه السلام به مردم بصره دفاع ازبعثت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حسین علیه السلام به مردم کوفه دفاع از امامت است؛ یعنی بعثت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سه آمد و مورد چهارم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بازهم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علیه السلام روزعاشوراست؟ روزی که امام حسین علیه السلام به شهادت رسیده روز جمعه بوده و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ظهور امام زمان علیه السلام است</w:t>
      </w:r>
      <w:r>
        <w:rPr>
          <w:rFonts w:eastAsia="IRNazanin" w:cs="IRNazanin"/>
          <w:color w:val="111111"/>
          <w:sz w:val="28"/>
          <w:szCs w:val="28"/>
          <w:rtl w:val="true"/>
          <w:lang w:bidi="fa-IR"/>
        </w:rPr>
        <w:t>.</w:t>
      </w:r>
      <w:r>
        <w:rPr>
          <w:rStyle w:val="FootnoteAnchor"/>
          <w:rtl w:val="true"/>
        </w:rPr>
        <w:footnoteReference w:id="16"/>
      </w:r>
      <w:bookmarkStart w:id="52" w:name="pg14932_155157"/>
    </w:p>
    <w:p>
      <w:pPr>
        <w:pStyle w:val="BookText"/>
        <w:rPr/>
      </w:pPr>
      <w:bookmarkEnd w:id="52"/>
      <w:r>
        <w:rPr>
          <w:rFonts w:ascii="IRNazanin" w:hAnsi="IRNazanin" w:eastAsia="IRNazanin"/>
          <w:color w:val="111111"/>
          <w:sz w:val="28"/>
          <w:sz w:val="28"/>
          <w:szCs w:val="28"/>
          <w:rtl w:val="true"/>
          <w:lang w:bidi="fa-IR"/>
        </w:rPr>
        <w:t>در زیارت عاشورا وقتی شروع می کنیم اول امام حسین علیه السلام را به پیامبر نسبت می دهیم، بعد به امیرالمؤمنین علیه السلام رسول خداصلی الله علیه واله مظهر بعثت استو امیرالمؤمنین علیه السلام مظهر غدير است، دقیقا دو سه جای زیارت عاشورا مربوط به ظهور می شود؛ یعنی عاشورا حلقه ارتباط ظهور و غدیر و بعثت است</w:t>
      </w:r>
      <w:r>
        <w:rPr>
          <w:rFonts w:eastAsia="IRNazanin" w:cs="IRNazanin"/>
          <w:color w:val="111111"/>
          <w:sz w:val="28"/>
          <w:szCs w:val="28"/>
          <w:rtl w:val="true"/>
          <w:lang w:bidi="fa-IR"/>
        </w:rPr>
        <w:t>.</w:t>
      </w:r>
    </w:p>
    <w:p>
      <w:pPr>
        <w:pStyle w:val="Heading4"/>
        <w:numPr>
          <w:ilvl w:val="3"/>
          <w:numId w:val="1"/>
        </w:numPr>
        <w:rPr/>
      </w:pPr>
      <w:bookmarkStart w:id="53" w:name="__RefHeading___Toc1629335_388300464"/>
      <w:bookmarkStart w:id="54" w:name="_Toc19"/>
      <w:bookmarkEnd w:id="53"/>
      <w:r>
        <w:rPr>
          <w:rtl w:val="true"/>
        </w:rPr>
        <w:t>تشیع ادریس مغربی</w:t>
      </w:r>
      <w:bookmarkEnd w:id="54"/>
    </w:p>
    <w:p>
      <w:pPr>
        <w:pStyle w:val="BookText"/>
        <w:rPr/>
      </w:pPr>
      <w:r>
        <w:rPr>
          <w:rFonts w:ascii="IRNazanin" w:hAnsi="IRNazanin" w:eastAsia="IRNazanin"/>
          <w:color w:val="111111"/>
          <w:sz w:val="28"/>
          <w:sz w:val="28"/>
          <w:szCs w:val="28"/>
          <w:rtl w:val="true"/>
          <w:lang w:bidi="fa-IR"/>
        </w:rPr>
        <w:t>ادریس مغربی خودش از افراد اهل سنت است که شیعه شد و یک سفری هم به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قد شيعنى الحسين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کتاب های خودمان را بررسی کردم دیدم از امام حسین علیه السلام خیلی تجلیل و تکریم کرده اند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قلب پیامبرصلی الله علیه واله است و کسیاست که پیامبر خدا پای او را فرزند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هارا را جمع کردم که یک مجموعه ای از ویژگی های امام حسین علیه السلام در منابع اهل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بعددیدم یک عده ای این آقای محبوب مورد توجه پیامبرصلی الله علیه واله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وقت امروز یک عده دارند در دنیا از آن قاتل و پیروانش حمایت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بودکه من پی به حقانیت شیعه بردم و به تشیع گرایش پیدا کردم</w:t>
      </w:r>
      <w:r>
        <w:rPr>
          <w:rFonts w:eastAsia="IRNazanin" w:cs="IRNazanin"/>
          <w:color w:val="111111"/>
          <w:sz w:val="28"/>
          <w:szCs w:val="28"/>
          <w:rtl w:val="true"/>
          <w:lang w:bidi="fa-IR"/>
        </w:rPr>
        <w:t>.</w:t>
      </w:r>
    </w:p>
    <w:p>
      <w:pPr>
        <w:pStyle w:val="Heading4"/>
        <w:numPr>
          <w:ilvl w:val="3"/>
          <w:numId w:val="1"/>
        </w:numPr>
        <w:rPr/>
      </w:pPr>
      <w:bookmarkStart w:id="55" w:name="__RefHeading___Toc1629337_388300464"/>
      <w:bookmarkStart w:id="56" w:name="_Toc20"/>
      <w:bookmarkEnd w:id="55"/>
      <w:r>
        <w:rPr>
          <w:rtl w:val="true"/>
        </w:rPr>
        <w:t>انتوان بارا و امام حسین علیه السلام</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انتوان باراکه یک آدم مسیحی است و مصاحبه ای هم با یکی از در این ماده می کرد که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بارا تمام حرف هایی که مسیحیها راجب امام حسین علیه السلام را زده اندجمع کرده ودر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ادیان و مذاهب است؛ چون کارش، کار عام و فراگیر بود؛ کاری بود </w:t>
      </w:r>
      <w:bookmarkStart w:id="57" w:name="pg14932_155158"/>
    </w:p>
    <w:p>
      <w:pPr>
        <w:pStyle w:val="BookText"/>
        <w:rPr/>
      </w:pPr>
      <w:bookmarkEnd w:id="57"/>
      <w:r>
        <w:rPr>
          <w:rFonts w:ascii="IRNazanin" w:hAnsi="IRNazanin" w:eastAsia="IRNazanin"/>
          <w:color w:val="111111"/>
          <w:sz w:val="28"/>
          <w:sz w:val="28"/>
          <w:szCs w:val="28"/>
          <w:rtl w:val="true"/>
          <w:lang w:bidi="fa-IR"/>
        </w:rPr>
        <w:t>که جامعه را نجات داد و با ظلم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ویژگی امام حسین علیه السلام خیلی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انقلابی بودن و شجاعتش و دیگری تواضع او</w:t>
      </w:r>
      <w:r>
        <w:rPr>
          <w:rFonts w:eastAsia="IRNazanin" w:cs="IRNazanin"/>
          <w:color w:val="111111"/>
          <w:sz w:val="28"/>
          <w:szCs w:val="28"/>
          <w:rtl w:val="true"/>
          <w:lang w:bidi="fa-IR"/>
        </w:rPr>
        <w:t>.</w:t>
      </w:r>
    </w:p>
    <w:p>
      <w:pPr>
        <w:pStyle w:val="Heading4"/>
        <w:numPr>
          <w:ilvl w:val="3"/>
          <w:numId w:val="1"/>
        </w:numPr>
        <w:rPr/>
      </w:pPr>
      <w:bookmarkStart w:id="58" w:name="__RefHeading___Toc1629339_388300464"/>
      <w:bookmarkStart w:id="59" w:name="_Toc21"/>
      <w:bookmarkEnd w:id="58"/>
      <w:r>
        <w:rPr>
          <w:rtl w:val="true"/>
        </w:rPr>
        <w:t>آسیب شناسی عاشورا</w:t>
      </w:r>
      <w:bookmarkEnd w:id="59"/>
    </w:p>
    <w:p>
      <w:pPr>
        <w:pStyle w:val="Heading5"/>
        <w:numPr>
          <w:ilvl w:val="4"/>
          <w:numId w:val="1"/>
        </w:numPr>
        <w:rPr/>
      </w:pPr>
      <w:bookmarkStart w:id="60" w:name="__RefHeading___Toc1629341_388300464"/>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مطلب سوم که بسیار مهم است این است که هر جریانی در تاریخ دچار آفت وآسیب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خداشناسی که بالاتر نیست یکی از آسیب هایش شیطان است که درمقابل خدا ایستاد و سجده نکرد و کار خدا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وقایع تاریخی و حوادث و جریانات که ما در عالم داریم آسیب ها و آفت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آسیب ها از دو ناحیه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دشمن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آمدند حديث جعل کردند تا به احادیث صحیح لطمه بزنند یا چون به قرآن نتوانستند آسیب بزنند تفسیرش را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عاشورا هم چهار آسیب اساسی وارد شده است</w:t>
      </w:r>
      <w:r>
        <w:rPr>
          <w:rFonts w:eastAsia="IRNazanin" w:cs="IRNazanin"/>
          <w:color w:val="111111"/>
          <w:sz w:val="28"/>
          <w:szCs w:val="28"/>
          <w:rtl w:val="true"/>
          <w:lang w:bidi="fa-IR"/>
        </w:rPr>
        <w:t>:</w:t>
      </w:r>
    </w:p>
    <w:p>
      <w:pPr>
        <w:pStyle w:val="Heading5"/>
        <w:numPr>
          <w:ilvl w:val="4"/>
          <w:numId w:val="1"/>
        </w:numPr>
        <w:rPr/>
      </w:pPr>
      <w:bookmarkStart w:id="62" w:name="__RefHeading___Toc1629343_388300464"/>
      <w:bookmarkStart w:id="63" w:name="_Toc23"/>
      <w:bookmarkEnd w:id="62"/>
      <w:r>
        <w:rPr/>
        <w:t>1</w:t>
      </w:r>
      <w:r>
        <w:rPr>
          <w:rtl w:val="true"/>
        </w:rPr>
        <w:t>.</w:t>
      </w:r>
      <w:r>
        <w:rPr>
          <w:rtl w:val="true"/>
        </w:rPr>
        <w:t>آسيب محتوایی</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آسيب عاشورا، آسيب محتوایی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محتوایی خطرناک ترین نوع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جا سخنرانی کردم یک کسی حرف های بنده را نوع دیگری نقل کند و از خودش یک مطالبی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هایی که تا امروز از کربلا به دست ما آمده اگر افرادی با غرض و از روی جهل چیزهایی کم و زیاد بکنند 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جهنم چاهی است</w:t>
      </w:r>
      <w:r>
        <w:rPr>
          <w:rStyle w:val="FootnoteAnchor"/>
          <w:rtl w:val="true"/>
        </w:rPr>
        <w:footnoteReference w:id="18"/>
      </w:r>
      <w:r>
        <w:rPr>
          <w:rFonts w:ascii="IRNazanin" w:hAnsi="IRNazanin" w:eastAsia="IRNazanin"/>
          <w:color w:val="111111"/>
          <w:sz w:val="28"/>
          <w:sz w:val="28"/>
          <w:szCs w:val="28"/>
          <w:rtl w:val="true"/>
          <w:lang w:bidi="fa-IR"/>
        </w:rPr>
        <w:t>کنایه از این که یکی از اقسام عذاب الهی 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آیه ای که سه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هم دارد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 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وای بر آنها که نوشته ای با دست خود می نویسند، 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بهای کمی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آنها از آنچه بادست خود نوشتند؛ و وای بر آنان از آنچه از این راه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 نداریم با مطالب نادرست و غیر مستند نهضت عاشورا را بیان 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مطالب صحيح و مستند موجود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جامع تألیف آقای پیشوایی یا شهادتنامه امام حسين علیه السلام توسط دارالحدیث تحقیق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مواظب باشید هر کتابی که در بازار می آید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مقتلی به صرف نام مقتل قابل نقل نیست مع الاسف برخی افراد سرشناس روضه های بی سند و ضعيف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نقل قول از افراد حتی افراد مشهور هم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مطلبی سند بخواهید آن هم حداقل سند کهن و مربوط به بزرگان تاریخ البته داستان تاریخ غیر از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فقهی نمی خواهد اما حداقل بزرگی در کتابش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احمدی میانه جی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های حاج شیخ عباس قمی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ایشان کتاب خوبی است</w:t>
      </w:r>
      <w:r>
        <w:rPr>
          <w:rFonts w:eastAsia="IRNazanin" w:cs="IRNazanin"/>
          <w:color w:val="111111"/>
          <w:sz w:val="28"/>
          <w:szCs w:val="28"/>
          <w:rtl w:val="true"/>
          <w:lang w:bidi="fa-IR"/>
        </w:rPr>
        <w:t xml:space="preserve">. </w:t>
      </w:r>
      <w:bookmarkStart w:id="64" w:name="pg14932_155160"/>
    </w:p>
    <w:p>
      <w:pPr>
        <w:pStyle w:val="BookText"/>
        <w:rPr/>
      </w:pPr>
      <w:bookmarkEnd w:id="64"/>
      <w:r>
        <w:rPr>
          <w:rFonts w:ascii="IRNazanin" w:hAnsi="IRNazanin" w:eastAsia="IRNazanin"/>
          <w:color w:val="111111"/>
          <w:sz w:val="28"/>
          <w:sz w:val="28"/>
          <w:szCs w:val="28"/>
          <w:rtl w:val="true"/>
          <w:lang w:bidi="fa-IR"/>
        </w:rPr>
        <w:t>مع الأسف هرسال افرادی از خود به روضه ها می افزایند</w:t>
      </w:r>
      <w:r>
        <w:rPr>
          <w:rFonts w:eastAsia="IRNazanin" w:cs="IRNazanin"/>
          <w:color w:val="111111"/>
          <w:sz w:val="28"/>
          <w:szCs w:val="28"/>
          <w:rtl w:val="true"/>
          <w:lang w:bidi="fa-IR"/>
        </w:rPr>
        <w:t>.</w:t>
      </w:r>
    </w:p>
    <w:p>
      <w:pPr>
        <w:pStyle w:val="Heading5"/>
        <w:numPr>
          <w:ilvl w:val="4"/>
          <w:numId w:val="1"/>
        </w:numPr>
        <w:rPr/>
      </w:pPr>
      <w:bookmarkStart w:id="65" w:name="__RefHeading___Toc1629345_388300464"/>
      <w:bookmarkStart w:id="66" w:name="_Toc24"/>
      <w:bookmarkEnd w:id="65"/>
      <w:r>
        <w:rPr/>
        <w:t>2</w:t>
      </w:r>
      <w:r>
        <w:rPr>
          <w:rtl w:val="true"/>
        </w:rPr>
        <w:t xml:space="preserve">. </w:t>
      </w:r>
      <w:r>
        <w:rPr>
          <w:rtl w:val="true"/>
        </w:rPr>
        <w:t>آسیب روشی</w:t>
      </w:r>
      <w:bookmarkEnd w:id="66"/>
    </w:p>
    <w:p>
      <w:pPr>
        <w:pStyle w:val="BookText"/>
        <w:rPr/>
      </w:pPr>
      <w:r>
        <w:rPr>
          <w:rFonts w:ascii="IRNazanin" w:hAnsi="IRNazanin" w:eastAsia="IRNazanin"/>
          <w:color w:val="111111"/>
          <w:sz w:val="28"/>
          <w:sz w:val="28"/>
          <w:szCs w:val="28"/>
          <w:rtl w:val="true"/>
          <w:lang w:bidi="fa-IR"/>
        </w:rPr>
        <w:t>دومین آسيب عاشورا، آسیب 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عزاداری اباعبدالله علیه السلام ضجه ، فریاد، گریه و زبان حال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 توانیم این جلسه را با موسیقی بچرخانیم ؟ الآن بعضی از عزاداری ها با آلات موسیقی اداره می شود 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یک سبکی را پیاده کنیم که برای فرد مبتذلی است ؟ نه این کار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معروف و متدینی نزد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نظرشما راجع به سبک های موسیقی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موسیقی غیر از خود موسیقی است بالاخره شعری که آدم می خواند در یکی از سبک 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روشی در الفاظ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و چشم ابوالفضل که موجب کمال و فضیلت ایشان نیست؛ فضیلت عباس علیه السلام در شجاعت و مبارزه و امام شناسی ایشان است</w:t>
      </w:r>
      <w:r>
        <w:rPr>
          <w:rFonts w:eastAsia="IRNazanin" w:cs="IRNazanin"/>
          <w:color w:val="111111"/>
          <w:sz w:val="28"/>
          <w:szCs w:val="28"/>
          <w:rtl w:val="true"/>
          <w:lang w:bidi="fa-IR"/>
        </w:rPr>
        <w:t>.</w:t>
      </w:r>
    </w:p>
    <w:p>
      <w:pPr>
        <w:pStyle w:val="Heading5"/>
        <w:numPr>
          <w:ilvl w:val="4"/>
          <w:numId w:val="1"/>
        </w:numPr>
        <w:rPr/>
      </w:pPr>
      <w:bookmarkStart w:id="67" w:name="__RefHeading___Toc1629347_388300464"/>
      <w:bookmarkStart w:id="68" w:name="_Toc25"/>
      <w:bookmarkEnd w:id="67"/>
      <w:r>
        <w:rPr/>
        <w:t>3</w:t>
      </w:r>
      <w:r>
        <w:rPr>
          <w:rtl w:val="true"/>
        </w:rPr>
        <w:t xml:space="preserve">. </w:t>
      </w:r>
      <w:r>
        <w:rPr>
          <w:rtl w:val="true"/>
        </w:rPr>
        <w:t>آسیب های اجتماعی</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آسيب عاشورا، آسیب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مجلس گرفتن برای اباعبدالله علیه السلام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مجالس روز به روز باشکوه تر برگزار شود اما می شود با مال غصبی باشد؟ عزاداری اباعبدالله علیه السلام را یک جایی انجام بدهیم که صاحبش راضی نیست یا ساعتی از شب را برنامه بگذاریم که بیماران و دیگران اذیت شوند، این کار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براباعبدالله علیه السلام فضیلت است اما پرداخت خمس واجب است؛ کسی که خمسش را ندهد و مجلس بگیرد، مورد </w:t>
      </w:r>
    </w:p>
    <w:p>
      <w:pPr>
        <w:pStyle w:val="BookText"/>
        <w:rPr/>
      </w:pPr>
      <w:r>
        <w:rPr>
          <w:rFonts w:ascii="IRNazanin" w:hAnsi="IRNazanin" w:eastAsia="IRNazanin"/>
          <w:color w:val="111111"/>
          <w:sz w:val="28"/>
          <w:sz w:val="28"/>
          <w:szCs w:val="28"/>
          <w:rtl w:val="true"/>
          <w:lang w:bidi="fa-IR"/>
        </w:rPr>
        <w:t>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واجبات را فدای مستحبات نکنیم، امام حسین علیه السلام شهيد اقامه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بدون نماز یا با مال حرام عزاداری</w:t>
      </w:r>
    </w:p>
    <w:p>
      <w:pPr>
        <w:pStyle w:val="BookText"/>
        <w:rPr/>
      </w:pPr>
      <w:r>
        <w:rPr>
          <w:rFonts w:ascii="IRNazanin" w:hAnsi="IRNazanin" w:eastAsia="IRNazanin"/>
          <w:color w:val="111111"/>
          <w:sz w:val="28"/>
          <w:sz w:val="28"/>
          <w:szCs w:val="28"/>
          <w:rtl w:val="true"/>
          <w:lang w:bidi="fa-IR"/>
        </w:rPr>
        <w:t>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اسیب تحلیلی</w:t>
      </w:r>
    </w:p>
    <w:p>
      <w:pPr>
        <w:pStyle w:val="BookText"/>
        <w:rPr/>
      </w:pPr>
      <w:r>
        <w:rPr>
          <w:rFonts w:ascii="IRNazanin" w:hAnsi="IRNazanin" w:eastAsia="IRNazanin"/>
          <w:color w:val="111111"/>
          <w:sz w:val="28"/>
          <w:sz w:val="28"/>
          <w:szCs w:val="28"/>
          <w:rtl w:val="true"/>
          <w:lang w:bidi="fa-IR"/>
        </w:rPr>
        <w:t>چهارمین آسيب عاشورا، آسيب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تحلیل غلط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حادثه منا که پیش آمد اول تحلیلی که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مقدس ابی عبدالله علیه السلام را مقابل ابن زیاد گذاشتند، به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برادرت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اتفاق خود معاويه هم در خلافت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یزید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قضا و قدر را قبول داریم ولی شما خودت را از پشت بام پایین پرتاب کنی قضا و قدر الهی است؟</w:t>
      </w:r>
    </w:p>
    <w:p>
      <w:pPr>
        <w:pStyle w:val="BookText"/>
        <w:rPr/>
      </w:pPr>
      <w:r>
        <w:rPr>
          <w:rFonts w:ascii="IRNazanin" w:hAnsi="IRNazanin" w:eastAsia="IRNazanin"/>
          <w:color w:val="111111"/>
          <w:sz w:val="28"/>
          <w:sz w:val="28"/>
          <w:szCs w:val="28"/>
          <w:rtl w:val="true"/>
          <w:lang w:bidi="fa-IR"/>
        </w:rPr>
        <w:t>چه زمانی خدا راضی به قتل مظلوم است ؟ شیخ صدوق در کتاب اعتقادات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عوامانه است که کسی بگوید شهادت ابی عبدالله علیه السلام به رضایت الهی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کوتاهی های خود را به گردن قضا و قدر الهی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عالم به اذن خداست حتی شمشیر شمر بدون اذن الهی نمی برد اما مقام اذن و علم و تقدير الهی رضایت به ستم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شراب بخور بگو خدا خواست کدام عقل سلیم می پذیرد؟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 دهد؛ و از فحشا ومنکر و ستم، نهی می 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امرونهی الهی معلوم است هرگز به فحشاء و ظلم فرمان نداده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امسال من تحليل شعارهای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هر کسی به میدان آمده شعری خوانده است؛ در این اشعار غیر از معرفی شخص، معرفی هدف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هرشب یکی از این اشعار را بیان می کنیم و هدف رجز را هم می گویم که خواننده این رجز چه چیز را می خواهد بگوید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4932_155164"/>
      <w:bookmarkStart w:id="70" w:name="pg14932_155164"/>
      <w:bookmarkEnd w:id="70"/>
    </w:p>
    <w:p>
      <w:pPr>
        <w:pStyle w:val="Heading3"/>
        <w:numPr>
          <w:ilvl w:val="2"/>
          <w:numId w:val="1"/>
        </w:numPr>
        <w:rPr/>
      </w:pPr>
      <w:bookmarkStart w:id="71" w:name="pg14932_155164"/>
      <w:bookmarkStart w:id="72" w:name="__RefHeading___Toc1629349_388300464"/>
      <w:bookmarkStart w:id="73" w:name="_Toc26"/>
      <w:bookmarkEnd w:id="71"/>
      <w:bookmarkEnd w:id="72"/>
      <w:r>
        <w:rPr>
          <w:rtl w:val="true"/>
        </w:rPr>
        <w:t>احترام اهل بیت علیهم السلام</w:t>
      </w:r>
      <w:bookmarkEnd w:id="73"/>
    </w:p>
    <w:p>
      <w:pPr>
        <w:pStyle w:val="Heading4"/>
        <w:numPr>
          <w:ilvl w:val="3"/>
          <w:numId w:val="1"/>
        </w:numPr>
        <w:rPr/>
      </w:pPr>
      <w:bookmarkStart w:id="74" w:name="__RefHeading___Toc1629351_388300464"/>
      <w:bookmarkStart w:id="75" w:name="_Toc27"/>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76" w:name="__RefHeading___Toc1629353_388300464"/>
      <w:bookmarkStart w:id="77" w:name="_Toc28"/>
      <w:bookmarkEnd w:id="76"/>
      <w:r>
        <w:rPr>
          <w:rtl w:val="true"/>
        </w:rPr>
        <w:t>مقدمه</w:t>
      </w:r>
      <w:bookmarkEnd w:id="77"/>
    </w:p>
    <w:p>
      <w:pPr>
        <w:pStyle w:val="BookText"/>
        <w:rPr/>
      </w:pPr>
      <w:r>
        <w:rPr>
          <w:rFonts w:ascii="IRNazanin" w:hAnsi="IRNazanin" w:eastAsia="IRNazanin"/>
          <w:color w:val="111111"/>
          <w:sz w:val="28"/>
          <w:sz w:val="28"/>
          <w:szCs w:val="28"/>
          <w:rtl w:val="true"/>
          <w:lang w:bidi="fa-IR"/>
        </w:rPr>
        <w:t>بحث امسال ما تحلیل شعارهای عاشوراست؛ یعنی رجزها و شعرهایی که اصحاب امام حسين علیه السلام، خود ایشان و بنی هاشم در صحرای کربلا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شعاری پیام یا پیام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لطف خدا یکی از این پیام ها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گویای هدف یک گروه و یا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شعاری که در اسلام داشتیم چه بوده؟ پیامبر خداصلی الله علیه واله اولین شعاری را که شروع کرد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 xml:space="preserve">. </w:t>
      </w:r>
      <w:bookmarkStart w:id="78" w:name="pg14932_155165"/>
    </w:p>
    <w:p>
      <w:pPr>
        <w:pStyle w:val="Heading4"/>
        <w:numPr>
          <w:ilvl w:val="3"/>
          <w:numId w:val="1"/>
        </w:numPr>
        <w:rPr/>
      </w:pPr>
      <w:bookmarkStart w:id="79" w:name="__RefHeading___Toc1629355_388300464"/>
      <w:bookmarkStart w:id="80" w:name="_Toc29"/>
      <w:bookmarkEnd w:id="78"/>
      <w:bookmarkEnd w:id="79"/>
      <w:r>
        <w:rPr>
          <w:rtl w:val="true"/>
        </w:rPr>
        <w:t>معنای شعار</w:t>
      </w:r>
      <w:bookmarkEnd w:id="80"/>
    </w:p>
    <w:p>
      <w:pPr>
        <w:pStyle w:val="BookText"/>
        <w:rPr/>
      </w:pPr>
      <w:r>
        <w:rPr>
          <w:rFonts w:ascii="IRNazanin" w:hAnsi="IRNazanin" w:eastAsia="IRNazanin"/>
          <w:color w:val="111111"/>
          <w:sz w:val="28"/>
          <w:sz w:val="28"/>
          <w:szCs w:val="28"/>
          <w:rtl w:val="true"/>
          <w:lang w:bidi="fa-IR"/>
        </w:rPr>
        <w:t>شعار که به معنای نشانه و علامت است گاهی تابلویا پرچم است و گاهی یک شعر یا مطلبی است که هم باید کوتاه باشد، هم باید گویا باشد، هم باید محرک باشد و هم باید هدف را بیان کند که ما برای چه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شعار خوب باید موزون باشد که همه بتوانند آن را راحت حفظ و تکرارکنند</w:t>
      </w:r>
      <w:r>
        <w:rPr>
          <w:rFonts w:eastAsia="IRNazanin" w:cs="IRNazanin"/>
          <w:color w:val="111111"/>
          <w:sz w:val="28"/>
          <w:szCs w:val="28"/>
          <w:rtl w:val="true"/>
          <w:lang w:bidi="fa-IR"/>
        </w:rPr>
        <w:t>.</w:t>
      </w:r>
    </w:p>
    <w:p>
      <w:pPr>
        <w:pStyle w:val="Heading4"/>
        <w:numPr>
          <w:ilvl w:val="3"/>
          <w:numId w:val="1"/>
        </w:numPr>
        <w:rPr/>
      </w:pPr>
      <w:bookmarkStart w:id="81" w:name="__RefHeading___Toc1629357_388300464"/>
      <w:bookmarkStart w:id="82" w:name="_Toc30"/>
      <w:bookmarkEnd w:id="81"/>
      <w:r>
        <w:rPr>
          <w:rtl w:val="true"/>
        </w:rPr>
        <w:t>گفتن شعار در زمان ساخت مسجد</w:t>
      </w:r>
      <w:bookmarkEnd w:id="82"/>
    </w:p>
    <w:p>
      <w:pPr>
        <w:pStyle w:val="BookText"/>
        <w:rPr/>
      </w:pPr>
      <w:r>
        <w:rPr>
          <w:rFonts w:ascii="IRNazanin" w:hAnsi="IRNazanin" w:eastAsia="IRNazanin"/>
          <w:color w:val="111111"/>
          <w:sz w:val="28"/>
          <w:sz w:val="28"/>
          <w:szCs w:val="28"/>
          <w:rtl w:val="true"/>
          <w:lang w:bidi="fa-IR"/>
        </w:rPr>
        <w:t>وقتی پیامبر خداصلی الله علیه واله وسلم مسجد مدینه را می ساخت یک شعاری را فرمود که همه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مسجد چند ماه طول کشید و خیلی هم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در حین کار می دادند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لَاخَيْرَالَاخِيرَالَاخِيَرَةَ فَاغْفَرِلُلَانْصَارَالُهَاجِرَةً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دارند کمک می کنند آنها را ببخش و به آنها لطف کن</w:t>
      </w:r>
      <w:r>
        <w:rPr>
          <w:rFonts w:eastAsia="IRNazanin" w:cs="IRNazanin"/>
          <w:color w:val="111111"/>
          <w:sz w:val="28"/>
          <w:szCs w:val="28"/>
          <w:rtl w:val="true"/>
          <w:lang w:bidi="fa-IR"/>
        </w:rPr>
        <w:t>.</w:t>
      </w:r>
    </w:p>
    <w:p>
      <w:pPr>
        <w:pStyle w:val="Heading4"/>
        <w:numPr>
          <w:ilvl w:val="3"/>
          <w:numId w:val="1"/>
        </w:numPr>
        <w:rPr/>
      </w:pPr>
      <w:bookmarkStart w:id="83" w:name="__RefHeading___Toc1629359_388300464"/>
      <w:bookmarkStart w:id="84" w:name="_Toc31"/>
      <w:bookmarkEnd w:id="83"/>
      <w:r>
        <w:rPr>
          <w:rtl w:val="true"/>
        </w:rPr>
        <w:t>شعار در جنگ بدر</w:t>
      </w:r>
      <w:bookmarkEnd w:id="84"/>
    </w:p>
    <w:p>
      <w:pPr>
        <w:pStyle w:val="BookText"/>
        <w:rPr/>
      </w:pPr>
      <w:r>
        <w:rPr>
          <w:rFonts w:ascii="IRNazanin" w:hAnsi="IRNazanin" w:eastAsia="IRNazanin"/>
          <w:color w:val="111111"/>
          <w:sz w:val="28"/>
          <w:sz w:val="28"/>
          <w:szCs w:val="28"/>
          <w:rtl w:val="true"/>
          <w:lang w:bidi="fa-IR"/>
        </w:rPr>
        <w:t>در جنگ بدر،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 ها این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نَصْرَاللَّهُ اِقْتَرِبْ اِفْتَرِبْ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bookmarkStart w:id="85" w:name="pg14932_155166"/>
    </w:p>
    <w:p>
      <w:pPr>
        <w:pStyle w:val="BookText"/>
        <w:rPr/>
      </w:pPr>
      <w:bookmarkEnd w:id="85"/>
      <w:r>
        <w:rPr>
          <w:rFonts w:ascii="IRNazanin" w:hAnsi="IRNazanin" w:eastAsia="IRNazanin"/>
          <w:color w:val="111111"/>
          <w:sz w:val="28"/>
          <w:sz w:val="28"/>
          <w:szCs w:val="28"/>
          <w:rtl w:val="true"/>
          <w:lang w:bidi="fa-IR"/>
        </w:rPr>
        <w:t>پیروزی بیا</w:t>
      </w:r>
      <w:r>
        <w:rPr>
          <w:rFonts w:eastAsia="IRNazanin" w:cs="IRNazanin"/>
          <w:color w:val="111111"/>
          <w:sz w:val="28"/>
          <w:szCs w:val="28"/>
          <w:rtl w:val="true"/>
          <w:lang w:bidi="fa-IR"/>
        </w:rPr>
        <w:t>.</w:t>
      </w:r>
    </w:p>
    <w:p>
      <w:pPr>
        <w:pStyle w:val="Heading4"/>
        <w:numPr>
          <w:ilvl w:val="3"/>
          <w:numId w:val="1"/>
        </w:numPr>
        <w:rPr/>
      </w:pPr>
      <w:bookmarkStart w:id="86" w:name="__RefHeading___Toc1629361_388300464"/>
      <w:bookmarkStart w:id="87" w:name="_Toc32"/>
      <w:bookmarkEnd w:id="86"/>
      <w:r>
        <w:rPr>
          <w:rtl w:val="true"/>
        </w:rPr>
        <w:t>شعار در جنگ احد</w:t>
      </w:r>
      <w:bookmarkEnd w:id="87"/>
    </w:p>
    <w:p>
      <w:pPr>
        <w:pStyle w:val="BookText"/>
        <w:rPr/>
      </w:pPr>
      <w:r>
        <w:rPr>
          <w:rFonts w:ascii="IRNazanin" w:hAnsi="IRNazanin" w:eastAsia="IRNazanin"/>
          <w:color w:val="111111"/>
          <w:sz w:val="28"/>
          <w:sz w:val="28"/>
          <w:szCs w:val="28"/>
          <w:rtl w:val="true"/>
          <w:lang w:bidi="fa-IR"/>
        </w:rPr>
        <w:t xml:space="preserve">در احد مشرکین شروع به شعار دادن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جاوید و درود بر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أغلى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عُزَّى وَلا عُزَّى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بت عزی داریم و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وَلا مَولى لَكُم</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88" w:name="__RefHeading___Toc1629363_388300464"/>
      <w:bookmarkStart w:id="89" w:name="_Toc33"/>
      <w:bookmarkEnd w:id="88"/>
      <w:r>
        <w:rPr>
          <w:rtl w:val="true"/>
        </w:rPr>
        <w:t>تأثير شعار</w:t>
      </w:r>
      <w:bookmarkEnd w:id="89"/>
    </w:p>
    <w:p>
      <w:pPr>
        <w:pStyle w:val="BookText"/>
        <w:rPr/>
      </w:pPr>
      <w:r>
        <w:rPr>
          <w:rFonts w:ascii="IRNazanin" w:hAnsi="IRNazanin" w:eastAsia="IRNazanin"/>
          <w:color w:val="111111"/>
          <w:sz w:val="28"/>
          <w:sz w:val="28"/>
          <w:szCs w:val="28"/>
          <w:rtl w:val="true"/>
          <w:lang w:bidi="fa-IR"/>
        </w:rPr>
        <w:t>در جنگ ایران و عراق در جبهه، به یک جوانی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باعث شد شما به جبهه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آقای آهنگران یعنی یک شاعر یا ذاکر می تواند افرادی را به میدان جنگ بکشد یا از جنگ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 جمل و صفین افرادی بودند حتی از زنان با اشعار خود سپاه معاویه را تحقیر و سپاه امیرالمؤمنین علیه السلام را تهییج و تأييد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دشمن هم این افراد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شاعران با یک شعريا شعار تحولی ایجاد کرده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امیرسامانی ابونصر از بخارا به هرات آمد و دلبسته هوای هرات شد چهار سال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و ملازمانش دلتنگ بخارا شدند اما امیر قبول نمی کرد 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متوسل به شاعر معروف آن زمان رودکی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درهم به او </w:t>
      </w:r>
      <w:bookmarkStart w:id="90" w:name="pg14932_155167"/>
    </w:p>
    <w:p>
      <w:pPr>
        <w:pStyle w:val="BookText"/>
        <w:rPr/>
      </w:pPr>
      <w:bookmarkEnd w:id="90"/>
      <w:r>
        <w:rPr>
          <w:rFonts w:ascii="IRNazanin" w:hAnsi="IRNazanin" w:eastAsia="IRNazanin"/>
          <w:color w:val="111111"/>
          <w:sz w:val="28"/>
          <w:sz w:val="28"/>
          <w:szCs w:val="28"/>
          <w:rtl w:val="true"/>
          <w:lang w:bidi="fa-IR"/>
        </w:rPr>
        <w:t>دادند تا با شعری امیر را به بخارا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جوی مولیان آمدهمی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یار مهربان آید همی</w:t>
      </w:r>
    </w:p>
    <w:p>
      <w:pPr>
        <w:pStyle w:val="BookText"/>
        <w:rPr/>
      </w:pPr>
      <w:r>
        <w:rPr>
          <w:rFonts w:ascii="IRNazanin" w:hAnsi="IRNazanin" w:eastAsia="IRNazanin"/>
          <w:color w:val="111111"/>
          <w:sz w:val="28"/>
          <w:sz w:val="28"/>
          <w:szCs w:val="28"/>
          <w:rtl w:val="true"/>
          <w:lang w:bidi="fa-IR"/>
        </w:rPr>
        <w:t xml:space="preserve">ای بخارا شاد باش و دیرزی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توشادمان آید همی</w:t>
      </w:r>
    </w:p>
    <w:p>
      <w:pPr>
        <w:pStyle w:val="BookText"/>
        <w:rPr/>
      </w:pPr>
      <w:r>
        <w:rPr>
          <w:rFonts w:ascii="IRNazanin" w:hAnsi="IRNazanin" w:eastAsia="IRNazanin"/>
          <w:color w:val="111111"/>
          <w:sz w:val="28"/>
          <w:sz w:val="28"/>
          <w:szCs w:val="28"/>
          <w:rtl w:val="true"/>
          <w:lang w:bidi="fa-IR"/>
        </w:rPr>
        <w:t>با این اشعار کاری کرد که امیر با پای برهنه سوار بر اسب شد و عازم بخاراگردید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شعار نشانه شعور، هدف و 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سرود دارند؛ چون اهدافشان را با سرود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اهداف در سرود جمهوری اسلامی بیان می شود در همین سرود تجلیل از شهدا و امام و استقلال و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شعار خیلی مهم است</w:t>
      </w:r>
      <w:r>
        <w:rPr>
          <w:rFonts w:eastAsia="IRNazanin" w:cs="IRNazanin"/>
          <w:color w:val="111111"/>
          <w:sz w:val="28"/>
          <w:szCs w:val="28"/>
          <w:rtl w:val="true"/>
          <w:lang w:bidi="fa-IR"/>
        </w:rPr>
        <w:t>.</w:t>
      </w:r>
    </w:p>
    <w:p>
      <w:pPr>
        <w:pStyle w:val="Heading4"/>
        <w:numPr>
          <w:ilvl w:val="3"/>
          <w:numId w:val="1"/>
        </w:numPr>
        <w:rPr/>
      </w:pPr>
      <w:bookmarkStart w:id="91" w:name="__RefHeading___Toc1629365_388300464"/>
      <w:bookmarkStart w:id="92" w:name="_Toc34"/>
      <w:bookmarkEnd w:id="91"/>
      <w:r>
        <w:rPr>
          <w:rtl w:val="true"/>
        </w:rPr>
        <w:t>استفاده منفی از شعار</w:t>
      </w:r>
      <w:bookmarkEnd w:id="92"/>
    </w:p>
    <w:p>
      <w:pPr>
        <w:pStyle w:val="BookText"/>
        <w:rPr/>
      </w:pPr>
      <w:r>
        <w:rPr>
          <w:rFonts w:ascii="IRNazanin" w:hAnsi="IRNazanin" w:eastAsia="IRNazanin"/>
          <w:color w:val="111111"/>
          <w:sz w:val="28"/>
          <w:sz w:val="28"/>
          <w:szCs w:val="28"/>
          <w:rtl w:val="true"/>
          <w:lang w:bidi="fa-IR"/>
        </w:rPr>
        <w:t>البته گاهی استفاده منفی از شعار می شود، مثلا با یک شعار، خوارج با امیرالمؤمنین علیه السلام جنگیدند و علی علیه السلام را به شهادت 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حکم،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قشنگ است اما استفاده ای که از آن می شودباطل است؛ چون با این شعار دارند با ولی خدا علی بن ابی طالب علیه السلام جنگند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فضای مجازی در اختیارتان است و برای هم پیام می نویسید، بیایید شعارهای قرآنی را منتشر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نشان دهنده اهداف شخصیت است</w:t>
      </w:r>
      <w:r>
        <w:rPr>
          <w:rFonts w:eastAsia="IRNazanin" w:cs="IRNazanin"/>
          <w:color w:val="111111"/>
          <w:sz w:val="28"/>
          <w:szCs w:val="28"/>
          <w:rtl w:val="true"/>
          <w:lang w:bidi="fa-IR"/>
        </w:rPr>
        <w:t xml:space="preserve">. </w:t>
      </w:r>
      <w:bookmarkStart w:id="93" w:name="pg14932_155168"/>
    </w:p>
    <w:p>
      <w:pPr>
        <w:pStyle w:val="Heading4"/>
        <w:numPr>
          <w:ilvl w:val="3"/>
          <w:numId w:val="1"/>
        </w:numPr>
        <w:rPr/>
      </w:pPr>
      <w:bookmarkStart w:id="94" w:name="__RefHeading___Toc1629367_388300464"/>
      <w:bookmarkStart w:id="95" w:name="_Toc35"/>
      <w:bookmarkEnd w:id="93"/>
      <w:bookmarkEnd w:id="94"/>
      <w:r>
        <w:rPr>
          <w:rtl w:val="true"/>
        </w:rPr>
        <w:t>شعار امام حسین علیه السلام در روز عاشورا</w:t>
      </w:r>
      <w:bookmarkEnd w:id="95"/>
    </w:p>
    <w:p>
      <w:pPr>
        <w:pStyle w:val="BookText"/>
        <w:rPr/>
      </w:pPr>
      <w:r>
        <w:rPr>
          <w:rFonts w:ascii="IRNazanin" w:hAnsi="IRNazanin" w:eastAsia="IRNazanin"/>
          <w:color w:val="111111"/>
          <w:sz w:val="28"/>
          <w:sz w:val="28"/>
          <w:szCs w:val="28"/>
          <w:rtl w:val="true"/>
          <w:lang w:bidi="fa-IR"/>
        </w:rPr>
        <w:t>معاوية بن عمار از امام صادق علیه السلام روایت می کند که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امام حسین علیه السلام در روز عاشورا چه بود و شعارشما اهل بیت علیهم السلام چیست؟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شعار امام حسین علیه السلام روز عاشورا و شعار ما، یا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زینب کبری علیها السلام هم روی بلندی نام رسول خداصلی الله علیه واله تو را فریاد زد و در گودی قتلگاه هم نام رسول خداصلی الله علیه واله او را صدا زد</w:t>
      </w:r>
      <w:r>
        <w:rPr>
          <w:rFonts w:eastAsia="IRNazanin" w:cs="IRNazanin"/>
          <w:color w:val="111111"/>
          <w:sz w:val="28"/>
          <w:szCs w:val="28"/>
          <w:rtl w:val="true"/>
          <w:lang w:bidi="fa-IR"/>
        </w:rPr>
        <w:t>.</w:t>
      </w:r>
    </w:p>
    <w:p>
      <w:pPr>
        <w:pStyle w:val="Heading4"/>
        <w:numPr>
          <w:ilvl w:val="3"/>
          <w:numId w:val="1"/>
        </w:numPr>
        <w:rPr/>
      </w:pPr>
      <w:bookmarkStart w:id="96" w:name="__RefHeading___Toc1629369_388300464"/>
      <w:bookmarkStart w:id="97" w:name="_Toc36"/>
      <w:bookmarkEnd w:id="96"/>
      <w:r>
        <w:rPr>
          <w:rtl w:val="true"/>
        </w:rPr>
        <w:t>رجز و شعار ابوثمامه صائدي</w:t>
      </w:r>
      <w:bookmarkEnd w:id="97"/>
    </w:p>
    <w:p>
      <w:pPr>
        <w:pStyle w:val="BookText"/>
        <w:rPr/>
      </w:pPr>
      <w:r>
        <w:rPr>
          <w:rFonts w:ascii="IRNazanin" w:hAnsi="IRNazanin" w:eastAsia="IRNazanin"/>
          <w:color w:val="111111"/>
          <w:sz w:val="28"/>
          <w:sz w:val="28"/>
          <w:szCs w:val="28"/>
          <w:rtl w:val="true"/>
          <w:lang w:bidi="fa-IR"/>
        </w:rPr>
        <w:t>شعارهای کربلا را از اصحاب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شعارهایی که امشب می خواهم بگویم و خیلی زیباست، شعار ابوثمامه صائدی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شخصی است که از اصحاب امیرالمؤمنین علیها السلام در صفین و جمل بود و با دشمنان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دلاور، شجاع و باذکاوت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که به کوفه آمد، رفت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مسلم را به شهادت رساندند با یک سختی از کوفه بیرون آمد و خودش را به کربلا خدمت اباعبدالله علیه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ابوثمامه همان کسی است که ظهر عاشورا موقع اذان، خدمت ابی عبدالله علیه السلام آمد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اني أرى هؤلاء قد اقتربوا منك، و لا والله لا تقتل حتى اقتل دونك إن شاء الله ، و أحب أن القي ربي و قد صليت هذه الصلاة التي دنا </w:t>
      </w:r>
    </w:p>
    <w:p>
      <w:pPr>
        <w:pStyle w:val="BookText"/>
        <w:rPr/>
      </w:pPr>
      <w:r>
        <w:rPr>
          <w:rFonts w:ascii="IRNazanin" w:hAnsi="IRNazanin" w:eastAsia="IRNazanin"/>
          <w:color w:val="111111"/>
          <w:sz w:val="28"/>
          <w:sz w:val="28"/>
          <w:szCs w:val="28"/>
          <w:rtl w:val="true"/>
          <w:lang w:bidi="fa-IR"/>
        </w:rPr>
        <w:t>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اعتقاد دارم تا من کشته نشوم نمی گذارم شما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حرفی که می زنم از روی ترس نیست و نمی خواهم شهادت را عقب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آرزو دارم و دلم می خواهد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ظهر شده دلم می خواهد یک نماز دیگر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آدمی که عاشق شهادت است،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 دوست دارم و آخرین آرزوی من این است که یک نماز دیگر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 ، جعلك الله من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یاد نماز افتادی، خداوند تو را از نمازگزاران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برو به دشمن بگو آتش بس بدهند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یکی از نیروهای 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تقاضای آتش بس به اندازه وقت نماز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نماز در میدان جنگ، نماز خوف است و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جماعت بخوانند امام جلو می ایستد یک رکعت را یک گروه اقتدا می کنند و گروه دیگر پاسداری می دهند، آن گروه رکعت دوم را خود می خوانند و می روند پاسداری می کنند و گروهی که پاسدار می دادند رکعت دوم را به امام اقتدا می کنند؛ یعنی هر گروهی یک رکعت نمازشان با امام خوانده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افراد بی دین سپاه دشمن به نام 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نیست که حبیب بن مظاهر وارد جنگ شد</w:t>
      </w:r>
      <w:r>
        <w:rPr>
          <w:rFonts w:eastAsia="IRNazanin" w:cs="IRNazanin"/>
          <w:color w:val="111111"/>
          <w:sz w:val="28"/>
          <w:szCs w:val="28"/>
          <w:rtl w:val="true"/>
          <w:lang w:bidi="fa-IR"/>
        </w:rPr>
        <w:t>.</w:t>
      </w:r>
      <w:r>
        <w:rPr>
          <w:rStyle w:val="FootnoteAnchor"/>
          <w:rtl w:val="true"/>
        </w:rPr>
        <w:footnoteReference w:id="28"/>
      </w:r>
      <w:bookmarkStart w:id="98" w:name="pg14932_155170"/>
    </w:p>
    <w:p>
      <w:pPr>
        <w:pStyle w:val="BookText"/>
        <w:rPr/>
      </w:pPr>
      <w:bookmarkEnd w:id="98"/>
      <w:r>
        <w:rPr>
          <w:rFonts w:ascii="IRNazanin" w:hAnsi="IRNazanin" w:eastAsia="IRNazanin"/>
          <w:color w:val="111111"/>
          <w:sz w:val="28"/>
          <w:sz w:val="28"/>
          <w:szCs w:val="28"/>
          <w:rtl w:val="true"/>
          <w:lang w:bidi="fa-IR"/>
        </w:rPr>
        <w:t xml:space="preserve">ابی عبدالله علیه السلام نماز را خواند؛ بعد از نماز ابوثمامه اجازه رفتن به میدان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رجزی زیبا خواند که مشتمل بر سه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مصیبت را به پیامبرصلی الله علیه واله تسلیت گفت، بعد به حضرت زهراعلیها السلام تسلیت گفت و بعد این مصیبت را به همه عالم اهل غرب و شرق تسلیت گفت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کسی را دارید می کشید که بهترین آدم روی زمین الآن است؛ یعنی ما از او دیگر بهتر روی زمین نداریم و این شخصیت دارنده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عزاء لال المصطفی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حبس خیرالناس سبط محمد</w:t>
      </w:r>
    </w:p>
    <w:p>
      <w:pPr>
        <w:pStyle w:val="BookText"/>
        <w:rPr/>
      </w:pPr>
      <w:r>
        <w:rPr>
          <w:rFonts w:ascii="IRNazanin" w:hAnsi="IRNazanin" w:eastAsia="IRNazanin"/>
          <w:color w:val="111111"/>
          <w:sz w:val="28"/>
          <w:sz w:val="28"/>
          <w:szCs w:val="28"/>
          <w:rtl w:val="true"/>
          <w:lang w:bidi="fa-IR"/>
        </w:rPr>
        <w:t xml:space="preserve">عزاء لزهراء النبی وزوجها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خزائة علم الله من بعد احمد</w:t>
      </w:r>
    </w:p>
    <w:p>
      <w:pPr>
        <w:pStyle w:val="BookText"/>
        <w:rPr/>
      </w:pPr>
      <w:r>
        <w:rPr>
          <w:rFonts w:ascii="IRNazanin" w:hAnsi="IRNazanin" w:eastAsia="IRNazanin"/>
          <w:color w:val="111111"/>
          <w:sz w:val="28"/>
          <w:sz w:val="28"/>
          <w:szCs w:val="28"/>
          <w:rtl w:val="true"/>
          <w:lang w:bidi="fa-IR"/>
        </w:rPr>
        <w:t xml:space="preserve">عزاء لاهل الشرق والغرب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حزنا علی حبس الحسین المسدد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سه بیت شعر شاید کمتر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نفری را کشت و بعد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ابی عبدالله علیه السلام بالای سرش نیامده است؛ چون این حرف درست نیست که ابی عبدالله علیه السلام بالای سر همه شهدا آمده است؛ اصلا امکانش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سماوی در ابصار العین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یانه شهید را ابی عبدالله علیه السلام بالای سرشان آمده است</w:t>
      </w:r>
      <w:r>
        <w:rPr>
          <w:rFonts w:eastAsia="IRNazanin" w:cs="IRNazanin"/>
          <w:color w:val="111111"/>
          <w:sz w:val="28"/>
          <w:szCs w:val="28"/>
          <w:rtl w:val="true"/>
          <w:lang w:bidi="fa-IR"/>
        </w:rPr>
        <w:t>.</w:t>
      </w:r>
    </w:p>
    <w:p>
      <w:pPr>
        <w:pStyle w:val="Heading4"/>
        <w:numPr>
          <w:ilvl w:val="3"/>
          <w:numId w:val="1"/>
        </w:numPr>
        <w:rPr/>
      </w:pPr>
      <w:bookmarkStart w:id="99" w:name="__RefHeading___Toc1629371_388300464"/>
      <w:bookmarkStart w:id="100" w:name="_Toc37"/>
      <w:bookmarkEnd w:id="99"/>
      <w:r>
        <w:rPr>
          <w:rtl w:val="true"/>
        </w:rPr>
        <w:t>احترام اهل بیت علیه السلام در قرآن</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برداشتی که من از این شعار می خواهم بکنم این است ما باید نسبت به اهل بیت علیهم السلام وظایف مان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اراده تکوینی الهی معصوم و پاکیزه از هر پلیدی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احزاب می فرماید</w:t>
      </w:r>
      <w:r>
        <w:rPr>
          <w:rFonts w:eastAsia="IRNazanin" w:cs="IRNazanin"/>
          <w:color w:val="111111"/>
          <w:sz w:val="28"/>
          <w:szCs w:val="28"/>
          <w:rtl w:val="true"/>
          <w:lang w:bidi="fa-IR"/>
        </w:rPr>
        <w:t xml:space="preserve">: </w:t>
      </w:r>
      <w:bookmarkStart w:id="101" w:name="pg14932_155171"/>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 و رسولش را اطاعت کنید؛ خداوند فقط می خواهد پلیدی و گناه را از شما اهل بیت دور کند و کاملا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حدود بیست آیه خدا از ضمیر جمع مؤنث استفاده کرده که منظور زنان پیامبرصلی الله علیه واله هستند اما در این بین در این آیه یک جا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این اهل بیت، زنان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درباره این آیه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تمام پیامبرصلی الله علیه واله در خانه حضرت زهرا علیها السلام می آمد و این آیه را می خواند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02" w:name="__RefHeading___Toc1629373_388300464"/>
      <w:bookmarkStart w:id="103" w:name="_Toc38"/>
      <w:bookmarkEnd w:id="102"/>
      <w:r>
        <w:rPr>
          <w:rtl w:val="true"/>
        </w:rPr>
        <w:t>بی احترامی عبدالله بن حوزه</w:t>
      </w:r>
      <w:bookmarkEnd w:id="103"/>
    </w:p>
    <w:p>
      <w:pPr>
        <w:pStyle w:val="BookText"/>
        <w:rPr/>
      </w:pPr>
      <w:r>
        <w:rPr>
          <w:rFonts w:ascii="IRNazanin" w:hAnsi="IRNazanin" w:eastAsia="IRNazanin"/>
          <w:color w:val="111111"/>
          <w:sz w:val="28"/>
          <w:sz w:val="28"/>
          <w:szCs w:val="28"/>
          <w:rtl w:val="true"/>
          <w:lang w:bidi="fa-IR"/>
        </w:rPr>
        <w:t>اتفاقا روز عاشورا اول صبح وجود مقدس ابی عبدالله علیه السلام ایستاده بود، یک گودال هایی کنده بودند از یک طرفی که پشت خیمه بود دشمن نتواند حمله کند، داخلش هم هیزم ریخته بودند و آتش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خبیث های دشمن به نام عبدالله بن حوزه با محمد بن اشعث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آتش درست کردید، عجله نکنید ما شما را می کشیم و شما به آتش ملحق می شوید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علیه السلام یک نگاهی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همین آتش بسوزان که حرمت ما را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همان لحظه پای اسبش لغزید، در </w:t>
      </w:r>
      <w:bookmarkStart w:id="104" w:name="pg14932_155172"/>
    </w:p>
    <w:p>
      <w:pPr>
        <w:pStyle w:val="BookText"/>
        <w:rPr/>
      </w:pPr>
      <w:bookmarkEnd w:id="104"/>
      <w:r>
        <w:rPr>
          <w:rFonts w:ascii="IRNazanin" w:hAnsi="IRNazanin" w:eastAsia="IRNazanin"/>
          <w:color w:val="111111"/>
          <w:sz w:val="28"/>
          <w:sz w:val="28"/>
          <w:szCs w:val="28"/>
          <w:rtl w:val="true"/>
          <w:lang w:bidi="fa-IR"/>
        </w:rPr>
        <w:t>همان آتش افتاد و به درک واصل شد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05" w:name="__RefHeading___Toc1629375_388300464"/>
      <w:bookmarkStart w:id="106" w:name="_Toc39"/>
      <w:bookmarkEnd w:id="105"/>
      <w:r>
        <w:rPr>
          <w:rtl w:val="true"/>
        </w:rPr>
        <w:t>بی احترامی محمد بن اشعث</w:t>
      </w:r>
      <w:bookmarkEnd w:id="106"/>
    </w:p>
    <w:p>
      <w:pPr>
        <w:pStyle w:val="BookText"/>
        <w:rPr/>
      </w:pPr>
      <w:r>
        <w:rPr>
          <w:rFonts w:ascii="IRNazanin" w:hAnsi="IRNazanin" w:eastAsia="IRNazanin"/>
          <w:color w:val="111111"/>
          <w:sz w:val="28"/>
          <w:sz w:val="28"/>
          <w:szCs w:val="28"/>
          <w:rtl w:val="true"/>
          <w:lang w:bidi="fa-IR"/>
        </w:rPr>
        <w:t>محمد بن اشعث این صحنه را دید، رو به امام حسین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تصادفی بود فکر نکنید شما نزد خدا حرمتی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احترام نداریم ؟ مگر تواین آیه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و امیرالمؤمنین، امام حسن و امام حسین،فاطمه زهرا علیهم السلام پنج تایی دور هم جمع شدند و جبرئیل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بیایم و ششمی بشوم؟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توهمسر من هستی و زن خوبی هستی ولی نمی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اهل بیت علیهم السلام منحصر در پنج تن است و سرایت به سایر ائمه علیهم السلام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حرمتی نزد خدا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زد، امام حسین علیه السلام او را هم نفرین کرد، عقربی آمد پایش را گزید، زخم شدیدی شد و با همین زخم به درک واصل شد و نتوانست بجنگد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حدیث ثقلین، حدیثی است که شیعه و سنی نقل کرده اند</w:t>
      </w:r>
      <w:r>
        <w:rPr>
          <w:rFonts w:eastAsia="IRNazanin" w:cs="IRNazanin"/>
          <w:color w:val="111111"/>
          <w:sz w:val="28"/>
          <w:szCs w:val="28"/>
          <w:rtl w:val="true"/>
          <w:lang w:bidi="fa-IR"/>
        </w:rPr>
        <w:t>.</w:t>
      </w:r>
    </w:p>
    <w:p>
      <w:pPr>
        <w:pStyle w:val="Heading4"/>
        <w:numPr>
          <w:ilvl w:val="3"/>
          <w:numId w:val="1"/>
        </w:numPr>
        <w:rPr/>
      </w:pPr>
      <w:bookmarkStart w:id="107" w:name="__RefHeading___Toc1629377_388300464"/>
      <w:bookmarkStart w:id="108" w:name="_Toc40"/>
      <w:bookmarkEnd w:id="107"/>
      <w:r>
        <w:rPr>
          <w:rtl w:val="true"/>
        </w:rPr>
        <w:t>وظایف ما در مقابل اهل بیت علیهم السلام</w:t>
      </w:r>
      <w:bookmarkEnd w:id="108"/>
    </w:p>
    <w:p>
      <w:pPr>
        <w:pStyle w:val="Heading5"/>
        <w:numPr>
          <w:ilvl w:val="4"/>
          <w:numId w:val="1"/>
        </w:numPr>
        <w:rPr/>
      </w:pPr>
      <w:bookmarkStart w:id="109" w:name="__RefHeading___Toc1629379_388300464"/>
      <w:bookmarkStart w:id="110" w:name="_Toc41"/>
      <w:bookmarkEnd w:id="109"/>
      <w:r>
        <w:rPr>
          <w:rtl w:val="true"/>
        </w:rPr>
        <w:t>اشاره</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واله وسلم از من و شما راجع به اهل بیت علیهم السلام چهار وظیفه خواست و </w:t>
      </w:r>
      <w:bookmarkStart w:id="111" w:name="pg14932_155173"/>
    </w:p>
    <w:p>
      <w:pPr>
        <w:pStyle w:val="BookText"/>
        <w:rPr/>
      </w:pPr>
      <w:bookmarkEnd w:id="11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أَنَا شَفِيعٌ 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قول می دهم اگر کسی این چهار وظیفه را انجام بدهد روز قیامت شفاعتش می کنم</w:t>
      </w:r>
    </w:p>
    <w:p>
      <w:pPr>
        <w:pStyle w:val="Heading5"/>
        <w:numPr>
          <w:ilvl w:val="4"/>
          <w:numId w:val="1"/>
        </w:numPr>
        <w:rPr/>
      </w:pPr>
      <w:bookmarkStart w:id="112" w:name="__RefHeading___Toc1629381_388300464"/>
      <w:bookmarkStart w:id="113" w:name="_Toc42"/>
      <w:bookmarkEnd w:id="112"/>
      <w:r>
        <w:rPr/>
        <w:t>1</w:t>
      </w:r>
      <w:r>
        <w:rPr>
          <w:rtl w:val="true"/>
        </w:rPr>
        <w:t xml:space="preserve">. </w:t>
      </w:r>
      <w:r>
        <w:rPr>
          <w:rtl w:val="true"/>
        </w:rPr>
        <w:t>یاری کردن</w:t>
      </w:r>
      <w:bookmarkEnd w:id="113"/>
    </w:p>
    <w:p>
      <w:pPr>
        <w:pStyle w:val="Heading6"/>
        <w:numPr>
          <w:ilvl w:val="5"/>
          <w:numId w:val="1"/>
        </w:numPr>
        <w:rPr/>
      </w:pPr>
      <w:bookmarkStart w:id="114" w:name="__RefHeading___Toc1629383_388300464"/>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اولین وظیفه ای که در مقابل اهل بیت علیهم السلام داریم یاری کردن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لِأَقَلِّ بَيْتَى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اهل بیت من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حضور و این که مداح می آید می خواند شما ناله می زنید و اشک می ریزید و مجلسش را گرم می کنید، یاری کردن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کردن مجلس امام حسین علیه السلام حضور در برنامه ها، نصب علم عزاداری یاری کردن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فکر کند به چه شیوه ای می تواند اهل بیت علیه السلام را یاری کند با سخن، مال ، آبرو، زیارت رفتن و</w:t>
      </w:r>
      <w:r>
        <w:rPr>
          <w:rFonts w:eastAsia="IRNazanin" w:cs="IRNazanin"/>
          <w:color w:val="111111"/>
          <w:sz w:val="28"/>
          <w:szCs w:val="28"/>
          <w:rtl w:val="true"/>
          <w:lang w:bidi="fa-IR"/>
        </w:rPr>
        <w:t>...</w:t>
      </w:r>
    </w:p>
    <w:p>
      <w:pPr>
        <w:pStyle w:val="Heading6"/>
        <w:numPr>
          <w:ilvl w:val="5"/>
          <w:numId w:val="1"/>
        </w:numPr>
        <w:rPr/>
      </w:pPr>
      <w:bookmarkStart w:id="116" w:name="__RefHeading___Toc1629385_388300464"/>
      <w:bookmarkStart w:id="117" w:name="_Toc44"/>
      <w:bookmarkEnd w:id="116"/>
      <w:r>
        <w:rPr>
          <w:rtl w:val="true"/>
        </w:rPr>
        <w:t>عظمت روضه خوانی</w:t>
      </w:r>
      <w:bookmarkEnd w:id="117"/>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شبیری زنجانی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سید عبدالهادی شیرازی یک شب خواب دید ابی عبدالله علیه السلام نشسته یک دفتری هم جلویش باز است و آقایی هم آن جاست، ابی عبدالله علیه السلام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فلانی را خط بزنید ایشان روضه خوان ما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عبدالهادی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آقا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سید جعفر شیرازی را بنویس ایشان روضه خوان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آقای عبدالهادی می گوید</w:t>
      </w:r>
      <w:r>
        <w:rPr>
          <w:rFonts w:eastAsia="IRNazanin" w:cs="IRNazanin"/>
          <w:color w:val="111111"/>
          <w:sz w:val="28"/>
          <w:szCs w:val="28"/>
          <w:rtl w:val="true"/>
          <w:lang w:bidi="fa-IR"/>
        </w:rPr>
        <w:t xml:space="preserve">: </w:t>
      </w:r>
      <w:bookmarkStart w:id="118" w:name="pg14932_155174"/>
    </w:p>
    <w:p>
      <w:pPr>
        <w:pStyle w:val="BookText"/>
        <w:rPr/>
      </w:pPr>
      <w:bookmarkEnd w:id="118"/>
      <w:r>
        <w:rPr>
          <w:rFonts w:ascii="IRNazanin" w:hAnsi="IRNazanin" w:eastAsia="IRNazanin"/>
          <w:color w:val="111111"/>
          <w:sz w:val="28"/>
          <w:sz w:val="28"/>
          <w:szCs w:val="28"/>
          <w:rtl w:val="true"/>
          <w:lang w:bidi="fa-IR"/>
        </w:rPr>
        <w:t>اتفاقا این سید جعفر، روضه خوان نبود و درس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شدم نزد سید جعفر شیرازی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برای ابی عبدالله علیه السلام روضه می خوانید؟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سالی دو سه مرتبه گاهی خانواده خودم را جمع می کنم، گاهی هم در جلسات درسم یادی از ابی عبدالله علیه السلام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چنین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آقا را پیدا کردم، دیدم ایشان هم از روضه خوانی ابی عبدالله علیه السلام بیرون آمده و مشغول کاراداری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گلپایگانی روز عاشورا که می شد سه چهار ساعت پای روضه مینشست تمام که میشد داخل اتاق می رفت و خانواده اش را جمع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روز عاشورا روضه خوان ابی عبدالله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ایشان هست عصر عاشورا این شعر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آشیانه مرغی نمی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خیمه، خیمۂ آل عبا نبود</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تهران و در جاهای متعدد مقیدند که روضه برای ابی عبدالله علیه السلام بخوانند؛ این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اهل بیت علیهم السلام با اشک و حضور در مجلستان، با نماز اول وقتتان، با زینت اهل بیت علیهم السلام بودن، با اخلاق نیکویتان باشید</w:t>
      </w:r>
      <w:r>
        <w:rPr>
          <w:rFonts w:eastAsia="IRNazanin" w:cs="IRNazanin"/>
          <w:color w:val="111111"/>
          <w:sz w:val="28"/>
          <w:szCs w:val="28"/>
          <w:rtl w:val="true"/>
          <w:lang w:bidi="fa-IR"/>
        </w:rPr>
        <w:t>.</w:t>
      </w:r>
    </w:p>
    <w:p>
      <w:pPr>
        <w:pStyle w:val="Heading5"/>
        <w:numPr>
          <w:ilvl w:val="4"/>
          <w:numId w:val="1"/>
        </w:numPr>
        <w:rPr/>
      </w:pPr>
      <w:bookmarkStart w:id="119" w:name="__RefHeading___Toc1629387_388300464"/>
      <w:bookmarkStart w:id="120" w:name="_Toc45"/>
      <w:bookmarkEnd w:id="119"/>
      <w:r>
        <w:rPr/>
        <w:t>2</w:t>
      </w:r>
      <w:r>
        <w:rPr>
          <w:rtl w:val="true"/>
        </w:rPr>
        <w:t xml:space="preserve">. </w:t>
      </w:r>
      <w:r>
        <w:rPr>
          <w:rtl w:val="true"/>
        </w:rPr>
        <w:t>برآورده کردن حاجات آنان</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وظیفه ای که ما در مقابل اهل بیت علیهم السلام داریم این است که حاجات آنهارا برآورده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bookmarkStart w:id="121" w:name="pg14932_155175"/>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 لَهُمْ حَوَائِجَهُمْ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حاجات آنها را برآورده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من و شما چه حاجتی از اهل بیت علیهم السلام را می توانیم برآورده کنیم؟ یاری کردن دین، کمک به حرم و زائرشان، پرداختن خمسمان و دوست داشتن کسانی که در مسیر اهل بیت علیهم السلام کارمی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أَحَبَّ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هرکسی ما را دوست دارد شیعه های ما را باید دوست داشته باشد</w:t>
      </w:r>
      <w:r>
        <w:rPr>
          <w:rFonts w:eastAsia="IRNazanin" w:cs="IRNazanin"/>
          <w:color w:val="111111"/>
          <w:sz w:val="28"/>
          <w:szCs w:val="28"/>
          <w:rtl w:val="true"/>
          <w:lang w:bidi="fa-IR"/>
        </w:rPr>
        <w:t>.</w:t>
      </w:r>
    </w:p>
    <w:p>
      <w:pPr>
        <w:pStyle w:val="Heading5"/>
        <w:numPr>
          <w:ilvl w:val="4"/>
          <w:numId w:val="1"/>
        </w:numPr>
        <w:rPr/>
      </w:pPr>
      <w:bookmarkStart w:id="122" w:name="__RefHeading___Toc1629389_388300464"/>
      <w:bookmarkStart w:id="123" w:name="_Toc46"/>
      <w:bookmarkEnd w:id="122"/>
      <w:r>
        <w:rPr/>
        <w:t>3</w:t>
      </w:r>
      <w:r>
        <w:rPr>
          <w:rtl w:val="true"/>
        </w:rPr>
        <w:t xml:space="preserve">. </w:t>
      </w:r>
      <w:r>
        <w:rPr>
          <w:rtl w:val="true"/>
        </w:rPr>
        <w:t>دوست داشتن</w:t>
      </w:r>
      <w:bookmarkEnd w:id="123"/>
    </w:p>
    <w:p>
      <w:pPr>
        <w:pStyle w:val="BookText"/>
        <w:rPr/>
      </w:pPr>
      <w:r>
        <w:rPr>
          <w:rFonts w:ascii="IRNazanin" w:hAnsi="IRNazanin" w:eastAsia="IRNazanin"/>
          <w:color w:val="111111"/>
          <w:sz w:val="28"/>
          <w:sz w:val="28"/>
          <w:szCs w:val="28"/>
          <w:rtl w:val="true"/>
          <w:lang w:bidi="fa-IR"/>
        </w:rPr>
        <w:t>سومین وظیفه ای که ما در مقابل اهل بیت علیهم السلام داریم این است که آنها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لَهُم بِقَلبِهِ ولِسانِهِ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اهل بیت من رادوست داشته باشید</w:t>
      </w:r>
      <w:r>
        <w:rPr>
          <w:rFonts w:eastAsia="IRNazanin" w:cs="IRNazanin"/>
          <w:color w:val="111111"/>
          <w:sz w:val="28"/>
          <w:szCs w:val="28"/>
          <w:rtl w:val="true"/>
          <w:lang w:bidi="fa-IR"/>
        </w:rPr>
        <w:t>.</w:t>
      </w:r>
    </w:p>
    <w:p>
      <w:pPr>
        <w:pStyle w:val="Heading5"/>
        <w:numPr>
          <w:ilvl w:val="4"/>
          <w:numId w:val="1"/>
        </w:numPr>
        <w:rPr/>
      </w:pPr>
      <w:bookmarkStart w:id="124" w:name="__RefHeading___Toc1629391_388300464"/>
      <w:bookmarkStart w:id="125" w:name="_Toc47"/>
      <w:bookmarkEnd w:id="124"/>
      <w:r>
        <w:rPr/>
        <w:t>4</w:t>
      </w:r>
      <w:r>
        <w:rPr>
          <w:rtl w:val="true"/>
        </w:rPr>
        <w:t>.</w:t>
      </w:r>
      <w:r>
        <w:rPr>
          <w:rtl w:val="true"/>
        </w:rPr>
        <w:t>حمایت کردن با دست</w:t>
      </w:r>
      <w:bookmarkEnd w:id="125"/>
    </w:p>
    <w:p>
      <w:pPr>
        <w:pStyle w:val="BookText"/>
        <w:rPr/>
      </w:pPr>
      <w:r>
        <w:rPr>
          <w:rFonts w:ascii="IRNazanin" w:hAnsi="IRNazanin" w:eastAsia="IRNazanin"/>
          <w:color w:val="111111"/>
          <w:sz w:val="28"/>
          <w:sz w:val="28"/>
          <w:szCs w:val="28"/>
          <w:rtl w:val="true"/>
          <w:lang w:bidi="fa-IR"/>
        </w:rPr>
        <w:t>چهارمین وظیفه ای که ما در مقابل اهل بیت علیه السلام داریم؛ حمایت کردن از آنها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اَلدَّافِعُ عَنْهُمْ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دستتان از ما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علیهم السلام در برابر شبهات و شبهه افکنان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باحمایت از علما با تنها نگذاشتن ولی فقیه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رهبر کبیر انقلاب بزرگ ترین دفاع تاریخ را در عصر ما از اهل بیت علیهم السلام با بنیان گذاری جمهوری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کاری کرد نام اهل بیت علیهم السلام شيعه در دنیا طنین افکن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مدافع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وصایای آنان سفارش به اسلام و نماز و انقلاب و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فکر کند چگونه می تواند مدافع اهل بیت و یاور آنان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میدانید ابی عبدالله علیه السلام سید الشهداء است و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بزرگ هستند؛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سیدالشهدا وشهدای کربلا قسمت میدهیم ما را از این خاندان جدا مگردان</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4932_155178"/>
      <w:bookmarkStart w:id="127" w:name="pg14932_155178"/>
      <w:bookmarkEnd w:id="127"/>
    </w:p>
    <w:p>
      <w:pPr>
        <w:pStyle w:val="Heading3"/>
        <w:numPr>
          <w:ilvl w:val="2"/>
          <w:numId w:val="1"/>
        </w:numPr>
        <w:rPr/>
      </w:pPr>
      <w:bookmarkStart w:id="128" w:name="pg14932_155178"/>
      <w:bookmarkStart w:id="129" w:name="__RefHeading___Toc1629393_388300464"/>
      <w:bookmarkStart w:id="130" w:name="_Toc48"/>
      <w:bookmarkEnd w:id="128"/>
      <w:bookmarkEnd w:id="129"/>
      <w:r>
        <w:rPr>
          <w:rtl w:val="true"/>
        </w:rPr>
        <w:t>اهمیت ایمان و باور قلبی</w:t>
      </w:r>
      <w:bookmarkEnd w:id="130"/>
    </w:p>
    <w:p>
      <w:pPr>
        <w:pStyle w:val="Heading4"/>
        <w:numPr>
          <w:ilvl w:val="3"/>
          <w:numId w:val="1"/>
        </w:numPr>
        <w:rPr/>
      </w:pPr>
      <w:bookmarkStart w:id="131" w:name="__RefHeading___Toc1629395_388300464"/>
      <w:bookmarkStart w:id="132" w:name="_Toc49"/>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7"/>
      </w:r>
    </w:p>
    <w:p>
      <w:pPr>
        <w:pStyle w:val="Heading4"/>
        <w:numPr>
          <w:ilvl w:val="3"/>
          <w:numId w:val="1"/>
        </w:numPr>
        <w:rPr/>
      </w:pPr>
      <w:bookmarkStart w:id="133" w:name="__RefHeading___Toc1629397_388300464"/>
      <w:bookmarkStart w:id="134" w:name="_Toc50"/>
      <w:bookmarkEnd w:id="133"/>
      <w:r>
        <w:rPr>
          <w:rtl w:val="true"/>
        </w:rPr>
        <w:t>مقدمه</w:t>
      </w:r>
      <w:bookmarkEnd w:id="134"/>
    </w:p>
    <w:p>
      <w:pPr>
        <w:pStyle w:val="BookText"/>
        <w:rPr/>
      </w:pPr>
      <w:r>
        <w:rPr>
          <w:rFonts w:ascii="IRNazanin" w:hAnsi="IRNazanin" w:eastAsia="IRNazanin"/>
          <w:color w:val="111111"/>
          <w:sz w:val="28"/>
          <w:sz w:val="28"/>
          <w:szCs w:val="28"/>
          <w:rtl w:val="true"/>
          <w:lang w:bidi="fa-IR"/>
        </w:rPr>
        <w:t>بحث امسال ما بررسی پیام شعارهای عاشورا است؛ بحثی که کمتر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رجزی را از شخصیتی می خوانم که پنج ویژگی اصحاب اباعبدالله علیه السلام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موقع نماز، حبیب بن مظاهر صحابی</w:t>
      </w:r>
      <w:r>
        <w:rPr>
          <w:rStyle w:val="FootnoteAnchor"/>
          <w:rtl w:val="true"/>
        </w:rPr>
        <w:footnoteReference w:id="38"/>
      </w:r>
      <w:r>
        <w:rPr>
          <w:rFonts w:ascii="IRNazanin" w:hAnsi="IRNazanin" w:eastAsia="IRNazanin"/>
          <w:color w:val="111111"/>
          <w:sz w:val="28"/>
          <w:sz w:val="28"/>
          <w:szCs w:val="28"/>
          <w:rtl w:val="true"/>
          <w:lang w:bidi="fa-IR"/>
        </w:rPr>
        <w:t>خاص پیامبر صلی الله علیه واله وسلم این رجز را خوانده است</w:t>
      </w:r>
      <w:r>
        <w:rPr>
          <w:rFonts w:eastAsia="IRNazanin" w:cs="IRNazanin"/>
          <w:color w:val="111111"/>
          <w:sz w:val="28"/>
          <w:szCs w:val="28"/>
          <w:rtl w:val="true"/>
          <w:lang w:bidi="fa-IR"/>
        </w:rPr>
        <w:t>.</w:t>
      </w:r>
    </w:p>
    <w:p>
      <w:pPr>
        <w:pStyle w:val="Heading4"/>
        <w:numPr>
          <w:ilvl w:val="3"/>
          <w:numId w:val="1"/>
        </w:numPr>
        <w:rPr/>
      </w:pPr>
      <w:bookmarkStart w:id="135" w:name="__RefHeading___Toc1629399_388300464"/>
      <w:bookmarkStart w:id="136" w:name="_Toc51"/>
      <w:bookmarkEnd w:id="135"/>
      <w:r>
        <w:rPr>
          <w:rtl w:val="true"/>
        </w:rPr>
        <w:t>شخصیت حبیب بن مظاهر</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پیامبر خدا صلی الله علیه واله وسلم را دیده و از امام حسین علیه السلام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p>
    <w:p>
      <w:pPr>
        <w:pStyle w:val="BookText"/>
        <w:rPr/>
      </w:pPr>
      <w:r>
        <w:rPr>
          <w:rFonts w:ascii="IRNazanin" w:hAnsi="IRNazanin" w:eastAsia="IRNazanin"/>
          <w:color w:val="111111"/>
          <w:sz w:val="28"/>
          <w:sz w:val="28"/>
          <w:szCs w:val="28"/>
          <w:rtl w:val="true"/>
          <w:lang w:bidi="fa-IR"/>
        </w:rPr>
        <w:t>گردان های ویژه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گروهی بهنام شرطة الخميس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یعنی پنج شنبه و به معنای گردان پنج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گردان زیاد نیست و یک سری افراد ویژه امیرالمؤمنین علیه السلام جزئش هستند که یکی از آنها حبیب بن مظاهر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ایشان کسی است که وقتی مسلم بن عقیل به کوفه آمد اولین سخنرانی که مسلم کرد، پیام امام حسین علیه السلام را برای مردم گفت، دو نفر بلند شدند سخنرانی کردند؛ یعنی آن جلسه سه سخنران داشت یکی خود مسلم بود دومین کسی که خیلی زیبا سخنرانی کرد عابس بود و وقتی سخنرانی او تمام شد، حبیب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ایشان گفت من تأیید می کنم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منابع کنونی معروف شده که امام حسین علیه السلام به حبیب نامه ای نوشت و او را دعوت کرد اما به نظر می رسد که حبیب نیاز به نامه نداشت و آماده بود و خودش 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امام حسین علیه السلام به آنها نامه داده انگیزه ای در آنها ایجاد کرده است اما حبیب یک انسان ویژه ای است و کسی بود که پیشگویی می کرد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وقتی با میثم تمار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قبل از کربلا اعدام می کنند و همین اتفاق هم افتاد؛ میثم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از زندان آزاد شد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 کشند و تو زنده می مانی و دو روز به شروع محترم میثم تمار به شهادت 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با این جایگاه، وقتی شهید شد تعبير مقتل این است</w:t>
      </w:r>
      <w:r>
        <w:rPr>
          <w:rFonts w:eastAsia="IRNazanin" w:cs="IRNazanin"/>
          <w:color w:val="111111"/>
          <w:sz w:val="28"/>
          <w:szCs w:val="28"/>
          <w:rtl w:val="true"/>
          <w:lang w:bidi="fa-IR"/>
        </w:rPr>
        <w:t xml:space="preserve">: </w:t>
      </w:r>
      <w:bookmarkStart w:id="137" w:name="pg14932_155180"/>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حَبِيبُ بْنُ مُظَاهِرِهِدْ ذَلِكَ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وقتی حبیب کشته شد تأثیر عظیمی روی اباعبدالله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امام حسين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حادثه را به خاطر تو تحمل می کنم</w:t>
      </w:r>
      <w:r>
        <w:rPr>
          <w:rFonts w:eastAsia="IRNazanin" w:cs="IRNazanin"/>
          <w:color w:val="111111"/>
          <w:sz w:val="28"/>
          <w:szCs w:val="28"/>
          <w:rtl w:val="true"/>
          <w:lang w:bidi="fa-IR"/>
        </w:rPr>
        <w:t>.</w:t>
      </w:r>
    </w:p>
    <w:p>
      <w:pPr>
        <w:pStyle w:val="Heading4"/>
        <w:numPr>
          <w:ilvl w:val="3"/>
          <w:numId w:val="1"/>
        </w:numPr>
        <w:rPr/>
      </w:pPr>
      <w:bookmarkStart w:id="138" w:name="__RefHeading___Toc1629401_388300464"/>
      <w:bookmarkStart w:id="139" w:name="_Toc52"/>
      <w:bookmarkEnd w:id="138"/>
      <w:r>
        <w:rPr>
          <w:rtl w:val="true"/>
        </w:rPr>
        <w:t>رجز حبیب بن مظاهر</w:t>
      </w:r>
      <w:bookmarkEnd w:id="139"/>
    </w:p>
    <w:p>
      <w:pPr>
        <w:pStyle w:val="BookText"/>
        <w:rPr/>
      </w:pPr>
      <w:r>
        <w:rPr>
          <w:rFonts w:ascii="IRNazanin" w:hAnsi="IRNazanin" w:eastAsia="IRNazanin"/>
          <w:color w:val="111111"/>
          <w:sz w:val="28"/>
          <w:sz w:val="28"/>
          <w:szCs w:val="28"/>
          <w:rtl w:val="true"/>
          <w:lang w:bidi="fa-IR"/>
        </w:rPr>
        <w:t>حبيب ظهر عاشورا موقع نماز به میدان آمده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أَزْكِي مِنْكُمْ وَاطِهرُ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 حبیبم و پدرم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پاک تر و پاکیزه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 پسر مظاهرهستم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از یک ظالم حمایت می کنید و کسانی هستید که اهل پیمان شکنی هستند ولی اولین ویژگی ما پاکیزگی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انتم اَعِدْ عُدَّةً واكثرَ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اعلِيٌ حُجَّةٌ واظهَرُ</w:t>
      </w:r>
    </w:p>
    <w:p>
      <w:pPr>
        <w:pStyle w:val="BookText"/>
        <w:rPr/>
      </w:pPr>
      <w:r>
        <w:rPr>
          <w:rFonts w:ascii="Amiri" w:hAnsi="Amiri" w:eastAsia="Amiri" w:cs="Amiri"/>
          <w:color w:val="111111"/>
          <w:sz w:val="28"/>
          <w:sz w:val="28"/>
          <w:szCs w:val="28"/>
          <w:rtl w:val="true"/>
          <w:lang w:bidi="ar-SA"/>
        </w:rPr>
        <w:t xml:space="preserve">وَ اَنْتُمْ عِنْدَ اَلْوَفَاءِ اِغْدِرْ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اُوفِي مِنكُم واصبِر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شما تعدادتان از ما بیشتر است ولی دومین ویژگی ما این است که ما اهل حجت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داریم و با هدف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پیمان شکن هستید و ویژگی دیگر ما این است که ما وفادار و صبور و خدا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اعتقادی که از این پیام می گیریم اهمیت ایمان و باور قلبی است کهزمینه ساز شجاعت و صبر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مطلبی که من می خواهم بیان 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یک مؤمن </w:t>
      </w:r>
      <w:bookmarkStart w:id="140" w:name="pg14932_155181"/>
    </w:p>
    <w:p>
      <w:pPr>
        <w:pStyle w:val="BookText"/>
        <w:rPr/>
      </w:pPr>
      <w:bookmarkEnd w:id="140"/>
      <w:r>
        <w:rPr>
          <w:rFonts w:ascii="IRNazanin" w:hAnsi="IRNazanin" w:eastAsia="IRNazanin"/>
          <w:color w:val="111111"/>
          <w:sz w:val="28"/>
          <w:sz w:val="28"/>
          <w:szCs w:val="28"/>
          <w:rtl w:val="true"/>
          <w:lang w:bidi="fa-IR"/>
        </w:rPr>
        <w:t>داریم، چهار گروه هم مقابلش داریم که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آدمهای بینابین؛ نه خیلی ایمان محکمی دارد و نه کفرش زیاد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که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آیه در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ایمان و اعتقادش قوی باشد نه شبهه او را از پا در می آورد، نه در جنگ می ترسدو نه به مسیر گناه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ایمان در قلب و عمل اوست و در زندگی اش مشاهده می شود؛ لذا در حوزه اخلاق می خواهد پلیس باشد یا نباشد،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اهل ربا و رشوه نیست؛ در حوزه عبادت نمازش را می خواند؛ یعنی یکی از مهم ترین عوامل محرک و بازدارنده ایمان است لذا در سوره حجرات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 أُولَٰئِكَ هُمُ الصَّادِقُونَ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مؤمن کسی است که ایمان دارد و شک هم ندارد و مال و جانش را در راه خدا میدهد و راست هم می گوید</w:t>
      </w:r>
      <w:r>
        <w:rPr>
          <w:rFonts w:eastAsia="IRNazanin" w:cs="IRNazanin"/>
          <w:color w:val="111111"/>
          <w:sz w:val="28"/>
          <w:szCs w:val="28"/>
          <w:rtl w:val="true"/>
          <w:lang w:bidi="fa-IR"/>
        </w:rPr>
        <w:t>.</w:t>
      </w:r>
    </w:p>
    <w:p>
      <w:pPr>
        <w:pStyle w:val="Heading4"/>
        <w:numPr>
          <w:ilvl w:val="3"/>
          <w:numId w:val="1"/>
        </w:numPr>
        <w:rPr/>
      </w:pPr>
      <w:bookmarkStart w:id="141" w:name="__RefHeading___Toc1629403_388300464"/>
      <w:bookmarkStart w:id="142" w:name="_Toc53"/>
      <w:bookmarkEnd w:id="141"/>
      <w:r>
        <w:rPr>
          <w:rtl w:val="true"/>
        </w:rPr>
        <w:t>راههای تقویت ایمان</w:t>
      </w:r>
      <w:bookmarkEnd w:id="142"/>
    </w:p>
    <w:p>
      <w:pPr>
        <w:pStyle w:val="Heading5"/>
        <w:numPr>
          <w:ilvl w:val="4"/>
          <w:numId w:val="1"/>
        </w:numPr>
        <w:rPr/>
      </w:pPr>
      <w:bookmarkStart w:id="143" w:name="__RefHeading___Toc1629405_388300464"/>
      <w:bookmarkStart w:id="144" w:name="_Toc54"/>
      <w:bookmarkEnd w:id="143"/>
      <w:r>
        <w:rPr/>
        <w:t>1</w:t>
      </w:r>
      <w:r>
        <w:rPr>
          <w:rtl w:val="true"/>
        </w:rPr>
        <w:t xml:space="preserve">. </w:t>
      </w:r>
      <w:r>
        <w:rPr>
          <w:rtl w:val="true"/>
        </w:rPr>
        <w:t>بهره گیری از حواس ظاهری</w:t>
      </w:r>
      <w:bookmarkEnd w:id="144"/>
    </w:p>
    <w:p>
      <w:pPr>
        <w:pStyle w:val="Heading6"/>
        <w:numPr>
          <w:ilvl w:val="5"/>
          <w:numId w:val="1"/>
        </w:numPr>
        <w:rPr/>
      </w:pPr>
      <w:bookmarkStart w:id="145" w:name="__RefHeading___Toc1629407_388300464"/>
      <w:bookmarkStart w:id="146" w:name="_Toc55"/>
      <w:bookmarkEnd w:id="145"/>
      <w:r>
        <w:rPr>
          <w:rtl w:val="true"/>
        </w:rPr>
        <w:t>اشاره</w:t>
      </w:r>
      <w:bookmarkEnd w:id="1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راه تقویت ایمان بهره گیری از حواس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ایمانتان،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گاهی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نعمت های خداوند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bookmarkStart w:id="147" w:name="pg14932_155182"/>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تَفَكَّرَ اُبْصَرْ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هر که بیندیشد، بینا می شود </w:t>
      </w:r>
      <w:r>
        <w:rPr>
          <w:rFonts w:eastAsia="IRNazanin" w:cs="IRNazanin"/>
          <w:color w:val="111111"/>
          <w:sz w:val="28"/>
          <w:szCs w:val="28"/>
          <w:rtl w:val="true"/>
          <w:lang w:bidi="fa-IR"/>
        </w:rPr>
        <w:t>.</w:t>
      </w:r>
    </w:p>
    <w:p>
      <w:pPr>
        <w:pStyle w:val="Heading6"/>
        <w:numPr>
          <w:ilvl w:val="5"/>
          <w:numId w:val="1"/>
        </w:numPr>
        <w:rPr/>
      </w:pPr>
      <w:bookmarkStart w:id="148" w:name="__RefHeading___Toc1629409_388300464"/>
      <w:bookmarkStart w:id="149" w:name="_Toc56"/>
      <w:bookmarkEnd w:id="148"/>
      <w:r>
        <w:rPr>
          <w:rtl w:val="true"/>
        </w:rPr>
        <w:t>داستان</w:t>
      </w:r>
      <w:bookmarkEnd w:id="149"/>
    </w:p>
    <w:p>
      <w:pPr>
        <w:pStyle w:val="BookText"/>
        <w:rPr/>
      </w:pPr>
      <w:r>
        <w:rPr>
          <w:rFonts w:ascii="IRNazanin" w:hAnsi="IRNazanin" w:eastAsia="IRNazanin"/>
          <w:color w:val="111111"/>
          <w:sz w:val="28"/>
          <w:sz w:val="28"/>
          <w:szCs w:val="28"/>
          <w:rtl w:val="true"/>
          <w:lang w:bidi="fa-IR"/>
        </w:rPr>
        <w:t>کسی منکر خدا بود، نزد امام صادق علیه السلام آمد،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تخم مرغ نگاه کن اگر یک مقدار فکر کنی می فهمی که این خود به خود ایجاد نشده و خالق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زمین نگاه کنید،</w:t>
      </w:r>
      <w:r>
        <w:rPr>
          <w:rStyle w:val="FootnoteAnchor"/>
          <w:rtl w:val="true"/>
        </w:rPr>
        <w:footnoteReference w:id="47"/>
      </w:r>
      <w:r>
        <w:rPr>
          <w:rFonts w:ascii="IRNazanin" w:hAnsi="IRNazanin" w:eastAsia="IRNazanin"/>
          <w:color w:val="111111"/>
          <w:sz w:val="28"/>
          <w:sz w:val="28"/>
          <w:szCs w:val="28"/>
          <w:rtl w:val="true"/>
          <w:lang w:bidi="fa-IR"/>
        </w:rPr>
        <w:t>به شتر نگاه کنید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پس یک راه تقویت ایمان استفاده حواس است</w:t>
      </w:r>
      <w:r>
        <w:rPr>
          <w:rFonts w:eastAsia="IRNazanin" w:cs="IRNazanin"/>
          <w:color w:val="111111"/>
          <w:sz w:val="28"/>
          <w:szCs w:val="28"/>
          <w:rtl w:val="true"/>
          <w:lang w:bidi="fa-IR"/>
        </w:rPr>
        <w:t>.</w:t>
      </w:r>
    </w:p>
    <w:p>
      <w:pPr>
        <w:pStyle w:val="Heading5"/>
        <w:numPr>
          <w:ilvl w:val="4"/>
          <w:numId w:val="1"/>
        </w:numPr>
        <w:rPr/>
      </w:pPr>
      <w:bookmarkStart w:id="150" w:name="__RefHeading___Toc1629411_388300464"/>
      <w:bookmarkStart w:id="151" w:name="_Toc57"/>
      <w:bookmarkEnd w:id="150"/>
      <w:r>
        <w:rPr/>
        <w:t>2</w:t>
      </w:r>
      <w:r>
        <w:rPr>
          <w:rtl w:val="true"/>
        </w:rPr>
        <w:t xml:space="preserve">. </w:t>
      </w:r>
      <w:r>
        <w:rPr>
          <w:rtl w:val="true"/>
        </w:rPr>
        <w:t>فطرت</w:t>
      </w:r>
      <w:bookmarkEnd w:id="151"/>
    </w:p>
    <w:p>
      <w:pPr>
        <w:pStyle w:val="BookText"/>
        <w:rPr/>
      </w:pPr>
      <w:r>
        <w:rPr>
          <w:rFonts w:ascii="IRNazanin" w:hAnsi="IRNazanin" w:eastAsia="IRNazanin"/>
          <w:color w:val="111111"/>
          <w:sz w:val="28"/>
          <w:sz w:val="28"/>
          <w:szCs w:val="28"/>
          <w:rtl w:val="true"/>
          <w:lang w:bidi="fa-IR"/>
        </w:rPr>
        <w:t>دومین راه تقویت ایمان،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هر کسی به وجود خدا و عظمت او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بر اساس فطرت توحیدی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کشتی شدی و کشتی در حال غرق شدن بود چه کسی را صدا زدی؟ متوجه یک چیزی شدی همان خداست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خودم بارها امتحان کردم وقتی انسان متوجه خطر می شود خدا را صدا می زند؛ این فطرت است</w:t>
      </w:r>
      <w:r>
        <w:rPr>
          <w:rFonts w:eastAsia="IRNazanin" w:cs="IRNazanin"/>
          <w:color w:val="111111"/>
          <w:sz w:val="28"/>
          <w:szCs w:val="28"/>
          <w:rtl w:val="true"/>
          <w:lang w:bidi="fa-IR"/>
        </w:rPr>
        <w:t xml:space="preserve">. </w:t>
      </w:r>
      <w:bookmarkStart w:id="152" w:name="pg14932_155183"/>
    </w:p>
    <w:p>
      <w:pPr>
        <w:pStyle w:val="Heading5"/>
        <w:numPr>
          <w:ilvl w:val="4"/>
          <w:numId w:val="1"/>
        </w:numPr>
        <w:rPr/>
      </w:pPr>
      <w:bookmarkStart w:id="153" w:name="__RefHeading___Toc1629413_388300464"/>
      <w:bookmarkStart w:id="154" w:name="_Toc58"/>
      <w:bookmarkEnd w:id="152"/>
      <w:bookmarkEnd w:id="153"/>
      <w:r>
        <w:rPr/>
        <w:t>3</w:t>
      </w:r>
      <w:r>
        <w:rPr>
          <w:rtl w:val="true"/>
        </w:rPr>
        <w:t xml:space="preserve">. </w:t>
      </w:r>
      <w:r>
        <w:rPr>
          <w:rtl w:val="true"/>
        </w:rPr>
        <w:t>عقل و خرد</w:t>
      </w:r>
      <w:bookmarkEnd w:id="154"/>
    </w:p>
    <w:p>
      <w:pPr>
        <w:pStyle w:val="BookText"/>
        <w:rPr/>
      </w:pPr>
      <w:r>
        <w:rPr>
          <w:rFonts w:ascii="IRNazanin" w:hAnsi="IRNazanin" w:eastAsia="IRNazanin"/>
          <w:color w:val="111111"/>
          <w:sz w:val="28"/>
          <w:sz w:val="28"/>
          <w:szCs w:val="28"/>
          <w:rtl w:val="true"/>
          <w:lang w:bidi="fa-IR"/>
        </w:rPr>
        <w:t>سومین راه تقویت ایمان،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این عالم خالقی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فراگیر، ناظمی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این خالق عالم كل و ازلی و ابدی باشد به هیچ چیز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پیامبر خدا صلی الله علیه واله وسلم از دنیا برود و برای خودش جانشینی نگذارد؟ عقل حکم می کند، می شود مدیریت جامعه را افراد غیر معصوم به دست بگیرند؟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خواهد حکومت جامعه دینی را به دست بگیرد و به مردم خط بدهد غیر از فقیه باشد؟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فقیه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دلیل نمی خواهد؛ چون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صد و هفتاد سال است که امام زمان علیه السلام در پس پرده غيبت است این مردم می خواهند نماز بخوانند و روزه بگیرند و می خواهند حدود اجرا شود، چه کسی باید برای این ها مبانی دین و احکام حکومتی را اجرا کند؟ معلوم است این کار پزشک و مهندس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ولایتش با نظامی ها است آنها در مورد جنگ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اسلامی اگر حکومت نباشد باز هم فقیه است منتها در احکام، اگر حکومت تشکیل شد اداره اش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تصدقش در تصدیق کافی است</w:t>
      </w:r>
      <w:r>
        <w:rPr>
          <w:rFonts w:eastAsia="IRNazanin" w:cs="IRNazanin"/>
          <w:color w:val="111111"/>
          <w:sz w:val="28"/>
          <w:szCs w:val="28"/>
          <w:rtl w:val="true"/>
          <w:lang w:bidi="fa-IR"/>
        </w:rPr>
        <w:t>.</w:t>
      </w:r>
    </w:p>
    <w:p>
      <w:pPr>
        <w:pStyle w:val="Heading4"/>
        <w:numPr>
          <w:ilvl w:val="3"/>
          <w:numId w:val="1"/>
        </w:numPr>
        <w:rPr/>
      </w:pPr>
      <w:bookmarkStart w:id="155" w:name="__RefHeading___Toc1629415_388300464"/>
      <w:bookmarkStart w:id="156" w:name="_Toc59"/>
      <w:bookmarkEnd w:id="155"/>
      <w:r>
        <w:rPr>
          <w:rtl w:val="true"/>
        </w:rPr>
        <w:t>گروههای مقابل مؤمن</w:t>
      </w:r>
      <w:bookmarkEnd w:id="156"/>
    </w:p>
    <w:p>
      <w:pPr>
        <w:pStyle w:val="Heading5"/>
        <w:numPr>
          <w:ilvl w:val="4"/>
          <w:numId w:val="1"/>
        </w:numPr>
        <w:rPr/>
      </w:pPr>
      <w:bookmarkStart w:id="157" w:name="__RefHeading___Toc1629417_388300464"/>
      <w:bookmarkStart w:id="158" w:name="_Toc60"/>
      <w:bookmarkEnd w:id="157"/>
      <w:r>
        <w:rPr/>
        <w:t>1</w:t>
      </w:r>
      <w:r>
        <w:rPr>
          <w:rtl w:val="true"/>
        </w:rPr>
        <w:t>.</w:t>
      </w:r>
      <w:r>
        <w:rPr>
          <w:rtl w:val="true"/>
        </w:rPr>
        <w:t>کافر</w:t>
      </w:r>
      <w:bookmarkEnd w:id="1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گروه مقابل مؤمن، کافر 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 شدید است و </w:t>
      </w:r>
      <w:bookmarkStart w:id="159" w:name="pg14932_155184"/>
    </w:p>
    <w:p>
      <w:pPr>
        <w:pStyle w:val="BookText"/>
        <w:rPr/>
      </w:pPr>
      <w:bookmarkEnd w:id="159"/>
      <w:r>
        <w:rPr>
          <w:rFonts w:ascii="IRNazanin" w:hAnsi="IRNazanin" w:eastAsia="IRNazanin"/>
          <w:color w:val="111111"/>
          <w:sz w:val="28"/>
          <w:sz w:val="28"/>
          <w:szCs w:val="28"/>
          <w:rtl w:val="true"/>
          <w:lang w:bidi="fa-IR"/>
        </w:rPr>
        <w:t>باید به جهنم برود؛ چون می داند دین حق است اما منکر می شود، معاند است،لجوج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به ابوجهل معجزه نشان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w:t>
      </w:r>
    </w:p>
    <w:p>
      <w:pPr>
        <w:pStyle w:val="Heading5"/>
        <w:numPr>
          <w:ilvl w:val="4"/>
          <w:numId w:val="1"/>
        </w:numPr>
        <w:rPr/>
      </w:pPr>
      <w:bookmarkStart w:id="160" w:name="__RefHeading___Toc1629419_388300464"/>
      <w:bookmarkStart w:id="161" w:name="_Toc61"/>
      <w:bookmarkEnd w:id="160"/>
      <w:r>
        <w:rPr/>
        <w:t>2</w:t>
      </w:r>
      <w:r>
        <w:rPr>
          <w:rtl w:val="true"/>
        </w:rPr>
        <w:t xml:space="preserve">. </w:t>
      </w:r>
      <w:r>
        <w:rPr>
          <w:rtl w:val="true"/>
        </w:rPr>
        <w:t>منافق</w:t>
      </w:r>
      <w:bookmarkEnd w:id="161"/>
    </w:p>
    <w:p>
      <w:pPr>
        <w:pStyle w:val="Heading6"/>
        <w:numPr>
          <w:ilvl w:val="5"/>
          <w:numId w:val="1"/>
        </w:numPr>
        <w:rPr/>
      </w:pPr>
      <w:bookmarkStart w:id="162" w:name="__RefHeading___Toc1629421_388300464"/>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دومین گروه مقابل مؤمن،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اعتقادی به جهنم می رود؛ یعنی کسی که به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و در قلبش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جاهای مختلف منافق و کافر را کنار هم آورده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 بقره دو آیه در مورد کافران و چندین آیه درباره منافق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کریم به پدیده نفاق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و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 و کافر برتونمی ترسم اما از منافق چرب زبان و آراسته برتو می ترسم</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164" w:name="__RefHeading___Toc1629423_388300464"/>
      <w:bookmarkStart w:id="165" w:name="_Toc63"/>
      <w:bookmarkEnd w:id="164"/>
      <w:r>
        <w:rPr>
          <w:rtl w:val="true"/>
        </w:rPr>
        <w:t>هلاکت ، نتيجة نفاق</w:t>
      </w:r>
      <w:bookmarkEnd w:id="165"/>
    </w:p>
    <w:p>
      <w:pPr>
        <w:pStyle w:val="BookText"/>
        <w:rPr/>
      </w:pPr>
      <w:r>
        <w:rPr>
          <w:rFonts w:ascii="IRNazanin" w:hAnsi="IRNazanin" w:eastAsia="IRNazanin"/>
          <w:color w:val="111111"/>
          <w:sz w:val="28"/>
          <w:sz w:val="28"/>
          <w:szCs w:val="28"/>
          <w:rtl w:val="true"/>
          <w:lang w:bidi="fa-IR"/>
        </w:rPr>
        <w:t>وقتی قوم حضرت موسی علیه السلام از شهر با او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 که پیرو موسی علیه السلام بود و او را به ظاهر قبول داشت ولی شک داشت که او پیروز می 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سپاه فرعون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فرعون می آیم تا به موسی برسم اگر دیدم موسی دارد پیروز می شود و فرعون نابود می شود فورا به موسی ملحق می شوم و اگر دیدم موسی را کشتند همان جا می مانم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قوم موسی علیه السلام از دریا رد شد و قوم فرعون وارد آب شد و غرق شد، قبل </w:t>
      </w:r>
      <w:bookmarkStart w:id="166" w:name="pg14932_155185"/>
    </w:p>
    <w:p>
      <w:pPr>
        <w:pStyle w:val="BookText"/>
        <w:rPr/>
      </w:pPr>
      <w:bookmarkEnd w:id="166"/>
      <w:r>
        <w:rPr>
          <w:rFonts w:ascii="IRNazanin" w:hAnsi="IRNazanin" w:eastAsia="IRNazanin"/>
          <w:color w:val="111111"/>
          <w:sz w:val="28"/>
          <w:sz w:val="28"/>
          <w:szCs w:val="28"/>
          <w:rtl w:val="true"/>
          <w:lang w:bidi="fa-IR"/>
        </w:rPr>
        <w:t>از آن که قوم فرعون غرق شود دید موسی علیه السلام پیروز شد فورا خودش را جدا کرد و دنبال حضرت موسی علیه السلام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فرشته ای فرستاد اسب او را به طرف لشكر فرعون برگرداند تا غرق شدند</w:t>
      </w:r>
      <w:r>
        <w:rPr>
          <w:rFonts w:eastAsia="IRNazanin" w:cs="IRNazanin"/>
          <w:color w:val="111111"/>
          <w:sz w:val="28"/>
          <w:szCs w:val="28"/>
          <w:rtl w:val="true"/>
          <w:lang w:bidi="fa-IR"/>
        </w:rPr>
        <w:t>.</w:t>
      </w:r>
    </w:p>
    <w:p>
      <w:pPr>
        <w:pStyle w:val="Heading6"/>
        <w:numPr>
          <w:ilvl w:val="5"/>
          <w:numId w:val="1"/>
        </w:numPr>
        <w:rPr/>
      </w:pPr>
      <w:bookmarkStart w:id="167" w:name="__RefHeading___Toc1629425_388300464"/>
      <w:bookmarkStart w:id="168" w:name="_Toc64"/>
      <w:bookmarkEnd w:id="167"/>
      <w:r>
        <w:rPr>
          <w:rtl w:val="true"/>
        </w:rPr>
        <w:t>نفاق شبث بن ربعي</w:t>
      </w:r>
      <w:bookmarkEnd w:id="168"/>
    </w:p>
    <w:p>
      <w:pPr>
        <w:pStyle w:val="BookText"/>
        <w:rPr/>
      </w:pPr>
      <w:r>
        <w:rPr>
          <w:rFonts w:ascii="IRNazanin" w:hAnsi="IRNazanin" w:eastAsia="IRNazanin"/>
          <w:color w:val="111111"/>
          <w:sz w:val="28"/>
          <w:sz w:val="28"/>
          <w:szCs w:val="28"/>
          <w:rtl w:val="true"/>
          <w:lang w:bidi="fa-IR"/>
        </w:rPr>
        <w:t>شبث بن ربعی در تمام تاریخ اسلام معروف است که هم با رسول خدا صلی الله علیه واله وسلم وهم با مدعیان نبوت بوده است، هم با خلیفه سوم بوده و هم با علی بن ابی طالب علیه السلام، هم جزء لشکر امام حسن علیه السلام بوده و هم جزء لشکر معاویه، هم در کربلاست و هم در لشکر مختار؛ یعنی هر کجا میدید به نفعش است به همان طرف می رفت</w:t>
      </w:r>
      <w:r>
        <w:rPr>
          <w:rFonts w:eastAsia="IRNazanin" w:cs="IRNazanin"/>
          <w:color w:val="111111"/>
          <w:sz w:val="28"/>
          <w:szCs w:val="28"/>
          <w:rtl w:val="true"/>
          <w:lang w:bidi="fa-IR"/>
        </w:rPr>
        <w:t>.</w:t>
      </w:r>
    </w:p>
    <w:p>
      <w:pPr>
        <w:pStyle w:val="Heading5"/>
        <w:numPr>
          <w:ilvl w:val="4"/>
          <w:numId w:val="1"/>
        </w:numPr>
        <w:rPr/>
      </w:pPr>
      <w:bookmarkStart w:id="169" w:name="__RefHeading___Toc1629427_388300464"/>
      <w:bookmarkStart w:id="170" w:name="_Toc65"/>
      <w:bookmarkEnd w:id="169"/>
      <w:r>
        <w:rPr/>
        <w:t>3</w:t>
      </w:r>
      <w:r>
        <w:rPr>
          <w:rtl w:val="true"/>
        </w:rPr>
        <w:t xml:space="preserve">. </w:t>
      </w:r>
      <w:r>
        <w:rPr>
          <w:rtl w:val="true"/>
        </w:rPr>
        <w:t>مرجئين</w:t>
      </w:r>
      <w:bookmarkEnd w:id="170"/>
    </w:p>
    <w:p>
      <w:pPr>
        <w:pStyle w:val="BookText"/>
        <w:rPr/>
      </w:pPr>
      <w:r>
        <w:rPr>
          <w:rFonts w:ascii="IRNazanin" w:hAnsi="IRNazanin" w:eastAsia="IRNazanin"/>
          <w:color w:val="111111"/>
          <w:sz w:val="28"/>
          <w:sz w:val="28"/>
          <w:szCs w:val="28"/>
          <w:rtl w:val="true"/>
          <w:lang w:bidi="fa-IR"/>
        </w:rPr>
        <w:t>سومین گروه مقابل ایمان، مرجئین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سیدالشهدا را یک غلام وحشی در احد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حمزه اوپشیمان شد و خدمت پیامبر گرامی اسلام صلی الله علیه واله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مسلمان شوم ولی نه اسلام محكم چون در کفر بوده، یک اسلام نیمه بندی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قاتل جعفر بن ابیطالب توبه کرد که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گویند؛یعنی کسانی که به اسلام شک داشتند و منتظر فرصت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يُعَذِّبُهُمْ وَإِمَّا يَتُوبُ عَلَيْهِمْ وَاللَّهُ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دیگر، به فرمان خدا واگذار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کارشان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آنها را مجازات می کند، و یا توبه آنان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طور که شایسته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وخداوند دانا و حکیم است</w:t>
      </w:r>
      <w:r>
        <w:rPr>
          <w:rFonts w:eastAsia="IRNazanin" w:cs="IRNazanin"/>
          <w:color w:val="111111"/>
          <w:sz w:val="28"/>
          <w:szCs w:val="28"/>
          <w:rtl w:val="true"/>
          <w:lang w:bidi="fa-IR"/>
        </w:rPr>
        <w:t xml:space="preserve">! </w:t>
      </w:r>
      <w:bookmarkStart w:id="171" w:name="pg14932_155186"/>
    </w:p>
    <w:p>
      <w:pPr>
        <w:pStyle w:val="BookText"/>
        <w:rPr/>
      </w:pPr>
      <w:bookmarkEnd w:id="171"/>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و نماز و حضور در مجالس اهل بیت علیه السلام محکم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شبکه های ماهواره ای چه آنهایی که پشتیبانی از وهابی ها می کنند و چه شبکه های شیعی که دارند به اسم شیعه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افکنی می کنند آمدند که شما را به دسته سوم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کویت چاپ شد که راجع به شخصیت های صدراسلام است و بسیار به آنها فحاشی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 تعداد زیادی از افرادی که شیعه شده بودند را از شیعه بودن برگرداند و وهابی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عراق به دفتر یکی از این شبکه 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این آقا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با این روش جز دشمن تراشی و فاصله ایجاد کردن بین مذاهب، سود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توهین به مقدسات، کدام گروه را می توانید جذب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 و فرزند غدیر هستیم، سرما برود از شهادت حضرت زهرا علیه السلام علیه السلام عقب نشینی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ائمه علیه السلام وغدیر با خون و گوشت ما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داشته باشیم و واقع نگر باشیم، بدانیم میلیون ها مسلمان با سلایق و باورهای متفاوت در دنیا زندگی می کنند و مشترکات فراوانی دارند؛ البته اختلافاتی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افکنی ثمره اش جز شادی دشمن ندارد</w:t>
      </w:r>
      <w:r>
        <w:rPr>
          <w:rFonts w:eastAsia="IRNazanin" w:cs="IRNazanin"/>
          <w:color w:val="111111"/>
          <w:sz w:val="28"/>
          <w:szCs w:val="28"/>
          <w:rtl w:val="true"/>
          <w:lang w:bidi="fa-IR"/>
        </w:rPr>
        <w:t>.</w:t>
      </w:r>
    </w:p>
    <w:p>
      <w:pPr>
        <w:pStyle w:val="Heading5"/>
        <w:numPr>
          <w:ilvl w:val="4"/>
          <w:numId w:val="1"/>
        </w:numPr>
        <w:rPr/>
      </w:pPr>
      <w:bookmarkStart w:id="172" w:name="__RefHeading___Toc1629429_388300464"/>
      <w:bookmarkStart w:id="173" w:name="_Toc66"/>
      <w:bookmarkEnd w:id="172"/>
      <w:r>
        <w:rPr/>
        <w:t>4</w:t>
      </w:r>
      <w:r>
        <w:rPr>
          <w:rtl w:val="true"/>
        </w:rPr>
        <w:t xml:space="preserve">. </w:t>
      </w:r>
      <w:r>
        <w:rPr>
          <w:rtl w:val="true"/>
        </w:rPr>
        <w:t>مستضعف فکری</w:t>
      </w:r>
      <w:bookmarkEnd w:id="1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گروه مقابل ایمان، مستضعف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 گروه زیاد هستند؛ یعنی افرادی که الآن سایر مذاهب را دارند و فکر هم می کنند که درست می گویند و کسی هم به اینها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معاند، نه کافرونه منکر </w:t>
      </w:r>
    </w:p>
    <w:p>
      <w:pPr>
        <w:pStyle w:val="BookText"/>
        <w:rPr/>
      </w:pPr>
      <w:r>
        <w:rPr>
          <w:rFonts w:ascii="IRNazanin" w:hAnsi="IRNazanin" w:eastAsia="IRNazanin"/>
          <w:color w:val="111111"/>
          <w:sz w:val="28"/>
          <w:sz w:val="28"/>
          <w:szCs w:val="28"/>
          <w:rtl w:val="true"/>
          <w:lang w:bidi="fa-IR"/>
        </w:rPr>
        <w:t>هستند اما فکر می کنند عقیده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شخص با این عقیده از دنیا رفت؛ تکلیفش چیست؟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اینها کار نداشته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مگر آن دسته از مردان و زنان و کودکانی که براستی تحت فشار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مستضعفند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چاره ای دارند، و نه راهی 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جزء گروه مؤمن هستیم، حجت و دلیل داریم لذا شک هم نمی کنیم، وفادار و صبور هستیم و ما باتقوا و پاکیزه هستیم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حبیب با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باور ایمانی و وفا و صبر و تقوا امشب در ذهنتان باشد تا ان شاء الله بهره ای از مجالس ابی عبدالله علیه السلام برده باشیم</w:t>
      </w:r>
      <w:r>
        <w:rPr>
          <w:rFonts w:eastAsia="IRNazanin" w:cs="IRNazanin"/>
          <w:color w:val="111111"/>
          <w:sz w:val="28"/>
          <w:szCs w:val="28"/>
          <w:rtl w:val="true"/>
          <w:lang w:bidi="fa-IR"/>
        </w:rPr>
        <w:t xml:space="preserve">. </w:t>
      </w:r>
      <w:bookmarkStart w:id="174" w:name="pg14932_155188"/>
    </w:p>
    <w:p>
      <w:pPr>
        <w:pStyle w:val="Heading3"/>
        <w:numPr>
          <w:ilvl w:val="2"/>
          <w:numId w:val="1"/>
        </w:numPr>
        <w:rPr/>
      </w:pPr>
      <w:bookmarkStart w:id="175" w:name="__RefHeading___Toc1629431_388300464"/>
      <w:bookmarkStart w:id="176" w:name="_Toc67"/>
      <w:bookmarkEnd w:id="174"/>
      <w:bookmarkEnd w:id="175"/>
      <w:r>
        <w:rPr>
          <w:rtl w:val="true"/>
        </w:rPr>
        <w:t>شیعه حقیقی</w:t>
      </w:r>
      <w:bookmarkEnd w:id="176"/>
    </w:p>
    <w:p>
      <w:pPr>
        <w:pStyle w:val="Heading4"/>
        <w:numPr>
          <w:ilvl w:val="3"/>
          <w:numId w:val="1"/>
        </w:numPr>
        <w:rPr/>
      </w:pPr>
      <w:bookmarkStart w:id="177" w:name="__RefHeading___Toc1629433_388300464"/>
      <w:bookmarkStart w:id="178" w:name="_Toc68"/>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51"/>
      </w:r>
    </w:p>
    <w:p>
      <w:pPr>
        <w:pStyle w:val="Heading4"/>
        <w:numPr>
          <w:ilvl w:val="3"/>
          <w:numId w:val="1"/>
        </w:numPr>
        <w:rPr/>
      </w:pPr>
      <w:bookmarkStart w:id="179" w:name="__RefHeading___Toc1629435_388300464"/>
      <w:bookmarkStart w:id="180" w:name="_Toc69"/>
      <w:bookmarkEnd w:id="179"/>
      <w:r>
        <w:rPr>
          <w:rtl w:val="true"/>
        </w:rPr>
        <w:t>مقدمه</w:t>
      </w:r>
      <w:bookmarkEnd w:id="180"/>
    </w:p>
    <w:p>
      <w:pPr>
        <w:pStyle w:val="BookText"/>
        <w:rPr/>
      </w:pPr>
      <w:r>
        <w:rPr>
          <w:rFonts w:ascii="IRNazanin" w:hAnsi="IRNazanin" w:eastAsia="IRNazanin"/>
          <w:color w:val="111111"/>
          <w:sz w:val="28"/>
          <w:sz w:val="28"/>
          <w:szCs w:val="28"/>
          <w:rtl w:val="true"/>
          <w:lang w:bidi="fa-IR"/>
        </w:rPr>
        <w:t>بحث ما تحليل شعارهای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اصحاب ابی عبدالله ، بنی هاشم و خود امام حسین علیه السلام رجزهایی خواندند که اگر بتوانیم خلاصه ای از آنها را نقل کنیم هم اهداف آنها را می شناسیم و هم با تاریخ و زوایای نهفته تاریخ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در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عده زیادی از دشمن کشته شده بود،یک وقتی عمر بن سعد نگاه کرد دید خیلی از افراد به نام لشکرش از بین رفته اند، شخصی را به نام عمرو بن حجاج بود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 را جمع کن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وسط لشکر آمد و رو به لشکر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آدم های عادی نمی جنگید، اینها شیرهای شهر هستند، اینها کسانی هستند که در شهادت و کشته شدن دارند سبقت می گیرند؛ گروهی به میدان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 دشمن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نادان و احمق معرفی کرد و سپاه ابی عبدالله علیه السلام را به شیران شهر تشبیه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شخصیت انس بن حارث من می خواهم رجزو شعر یکی از شهدای کربلا به نام انس بن حارث اسدی کاهلی را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کسی است که از پیامبرصلی الله علیه واله وسلم روایت کرده که با اشاره به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يُغْنِي اَلْحُسَيْنَ عَلَيْهِ السَّلاَمُ يُقْتَلُ بِأَرْضٍ مِنَ اَلْعِرَاقِ فَمَنْ أَدْرَكَهُ مِنْكُمْ فَلْيَنْصُرْهُ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پسرم حسین علیه السلام در سرزمینی به نام کربلا کشته می شود، هرکسی آن روزباشد باید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سالها قبل از شهادت امام حسین علیه السلام خانه و زندگی اش را رها کرد و به نزدیکی سرزمین کربلا رفت و سکونت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در کتاب الطبقات الکبری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عربان بن هیثم بود که از کربلا عبور کرد، دید انس در آن جا که بیابان بود،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صلی الله علیه واله وسلم شنیدم که در این سرزمین امام حسین علیه السلام کشته می شود می ترسم این واقعه اتفاق بیفتد و من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زندگی ام را این جا گذاشتم که هر موقع این اتفاق افتاد من حاضر باشم</w:t>
      </w:r>
      <w:r>
        <w:rPr>
          <w:rFonts w:eastAsia="IRNazanin" w:cs="IRNazanin"/>
          <w:color w:val="111111"/>
          <w:sz w:val="28"/>
          <w:szCs w:val="28"/>
          <w:rtl w:val="true"/>
          <w:lang w:bidi="fa-IR"/>
        </w:rPr>
        <w:t>.</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روز عاشورا خدمت ابی عبدالله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وقت است که </w:t>
      </w:r>
      <w:bookmarkStart w:id="181" w:name="pg14932_155190"/>
    </w:p>
    <w:p>
      <w:pPr>
        <w:pStyle w:val="BookText"/>
        <w:rPr/>
      </w:pPr>
      <w:bookmarkEnd w:id="181"/>
      <w:r>
        <w:rPr>
          <w:rFonts w:ascii="IRNazanin" w:hAnsi="IRNazanin" w:eastAsia="IRNazanin"/>
          <w:color w:val="111111"/>
          <w:sz w:val="28"/>
          <w:sz w:val="28"/>
          <w:szCs w:val="28"/>
          <w:rtl w:val="true"/>
          <w:lang w:bidi="fa-IR"/>
        </w:rPr>
        <w:t>منتظرم و از جدت هم شنیده ام اجازه بدهید من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پیشانی بندی بست و ابروهایش را بالا زد تا روی چشمش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نوشته 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نفررا کشت و بعد شهيد شد</w:t>
      </w:r>
      <w:r>
        <w:rPr>
          <w:rFonts w:eastAsia="IRNazanin" w:cs="IRNazanin"/>
          <w:color w:val="111111"/>
          <w:sz w:val="28"/>
          <w:szCs w:val="28"/>
          <w:rtl w:val="true"/>
          <w:lang w:bidi="fa-IR"/>
        </w:rPr>
        <w:t>.</w:t>
      </w:r>
    </w:p>
    <w:p>
      <w:pPr>
        <w:pStyle w:val="Heading4"/>
        <w:numPr>
          <w:ilvl w:val="3"/>
          <w:numId w:val="1"/>
        </w:numPr>
        <w:rPr/>
      </w:pPr>
      <w:bookmarkStart w:id="182" w:name="__RefHeading___Toc1629437_388300464"/>
      <w:bookmarkStart w:id="183" w:name="_Toc70"/>
      <w:bookmarkEnd w:id="182"/>
      <w:r>
        <w:rPr>
          <w:rtl w:val="true"/>
        </w:rPr>
        <w:t>علم اباعبدالله علیه السلام نسبت به روز عاشورا</w:t>
      </w:r>
      <w:bookmarkEnd w:id="183"/>
    </w:p>
    <w:p>
      <w:pPr>
        <w:pStyle w:val="BookText"/>
        <w:rPr/>
      </w:pPr>
      <w:r>
        <w:rPr>
          <w:rFonts w:ascii="IRNazanin" w:hAnsi="IRNazanin" w:eastAsia="IRNazanin"/>
          <w:color w:val="111111"/>
          <w:sz w:val="28"/>
          <w:sz w:val="28"/>
          <w:szCs w:val="28"/>
          <w:rtl w:val="true"/>
          <w:lang w:bidi="fa-IR"/>
        </w:rPr>
        <w:t>داستان انس و ده ها جریان دیگر، مبین آگاهی امام حسین علیه السلام و حتی برخی از اصحاب و افراد به حادثه کربلاه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انبیاء الهی از این جریان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آمد از کربلا عبور کند، کفشش پاره شد و خون از پایش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فکر کرد خطایی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خطایی کردم که این اتفاق افتاد که قبلش هم برای حضرت ابراهیم پیش آمده است؟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خون مقدسی روی زمین ریخته می شود خواستیم توهم بدانی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حضرت عیسی علیه السلام اولین کسی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قاتلان امام حسین علیه السلام زیاد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ششصد سال قبل از اسلام است و یک نقلی دارد که در یکی از معابد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قبل از بعثت رسول خدا صلی الله علیه واله وسلم سنگی پیدا شد که بعد از شهادت ابی عبدالله علیه السلام هم این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شعری روی این سنگ نوشته بود که هیچ کس معنایش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اترجو امة قتلت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جده یوم الحساب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شقاع جه يوم الحساب </w:t>
      </w:r>
      <w:r>
        <w:rPr>
          <w:rFonts w:eastAsia="Amiri" w:cs="Amiri" w:ascii="Amiri" w:hAnsi="Amiri"/>
          <w:color w:val="111111"/>
          <w:sz w:val="28"/>
          <w:szCs w:val="28"/>
          <w:lang w:bidi="ar-SA"/>
        </w:rPr>
        <w:t>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امتی که امام حسین علیه السلام را می کشند انتظار دارند جدش رسول خدا صلی الله علیه واله وسلم </w:t>
      </w:r>
    </w:p>
    <w:p>
      <w:pPr>
        <w:pStyle w:val="BookText"/>
        <w:rPr/>
      </w:pPr>
      <w:r>
        <w:rPr>
          <w:rFonts w:ascii="IRNazanin" w:hAnsi="IRNazanin" w:eastAsia="IRNazanin"/>
          <w:color w:val="111111"/>
          <w:sz w:val="28"/>
          <w:sz w:val="28"/>
          <w:szCs w:val="28"/>
          <w:rtl w:val="true"/>
          <w:lang w:bidi="fa-IR"/>
        </w:rPr>
        <w:t>روز قیامت شفاعتشان را بکند؟</w:t>
      </w:r>
    </w:p>
    <w:p>
      <w:pPr>
        <w:pStyle w:val="BookText"/>
        <w:rPr/>
      </w:pPr>
      <w:r>
        <w:rPr>
          <w:rFonts w:ascii="IRNazanin" w:hAnsi="IRNazanin" w:eastAsia="IRNazanin"/>
          <w:color w:val="111111"/>
          <w:sz w:val="28"/>
          <w:sz w:val="28"/>
          <w:szCs w:val="28"/>
          <w:rtl w:val="true"/>
          <w:lang w:bidi="fa-IR"/>
        </w:rPr>
        <w:t>بعد از شهادت امام حسین علیه السلام عده ای در این کنیسه رفتند و این شعر را دیدند، فهمیدند این سنگ نوشته کهن سه قرن پیش اشاره به شهادت امام حسین علیه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انکار علم به قصۂ کربلا ممکن نیست در زندگی همه ما یک اتفاقات مثبت و منفی می افتد چه بدانیم و چه ندانیم؛ منتها ما چون ظرفیت نداریم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راننده کافی است بدانید که یک روز تصادف می کند دیگر از خانه بیرون نمی آید؛ چون ظرفیت نیست حوادث آینده را به ما اطلاع نمی دهند اما امام و پیامبر چون ظرفیت دارند حادثه ای که به طور طبیعی و اختیاری ، بدون جبرو روی روال عادی پیش می آید را خبردار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کربلا اگر هم بیان شده، علم ابی عبدالله علیه السلام یک علم جداگانه و اختصاصی است و هیچ منافاتی با اختیار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عزیزانی که در فتح المبین روی مین می رفتند، گاهی به اینها گفته می شد این میدان مین با صد تا شهید باید باز شود، آیا مجبور بودند؟ آنها می دانستند و يقين هم داشتند که جز شهادت مسیری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حارث کاهلی اسدی که خود حدیث نقل کرده و به آن عمل کرده است؛ یعنی زندگی اش را به کربلا آورد و امام حسین علیه السلام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اختیار چنین انتخابی کرده است و کسی او را مجبور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میدان گرفت و به شهادت رسید</w:t>
      </w:r>
      <w:r>
        <w:rPr>
          <w:rFonts w:eastAsia="IRNazanin" w:cs="IRNazanin"/>
          <w:color w:val="111111"/>
          <w:sz w:val="28"/>
          <w:szCs w:val="28"/>
          <w:rtl w:val="true"/>
          <w:lang w:bidi="fa-IR"/>
        </w:rPr>
        <w:t xml:space="preserve">. </w:t>
      </w:r>
      <w:bookmarkStart w:id="184" w:name="pg14932_155192"/>
    </w:p>
    <w:p>
      <w:pPr>
        <w:pStyle w:val="Heading4"/>
        <w:numPr>
          <w:ilvl w:val="3"/>
          <w:numId w:val="1"/>
        </w:numPr>
        <w:rPr/>
      </w:pPr>
      <w:bookmarkStart w:id="185" w:name="__RefHeading___Toc1629439_388300464"/>
      <w:bookmarkStart w:id="186" w:name="_Toc71"/>
      <w:bookmarkEnd w:id="184"/>
      <w:bookmarkEnd w:id="185"/>
      <w:r>
        <w:rPr>
          <w:rtl w:val="true"/>
        </w:rPr>
        <w:t>رجز انس بن حارث</w:t>
      </w:r>
      <w:bookmarkEnd w:id="186"/>
    </w:p>
    <w:p>
      <w:pPr>
        <w:pStyle w:val="BookText"/>
        <w:rPr/>
      </w:pPr>
      <w:r>
        <w:rPr>
          <w:rFonts w:ascii="IRNazanin" w:hAnsi="IRNazanin" w:eastAsia="IRNazanin"/>
          <w:color w:val="111111"/>
          <w:sz w:val="28"/>
          <w:sz w:val="28"/>
          <w:szCs w:val="28"/>
          <w:rtl w:val="true"/>
          <w:lang w:bidi="fa-IR"/>
        </w:rPr>
        <w:t xml:space="preserve">ال علی شیعة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حرب شیعة الشیطان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خاندان على علیه السلام،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اند و خاندان حرب، پیرو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یعنی پیرو؛ در کربلا دو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خدا و پیرو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پیرو علی بن ابیطالب علیه السلام است پیرو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 عبدالله ؟ چون داستان کربلا داستان بغض علی بن ابیطالب علیه السلام و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پیروی ابوسفیان است شیعه شیطان است</w:t>
      </w:r>
      <w:r>
        <w:rPr>
          <w:rFonts w:eastAsia="IRNazanin" w:cs="IRNazanin"/>
          <w:color w:val="111111"/>
          <w:sz w:val="28"/>
          <w:szCs w:val="28"/>
          <w:rtl w:val="true"/>
          <w:lang w:bidi="fa-IR"/>
        </w:rPr>
        <w:t>.</w:t>
      </w:r>
    </w:p>
    <w:p>
      <w:pPr>
        <w:pStyle w:val="Heading4"/>
        <w:numPr>
          <w:ilvl w:val="3"/>
          <w:numId w:val="1"/>
        </w:numPr>
        <w:rPr/>
      </w:pPr>
      <w:bookmarkStart w:id="187" w:name="__RefHeading___Toc1629441_388300464"/>
      <w:bookmarkStart w:id="188" w:name="_Toc72"/>
      <w:bookmarkEnd w:id="187"/>
      <w:r>
        <w:rPr>
          <w:rtl w:val="true"/>
        </w:rPr>
        <w:t>منشأ پیدایش تشیع</w:t>
      </w:r>
      <w:bookmarkEnd w:id="188"/>
    </w:p>
    <w:p>
      <w:pPr>
        <w:pStyle w:val="BookText"/>
        <w:rPr/>
      </w:pPr>
      <w:r>
        <w:rPr>
          <w:rFonts w:ascii="IRNazanin" w:hAnsi="IRNazanin" w:eastAsia="IRNazanin"/>
          <w:color w:val="111111"/>
          <w:sz w:val="28"/>
          <w:sz w:val="28"/>
          <w:szCs w:val="28"/>
          <w:rtl w:val="true"/>
          <w:lang w:bidi="fa-IR"/>
        </w:rPr>
        <w:t>نکته ای که می خواهم عرض 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سؤال می کنند که شیعه از چه زمانی درست شده است؟ برخی افراد مغرض نظرات ناصوابی ارائه کرده اند که به یازده دیدگاه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ایرانی ها درست کردند؛ بعد از جریان کربلا وشهادت ابی عبدالله علیه السلام این ها دامن زدند یا اینکه صفویه و آل بویه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بعد از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امام صادق علیه السلام بنیانگذاری کرد و الا قبل از امام صادق علیه السلام شيعه ای در کار نبود و حرف های دیگر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جمله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سؤال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همراه با رسالت و </w:t>
      </w:r>
    </w:p>
    <w:p>
      <w:pPr>
        <w:pStyle w:val="BookText"/>
        <w:rPr/>
      </w:pPr>
      <w:r>
        <w:rPr>
          <w:rFonts w:ascii="IRNazanin" w:hAnsi="IRNazanin" w:eastAsia="IRNazanin"/>
          <w:color w:val="111111"/>
          <w:sz w:val="28"/>
          <w:sz w:val="28"/>
          <w:szCs w:val="28"/>
          <w:rtl w:val="true"/>
          <w:lang w:bidi="fa-IR"/>
        </w:rPr>
        <w:t>نبوت پیامبران صلی الله علیه واله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مطرح نیست، همراه با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الانذار همراه بادعوت رسول خداصلی الله علیه واله وسلم به بعثت، موضوع وصایت علی علیه السلام هم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شواهد التنزيل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وسلم هروقت على علیه السلام رامیدید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شِیعَتَهُ وَ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او در روز قیامت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هرکسی ایمان و عمل صالح داشته باشد بهترین آدم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روایت در منابع اهل سنت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پیامبرصلی الله علیه واله وسلم تا علی ابن طالب علیه السلام را می دیدند،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آمد؛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یعنی برترین آدم روی زمین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فریقین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پنج تن را جمع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اینها </w:t>
      </w:r>
      <w:bookmarkStart w:id="189" w:name="pg14932_155194"/>
    </w:p>
    <w:p>
      <w:pPr>
        <w:pStyle w:val="BookText"/>
        <w:rPr/>
      </w:pPr>
      <w:bookmarkEnd w:id="189"/>
      <w:r>
        <w:rPr>
          <w:rFonts w:ascii="IRNazanin" w:hAnsi="IRNazanin" w:eastAsia="IRNazanin"/>
          <w:color w:val="111111"/>
          <w:sz w:val="28"/>
          <w:sz w:val="28"/>
          <w:szCs w:val="28"/>
          <w:rtl w:val="true"/>
          <w:lang w:bidi="fa-IR"/>
        </w:rPr>
        <w:t>هستند و آیه تطهیر نازل شد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90" w:name="__RefHeading___Toc1629443_388300464"/>
      <w:bookmarkStart w:id="191" w:name="_Toc73"/>
      <w:bookmarkEnd w:id="190"/>
      <w:r>
        <w:rPr>
          <w:rtl w:val="true"/>
        </w:rPr>
        <w:t>فضائل على علیه السلام</w:t>
      </w:r>
      <w:bookmarkEnd w:id="191"/>
    </w:p>
    <w:p>
      <w:pPr>
        <w:pStyle w:val="BookText"/>
        <w:rPr/>
      </w:pPr>
      <w:r>
        <w:rPr>
          <w:rFonts w:ascii="IRNazanin" w:hAnsi="IRNazanin" w:eastAsia="IRNazanin"/>
          <w:color w:val="111111"/>
          <w:sz w:val="28"/>
          <w:sz w:val="28"/>
          <w:szCs w:val="28"/>
          <w:rtl w:val="true"/>
          <w:lang w:bidi="fa-IR"/>
        </w:rPr>
        <w:t xml:space="preserve">یک وقتی معاویه از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على بن ابیطالب علیه السلام را لعن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ویژگی علی بن ابیطالب علیه السلام دارد اگر یکی از اینها در خاندان ما بود به دنیا می بالیدیم و من نمی توانم با این سه ویژگی علی علیه السلام را لعن کنم و حرفی عليه او بزنم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رايه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امتیاز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پیامبرصلی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چطورهارون وزیر و جانشین موسی بود؛ توهم مثل هارون نسبت به من هستی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پیامبر هم بود شما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رایه است که به معنای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جنگ قفل </w:t>
      </w:r>
    </w:p>
    <w:p>
      <w:pPr>
        <w:pStyle w:val="BookText"/>
        <w:rPr/>
      </w:pPr>
      <w:r>
        <w:rPr>
          <w:rFonts w:ascii="IRNazanin" w:hAnsi="IRNazanin" w:eastAsia="IRNazanin"/>
          <w:color w:val="111111"/>
          <w:sz w:val="28"/>
          <w:sz w:val="28"/>
          <w:szCs w:val="28"/>
          <w:rtl w:val="true"/>
          <w:lang w:bidi="fa-IR"/>
        </w:rPr>
        <w:t>شده و قلعه فتح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چشم درد عجیبی داشت که چند بار او را به بستر انداخت، رسول صلی الله علیه واله وسلم او را خواست و دست مبارکش را روی چشمان امیرالمؤمنین علی علیه السلام گذاشت و دستی کشید و چشم درد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قبلش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فردا پرچم را دست کسی می دهم که قلعه را فتح کند و کسی که خدا و پیامبرصلی الله علیه واله وسلم دوستش دارند و او هم خدا و پیامبر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پرچم را به دست امیرالمؤمنین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معاويه من با این سه امتیاز نمی توانم لعن علی علیه السلام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 شِيعَةِ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شیعه علی، شیعه خدا هستیم؛ بنابراین سؤال غلط است از چه زمانی شیعه ایجاد شد؟ شيعه امامی اثنی عشری پیرو دوازده امام در کلام پیامبرصلی الله علیه واله وسلم که آمده است در زمان حیات امیرالمؤمنین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اهل 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صلی الله علیه واله وسلم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نفر امیر</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اینها چیزهایی نیست که بشود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به پیروانشان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ویژگی ها را داشته باشد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لَا تَتَحَدَّثِ الْمُخَدِّرَاتِ بِوَرَعِهِ فِي خُدُورِهِنَّ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ما نیست کسی که زنان پشت پرده از ورع و تقوای او سخن نگویند؛ یعنی آن قدر تقوا دارد که حتی زنان در منزل و جایگاه خود از آن </w:t>
      </w:r>
      <w:bookmarkStart w:id="192" w:name="pg14932_155196"/>
    </w:p>
    <w:p>
      <w:pPr>
        <w:pStyle w:val="BookText"/>
        <w:rPr/>
      </w:pPr>
      <w:bookmarkEnd w:id="192"/>
      <w:r>
        <w:rPr>
          <w:rFonts w:ascii="IRNazanin" w:hAnsi="IRNazanin" w:eastAsia="IRNazanin"/>
          <w:color w:val="111111"/>
          <w:sz w:val="28"/>
          <w:sz w:val="28"/>
          <w:szCs w:val="28"/>
          <w:rtl w:val="true"/>
          <w:lang w:bidi="fa-IR"/>
        </w:rPr>
        <w:t>تعریف می کنند</w:t>
      </w:r>
      <w:r>
        <w:rPr>
          <w:rFonts w:eastAsia="IRNazanin" w:cs="IRNazanin"/>
          <w:color w:val="111111"/>
          <w:sz w:val="28"/>
          <w:szCs w:val="28"/>
          <w:rtl w:val="true"/>
          <w:lang w:bidi="fa-IR"/>
        </w:rPr>
        <w:t>.</w:t>
      </w:r>
    </w:p>
    <w:p>
      <w:pPr>
        <w:pStyle w:val="Heading4"/>
        <w:numPr>
          <w:ilvl w:val="3"/>
          <w:numId w:val="1"/>
        </w:numPr>
        <w:rPr/>
      </w:pPr>
      <w:bookmarkStart w:id="193" w:name="__RefHeading___Toc1629445_388300464"/>
      <w:bookmarkStart w:id="194" w:name="_Toc74"/>
      <w:bookmarkEnd w:id="193"/>
      <w:r>
        <w:rPr>
          <w:rtl w:val="true"/>
        </w:rPr>
        <w:t>داستان</w:t>
      </w:r>
      <w:bookmarkEnd w:id="194"/>
    </w:p>
    <w:p>
      <w:pPr>
        <w:pStyle w:val="BookText"/>
        <w:rPr/>
      </w:pPr>
      <w:r>
        <w:rPr>
          <w:rFonts w:ascii="IRNazanin" w:hAnsi="IRNazanin" w:eastAsia="IRNazanin"/>
          <w:color w:val="111111"/>
          <w:sz w:val="28"/>
          <w:sz w:val="28"/>
          <w:szCs w:val="28"/>
          <w:rtl w:val="true"/>
          <w:lang w:bidi="fa-IR"/>
        </w:rPr>
        <w:t>شخصی به نام مرازم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خانه ای گرفتم که در آن جا خانمی بود و از او خوشم آمد و خواستگاری کردم و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 دقتی کردم، یک روز جایی که خلوت بود به طرف سینه او دست بردم واز آن صحنه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کاظم علیه السلام رفتم، تا وارد شدم، 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خَلاَثِمَ لَمْ يَرِعْ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شیعه ما نیست کسی که در خلوت مواظب خودش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کسی که قول و عملش منطبق نباشد</w:t>
      </w:r>
      <w:r>
        <w:rPr>
          <w:rFonts w:eastAsia="IRNazanin" w:cs="IRNazanin"/>
          <w:color w:val="111111"/>
          <w:sz w:val="28"/>
          <w:szCs w:val="28"/>
          <w:rtl w:val="true"/>
          <w:lang w:bidi="fa-IR"/>
        </w:rPr>
        <w:t>.</w:t>
      </w:r>
      <w:r>
        <w:rPr>
          <w:rStyle w:val="FootnoteAnchor"/>
          <w:rtl w:val="true"/>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افتخار شیعه بودن على علیه السلام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می کنید ان شاء الله در بهشت کنار کوثر بر رسول خدا صلی الله علیه واله وسلم وارد می شوید و اهل فوز هستید و هنگام جان دادن، آسان جان می دهید، بهشت و ده ها امتیاز دیگر را به شما می دهند، سعی کنید هم شیعه اعتقادی و هم شیعه اخلاقی باشید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4932_155198"/>
      <w:bookmarkStart w:id="196" w:name="pg14932_155198"/>
      <w:bookmarkEnd w:id="196"/>
    </w:p>
    <w:p>
      <w:pPr>
        <w:pStyle w:val="Heading3"/>
        <w:numPr>
          <w:ilvl w:val="2"/>
          <w:numId w:val="1"/>
        </w:numPr>
        <w:rPr/>
      </w:pPr>
      <w:bookmarkStart w:id="197" w:name="pg14932_155198"/>
      <w:bookmarkStart w:id="198" w:name="__RefHeading___Toc1629447_388300464"/>
      <w:bookmarkStart w:id="199" w:name="_Toc75"/>
      <w:bookmarkEnd w:id="197"/>
      <w:bookmarkEnd w:id="198"/>
      <w:r>
        <w:rPr>
          <w:rtl w:val="true"/>
        </w:rPr>
        <w:t>محبت اهل بیت علیهم السلام</w:t>
      </w:r>
      <w:bookmarkEnd w:id="199"/>
    </w:p>
    <w:p>
      <w:pPr>
        <w:pStyle w:val="Heading4"/>
        <w:numPr>
          <w:ilvl w:val="3"/>
          <w:numId w:val="1"/>
        </w:numPr>
        <w:rPr/>
      </w:pPr>
      <w:bookmarkStart w:id="200" w:name="__RefHeading___Toc1629449_388300464"/>
      <w:bookmarkStart w:id="201" w:name="_Toc76"/>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67"/>
      </w:r>
    </w:p>
    <w:p>
      <w:pPr>
        <w:pStyle w:val="Heading4"/>
        <w:numPr>
          <w:ilvl w:val="3"/>
          <w:numId w:val="1"/>
        </w:numPr>
        <w:rPr/>
      </w:pPr>
      <w:bookmarkStart w:id="202" w:name="__RefHeading___Toc1629451_388300464"/>
      <w:bookmarkStart w:id="203" w:name="_Toc77"/>
      <w:bookmarkEnd w:id="202"/>
      <w:r>
        <w:rPr>
          <w:rtl w:val="true"/>
        </w:rPr>
        <w:t>مقدمه</w:t>
      </w:r>
      <w:bookmarkEnd w:id="203"/>
    </w:p>
    <w:p>
      <w:pPr>
        <w:pStyle w:val="BookText"/>
        <w:rPr/>
      </w:pPr>
      <w:r>
        <w:rPr>
          <w:rFonts w:ascii="IRNazanin" w:hAnsi="IRNazanin" w:eastAsia="IRNazanin"/>
          <w:color w:val="111111"/>
          <w:sz w:val="28"/>
          <w:sz w:val="28"/>
          <w:szCs w:val="28"/>
          <w:rtl w:val="true"/>
          <w:lang w:bidi="fa-IR"/>
        </w:rPr>
        <w:t>توفیقی شد بحثی را امسال به عنوان تحلیل شعارهای عاشورا آغاز کردیم؛یعنی این رجزها و شعرهایی که امام حسین علیه السلام، اصحاب و بنی هاشم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رجزی را از نافع بن هلال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هلال ابن نافع است که از سپاهیان عمر بن سعد و گزارشگر کربلاست</w:t>
      </w:r>
      <w:r>
        <w:rPr>
          <w:rFonts w:eastAsia="IRNazanin" w:cs="IRNazanin"/>
          <w:color w:val="111111"/>
          <w:sz w:val="28"/>
          <w:szCs w:val="28"/>
          <w:rtl w:val="true"/>
          <w:lang w:bidi="fa-IR"/>
        </w:rPr>
        <w:t>.</w:t>
      </w:r>
    </w:p>
    <w:p>
      <w:pPr>
        <w:pStyle w:val="Heading4"/>
        <w:numPr>
          <w:ilvl w:val="3"/>
          <w:numId w:val="1"/>
        </w:numPr>
        <w:rPr/>
      </w:pPr>
      <w:bookmarkStart w:id="204" w:name="__RefHeading___Toc1629453_388300464"/>
      <w:bookmarkStart w:id="205" w:name="_Toc78"/>
      <w:bookmarkEnd w:id="204"/>
      <w:r>
        <w:rPr>
          <w:rtl w:val="true"/>
        </w:rPr>
        <w:t>شخصیت نافع بن هلال</w:t>
      </w:r>
      <w:bookmarkEnd w:id="20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هلال مرادی بجلی، از اصحاب خاص امیرالمؤمنين علیه السلام است و شخصیتی است که در مسیر کاروان اباعبدالله علیه السلام به امام حسین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حرلشکرابی عبدالله علیه السلام را متوقف کرد ایشان با سه نفر دیگر خدمت آقا </w:t>
      </w:r>
    </w:p>
    <w:p>
      <w:pPr>
        <w:pStyle w:val="BookText"/>
        <w:rPr/>
      </w:pPr>
      <w:r>
        <w:rPr>
          <w:rFonts w:ascii="IRNazanin" w:hAnsi="IRNazanin" w:eastAsia="IRNazanin"/>
          <w:color w:val="111111"/>
          <w:sz w:val="28"/>
          <w:sz w:val="28"/>
          <w:szCs w:val="28"/>
          <w:rtl w:val="true"/>
          <w:lang w:bidi="fa-IR"/>
        </w:rPr>
        <w:t>رسیدند؛ البته حرمانع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 دهم کسی به شما ملحق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اول هم با ما بودند و الان به ما رسیده 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نافع بن هلال با ابی عبدالله علیه السلام آمد و این همان کسی است که دو سه مرتبه آب آورده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حتی 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هم موفق شد یک مقدار آب برای خیمه های ابی عبدالله علیه السلام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تشنگی روز عاشورا خیلی شدید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وقتی ابی عبدالله علیه السلام سخنرانی مفصلی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شهید می شوید هر کسی هم می خواهد، 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یک چیزی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كَرِهْنَا لِقَاءَ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ما از مرگ نمی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مرگ نترسد هیچ تهدیدی برای او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جان باخته بودند و جانشان را کنار گذاشته بودند؛ فقط فکر می کردند چقدر بیشتر می شود از دشمنان را کشت و از امام حسین علیه السلام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عَلَى نَيَّاتِيا وَبَصَائِرِنَا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با آگاهی آمدیم و نیتمان هم خدایی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با آگاهی باشد،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اگردین را با آگاهی پذیرفتید و نماز را با فهم خواندید و عزاداری باشعور و فهم انجام دادید، هرچقدر </w:t>
      </w:r>
      <w:bookmarkStart w:id="206" w:name="pg14932_155200"/>
    </w:p>
    <w:p>
      <w:pPr>
        <w:pStyle w:val="BookText"/>
        <w:rPr/>
      </w:pPr>
      <w:bookmarkEnd w:id="206"/>
      <w:r>
        <w:rPr>
          <w:rFonts w:ascii="IRNazanin" w:hAnsi="IRNazanin" w:eastAsia="IRNazanin"/>
          <w:color w:val="111111"/>
          <w:sz w:val="28"/>
          <w:sz w:val="28"/>
          <w:szCs w:val="28"/>
          <w:rtl w:val="true"/>
          <w:lang w:bidi="fa-IR"/>
        </w:rPr>
        <w:t>هم علیه امام حسین علیه السلام و دین تبلیغ کنند، از دست نمی رود چون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دینتان را از روی جهل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نُوَالیِ مِنْ والالك وَنُعَادِي مَنْ عَادَاكَ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تولی و تبری داریم هر کسی با شما است دوستش هستیم و هر کسی هم دشمن شماست با او تعارف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اثبات کرد</w:t>
      </w:r>
      <w:r>
        <w:rPr>
          <w:rFonts w:eastAsia="IRNazanin" w:cs="IRNazanin"/>
          <w:color w:val="111111"/>
          <w:sz w:val="28"/>
          <w:szCs w:val="28"/>
          <w:rtl w:val="true"/>
          <w:lang w:bidi="fa-IR"/>
        </w:rPr>
        <w:t>.</w:t>
      </w:r>
    </w:p>
    <w:p>
      <w:pPr>
        <w:pStyle w:val="Heading4"/>
        <w:numPr>
          <w:ilvl w:val="3"/>
          <w:numId w:val="1"/>
        </w:numPr>
        <w:rPr/>
      </w:pPr>
      <w:bookmarkStart w:id="207" w:name="__RefHeading___Toc1629455_388300464"/>
      <w:bookmarkStart w:id="208" w:name="_Toc79"/>
      <w:bookmarkEnd w:id="207"/>
      <w:r>
        <w:rPr>
          <w:rtl w:val="true"/>
        </w:rPr>
        <w:t>على بن قرظه</w:t>
      </w:r>
      <w:bookmarkEnd w:id="208"/>
    </w:p>
    <w:p>
      <w:pPr>
        <w:pStyle w:val="BookText"/>
        <w:rPr/>
      </w:pPr>
      <w:r>
        <w:rPr>
          <w:rFonts w:ascii="IRNazanin" w:hAnsi="IRNazanin" w:eastAsia="IRNazanin"/>
          <w:color w:val="111111"/>
          <w:sz w:val="28"/>
          <w:sz w:val="28"/>
          <w:szCs w:val="28"/>
          <w:rtl w:val="true"/>
          <w:lang w:bidi="fa-IR"/>
        </w:rPr>
        <w:t>یک جوانی روز عاشورا به نام عمرو بن قرظه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به نام علی بن قرظه در سپاه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حسین علیه السلام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أَضَلَلْتُ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برادرم را گمراه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برادرت هدایت شد و تو گمراه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این کارها ندارم؛ نمی میرم تا شما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ایستاده بود شمشیر کشید و حمله کرد با یک ضربه او را به درک واصل کرد و همان جا این برادر هم کشته 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هلال دوازده تیرداشت و دوازده نفر را هم با 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تیرهایش تمام شد با شمشیر آمد؛ خیلی را کشت و مجروح کرد ولی از پشت سر جفت بازوهایش را شکستند و شمشیر و سپرش افتاد و او را از پشت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من او را نزد عمر بن سعد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سعد خیلی ناراحت شد که دوازده نفر از آدم های به نام لشکرش را نافع کشته بود </w:t>
      </w:r>
      <w:r>
        <w:rPr>
          <w:rFonts w:eastAsia="IRNazanin" w:cs="IRNazanin"/>
          <w:color w:val="111111"/>
          <w:sz w:val="28"/>
          <w:szCs w:val="28"/>
          <w:rtl w:val="true"/>
          <w:lang w:bidi="fa-IR"/>
        </w:rPr>
        <w:t xml:space="preserve">. </w:t>
      </w:r>
      <w:bookmarkStart w:id="209" w:name="pg14932_155201"/>
    </w:p>
    <w:p>
      <w:pPr>
        <w:pStyle w:val="BookText"/>
        <w:rPr/>
      </w:pPr>
      <w:bookmarkEnd w:id="209"/>
      <w:r>
        <w:rPr>
          <w:rFonts w:ascii="IRNazanin" w:hAnsi="IRNazanin" w:eastAsia="IRNazanin"/>
          <w:color w:val="111111"/>
          <w:sz w:val="28"/>
          <w:sz w:val="28"/>
          <w:szCs w:val="28"/>
          <w:rtl w:val="true"/>
          <w:lang w:bidi="fa-IR"/>
        </w:rPr>
        <w:t>او را نزد عمر بن سعد خبیث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عمر بن سعد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دوازده نفر از لشکریان تورا با تیرکشتم، آمار آنهایی را هم که با شمشیر کشتم و مجروح کردم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بازوهایم شکسته است و الا شما نمی توانستید من را دستگیر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وقتی شمشیرش را بلند کرد،نافع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جعل منایانا على يدي شرار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 را شکر می کنم که بدترین آدم روی زمین دارد من را می کشد</w:t>
      </w:r>
      <w:r>
        <w:rPr>
          <w:rFonts w:eastAsia="IRNazanin" w:cs="IRNazanin"/>
          <w:color w:val="111111"/>
          <w:sz w:val="28"/>
          <w:szCs w:val="28"/>
          <w:rtl w:val="true"/>
          <w:lang w:bidi="fa-IR"/>
        </w:rPr>
        <w:t>.</w:t>
      </w:r>
    </w:p>
    <w:p>
      <w:pPr>
        <w:pStyle w:val="Heading4"/>
        <w:numPr>
          <w:ilvl w:val="3"/>
          <w:numId w:val="1"/>
        </w:numPr>
        <w:rPr/>
      </w:pPr>
      <w:bookmarkStart w:id="210" w:name="__RefHeading___Toc1629457_388300464"/>
      <w:bookmarkStart w:id="211" w:name="_Toc80"/>
      <w:bookmarkEnd w:id="210"/>
      <w:r>
        <w:rPr>
          <w:rtl w:val="true"/>
        </w:rPr>
        <w:t>رجز نافع بن هلال</w:t>
      </w:r>
      <w:bookmarkEnd w:id="211"/>
    </w:p>
    <w:p>
      <w:pPr>
        <w:pStyle w:val="BookText"/>
        <w:rPr/>
      </w:pPr>
      <w:r>
        <w:rPr>
          <w:rFonts w:ascii="IRNazanin" w:hAnsi="IRNazanin" w:eastAsia="IRNazanin"/>
          <w:color w:val="111111"/>
          <w:sz w:val="28"/>
          <w:sz w:val="28"/>
          <w:szCs w:val="28"/>
          <w:rtl w:val="true"/>
          <w:lang w:bidi="fa-IR"/>
        </w:rPr>
        <w:t>نافع به میدان آمد و دو بیت رجز خواند که در یک بیت خودش را و در بیت دیگر مذهبش را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اَلْيُمَنِيُّ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عَلَيَّ دَيْنُ حُسَيْنِ بْنِ عَلَيَّ</w:t>
      </w:r>
    </w:p>
    <w:p>
      <w:pPr>
        <w:pStyle w:val="BookText"/>
        <w:rPr/>
      </w:pPr>
      <w:r>
        <w:rPr>
          <w:rFonts w:ascii="Amiri" w:hAnsi="Amiri" w:eastAsia="Amiri" w:cs="Amiri"/>
          <w:color w:val="111111"/>
          <w:sz w:val="28"/>
          <w:sz w:val="28"/>
          <w:szCs w:val="28"/>
          <w:rtl w:val="true"/>
          <w:lang w:bidi="ar-SA"/>
        </w:rPr>
        <w:t xml:space="preserve">أَضْرِبُكُمْ ضَرْبَ غُلاَمٍ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يَخْتِمُ اَللَّهُ بِخَيْرٍ عَمَلَى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پیامی که این رجزدارد یعنی دین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سه چیز را دوست داشته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و اندیشه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هایی که آن اندیشه را آورده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 رفتاری که آنها داشته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علامه امینی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پیامبرصلی الله علیه واله وسلم را قبول داریم، ائمه علیهم السلام را هم قبول داریم و همه را دوست داریم اما اگر ابوالفضل العباس علیه السلام را دوست نداشته باشیم اشکال دارد؟ </w:t>
      </w:r>
      <w:bookmarkStart w:id="212" w:name="pg14932_155202"/>
    </w:p>
    <w:p>
      <w:pPr>
        <w:pStyle w:val="BookText"/>
        <w:rPr/>
      </w:pPr>
      <w:bookmarkEnd w:id="212"/>
      <w:r>
        <w:rPr>
          <w:rFonts w:ascii="IRNazanin" w:hAnsi="IRNazanin" w:eastAsia="IRNazanin"/>
          <w:color w:val="111111"/>
          <w:sz w:val="28"/>
          <w:sz w:val="28"/>
          <w:szCs w:val="28"/>
          <w:rtl w:val="true"/>
          <w:lang w:bidi="fa-IR"/>
        </w:rPr>
        <w:t>ایشان خیلی ناراحت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که سهل است اگر من امینی را هم قبول نداشته باشی دینت خراب است؛ چون من هم دارم اسلام را ترویج می کنم</w:t>
      </w:r>
      <w:r>
        <w:rPr>
          <w:rFonts w:eastAsia="IRNazanin" w:cs="IRNazanin"/>
          <w:color w:val="111111"/>
          <w:sz w:val="28"/>
          <w:szCs w:val="28"/>
          <w:rtl w:val="true"/>
          <w:lang w:bidi="fa-IR"/>
        </w:rPr>
        <w:t>.</w:t>
      </w:r>
    </w:p>
    <w:p>
      <w:pPr>
        <w:pStyle w:val="Heading4"/>
        <w:numPr>
          <w:ilvl w:val="3"/>
          <w:numId w:val="1"/>
        </w:numPr>
        <w:rPr/>
      </w:pPr>
      <w:bookmarkStart w:id="213" w:name="__RefHeading___Toc1629459_388300464"/>
      <w:bookmarkStart w:id="214" w:name="_Toc81"/>
      <w:bookmarkEnd w:id="213"/>
      <w:r>
        <w:rPr>
          <w:rtl w:val="true"/>
        </w:rPr>
        <w:t>دعای امام سجاد علیه السلام</w:t>
      </w:r>
      <w:bookmarkEnd w:id="214"/>
    </w:p>
    <w:p>
      <w:pPr>
        <w:pStyle w:val="BookText"/>
        <w:rPr/>
      </w:pPr>
      <w:r>
        <w:rPr>
          <w:rFonts w:ascii="IRNazanin" w:hAnsi="IRNazanin" w:eastAsia="IRNazanin"/>
          <w:color w:val="111111"/>
          <w:sz w:val="28"/>
          <w:sz w:val="28"/>
          <w:szCs w:val="28"/>
          <w:rtl w:val="true"/>
          <w:lang w:bidi="fa-IR"/>
        </w:rPr>
        <w:t>امام سجاد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من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اِسْاَلُكَ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که تو را دوست داشته باشم؛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مَنْ يُحِبُّكَ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حب آنهایی که تو را دوست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کل عَمَلٌ يُوصِلُنِي إِلَى قُرْبِكَ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آن کارهایی که تو دوست داری و باعث می شود نزد تو محبوب شوم آنها را هم دوست داشته باشم؛ یعنی اعتقاد به اندیشه صحیح، شخصیت ها و عمل</w:t>
      </w:r>
      <w:r>
        <w:rPr>
          <w:rFonts w:eastAsia="IRNazanin" w:cs="IRNazanin"/>
          <w:color w:val="111111"/>
          <w:sz w:val="28"/>
          <w:szCs w:val="28"/>
          <w:rtl w:val="true"/>
          <w:lang w:bidi="fa-IR"/>
        </w:rPr>
        <w:t>.</w:t>
      </w:r>
    </w:p>
    <w:p>
      <w:pPr>
        <w:pStyle w:val="Heading4"/>
        <w:numPr>
          <w:ilvl w:val="3"/>
          <w:numId w:val="1"/>
        </w:numPr>
        <w:rPr/>
      </w:pPr>
      <w:bookmarkStart w:id="215" w:name="__RefHeading___Toc1629461_388300464"/>
      <w:bookmarkStart w:id="216" w:name="_Toc82"/>
      <w:bookmarkEnd w:id="215"/>
      <w:r>
        <w:rPr>
          <w:rtl w:val="true"/>
        </w:rPr>
        <w:t>داستان</w:t>
      </w:r>
      <w:bookmarkEnd w:id="216"/>
    </w:p>
    <w:p>
      <w:pPr>
        <w:pStyle w:val="BookText"/>
        <w:rPr/>
      </w:pPr>
      <w:r>
        <w:rPr>
          <w:rFonts w:ascii="IRNazanin" w:hAnsi="IRNazanin" w:eastAsia="IRNazanin"/>
          <w:color w:val="111111"/>
          <w:sz w:val="28"/>
          <w:sz w:val="28"/>
          <w:szCs w:val="28"/>
          <w:rtl w:val="true"/>
          <w:lang w:bidi="fa-IR"/>
        </w:rPr>
        <w:t>در زمان امام عسکری علیه السلام دزدی را گرفتند که آمده بود از صرافی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عباسی تا او را دستگیر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امام عسکری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امام عسکری تو را خدمت آقا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هُمِ الَّذِينَ يَتْبَعُونَ آثَارَنَا، وَ يُطِيعُونَا فِي جَمِيعِ أَوَامِرِنَا فاولئک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شیعه ما کسی است که حرف ما را گوش می دهد و به عمل ما متعبد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خَالِفِنَا فِي کثیر مِمَّا فَرْضِهِ اللهَ فَلَيْسَ 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واجب خدا را زیر پا بگذارد و حرام خدا را زیر پا بگذارد شیعه ما نیست </w:t>
      </w:r>
      <w:r>
        <w:rPr>
          <w:rFonts w:eastAsia="IRNazanin" w:cs="IRNazanin"/>
          <w:color w:val="111111"/>
          <w:sz w:val="28"/>
          <w:szCs w:val="28"/>
          <w:rtl w:val="true"/>
          <w:lang w:bidi="fa-IR"/>
        </w:rPr>
        <w:t xml:space="preserve">. </w:t>
      </w:r>
      <w:bookmarkStart w:id="217" w:name="pg14932_155203"/>
    </w:p>
    <w:p>
      <w:pPr>
        <w:pStyle w:val="BookText"/>
        <w:rPr/>
      </w:pPr>
      <w:bookmarkEnd w:id="217"/>
      <w:r>
        <w:rPr>
          <w:rFonts w:ascii="IRNazanin" w:hAnsi="IRNazanin" w:eastAsia="IRNazanin"/>
          <w:color w:val="111111"/>
          <w:sz w:val="28"/>
          <w:sz w:val="28"/>
          <w:szCs w:val="28"/>
          <w:rtl w:val="true"/>
          <w:lang w:bidi="fa-IR"/>
        </w:rPr>
        <w:t>پیام رجزنافع، حب و بغض است؛ یعنی معلوم کنید از چه کسی خوشتان می آید و از چه کسی بدتان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کلمه ای را که پیامبرصلی الله علیه واله وسلم تعلیم داد در آن تولی و تبری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يَكْفُرْ بِالطَّاغُوتِ وَيُؤْمِن بِاللَّهِ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w:t>
      </w:r>
    </w:p>
    <w:p>
      <w:pPr>
        <w:pStyle w:val="Heading4"/>
        <w:numPr>
          <w:ilvl w:val="3"/>
          <w:numId w:val="1"/>
        </w:numPr>
        <w:rPr/>
      </w:pPr>
      <w:bookmarkStart w:id="218" w:name="__RefHeading___Toc1629463_388300464"/>
      <w:bookmarkStart w:id="219" w:name="_Toc83"/>
      <w:bookmarkEnd w:id="218"/>
      <w:r>
        <w:rPr>
          <w:rtl w:val="true"/>
        </w:rPr>
        <w:t>محشور شدن با محبوب</w:t>
      </w:r>
      <w:bookmarkEnd w:id="219"/>
    </w:p>
    <w:p>
      <w:pPr>
        <w:pStyle w:val="BookText"/>
        <w:rPr/>
      </w:pPr>
      <w:r>
        <w:rPr>
          <w:rFonts w:ascii="IRNazanin" w:hAnsi="IRNazanin" w:eastAsia="IRNazanin"/>
          <w:color w:val="111111"/>
          <w:sz w:val="28"/>
          <w:sz w:val="28"/>
          <w:szCs w:val="28"/>
          <w:rtl w:val="true"/>
          <w:lang w:bidi="fa-IR"/>
        </w:rPr>
        <w:t>وجود مقدس پیامبر گرامی اسلام صلی الله علیه واله وسلم نشسته بود شخصی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زمانی قیامت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قیامت آماده کردی که سؤال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نمازی خواندم و روزهای گرفتم اما مستحبات و اعمال فراوانی داشته باشم،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حداقلی هستم ولی یک ویژگی دارم و آن این که شما را خیلی دوست دارم و قلبم پر از محبت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توبا کسی هستی که دوستش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هر چیزی را دوست دارد با آن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رجز نافع بن هلال تولی و تبری است</w:t>
      </w:r>
      <w:r>
        <w:rPr>
          <w:rFonts w:eastAsia="IRNazanin" w:cs="IRNazanin"/>
          <w:color w:val="111111"/>
          <w:sz w:val="28"/>
          <w:szCs w:val="28"/>
          <w:rtl w:val="true"/>
          <w:lang w:bidi="fa-IR"/>
        </w:rPr>
        <w:t>.</w:t>
      </w:r>
    </w:p>
    <w:p>
      <w:pPr>
        <w:pStyle w:val="Heading4"/>
        <w:numPr>
          <w:ilvl w:val="3"/>
          <w:numId w:val="1"/>
        </w:numPr>
        <w:rPr/>
      </w:pPr>
      <w:bookmarkStart w:id="220" w:name="__RefHeading___Toc1629465_388300464"/>
      <w:bookmarkStart w:id="221" w:name="_Toc84"/>
      <w:bookmarkEnd w:id="220"/>
      <w:r>
        <w:rPr>
          <w:rtl w:val="true"/>
        </w:rPr>
        <w:t>ویژگی های محبان اهل بیت علیهم السلام</w:t>
      </w:r>
      <w:bookmarkEnd w:id="2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محبين ما سه دسته هستند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طَبَّقَهُ أَحَبُّونَا فِي الْعَلَاَنِيَةِ وَلَمْ يُحِبُّونَا 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دسته اول آشکارا و در حضور ما را دوست دارند اما در سرو خفاء محب ما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دین فصلی نیست، محبت تبعیضی نیست مهم این است که در خفاء هم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عده ای این طور شدند محب ضعیف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يَحْبُونَا فِي السِّرِّ وَ لَمْ يُحِبُّونَا فِي الْعَلَاَنِيَةِ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دوم در خفاء ما را دوست دارند و نماز شب می خوانند و دنبال گناه و معصیت نمی روند ولی به مجلس امام حسین علیه السلام نمی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حضور و اجتماع خوب نیستند اما در سرایمان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کامل نیست بالاخره حفظ شعائرهم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کارهایی در حضور مردم انجام می دهد و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 است ؟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اسحاق بن عمار پولدار بود و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انفاق آشکار را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مخفیانه یک منشی استخدام کرد به فقرا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 خانه اش دربانی گذاشت تا فقرای شیعه را از در خانه او دور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امام صادق علیه السلام او را در مکه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و ریا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وقتی دو نفر یکدیگر را ملاقات میکنند خداوند صد رحمت بر آنان فرود می فرستد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آشکار انفاق می 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طِبْقُهُ يَحْبُونَا فِي السِّرِّ وَ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دسته سوم کسانی هستند که هم آشکارو هم در خفاء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خدا اعظم و والا هستند و تعدادشان هم کم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می خواهید با امام صادق علیه السلام باشید و با امام صادق علیه السلام محشورشوید جزو دسته سوم باشید؛ چون دسته سوم بهترین هستند</w:t>
      </w:r>
      <w:r>
        <w:rPr>
          <w:rFonts w:eastAsia="IRNazanin" w:cs="IRNazanin"/>
          <w:color w:val="111111"/>
          <w:sz w:val="28"/>
          <w:szCs w:val="28"/>
          <w:rtl w:val="true"/>
          <w:lang w:bidi="fa-IR"/>
        </w:rPr>
        <w:t xml:space="preserve">. </w:t>
      </w:r>
      <w:bookmarkStart w:id="222" w:name="pg14932_155206"/>
    </w:p>
    <w:p>
      <w:pPr>
        <w:pStyle w:val="Heading3"/>
        <w:numPr>
          <w:ilvl w:val="2"/>
          <w:numId w:val="1"/>
        </w:numPr>
        <w:rPr/>
      </w:pPr>
      <w:bookmarkStart w:id="223" w:name="__RefHeading___Toc1629467_388300464"/>
      <w:bookmarkStart w:id="224" w:name="_Toc85"/>
      <w:bookmarkEnd w:id="222"/>
      <w:bookmarkEnd w:id="223"/>
      <w:r>
        <w:rPr>
          <w:rtl w:val="true"/>
        </w:rPr>
        <w:t>یاری کردن اهل بیت علیهم السلام</w:t>
      </w:r>
      <w:bookmarkEnd w:id="224"/>
    </w:p>
    <w:p>
      <w:pPr>
        <w:pStyle w:val="Heading4"/>
        <w:numPr>
          <w:ilvl w:val="3"/>
          <w:numId w:val="1"/>
        </w:numPr>
        <w:rPr/>
      </w:pPr>
      <w:bookmarkStart w:id="225" w:name="__RefHeading___Toc1629469_388300464"/>
      <w:bookmarkStart w:id="226" w:name="_Toc86"/>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83"/>
      </w:r>
    </w:p>
    <w:p>
      <w:pPr>
        <w:pStyle w:val="Heading4"/>
        <w:numPr>
          <w:ilvl w:val="3"/>
          <w:numId w:val="1"/>
        </w:numPr>
        <w:rPr/>
      </w:pPr>
      <w:bookmarkStart w:id="227" w:name="__RefHeading___Toc1629471_388300464"/>
      <w:bookmarkStart w:id="228" w:name="_Toc87"/>
      <w:bookmarkEnd w:id="227"/>
      <w:r>
        <w:rPr>
          <w:rtl w:val="true"/>
        </w:rPr>
        <w:t>مقدمه</w:t>
      </w:r>
      <w:bookmarkEnd w:id="228"/>
    </w:p>
    <w:p>
      <w:pPr>
        <w:pStyle w:val="BookText"/>
        <w:rPr/>
      </w:pPr>
      <w:r>
        <w:rPr>
          <w:rFonts w:ascii="IRNazanin" w:hAnsi="IRNazanin" w:eastAsia="IRNazanin"/>
          <w:color w:val="111111"/>
          <w:sz w:val="28"/>
          <w:sz w:val="28"/>
          <w:szCs w:val="28"/>
          <w:rtl w:val="true"/>
          <w:lang w:bidi="fa-IR"/>
        </w:rPr>
        <w:t>بحث در رجزهای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یزید بن زیاد مهاجر امشب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زیاد مهاجر از اصحاب امام حسین علیه السلام است و رجز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ذهن ما آدم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که شخصیت بسیار منفوری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نام معاویه و یزید و خلفای غاصب دیگر حتی در بچه های ائمه علیهم السلام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ها فکر کنند ائمه ما حتما با این افراد مشکل نداشتند که نامشان را برای فرزندان خود انتخاب می کردند و این دلیل بر حقانیت آنهاست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روزها این اسم ها علم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یزید یک اسم محض بوده که خیلی ها بر فرزندانشان می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اینها علم </w:t>
      </w:r>
      <w:bookmarkStart w:id="229" w:name="pg14932_155207"/>
    </w:p>
    <w:p>
      <w:pPr>
        <w:pStyle w:val="BookText"/>
        <w:rPr/>
      </w:pPr>
      <w:bookmarkEnd w:id="229"/>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شما طرف خلیفه اموی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تا می گویند صدام، ذهن ما طرف رئیس جمهور مخلوع و معدوم عراق می رود که آن جنگ را آفرید؛ ولی قبلا این بار منفی را نداشت</w:t>
      </w:r>
      <w:r>
        <w:rPr>
          <w:rFonts w:eastAsia="IRNazanin" w:cs="IRNazanin"/>
          <w:color w:val="111111"/>
          <w:sz w:val="28"/>
          <w:szCs w:val="28"/>
          <w:rtl w:val="true"/>
          <w:lang w:bidi="fa-IR"/>
        </w:rPr>
        <w:t>.</w:t>
      </w:r>
    </w:p>
    <w:p>
      <w:pPr>
        <w:pStyle w:val="Heading4"/>
        <w:numPr>
          <w:ilvl w:val="3"/>
          <w:numId w:val="1"/>
        </w:numPr>
        <w:rPr/>
      </w:pPr>
      <w:bookmarkStart w:id="230" w:name="__RefHeading___Toc1629473_388300464"/>
      <w:bookmarkStart w:id="231" w:name="_Toc88"/>
      <w:bookmarkEnd w:id="230"/>
      <w:r>
        <w:rPr>
          <w:rtl w:val="true"/>
        </w:rPr>
        <w:t>یزید بن زیاد کیست؟</w:t>
      </w:r>
      <w:bookmarkEnd w:id="231"/>
    </w:p>
    <w:p>
      <w:pPr>
        <w:pStyle w:val="BookText"/>
        <w:rPr/>
      </w:pPr>
      <w:r>
        <w:rPr>
          <w:rFonts w:ascii="IRNazanin" w:hAnsi="IRNazanin" w:eastAsia="IRNazanin"/>
          <w:color w:val="111111"/>
          <w:sz w:val="28"/>
          <w:sz w:val="28"/>
          <w:szCs w:val="28"/>
          <w:rtl w:val="true"/>
          <w:lang w:bidi="fa-IR"/>
        </w:rPr>
        <w:t>یزید بن زیاد مهاجر از اصحاب امیرمؤمنان و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وقتی حرلشکر اباعبدالله علیه السلام را متوقف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شما را نگه دارم و اجازه نمیدهم به راهتان ادامه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عصبانی شد و سه جمله به حر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 رَبَّكَ وَ أَطَعْتَ إِمامَكَ فِي هِلاَلِكِ نَفْسِكَ وَ كَسَبْتَ اَلْعَارُوا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مخالفت 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امامت یعنی یزید اطاعت کردی،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عار دنیا و آتش جهنم را بر جان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روز عاشورا اجازه میدان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تیرهایم به دشمن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یکصد تیرداشت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سوی دشمن پرتاب کرد و وقتی تیرهایش تمام شد خدمت ابی عبدالله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تیر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گرفت و به میدان رفت و جنگید تا شهید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امشب ما درباره رجز ایشان است و می خواهم پیام های این رجز را برای شما بیان کنم</w:t>
      </w:r>
      <w:r>
        <w:rPr>
          <w:rFonts w:eastAsia="IRNazanin" w:cs="IRNazanin"/>
          <w:color w:val="111111"/>
          <w:sz w:val="28"/>
          <w:szCs w:val="28"/>
          <w:rtl w:val="true"/>
          <w:lang w:bidi="fa-IR"/>
        </w:rPr>
        <w:t xml:space="preserve">. </w:t>
      </w:r>
      <w:bookmarkStart w:id="232" w:name="pg14932_155208"/>
    </w:p>
    <w:p>
      <w:pPr>
        <w:pStyle w:val="Heading4"/>
        <w:numPr>
          <w:ilvl w:val="3"/>
          <w:numId w:val="1"/>
        </w:numPr>
        <w:rPr/>
      </w:pPr>
      <w:bookmarkStart w:id="233" w:name="__RefHeading___Toc1629475_388300464"/>
      <w:bookmarkStart w:id="234" w:name="_Toc89"/>
      <w:bookmarkEnd w:id="232"/>
      <w:bookmarkEnd w:id="233"/>
      <w:r>
        <w:rPr>
          <w:rtl w:val="true"/>
        </w:rPr>
        <w:t>رجز یزید بن زیاد</w:t>
      </w:r>
      <w:bookmarkEnd w:id="234"/>
    </w:p>
    <w:p>
      <w:pPr>
        <w:pStyle w:val="Heading5"/>
        <w:numPr>
          <w:ilvl w:val="4"/>
          <w:numId w:val="1"/>
        </w:numPr>
        <w:rPr/>
      </w:pPr>
      <w:bookmarkStart w:id="235" w:name="__RefHeading___Toc1629477_388300464"/>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إِلَى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بْن سَعْدِ تارک مُهَاجِرٌ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خصوصیت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 یاری می کنم،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سعد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شعردو پیام مهم دارد</w:t>
      </w:r>
      <w:r>
        <w:rPr>
          <w:rFonts w:eastAsia="IRNazanin" w:cs="IRNazanin"/>
          <w:color w:val="111111"/>
          <w:sz w:val="28"/>
          <w:szCs w:val="28"/>
          <w:rtl w:val="true"/>
          <w:lang w:bidi="fa-IR"/>
        </w:rPr>
        <w:t>.</w:t>
      </w:r>
    </w:p>
    <w:p>
      <w:pPr>
        <w:pStyle w:val="Heading5"/>
        <w:numPr>
          <w:ilvl w:val="4"/>
          <w:numId w:val="1"/>
        </w:numPr>
        <w:rPr/>
      </w:pPr>
      <w:bookmarkStart w:id="237" w:name="__RefHeading___Toc1629479_388300464"/>
      <w:bookmarkStart w:id="238" w:name="_Toc91"/>
      <w:bookmarkEnd w:id="237"/>
      <w:r>
        <w:rPr/>
        <w:t>1</w:t>
      </w:r>
      <w:r>
        <w:rPr>
          <w:rtl w:val="true"/>
        </w:rPr>
        <w:t>.</w:t>
      </w:r>
      <w:r>
        <w:rPr>
          <w:rtl w:val="true"/>
        </w:rPr>
        <w:t>یاری ائمه</w:t>
      </w:r>
      <w:bookmarkEnd w:id="238"/>
    </w:p>
    <w:p>
      <w:pPr>
        <w:pStyle w:val="BookText"/>
        <w:rPr/>
      </w:pPr>
      <w:r>
        <w:rPr>
          <w:rFonts w:ascii="IRNazanin" w:hAnsi="IRNazanin" w:eastAsia="IRNazanin"/>
          <w:color w:val="111111"/>
          <w:sz w:val="28"/>
          <w:sz w:val="28"/>
          <w:szCs w:val="28"/>
          <w:rtl w:val="true"/>
          <w:lang w:bidi="fa-IR"/>
        </w:rPr>
        <w:t>اولین پیام رجز یزید بن زیاد یاری کردن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ائمه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دعای ندبه نمی خوانید، پیامبرصلی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على را یاری کند خدا یاری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در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39" w:name="__RefHeading___Toc1629481_388300464"/>
      <w:bookmarkStart w:id="240" w:name="_Toc92"/>
      <w:bookmarkEnd w:id="239"/>
      <w:r>
        <w:rPr>
          <w:rtl w:val="true"/>
        </w:rPr>
        <w:t>یاری ائمه چگونه است؟</w:t>
      </w:r>
      <w:bookmarkEnd w:id="240"/>
    </w:p>
    <w:p>
      <w:pPr>
        <w:pStyle w:val="Heading5"/>
        <w:numPr>
          <w:ilvl w:val="4"/>
          <w:numId w:val="1"/>
        </w:numPr>
        <w:rPr/>
      </w:pPr>
      <w:bookmarkStart w:id="241" w:name="__RefHeading___Toc1629483_388300464"/>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یاری ائمه سه نوع است</w:t>
      </w:r>
      <w:r>
        <w:rPr>
          <w:rFonts w:eastAsia="IRNazanin" w:cs="IRNazanin"/>
          <w:color w:val="111111"/>
          <w:sz w:val="28"/>
          <w:szCs w:val="28"/>
          <w:rtl w:val="true"/>
          <w:lang w:bidi="fa-IR"/>
        </w:rPr>
        <w:t>:</w:t>
      </w:r>
    </w:p>
    <w:p>
      <w:pPr>
        <w:pStyle w:val="Heading5"/>
        <w:numPr>
          <w:ilvl w:val="4"/>
          <w:numId w:val="1"/>
        </w:numPr>
        <w:rPr/>
      </w:pPr>
      <w:bookmarkStart w:id="243" w:name="__RefHeading___Toc1629485_388300464"/>
      <w:bookmarkStart w:id="244" w:name="_Toc94"/>
      <w:bookmarkEnd w:id="243"/>
      <w:r>
        <w:rPr/>
        <w:t>1</w:t>
      </w:r>
      <w:r>
        <w:rPr>
          <w:rtl w:val="true"/>
        </w:rPr>
        <w:t xml:space="preserve">. </w:t>
      </w:r>
      <w:r>
        <w:rPr>
          <w:rtl w:val="true"/>
        </w:rPr>
        <w:t>یاری علمی</w:t>
      </w:r>
      <w:bookmarkEnd w:id="244"/>
    </w:p>
    <w:p>
      <w:pPr>
        <w:pStyle w:val="Heading6"/>
        <w:numPr>
          <w:ilvl w:val="5"/>
          <w:numId w:val="1"/>
        </w:numPr>
        <w:rPr/>
      </w:pPr>
      <w:bookmarkStart w:id="245" w:name="__RefHeading___Toc1629487_388300464"/>
      <w:bookmarkStart w:id="246" w:name="_Toc95"/>
      <w:bookmarkEnd w:id="245"/>
      <w:r>
        <w:rPr>
          <w:rtl w:val="true"/>
        </w:rPr>
        <w:t>اشاره</w:t>
      </w:r>
      <w:bookmarkEnd w:id="2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باری ائمه علیهم السلام یاری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می توانید ائمه علیهم السلام را از نظر علمی یاری کنید؟ مطالعه کتاب اعتقادی، تاریخی و وقایع علمی از اهل بیت علیهم السلام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هجوم شبکه ها و سایت ها بر علیه اعتقادات و دین بایستی جوانان ما مجهز باشند و مطالعه داشته باشند</w:t>
      </w:r>
      <w:r>
        <w:rPr>
          <w:rFonts w:eastAsia="IRNazanin" w:cs="IRNazanin"/>
          <w:color w:val="111111"/>
          <w:sz w:val="28"/>
          <w:szCs w:val="28"/>
          <w:rtl w:val="true"/>
          <w:lang w:bidi="fa-IR"/>
        </w:rPr>
        <w:t xml:space="preserve">. </w:t>
      </w:r>
      <w:bookmarkStart w:id="247" w:name="pg14932_155209"/>
    </w:p>
    <w:p>
      <w:pPr>
        <w:pStyle w:val="Heading6"/>
        <w:numPr>
          <w:ilvl w:val="5"/>
          <w:numId w:val="1"/>
        </w:numPr>
        <w:rPr/>
      </w:pPr>
      <w:bookmarkStart w:id="248" w:name="__RefHeading___Toc1629489_388300464"/>
      <w:bookmarkStart w:id="249" w:name="_Toc96"/>
      <w:bookmarkEnd w:id="247"/>
      <w:bookmarkEnd w:id="248"/>
      <w:r>
        <w:rPr>
          <w:rtl w:val="true"/>
        </w:rPr>
        <w:t>داستان</w:t>
      </w:r>
      <w:bookmarkEnd w:id="249"/>
    </w:p>
    <w:p>
      <w:pPr>
        <w:pStyle w:val="BookText"/>
        <w:rPr/>
      </w:pPr>
      <w:r>
        <w:rPr>
          <w:rFonts w:ascii="IRNazanin" w:hAnsi="IRNazanin" w:eastAsia="IRNazanin"/>
          <w:color w:val="111111"/>
          <w:sz w:val="28"/>
          <w:sz w:val="28"/>
          <w:szCs w:val="28"/>
          <w:rtl w:val="true"/>
          <w:lang w:bidi="fa-IR"/>
        </w:rPr>
        <w:t>امام هادی علیه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از دروارد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گفته بودند ایشان با یکی از دشمنان اهل بیت علیهم السلام به مناظره پرداخته و او را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وارد شد امام هادی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آورد و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ساداتی که نشسته بودند کمی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بالا نبردم؛ خدا او را بالا برده است؛ چون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منکم وَالَّذِينَ أَوََتَوَّا الْعِلْمِ دَرَجَاتِهِ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هر که ایمان و علم دارد خدا او را بالا می برد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امام عسکری علیه السلام خبر دادند فلانی با دشمنان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صَلَّى عَلَى هَذَا الْعَبْدِ الْكَاسِرِ لَهُ مَلائِكَةُ السَّمَاءِ والْحُجُبِ والْكُرْسِيّ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 آدمی که توانستی در بحث کم نیاوری و یک مخالف ما را محکوم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ملائکه آسمان و کرسی بر تو باد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کتاب درباره توحید، نبوت، ولایت و احکام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علمی یعنی این که بچه شیعه در کنار عشق شوری که دارد مطالعه اش را هم داشته باشد و تاریخ و مطالب را مفید بداند</w:t>
      </w:r>
      <w:r>
        <w:rPr>
          <w:rFonts w:eastAsia="IRNazanin" w:cs="IRNazanin"/>
          <w:color w:val="111111"/>
          <w:sz w:val="28"/>
          <w:szCs w:val="28"/>
          <w:rtl w:val="true"/>
          <w:lang w:bidi="fa-IR"/>
        </w:rPr>
        <w:t xml:space="preserve">. </w:t>
      </w:r>
      <w:bookmarkStart w:id="250" w:name="pg14932_155210"/>
    </w:p>
    <w:p>
      <w:pPr>
        <w:pStyle w:val="Heading6"/>
        <w:numPr>
          <w:ilvl w:val="5"/>
          <w:numId w:val="1"/>
        </w:numPr>
        <w:rPr/>
      </w:pPr>
      <w:bookmarkStart w:id="251" w:name="__RefHeading___Toc1629491_388300464"/>
      <w:bookmarkStart w:id="252" w:name="_Toc97"/>
      <w:bookmarkEnd w:id="250"/>
      <w:bookmarkEnd w:id="251"/>
      <w:r>
        <w:rPr>
          <w:rtl w:val="true"/>
        </w:rPr>
        <w:t>ابن عباس و یاری علمی امیرمؤمنان علیه السلام</w:t>
      </w:r>
      <w:bookmarkEnd w:id="252"/>
    </w:p>
    <w:p>
      <w:pPr>
        <w:pStyle w:val="BookText"/>
        <w:rPr/>
      </w:pPr>
      <w:r>
        <w:rPr>
          <w:rFonts w:ascii="IRNazanin" w:hAnsi="IRNazanin" w:eastAsia="IRNazanin"/>
          <w:color w:val="111111"/>
          <w:sz w:val="28"/>
          <w:sz w:val="28"/>
          <w:szCs w:val="28"/>
          <w:rtl w:val="true"/>
          <w:lang w:bidi="fa-IR"/>
        </w:rPr>
        <w:t>ابن عباس در اواخر عمر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صحابی است که تفسیرش تا به امروز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دستش را می گرفت و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ای که گفت و از دنیا رفت اعلان محبت به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می رفت دید چند نفر ایستاده اند و به حضرت على علیه السلام ناسزا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ناسزاگویی به على علیه السلام را معاویه باب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ایستاد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السَّابُّ اللَّهَ قَالُوا سُبْحَانَ اَللَّهِ وَمَنْ يَسُبَّ اللَّهَ فَقَد أَشرَكَ بِاللَّهِ قَالَ فَأَيُّكُمُ اَلسَّابُّ رَسُولَ اَللَّهِ 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چرا جرئت می کنید به خدا و پیامبر توهین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کور است؛ گوش هایت که 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به خدا توهین کردیم و نه به پیامبر؛ ما به علی بن ابی طالب ناسزا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گوشهایم از خود پیامبرصلی الله علیه واله وسلم شنیدم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 عُلْيَا فَقَدْ سبنی وَ مَنْ سَبَّنِي فَقَدْ سَبَّ اللهُ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سب على علیه السلام سب به من و خداست</w:t>
      </w:r>
      <w:r>
        <w:rPr>
          <w:rFonts w:eastAsia="IRNazanin" w:cs="IRNazanin"/>
          <w:color w:val="111111"/>
          <w:sz w:val="28"/>
          <w:szCs w:val="28"/>
          <w:rtl w:val="true"/>
          <w:lang w:bidi="fa-IR"/>
        </w:rPr>
        <w:t>.</w:t>
      </w:r>
    </w:p>
    <w:p>
      <w:pPr>
        <w:pStyle w:val="Heading6"/>
        <w:numPr>
          <w:ilvl w:val="5"/>
          <w:numId w:val="1"/>
        </w:numPr>
        <w:rPr/>
      </w:pPr>
      <w:bookmarkStart w:id="253" w:name="__RefHeading___Toc1629493_388300464"/>
      <w:bookmarkStart w:id="254" w:name="_Toc98"/>
      <w:bookmarkEnd w:id="253"/>
      <w:r>
        <w:rPr>
          <w:rtl w:val="true"/>
        </w:rPr>
        <w:t>دعبل ویاری علمی ائمه علیهم السلام</w:t>
      </w:r>
      <w:bookmarkEnd w:id="254"/>
    </w:p>
    <w:p>
      <w:pPr>
        <w:pStyle w:val="BookText"/>
        <w:rPr/>
      </w:pPr>
      <w:r>
        <w:rPr>
          <w:rFonts w:ascii="IRNazanin" w:hAnsi="IRNazanin" w:eastAsia="IRNazanin"/>
          <w:color w:val="111111"/>
          <w:sz w:val="28"/>
          <w:sz w:val="28"/>
          <w:szCs w:val="28"/>
          <w:rtl w:val="true"/>
          <w:lang w:bidi="fa-IR"/>
        </w:rPr>
        <w:t>دعبل وقتی در مقابل امام رضا علیه السلام شعر خواند، 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شعرهایت ما را یاری کردی سپس پیراهنی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هزارشب، شبی هزار رکعت در این لباس نماز خوانده 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اشکال کرده اند که مگر می شود در یک شب هزار رکعت نماز خواند؟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هزار رکعت را یک شب در هشت ساعت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bookmarkStart w:id="255" w:name="pg14932_155211"/>
    </w:p>
    <w:p>
      <w:pPr>
        <w:pStyle w:val="BookText"/>
        <w:rPr/>
      </w:pPr>
      <w:bookmarkEnd w:id="255"/>
      <w:r>
        <w:rPr>
          <w:rFonts w:ascii="IRNazanin" w:hAnsi="IRNazanin" w:eastAsia="IRNazanin"/>
          <w:color w:val="111111"/>
          <w:sz w:val="28"/>
          <w:sz w:val="28"/>
          <w:szCs w:val="28"/>
          <w:rtl w:val="true"/>
          <w:lang w:bidi="fa-IR"/>
        </w:rPr>
        <w:t>مستحبی را در راه رفتن و در کوچه و خیابان می شود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آیت الله شبیری زنجانی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نافله هایم را در راه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ختم قرآن هم در این لباس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دعبل به قم رسید این پیراهن را برای تبرک از او گرفتند؛ البته در نهایت پول فراوان و مقداری از لباس را به او دادند و رضایتش را به دست آوردند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رفتار، نشانه امام شناسی قمی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هایی که هنر نقاشی و شعردارید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اهل بیت علیهم السلام هزینه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بعضی از جوان های ما به کلاس موسیقی و تئاتر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هنرها را بیایید در مسیر اهل بیت علیه السلام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نصرت علمی است</w:t>
      </w:r>
      <w:r>
        <w:rPr>
          <w:rFonts w:eastAsia="IRNazanin" w:cs="IRNazanin"/>
          <w:color w:val="111111"/>
          <w:sz w:val="28"/>
          <w:szCs w:val="28"/>
          <w:rtl w:val="true"/>
          <w:lang w:bidi="fa-IR"/>
        </w:rPr>
        <w:t>.</w:t>
      </w:r>
    </w:p>
    <w:p>
      <w:pPr>
        <w:pStyle w:val="Heading5"/>
        <w:numPr>
          <w:ilvl w:val="4"/>
          <w:numId w:val="1"/>
        </w:numPr>
        <w:rPr/>
      </w:pPr>
      <w:bookmarkStart w:id="256" w:name="__RefHeading___Toc1629495_388300464"/>
      <w:bookmarkStart w:id="257" w:name="_Toc99"/>
      <w:bookmarkEnd w:id="256"/>
      <w:r>
        <w:rPr/>
        <w:t>2</w:t>
      </w:r>
      <w:r>
        <w:rPr>
          <w:rtl w:val="true"/>
        </w:rPr>
        <w:t xml:space="preserve">. </w:t>
      </w:r>
      <w:r>
        <w:rPr>
          <w:rtl w:val="true"/>
        </w:rPr>
        <w:t>یاری عملی</w:t>
      </w:r>
      <w:bookmarkEnd w:id="257"/>
    </w:p>
    <w:p>
      <w:pPr>
        <w:pStyle w:val="Heading6"/>
        <w:numPr>
          <w:ilvl w:val="5"/>
          <w:numId w:val="1"/>
        </w:numPr>
        <w:rPr/>
      </w:pPr>
      <w:bookmarkStart w:id="258" w:name="__RefHeading___Toc1629497_388300464"/>
      <w:bookmarkStart w:id="259" w:name="_Toc100"/>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دومین نوع پاری ائمه علیهم السلام یاری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عملی یعنی با عملکرد خوداهل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بِوَرَعٍ وَاِجْتِهَادٍ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 ورع و تلاش جهادگونه مرا یاری کنید</w:t>
      </w:r>
      <w:r>
        <w:rPr>
          <w:rFonts w:eastAsia="IRNazanin" w:cs="IRNazanin"/>
          <w:color w:val="111111"/>
          <w:sz w:val="28"/>
          <w:szCs w:val="28"/>
          <w:rtl w:val="true"/>
          <w:lang w:bidi="fa-IR"/>
        </w:rPr>
        <w:t>.</w:t>
      </w:r>
    </w:p>
    <w:p>
      <w:pPr>
        <w:pStyle w:val="Heading6"/>
        <w:numPr>
          <w:ilvl w:val="5"/>
          <w:numId w:val="1"/>
        </w:numPr>
        <w:rPr/>
      </w:pPr>
      <w:bookmarkStart w:id="260" w:name="__RefHeading___Toc1629499_388300464"/>
      <w:bookmarkStart w:id="261" w:name="_Toc101"/>
      <w:bookmarkEnd w:id="260"/>
      <w:r>
        <w:rPr>
          <w:rtl w:val="true"/>
        </w:rPr>
        <w:t>کیفیت اعمال شیعیان</w:t>
      </w:r>
      <w:bookmarkEnd w:id="26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خدمت امام صادق علیه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شروع کرد به ستایش مردم شهرشان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های آن جا خیلی به شما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62" w:name="pg14932_155212"/>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عِيَادَةُ أَغْنِيَائِهِمْ عَلَى فُقَرَائِهِمْ كَيْفَ مشاهده أَغْنِيَائِهِمْ لِفُقَرَائِهِمْ كَيْفَ صِلَةُ أَغْنِيَائِهِمْ لِفُقَرَائِهِمْ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ثروتمندان این ها به فقیرهایشان کمک می کنند؟ با فامیل های فقيرهم رفت و آمد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لتذکر أخْلَاقَا قُلٍّ مَا هِي فَيَمْنِ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صفاتی می گویید که کم 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شما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تَزَعَّمَ هَؤُلَاءِ أَنَّهُمْ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چطور ادعا می کنند شیعه ما هستند؟</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263" w:name="__RefHeading___Toc1629501_388300464"/>
      <w:bookmarkStart w:id="264" w:name="_Toc102"/>
      <w:bookmarkEnd w:id="263"/>
      <w:r>
        <w:rPr>
          <w:rtl w:val="true"/>
        </w:rPr>
        <w:t>شیعه حقیقی در کلام امام</w:t>
      </w:r>
      <w:bookmarkEnd w:id="264"/>
    </w:p>
    <w:p>
      <w:pPr>
        <w:pStyle w:val="BookText"/>
        <w:rPr/>
      </w:pPr>
      <w:r>
        <w:rPr>
          <w:rFonts w:ascii="IRNazanin" w:hAnsi="IRNazanin" w:eastAsia="IRNazanin"/>
          <w:color w:val="111111"/>
          <w:sz w:val="28"/>
          <w:sz w:val="28"/>
          <w:szCs w:val="28"/>
          <w:rtl w:val="true"/>
          <w:lang w:bidi="fa-IR"/>
        </w:rPr>
        <w:t>گروهی به دیدن امام رضا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بگویید ما شیعه امیرالمؤمنین علی علیه السلام هستیم و از عراق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آنها را راه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ابتدا شما را راه ندادم؟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أَكْثَرِ أَعْمَالِكُمْ مُخَالِفُونَ وَ مُقَصِّرُونَ فِي كَثِيرٍ مِنَ الفَرَائِضِ وتَتَهاوَنُونَ بِعَظِيمِ حُقوقٍ وَ إِخْوَانِكُمْ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چه به عمل شما نگاه می کنم با اعمال 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واجباتتان نیز کوتاهی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حقوق برادران دینی تان سستی می کنید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چند اشکال بزرگ از این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وقتی به مشهد و حرم </w:t>
      </w:r>
      <w:bookmarkStart w:id="265" w:name="pg14932_155213"/>
    </w:p>
    <w:p>
      <w:pPr>
        <w:pStyle w:val="BookText"/>
        <w:rPr/>
      </w:pPr>
      <w:bookmarkEnd w:id="265"/>
      <w:r>
        <w:rPr>
          <w:rFonts w:ascii="IRNazanin" w:hAnsi="IRNazanin" w:eastAsia="IRNazanin"/>
          <w:color w:val="111111"/>
          <w:sz w:val="28"/>
          <w:sz w:val="28"/>
          <w:szCs w:val="28"/>
          <w:rtl w:val="true"/>
          <w:lang w:bidi="fa-IR"/>
        </w:rPr>
        <w:t>امام رضا علیه السلام می رویم، اگر این اشکالات در ما باشد، معلوم نیست زیارتمان پذیرفته شود؛ چون امام رضا علیه السلام آن گروه را به خاطر اشکالاتی که داشتند نپذیرفت</w:t>
      </w:r>
      <w:r>
        <w:rPr>
          <w:rFonts w:eastAsia="IRNazanin" w:cs="IRNazanin"/>
          <w:color w:val="111111"/>
          <w:sz w:val="28"/>
          <w:szCs w:val="28"/>
          <w:rtl w:val="true"/>
          <w:lang w:bidi="fa-IR"/>
        </w:rPr>
        <w:t>.</w:t>
      </w:r>
    </w:p>
    <w:p>
      <w:pPr>
        <w:pStyle w:val="Heading5"/>
        <w:numPr>
          <w:ilvl w:val="4"/>
          <w:numId w:val="1"/>
        </w:numPr>
        <w:rPr/>
      </w:pPr>
      <w:bookmarkStart w:id="266" w:name="__RefHeading___Toc1629503_388300464"/>
      <w:bookmarkStart w:id="267" w:name="_Toc103"/>
      <w:bookmarkEnd w:id="266"/>
      <w:r>
        <w:rPr/>
        <w:t>3</w:t>
      </w:r>
      <w:r>
        <w:rPr>
          <w:rtl w:val="true"/>
        </w:rPr>
        <w:t xml:space="preserve">. </w:t>
      </w:r>
      <w:r>
        <w:rPr>
          <w:rtl w:val="true"/>
        </w:rPr>
        <w:t>یاری مالی</w:t>
      </w:r>
      <w:bookmarkEnd w:id="267"/>
    </w:p>
    <w:p>
      <w:pPr>
        <w:pStyle w:val="BookText"/>
        <w:rPr/>
      </w:pPr>
      <w:r>
        <w:rPr>
          <w:rFonts w:ascii="IRNazanin" w:hAnsi="IRNazanin" w:eastAsia="IRNazanin"/>
          <w:color w:val="111111"/>
          <w:sz w:val="28"/>
          <w:sz w:val="28"/>
          <w:szCs w:val="28"/>
          <w:rtl w:val="true"/>
          <w:lang w:bidi="fa-IR"/>
        </w:rPr>
        <w:t>سومین نوع یاری ائمه علیهم السلام یاری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مردم خمس میدهند؟</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کمک مالی نکنید ما نمی توانیم دین خدا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و امور دینی را به دولت وابسته نکنید</w:t>
      </w:r>
      <w:r>
        <w:rPr>
          <w:rFonts w:eastAsia="IRNazanin" w:cs="IRNazanin"/>
          <w:color w:val="111111"/>
          <w:sz w:val="28"/>
          <w:szCs w:val="28"/>
          <w:rtl w:val="true"/>
          <w:lang w:bidi="fa-IR"/>
        </w:rPr>
        <w:t>.</w:t>
      </w:r>
    </w:p>
    <w:p>
      <w:pPr>
        <w:pStyle w:val="Heading4"/>
        <w:numPr>
          <w:ilvl w:val="3"/>
          <w:numId w:val="1"/>
        </w:numPr>
        <w:rPr/>
      </w:pPr>
      <w:bookmarkStart w:id="268" w:name="__RefHeading___Toc1629505_388300464"/>
      <w:bookmarkStart w:id="269" w:name="_Toc104"/>
      <w:bookmarkEnd w:id="268"/>
      <w:r>
        <w:rPr>
          <w:rtl w:val="true"/>
        </w:rPr>
        <w:t>داستان هایی از یاری علمی دانشمندان</w:t>
      </w:r>
      <w:bookmarkEnd w:id="269"/>
    </w:p>
    <w:p>
      <w:pPr>
        <w:pStyle w:val="Heading5"/>
        <w:numPr>
          <w:ilvl w:val="4"/>
          <w:numId w:val="1"/>
        </w:numPr>
        <w:rPr/>
      </w:pPr>
      <w:bookmarkStart w:id="270" w:name="__RefHeading___Toc1629507_388300464"/>
      <w:bookmarkStart w:id="271" w:name="_Toc105"/>
      <w:bookmarkEnd w:id="270"/>
      <w:r>
        <w:rPr/>
        <w:t>1</w:t>
      </w:r>
      <w:r>
        <w:rPr>
          <w:rtl w:val="true"/>
        </w:rPr>
        <w:t xml:space="preserve">. </w:t>
      </w:r>
      <w:r>
        <w:rPr>
          <w:rtl w:val="true"/>
        </w:rPr>
        <w:t>علامه امینی</w:t>
      </w:r>
      <w:bookmarkEnd w:id="271"/>
    </w:p>
    <w:p>
      <w:pPr>
        <w:pStyle w:val="BookText"/>
        <w:rPr/>
      </w:pPr>
      <w:r>
        <w:rPr>
          <w:rFonts w:ascii="IRNazanin" w:hAnsi="IRNazanin" w:eastAsia="IRNazanin"/>
          <w:color w:val="111111"/>
          <w:sz w:val="28"/>
          <w:sz w:val="28"/>
          <w:szCs w:val="28"/>
          <w:rtl w:val="true"/>
          <w:lang w:bidi="fa-IR"/>
        </w:rPr>
        <w:t>علامه امینی رحمه الله در مدت سی سال ده هزار کتاب را مطالعه کرد تا کتاب الغدیر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تکمیل کتابش مسافرت 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مسافرت برگشت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چطور بود؟ گفت به هوا توجه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کتابخانه بودم</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272" w:name="__RefHeading___Toc1629509_388300464"/>
      <w:bookmarkStart w:id="273" w:name="_Toc106"/>
      <w:bookmarkEnd w:id="272"/>
      <w:r>
        <w:rPr/>
        <w:t>2</w:t>
      </w:r>
      <w:r>
        <w:rPr>
          <w:rtl w:val="true"/>
        </w:rPr>
        <w:t xml:space="preserve">. </w:t>
      </w:r>
      <w:r>
        <w:rPr>
          <w:rtl w:val="true"/>
        </w:rPr>
        <w:t>میرحامد حسین</w:t>
      </w:r>
      <w:bookmarkEnd w:id="27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متولد شد 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یازده اثر علمی دارد که بهترین آنها عبقات الانوار فی مناقب الائمة الاطهار است که در فضایل </w:t>
      </w:r>
      <w:bookmarkStart w:id="274" w:name="pg14932_155214"/>
    </w:p>
    <w:p>
      <w:pPr>
        <w:pStyle w:val="BookText"/>
        <w:rPr/>
      </w:pPr>
      <w:bookmarkEnd w:id="274"/>
      <w:r>
        <w:rPr>
          <w:rFonts w:ascii="IRNazanin" w:hAnsi="IRNazanin" w:eastAsia="IRNazanin"/>
          <w:color w:val="111111"/>
          <w:sz w:val="28"/>
          <w:sz w:val="28"/>
          <w:szCs w:val="28"/>
          <w:rtl w:val="true"/>
          <w:lang w:bidi="fa-IR"/>
        </w:rPr>
        <w:t>امیرالمؤمنین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پرکار بود که یک دستش از کار افتاد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75" w:name="__RefHeading___Toc1629511_388300464"/>
      <w:bookmarkStart w:id="276" w:name="_Toc107"/>
      <w:bookmarkEnd w:id="275"/>
      <w:r>
        <w:rPr/>
        <w:t>3</w:t>
      </w:r>
      <w:r>
        <w:rPr>
          <w:rtl w:val="true"/>
        </w:rPr>
        <w:t xml:space="preserve">. </w:t>
      </w:r>
      <w:r>
        <w:rPr>
          <w:rtl w:val="true"/>
        </w:rPr>
        <w:t>شیخ عباس قمی رحمه الله</w:t>
      </w:r>
      <w:bookmarkEnd w:id="276"/>
    </w:p>
    <w:p>
      <w:pPr>
        <w:pStyle w:val="BookText"/>
        <w:rPr/>
      </w:pPr>
      <w:r>
        <w:rPr>
          <w:rFonts w:ascii="IRNazanin" w:hAnsi="IRNazanin" w:eastAsia="IRNazanin"/>
          <w:color w:val="111111"/>
          <w:sz w:val="28"/>
          <w:sz w:val="28"/>
          <w:szCs w:val="28"/>
          <w:rtl w:val="true"/>
          <w:lang w:bidi="fa-IR"/>
        </w:rPr>
        <w:t>شیخ عباس قمی رحمه الله</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سفينة البحارش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بدون کتاب به مسافرت نمی رفت</w:t>
      </w:r>
      <w:r>
        <w:rPr>
          <w:rFonts w:eastAsia="IRNazanin" w:cs="IRNazanin"/>
          <w:color w:val="111111"/>
          <w:sz w:val="28"/>
          <w:szCs w:val="28"/>
          <w:rtl w:val="true"/>
          <w:lang w:bidi="fa-IR"/>
        </w:rPr>
        <w:t>.</w:t>
      </w:r>
    </w:p>
    <w:p>
      <w:pPr>
        <w:pStyle w:val="Heading5"/>
        <w:numPr>
          <w:ilvl w:val="4"/>
          <w:numId w:val="1"/>
        </w:numPr>
        <w:rPr/>
      </w:pPr>
      <w:bookmarkStart w:id="277" w:name="__RefHeading___Toc1629513_388300464"/>
      <w:bookmarkStart w:id="278" w:name="_Toc108"/>
      <w:bookmarkEnd w:id="277"/>
      <w:r>
        <w:rPr/>
        <w:t>4</w:t>
      </w:r>
      <w:r>
        <w:rPr>
          <w:rtl w:val="true"/>
        </w:rPr>
        <w:t xml:space="preserve">. </w:t>
      </w:r>
      <w:r>
        <w:rPr>
          <w:rtl w:val="true"/>
        </w:rPr>
        <w:t>شیخ آقا بزرگ تهرانی</w:t>
      </w:r>
      <w:bookmarkEnd w:id="278"/>
    </w:p>
    <w:p>
      <w:pPr>
        <w:pStyle w:val="BookText"/>
        <w:rPr/>
      </w:pPr>
      <w:r>
        <w:rPr>
          <w:rFonts w:ascii="IRNazanin" w:hAnsi="IRNazanin" w:eastAsia="IRNazanin"/>
          <w:color w:val="111111"/>
          <w:sz w:val="28"/>
          <w:sz w:val="28"/>
          <w:szCs w:val="28"/>
          <w:rtl w:val="true"/>
          <w:lang w:bidi="fa-IR"/>
        </w:rPr>
        <w:t xml:space="preserve">شیخ آقابزرگ تهرانی یک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پنجاه هزار اثرشیعه را در این کتاب معرفی کرده است؛ چون جورج زیدان گفته بود شیعه کتاب و علم ندارد و جمعیت اندکی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 موسوعه به سخن باطل جورج زیدان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کتابش نوشته است من اینها را با دست مرتعش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دفنش می کردند سینه اش زخم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خاصی داشت؟ اطرافیانش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نمی توانست کتاب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خوابید و کتاب را روی سینه اش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کتاب است که روی سینه اش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شام نخورد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شام خوردن ندارم</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79" w:name="__RefHeading___Toc1629515_388300464"/>
      <w:bookmarkStart w:id="280" w:name="_Toc109"/>
      <w:bookmarkEnd w:id="279"/>
      <w:r>
        <w:rPr/>
        <w:t>5</w:t>
      </w:r>
      <w:r>
        <w:rPr>
          <w:rtl w:val="true"/>
        </w:rPr>
        <w:t xml:space="preserve">. </w:t>
      </w:r>
      <w:r>
        <w:rPr>
          <w:rtl w:val="true"/>
        </w:rPr>
        <w:t>علامه طباطبائی رحمه الله</w:t>
      </w:r>
      <w:bookmarkEnd w:id="2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الميزان را پس از منع اطباء از نگارش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در نجف بودم تنها دوازده روز درس را تعطیل کردم آن هم روز عاشورا</w:t>
      </w:r>
      <w:r>
        <w:rPr>
          <w:rFonts w:eastAsia="IRNazanin" w:cs="IRNazanin"/>
          <w:color w:val="111111"/>
          <w:sz w:val="28"/>
          <w:szCs w:val="28"/>
          <w:rtl w:val="true"/>
          <w:lang w:bidi="fa-IR"/>
        </w:rPr>
        <w:t>.</w:t>
      </w:r>
      <w:r>
        <w:rPr>
          <w:rStyle w:val="FootnoteAnchor"/>
          <w:rtl w:val="true"/>
        </w:rPr>
        <w:footnoteReference w:id="97"/>
      </w:r>
      <w:bookmarkStart w:id="281" w:name="pg14932_155215"/>
    </w:p>
    <w:p>
      <w:pPr>
        <w:pStyle w:val="Heading5"/>
        <w:numPr>
          <w:ilvl w:val="4"/>
          <w:numId w:val="1"/>
        </w:numPr>
        <w:rPr/>
      </w:pPr>
      <w:bookmarkStart w:id="282" w:name="__RefHeading___Toc1629517_388300464"/>
      <w:bookmarkStart w:id="283" w:name="_Toc110"/>
      <w:bookmarkEnd w:id="281"/>
      <w:bookmarkEnd w:id="282"/>
      <w:r>
        <w:rPr/>
        <w:t>6</w:t>
      </w:r>
      <w:r>
        <w:rPr>
          <w:rtl w:val="true"/>
        </w:rPr>
        <w:t>.</w:t>
      </w:r>
      <w:r>
        <w:rPr>
          <w:rtl w:val="true"/>
        </w:rPr>
        <w:t>شیخ طوسی رحمه الله</w:t>
      </w:r>
      <w:bookmarkEnd w:id="283"/>
    </w:p>
    <w:p>
      <w:pPr>
        <w:pStyle w:val="BookText"/>
        <w:rPr/>
      </w:pPr>
      <w:r>
        <w:rPr>
          <w:rFonts w:ascii="IRNazanin" w:hAnsi="IRNazanin" w:eastAsia="IRNazanin"/>
          <w:color w:val="111111"/>
          <w:sz w:val="28"/>
          <w:sz w:val="28"/>
          <w:szCs w:val="28"/>
          <w:rtl w:val="true"/>
          <w:lang w:bidi="fa-IR"/>
        </w:rPr>
        <w:t>بیش از سیصد نفر از مجتهدین در درس او حاضر می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آثار او ده جلد است مانند تفسیر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رشته ها استاد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گوشه ای از خدمات بزرگان و یاری علمی دین و اهل بیت علیهم السلام است</w:t>
      </w:r>
      <w:r>
        <w:rPr>
          <w:rFonts w:eastAsia="IRNazanin" w:cs="IRNazanin"/>
          <w:color w:val="111111"/>
          <w:sz w:val="28"/>
          <w:szCs w:val="28"/>
          <w:rtl w:val="true"/>
          <w:lang w:bidi="fa-IR"/>
        </w:rPr>
        <w:t xml:space="preserve">. </w:t>
      </w:r>
      <w:bookmarkStart w:id="284" w:name="pg14932_155216"/>
    </w:p>
    <w:p>
      <w:pPr>
        <w:pStyle w:val="Heading3"/>
        <w:numPr>
          <w:ilvl w:val="2"/>
          <w:numId w:val="1"/>
        </w:numPr>
        <w:rPr/>
      </w:pPr>
      <w:bookmarkStart w:id="285" w:name="__RefHeading___Toc1629519_388300464"/>
      <w:bookmarkStart w:id="286" w:name="_Toc111"/>
      <w:bookmarkEnd w:id="284"/>
      <w:bookmarkEnd w:id="285"/>
      <w:r>
        <w:rPr>
          <w:rtl w:val="true"/>
        </w:rPr>
        <w:t>هجرت</w:t>
      </w:r>
      <w:bookmarkEnd w:id="286"/>
    </w:p>
    <w:p>
      <w:pPr>
        <w:pStyle w:val="Heading4"/>
        <w:numPr>
          <w:ilvl w:val="3"/>
          <w:numId w:val="1"/>
        </w:numPr>
        <w:rPr/>
      </w:pPr>
      <w:bookmarkStart w:id="287" w:name="__RefHeading___Toc1629521_388300464"/>
      <w:bookmarkStart w:id="288" w:name="_Toc112"/>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98"/>
      </w:r>
    </w:p>
    <w:p>
      <w:pPr>
        <w:pStyle w:val="Heading4"/>
        <w:numPr>
          <w:ilvl w:val="3"/>
          <w:numId w:val="1"/>
        </w:numPr>
        <w:rPr/>
      </w:pPr>
      <w:bookmarkStart w:id="289" w:name="__RefHeading___Toc1629523_388300464"/>
      <w:bookmarkStart w:id="290" w:name="_Toc113"/>
      <w:bookmarkEnd w:id="289"/>
      <w:r>
        <w:rPr>
          <w:rtl w:val="true"/>
        </w:rPr>
        <w:t>مقدمه</w:t>
      </w:r>
      <w:bookmarkEnd w:id="290"/>
    </w:p>
    <w:p>
      <w:pPr>
        <w:pStyle w:val="BookText"/>
        <w:rPr/>
      </w:pPr>
      <w:r>
        <w:rPr>
          <w:rFonts w:ascii="IRNazanin" w:hAnsi="IRNazanin" w:eastAsia="IRNazanin"/>
          <w:color w:val="111111"/>
          <w:sz w:val="28"/>
          <w:sz w:val="28"/>
          <w:szCs w:val="28"/>
          <w:rtl w:val="true"/>
          <w:lang w:bidi="fa-IR"/>
        </w:rPr>
        <w:t>توفیقی شد این شب ها رجزها و شعارهای پنج تن از اصحاب ابی عبدالله علیه السلام را مطرح کردیم و پیام هایش را ذکر کردیم؛ البته عنایت داشته باشید این رجزها و شعارهایی که از آن روز نقل می کنیم به منظور این است که هم اصحاب را بشناسید و هم کربلا را بتوانیم پیام هایش را برداشت کنیم و همین که درسی برای امروز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شهدا درس گرفتند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یک مروری به وصیت نامه شهدا، یک نگاهی به رشادت های بسیجیان در جبهه داشته باشید می بینید این شعارها و رجزها به خوبی در زندگی آنها متجلی و پیاده بوده و به آن عمل کرده اند</w:t>
      </w:r>
      <w:r>
        <w:rPr>
          <w:rFonts w:eastAsia="IRNazanin" w:cs="IRNazanin"/>
          <w:color w:val="111111"/>
          <w:sz w:val="28"/>
          <w:szCs w:val="28"/>
          <w:rtl w:val="true"/>
          <w:lang w:bidi="fa-IR"/>
        </w:rPr>
        <w:t xml:space="preserve">. </w:t>
      </w:r>
      <w:bookmarkStart w:id="291" w:name="pg14932_155217"/>
    </w:p>
    <w:p>
      <w:pPr>
        <w:pStyle w:val="Heading4"/>
        <w:numPr>
          <w:ilvl w:val="3"/>
          <w:numId w:val="1"/>
        </w:numPr>
        <w:rPr/>
      </w:pPr>
      <w:bookmarkStart w:id="292" w:name="__RefHeading___Toc1629525_388300464"/>
      <w:bookmarkStart w:id="293" w:name="_Toc114"/>
      <w:bookmarkEnd w:id="291"/>
      <w:bookmarkEnd w:id="292"/>
      <w:r>
        <w:rPr>
          <w:rtl w:val="true"/>
        </w:rPr>
        <w:t>شهید جعفر حیدریان</w:t>
      </w:r>
      <w:bookmarkEnd w:id="293"/>
    </w:p>
    <w:p>
      <w:pPr>
        <w:pStyle w:val="BookText"/>
        <w:rPr/>
      </w:pPr>
      <w:r>
        <w:rPr>
          <w:rFonts w:ascii="IRNazanin" w:hAnsi="IRNazanin" w:eastAsia="IRNazanin"/>
          <w:color w:val="111111"/>
          <w:sz w:val="28"/>
          <w:sz w:val="28"/>
          <w:szCs w:val="28"/>
          <w:rtl w:val="true"/>
          <w:lang w:bidi="fa-IR"/>
        </w:rPr>
        <w:t>بنیاد شهید قم کتابی به نام چلچراغ چاپ کرده است که کتاب بسیار خوبیاست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شهدای شاخص قم را که بیشتر مطرح بوده اند، زندگی نامه و نامه هایشان را منعکس کرده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جعفر حیدریان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ایران، این شهید به کردستان رفت و یک تنه در مقابل دشمن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بزرگواری که من در شرح حالش خواندم یک سخنرانی در فردوی قم کرد،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را از آن جا به جبهه برد که تعدادی از آنها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دوستانش گفته بود ما وقتی لیست نگهبانان را تنظیم می کردیم ایشان فرمانده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هم درساعت دو شب نگهبان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در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اندکی در مقابل دشمن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نامه ای نوشته است که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قران خط گرفتم به سر چه کسی بزنم، از چه کسی و برای چه دفاع کنم</w:t>
      </w:r>
      <w:r>
        <w:rPr>
          <w:rFonts w:eastAsia="IRNazanin" w:cs="IRNazanin"/>
          <w:color w:val="111111"/>
          <w:sz w:val="28"/>
          <w:szCs w:val="28"/>
          <w:rtl w:val="true"/>
          <w:lang w:bidi="fa-IR"/>
        </w:rPr>
        <w:t>.</w:t>
      </w:r>
    </w:p>
    <w:p>
      <w:pPr>
        <w:pStyle w:val="Heading4"/>
        <w:numPr>
          <w:ilvl w:val="3"/>
          <w:numId w:val="1"/>
        </w:numPr>
        <w:rPr/>
      </w:pPr>
      <w:bookmarkStart w:id="294" w:name="__RefHeading___Toc1629527_388300464"/>
      <w:bookmarkStart w:id="295" w:name="_Toc115"/>
      <w:bookmarkEnd w:id="294"/>
      <w:r>
        <w:rPr>
          <w:rtl w:val="true"/>
        </w:rPr>
        <w:t>شهید سید محسن روحانی</w:t>
      </w:r>
      <w:bookmarkEnd w:id="295"/>
    </w:p>
    <w:p>
      <w:pPr>
        <w:pStyle w:val="BookText"/>
        <w:rPr/>
      </w:pPr>
      <w:r>
        <w:rPr>
          <w:rFonts w:ascii="IRNazanin" w:hAnsi="IRNazanin" w:eastAsia="IRNazanin"/>
          <w:color w:val="111111"/>
          <w:sz w:val="28"/>
          <w:sz w:val="28"/>
          <w:szCs w:val="28"/>
          <w:rtl w:val="true"/>
          <w:lang w:bidi="fa-IR"/>
        </w:rPr>
        <w:t>استاد شهید سید محسن روحانی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در قم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حافظه تو خیلی خوب است در قم بمان و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اگر امثال من نرویم در قم درسی باقی نمی ماند؛ ما آن جا باید این امنیت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یادم است درس آیت الله جوادی آملی، مدرسه آیت الله گلپایگانی وقتی بمب باران شد تمام فضای درس پر از خاک و غبار شد که درس تعطیل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به نام آفتاب در مصاف از فرمایشات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که تمام حرف هایی ایشان را که در طول سی سال برای امام </w:t>
      </w:r>
      <w:bookmarkStart w:id="296" w:name="pg14932_155218"/>
    </w:p>
    <w:p>
      <w:pPr>
        <w:pStyle w:val="BookText"/>
        <w:rPr/>
      </w:pPr>
      <w:bookmarkEnd w:id="296"/>
      <w:r>
        <w:rPr>
          <w:rFonts w:ascii="IRNazanin" w:hAnsi="IRNazanin" w:eastAsia="IRNazanin"/>
          <w:color w:val="111111"/>
          <w:sz w:val="28"/>
          <w:sz w:val="28"/>
          <w:szCs w:val="28"/>
          <w:rtl w:val="true"/>
          <w:lang w:bidi="fa-IR"/>
        </w:rPr>
        <w:t>حسين علیه السلام زده است در این کتاب جمع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جوانان امروز ما بودند ابی عبدالله علیه السلام هیچ گاه تنها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نشنیدم امام خمینی رحمه الله یک جا از جوان ها شکوه و گله کرده باشد؛ ولی امیرالمؤمنین علیه السلام از سپاهش شکوه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در احد وامام حسین علیه السلام نسبت به سپاهش شکوه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ندیدم یک جا امام شکوه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یاران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شهداء را با عمل به وصیت نامه آنها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شهداء را کاربردی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ما اهل عبادت، پرهیز از گناه ، تواضع و فروتنی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صیاد شیرازی همواره نگران نماز اول وقت بود و حتی در آسمان سوار بر بالگرد مواظب بود نماز اول وقت فوت نشود</w:t>
      </w:r>
      <w:r>
        <w:rPr>
          <w:rFonts w:eastAsia="IRNazanin" w:cs="IRNazanin"/>
          <w:color w:val="111111"/>
          <w:sz w:val="28"/>
          <w:szCs w:val="28"/>
          <w:rtl w:val="true"/>
          <w:lang w:bidi="fa-IR"/>
        </w:rPr>
        <w:t>.</w:t>
      </w:r>
    </w:p>
    <w:p>
      <w:pPr>
        <w:pStyle w:val="Heading4"/>
        <w:numPr>
          <w:ilvl w:val="3"/>
          <w:numId w:val="1"/>
        </w:numPr>
        <w:rPr/>
      </w:pPr>
      <w:bookmarkStart w:id="297" w:name="__RefHeading___Toc1629529_388300464"/>
      <w:bookmarkStart w:id="298" w:name="_Toc116"/>
      <w:bookmarkEnd w:id="297"/>
      <w:r>
        <w:rPr>
          <w:rtl w:val="true"/>
        </w:rPr>
        <w:t>رجز يزيد بن زیاد مهاجر</w:t>
      </w:r>
      <w:bookmarkEnd w:id="298"/>
    </w:p>
    <w:p>
      <w:pPr>
        <w:pStyle w:val="BookText"/>
        <w:rPr/>
      </w:pPr>
      <w:r>
        <w:rPr>
          <w:rFonts w:ascii="Amiri" w:hAnsi="Amiri" w:eastAsia="Amiri" w:cs="Amiri"/>
          <w:color w:val="111111"/>
          <w:sz w:val="28"/>
          <w:sz w:val="28"/>
          <w:szCs w:val="28"/>
          <w:rtl w:val="true"/>
          <w:lang w:bidi="ar-SA"/>
        </w:rPr>
        <w:t>یک فراز از رجز یزید بن زیاد دیشب ماند که بیان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زیاد مهاجر به میدان آمد که بیت اولش این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إِنَّى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تارک مُهَاجِرٌ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را یاری می کنم و از پسر سعد جدا می شوم و هجرت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مرتبه در قرآن کلمه هجرت آمده است</w:t>
      </w:r>
      <w:r>
        <w:rPr>
          <w:rFonts w:eastAsia="IRNazanin" w:cs="IRNazanin"/>
          <w:color w:val="111111"/>
          <w:sz w:val="28"/>
          <w:szCs w:val="28"/>
          <w:rtl w:val="true"/>
          <w:lang w:bidi="fa-IR"/>
        </w:rPr>
        <w:t>.</w:t>
      </w:r>
    </w:p>
    <w:p>
      <w:pPr>
        <w:pStyle w:val="Heading4"/>
        <w:numPr>
          <w:ilvl w:val="3"/>
          <w:numId w:val="1"/>
        </w:numPr>
        <w:rPr/>
      </w:pPr>
      <w:bookmarkStart w:id="299" w:name="__RefHeading___Toc1629531_388300464"/>
      <w:bookmarkStart w:id="300" w:name="_Toc117"/>
      <w:bookmarkEnd w:id="299"/>
      <w:r>
        <w:rPr>
          <w:rtl w:val="true"/>
        </w:rPr>
        <w:t>معنای هجرت</w:t>
      </w:r>
      <w:bookmarkEnd w:id="3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یعنی دوری؛ در زبان عرب اگر دو نفر باهم قهر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از هم جدا شدند</w:t>
      </w:r>
      <w:r>
        <w:rPr>
          <w:rFonts w:eastAsia="IRNazanin" w:cs="IRNazanin"/>
          <w:color w:val="111111"/>
          <w:sz w:val="28"/>
          <w:szCs w:val="28"/>
          <w:rtl w:val="true"/>
          <w:lang w:bidi="fa-IR"/>
        </w:rPr>
        <w:t xml:space="preserve">. </w:t>
      </w:r>
      <w:bookmarkStart w:id="301" w:name="pg14932_155219"/>
    </w:p>
    <w:p>
      <w:pPr>
        <w:pStyle w:val="Heading4"/>
        <w:numPr>
          <w:ilvl w:val="3"/>
          <w:numId w:val="1"/>
        </w:numPr>
        <w:rPr/>
      </w:pPr>
      <w:bookmarkStart w:id="302" w:name="__RefHeading___Toc1629533_388300464"/>
      <w:bookmarkStart w:id="303" w:name="_Toc118"/>
      <w:bookmarkEnd w:id="301"/>
      <w:bookmarkEnd w:id="302"/>
      <w:r>
        <w:rPr>
          <w:rtl w:val="true"/>
        </w:rPr>
        <w:t>انواع هجرت</w:t>
      </w:r>
      <w:bookmarkEnd w:id="303"/>
    </w:p>
    <w:p>
      <w:pPr>
        <w:pStyle w:val="Heading5"/>
        <w:numPr>
          <w:ilvl w:val="4"/>
          <w:numId w:val="1"/>
        </w:numPr>
        <w:rPr/>
      </w:pPr>
      <w:bookmarkStart w:id="304" w:name="__RefHeading___Toc1629535_388300464"/>
      <w:bookmarkStart w:id="305" w:name="_Toc119"/>
      <w:bookmarkEnd w:id="304"/>
      <w:r>
        <w:rPr/>
        <w:t>1</w:t>
      </w:r>
      <w:r>
        <w:rPr>
          <w:rtl w:val="true"/>
        </w:rPr>
        <w:t>.</w:t>
      </w:r>
      <w:r>
        <w:rPr>
          <w:rtl w:val="true"/>
        </w:rPr>
        <w:t>هجرت جغرافیایی</w:t>
      </w:r>
      <w:bookmarkEnd w:id="305"/>
    </w:p>
    <w:p>
      <w:pPr>
        <w:pStyle w:val="BookText"/>
        <w:rPr/>
      </w:pPr>
      <w:r>
        <w:rPr>
          <w:rFonts w:ascii="IRNazanin" w:hAnsi="IRNazanin" w:eastAsia="IRNazanin"/>
          <w:color w:val="111111"/>
          <w:sz w:val="28"/>
          <w:sz w:val="28"/>
          <w:szCs w:val="28"/>
          <w:rtl w:val="true"/>
          <w:lang w:bidi="fa-IR"/>
        </w:rPr>
        <w:t>اولین نوع هجرت، هجرت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 هجرت داشتند یکی به حبشه و دیگری به مدینه؛ به این هجرت، هجرت جغرافیایی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مثل جعفر بن ابی طالب به حبشه رفتند که به این ها هم مهاجر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قَائِمَةٌ عَلَى حَدِّهَا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هجرت ، بر جایگاه ارزشی نخستین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هجرت جغرافیایی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شهری هستید که به معصیت می افتید اگر می توانید شهرتان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جغرافیایی؛ یعنی انتقال از یک شهر به یک جای دیگر</w:t>
      </w:r>
      <w:r>
        <w:rPr>
          <w:rFonts w:eastAsia="IRNazanin" w:cs="IRNazanin"/>
          <w:color w:val="111111"/>
          <w:sz w:val="28"/>
          <w:szCs w:val="28"/>
          <w:rtl w:val="true"/>
          <w:lang w:bidi="fa-IR"/>
        </w:rPr>
        <w:t>.</w:t>
      </w:r>
    </w:p>
    <w:p>
      <w:pPr>
        <w:pStyle w:val="Heading5"/>
        <w:numPr>
          <w:ilvl w:val="4"/>
          <w:numId w:val="1"/>
        </w:numPr>
        <w:rPr/>
      </w:pPr>
      <w:bookmarkStart w:id="306" w:name="__RefHeading___Toc1629537_388300464"/>
      <w:bookmarkStart w:id="307" w:name="_Toc120"/>
      <w:bookmarkEnd w:id="306"/>
      <w:r>
        <w:rPr/>
        <w:t>2</w:t>
      </w:r>
      <w:r>
        <w:rPr>
          <w:rtl w:val="true"/>
        </w:rPr>
        <w:t>.</w:t>
      </w:r>
      <w:r>
        <w:rPr>
          <w:rtl w:val="true"/>
        </w:rPr>
        <w:t>هجرت عقیدتی</w:t>
      </w:r>
      <w:bookmarkEnd w:id="307"/>
    </w:p>
    <w:p>
      <w:pPr>
        <w:pStyle w:val="Heading6"/>
        <w:numPr>
          <w:ilvl w:val="5"/>
          <w:numId w:val="1"/>
        </w:numPr>
        <w:rPr/>
      </w:pPr>
      <w:bookmarkStart w:id="308" w:name="__RefHeading___Toc1629539_388300464"/>
      <w:bookmarkStart w:id="309" w:name="_Toc121"/>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دومین نوع هجرت، هجرت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متوجه شد که یک عقیدۂ باطلی دارد وظیفه دارد که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با این،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دانند بر حق نیستند اما جرأت بازگشت از عقیده باطل خود را ندارند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بیست و یک سالش بود، او فرزند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و یک سال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خدمت پیامبر گرامی اسلام صلی الله علیه واله وسلم آمد تا مسلمان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برتوکه هجرت کردی؛ یعنی فهمیدی عقیده ات اشکال دارد، کنار گذاشتی</w:t>
      </w:r>
      <w:r>
        <w:rPr>
          <w:rFonts w:eastAsia="IRNazanin" w:cs="IRNazanin"/>
          <w:color w:val="111111"/>
          <w:sz w:val="28"/>
          <w:szCs w:val="28"/>
          <w:rtl w:val="true"/>
          <w:lang w:bidi="fa-IR"/>
        </w:rPr>
        <w:t>.</w:t>
      </w:r>
      <w:r>
        <w:rPr>
          <w:rStyle w:val="FootnoteAnchor"/>
          <w:rtl w:val="true"/>
        </w:rPr>
        <w:footnoteReference w:id="101"/>
      </w:r>
      <w:bookmarkStart w:id="310" w:name="pg14932_155220"/>
    </w:p>
    <w:p>
      <w:pPr>
        <w:pStyle w:val="BookText"/>
        <w:rPr/>
      </w:pPr>
      <w:bookmarkEnd w:id="310"/>
      <w:r>
        <w:rPr>
          <w:rFonts w:ascii="IRNazanin" w:hAnsi="IRNazanin" w:eastAsia="IRNazanin"/>
          <w:color w:val="111111"/>
          <w:sz w:val="28"/>
          <w:sz w:val="28"/>
          <w:szCs w:val="28"/>
          <w:rtl w:val="true"/>
          <w:lang w:bidi="fa-IR"/>
        </w:rPr>
        <w:t>هجرت عقیدتی این است که اگر انسان یک جایی احساس کرد؛ عقیده اش باطل است از عقیده 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بزرگ مسیحی ها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ات برمی گردی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رئيس مسیحیها هستم اگر بگویم من برگشتم بد می شود و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از عقد می آید؛ عقد یعنی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که به اجبار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گالیله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زمین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بگویم اما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فروع نیست؛ یعنی دین احتیاج به اکراه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زور به یکی می گوید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خداشناسی روشن است که اجبار نمی خواهد</w:t>
      </w:r>
      <w:r>
        <w:rPr>
          <w:rFonts w:eastAsia="IRNazanin" w:cs="IRNazanin"/>
          <w:color w:val="111111"/>
          <w:sz w:val="28"/>
          <w:szCs w:val="28"/>
          <w:rtl w:val="true"/>
          <w:lang w:bidi="fa-IR"/>
        </w:rPr>
        <w:t>.</w:t>
      </w:r>
    </w:p>
    <w:p>
      <w:pPr>
        <w:pStyle w:val="Heading6"/>
        <w:numPr>
          <w:ilvl w:val="5"/>
          <w:numId w:val="1"/>
        </w:numPr>
        <w:rPr/>
      </w:pPr>
      <w:bookmarkStart w:id="311" w:name="__RefHeading___Toc1629541_388300464"/>
      <w:bookmarkStart w:id="312" w:name="_Toc122"/>
      <w:bookmarkEnd w:id="311"/>
      <w:r>
        <w:rPr>
          <w:rtl w:val="true"/>
        </w:rPr>
        <w:t>هجرت عروة بن مسعود</w:t>
      </w:r>
      <w:bookmarkEnd w:id="312"/>
    </w:p>
    <w:p>
      <w:pPr>
        <w:pStyle w:val="BookText"/>
        <w:rPr/>
      </w:pPr>
      <w:r>
        <w:rPr>
          <w:rFonts w:ascii="IRNazanin" w:hAnsi="IRNazanin" w:eastAsia="IRNazanin"/>
          <w:color w:val="111111"/>
          <w:sz w:val="28"/>
          <w:sz w:val="28"/>
          <w:szCs w:val="28"/>
          <w:rtl w:val="true"/>
          <w:lang w:bidi="fa-IR"/>
        </w:rPr>
        <w:t>عروة بن مسعود رئيس قبيلة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طائفيان آخرین گروهی هستند که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مسلمان شدنشان خیلی بازی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پیامبرصلی الله علیه واله وسلم به طائف رفت با سنگ و چوب او را مجروح کردند و تا سال نهم هجری یعنی یکی دو سال به فوت پیامبرصلی الله علیه واله وسلم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بار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شویم به شرط این که نماز نخوانیم یا زکات ندهیم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اینها یک زمانی نزد پیامبرصلی الله علیه واله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روم مردم را به اسلام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هستم و آن جا من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آمد؛ اولین بار بالای بام رفت و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کافر طائف دیدند رئیس قبیله دارد اذانمی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قدر زدند تا به شهادت رسید</w:t>
      </w:r>
      <w:r>
        <w:rPr>
          <w:rFonts w:eastAsia="IRNazanin" w:cs="IRNazanin"/>
          <w:color w:val="111111"/>
          <w:sz w:val="28"/>
          <w:szCs w:val="28"/>
          <w:rtl w:val="true"/>
          <w:lang w:bidi="fa-IR"/>
        </w:rPr>
        <w:t xml:space="preserve">. </w:t>
      </w:r>
      <w:bookmarkStart w:id="313" w:name="pg14932_155221"/>
    </w:p>
    <w:p>
      <w:pPr>
        <w:pStyle w:val="BookText"/>
        <w:rPr/>
      </w:pPr>
      <w:bookmarkEnd w:id="313"/>
      <w:r>
        <w:rPr>
          <w:rFonts w:ascii="IRNazanin" w:hAnsi="IRNazanin" w:eastAsia="IRNazanin"/>
          <w:color w:val="111111"/>
          <w:sz w:val="28"/>
          <w:sz w:val="28"/>
          <w:szCs w:val="28"/>
          <w:rtl w:val="true"/>
          <w:lang w:bidi="fa-IR"/>
        </w:rPr>
        <w:t>پیامبر اکرم صلی الله علیه واله وسلم خیلی متأثر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شهيد آل یاسین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الْهِجْرَةِ عَلَى أحَدٍ إِلَّا بِمَعْرِفَةِ الْحُجَّةِ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نام مهاجربر کسی نمی توان گذاشت جز آن کس که حجت خدا را بر روی زمین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هجرتها این است که آدم امام زمانش را بشناسد، نه امروز ولی امررا ملک سلمان در سعودی بداند، نه امروز عده ای حاکمان ستمگرو عياش را در دنیا حاکم دینی خودشان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خودش مهم ترین هجرت است</w:t>
      </w:r>
      <w:r>
        <w:rPr>
          <w:rFonts w:eastAsia="IRNazanin" w:cs="IRNazanin"/>
          <w:color w:val="111111"/>
          <w:sz w:val="28"/>
          <w:szCs w:val="28"/>
          <w:rtl w:val="true"/>
          <w:lang w:bidi="fa-IR"/>
        </w:rPr>
        <w:t>.</w:t>
      </w:r>
    </w:p>
    <w:p>
      <w:pPr>
        <w:pStyle w:val="Heading6"/>
        <w:numPr>
          <w:ilvl w:val="5"/>
          <w:numId w:val="1"/>
        </w:numPr>
        <w:rPr/>
      </w:pPr>
      <w:bookmarkStart w:id="314" w:name="__RefHeading___Toc1629543_388300464"/>
      <w:bookmarkStart w:id="315" w:name="_Toc123"/>
      <w:bookmarkEnd w:id="314"/>
      <w:r>
        <w:rPr>
          <w:rtl w:val="true"/>
        </w:rPr>
        <w:t>حق پذیری</w:t>
      </w:r>
      <w:bookmarkEnd w:id="315"/>
    </w:p>
    <w:p>
      <w:pPr>
        <w:pStyle w:val="BookText"/>
        <w:rPr/>
      </w:pPr>
      <w:r>
        <w:rPr>
          <w:rFonts w:ascii="IRNazanin" w:hAnsi="IRNazanin" w:eastAsia="IRNazanin"/>
          <w:color w:val="111111"/>
          <w:sz w:val="28"/>
          <w:sz w:val="28"/>
          <w:szCs w:val="28"/>
          <w:rtl w:val="true"/>
          <w:lang w:bidi="fa-IR"/>
        </w:rPr>
        <w:t>معاوية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سفری به مکه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کاروان ما بود که خیلی مؤمن و متدین بود ولی ولایت نداشت؛ یعنی امامت امیرالمؤمنین علیه السلام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و به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برادرش که شیعه بود کنارش نشست و برایش تعریف کرد که پیامبر صلی الله علیه واله وسلم جانشین تعریف کرده و امیرالمؤمنین علیه السلام امام ماست و الآن امام صادق علیه السلام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ادبی بود همه را که خوب گوش 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هَذَا وَ خَرَجَتْ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حرف هایی که گفتی را قبول دارم و از دنیا 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فرد چیست؟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16" w:name="pg14932_155222"/>
    </w:p>
    <w:p>
      <w:pPr>
        <w:pStyle w:val="BookText"/>
        <w:rPr/>
      </w:pPr>
      <w:bookmarkEnd w:id="316"/>
      <w:r>
        <w:rPr>
          <w:rFonts w:ascii="IRNazanin" w:hAnsi="IRNazanin" w:eastAsia="IRNazanin"/>
          <w:color w:val="111111"/>
          <w:sz w:val="28"/>
          <w:sz w:val="28"/>
          <w:szCs w:val="28"/>
          <w:rtl w:val="true"/>
          <w:lang w:bidi="fa-IR"/>
        </w:rPr>
        <w:t>خدا قسم اهل بهشت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می شود هجرت عقیدتی</w:t>
      </w:r>
      <w:r>
        <w:rPr>
          <w:rFonts w:eastAsia="IRNazanin" w:cs="IRNazanin"/>
          <w:color w:val="111111"/>
          <w:sz w:val="28"/>
          <w:szCs w:val="28"/>
          <w:rtl w:val="true"/>
          <w:lang w:bidi="fa-IR"/>
        </w:rPr>
        <w:t>.</w:t>
      </w:r>
    </w:p>
    <w:p>
      <w:pPr>
        <w:pStyle w:val="Heading5"/>
        <w:numPr>
          <w:ilvl w:val="4"/>
          <w:numId w:val="1"/>
        </w:numPr>
        <w:rPr/>
      </w:pPr>
      <w:bookmarkStart w:id="317" w:name="__RefHeading___Toc1629545_388300464"/>
      <w:bookmarkStart w:id="318" w:name="_Toc124"/>
      <w:bookmarkEnd w:id="317"/>
      <w:r>
        <w:rPr/>
        <w:t>3</w:t>
      </w:r>
      <w:r>
        <w:rPr>
          <w:rtl w:val="true"/>
        </w:rPr>
        <w:t>.</w:t>
      </w:r>
      <w:r>
        <w:rPr>
          <w:rtl w:val="true"/>
        </w:rPr>
        <w:t>هجرت اخلاقی</w:t>
      </w:r>
      <w:bookmarkEnd w:id="318"/>
    </w:p>
    <w:p>
      <w:pPr>
        <w:pStyle w:val="Heading6"/>
        <w:numPr>
          <w:ilvl w:val="5"/>
          <w:numId w:val="1"/>
        </w:numPr>
        <w:rPr/>
      </w:pPr>
      <w:bookmarkStart w:id="319" w:name="__RefHeading___Toc1629547_388300464"/>
      <w:bookmarkStart w:id="320" w:name="_Toc125"/>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سومین نوع هجرت، هجرت اخلاقی است؛ یعنی اگر کسی اخلاق زشتی دارد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روی هجرت اخلاقی خیلی تلاش کردند و خیلی تذکر دادند که افراد بتوانند آن ویژگی بدی را که دارند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ما نسل در نسل بداخلاق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اخلاقی ارثی نیست</w:t>
      </w:r>
      <w:r>
        <w:rPr>
          <w:rFonts w:eastAsia="IRNazanin" w:cs="IRNazanin"/>
          <w:color w:val="111111"/>
          <w:sz w:val="28"/>
          <w:szCs w:val="28"/>
          <w:rtl w:val="true"/>
          <w:lang w:bidi="fa-IR"/>
        </w:rPr>
        <w:t>.</w:t>
      </w:r>
    </w:p>
    <w:p>
      <w:pPr>
        <w:pStyle w:val="Heading6"/>
        <w:numPr>
          <w:ilvl w:val="5"/>
          <w:numId w:val="1"/>
        </w:numPr>
        <w:rPr/>
      </w:pPr>
      <w:bookmarkStart w:id="321" w:name="__RefHeading___Toc1629549_388300464"/>
      <w:bookmarkStart w:id="322" w:name="_Toc126"/>
      <w:bookmarkEnd w:id="321"/>
      <w:r>
        <w:rPr>
          <w:rtl w:val="true"/>
        </w:rPr>
        <w:t>کنار گذاشتن اخلاق زشت</w:t>
      </w:r>
      <w:bookmarkEnd w:id="322"/>
    </w:p>
    <w:p>
      <w:pPr>
        <w:pStyle w:val="BookText"/>
        <w:rPr/>
      </w:pPr>
      <w:r>
        <w:rPr>
          <w:rFonts w:ascii="IRNazanin" w:hAnsi="IRNazanin" w:eastAsia="IRNazanin"/>
          <w:color w:val="111111"/>
          <w:sz w:val="28"/>
          <w:sz w:val="28"/>
          <w:szCs w:val="28"/>
          <w:rtl w:val="true"/>
          <w:lang w:bidi="fa-IR"/>
        </w:rPr>
        <w:t>شخصی بود که بسیار عجیب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به این جا رسیدید؟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عصبانیت و بداخلاقی مثل وتک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سفری به عمره رفتم نگاهم به کعبه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از من بگیر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الْمُهَاجِرُ مِنْ هَجْرِ السَّيِّئَاتِ وَ تَرْكٌ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 واقعی کسی است که از گناه هجرت کند و معصیت را کناربگذارد و حرام را ترک کند</w:t>
      </w:r>
      <w:r>
        <w:rPr>
          <w:rFonts w:eastAsia="IRNazanin" w:cs="IRNazanin"/>
          <w:color w:val="111111"/>
          <w:sz w:val="28"/>
          <w:szCs w:val="28"/>
          <w:rtl w:val="true"/>
          <w:lang w:bidi="fa-IR"/>
        </w:rPr>
        <w:t xml:space="preserve">. </w:t>
      </w:r>
      <w:bookmarkStart w:id="323" w:name="pg14932_155223"/>
    </w:p>
    <w:p>
      <w:pPr>
        <w:pStyle w:val="BookText"/>
        <w:rPr/>
      </w:pPr>
      <w:bookmarkEnd w:id="323"/>
      <w:r>
        <w:rPr>
          <w:rFonts w:ascii="IRNazanin" w:hAnsi="IRNazanin" w:eastAsia="IRNazanin"/>
          <w:color w:val="111111"/>
          <w:sz w:val="28"/>
          <w:sz w:val="28"/>
          <w:szCs w:val="28"/>
          <w:rtl w:val="true"/>
          <w:lang w:bidi="fa-IR"/>
        </w:rPr>
        <w:t>هجرت اخلاقی خیلی مبتلا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دیدند چند تا جوان در جلسه ای دارند شوخی های ناپسند می کنند به آنها تذکر دادند که این کار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توصیه به هجرت اخلاقی است </w:t>
      </w:r>
      <w:r>
        <w:rPr>
          <w:rFonts w:eastAsia="IRNazanin" w:cs="IRNazanin"/>
          <w:color w:val="111111"/>
          <w:sz w:val="28"/>
          <w:szCs w:val="28"/>
          <w:rtl w:val="true"/>
          <w:lang w:bidi="fa-IR"/>
        </w:rPr>
        <w:t>.</w:t>
      </w:r>
    </w:p>
    <w:p>
      <w:pPr>
        <w:pStyle w:val="Heading5"/>
        <w:numPr>
          <w:ilvl w:val="4"/>
          <w:numId w:val="1"/>
        </w:numPr>
        <w:rPr/>
      </w:pPr>
      <w:bookmarkStart w:id="324" w:name="__RefHeading___Toc1629551_388300464"/>
      <w:bookmarkStart w:id="325" w:name="_Toc127"/>
      <w:bookmarkEnd w:id="324"/>
      <w:r>
        <w:rPr/>
        <w:t>4</w:t>
      </w:r>
      <w:r>
        <w:rPr>
          <w:rtl w:val="true"/>
        </w:rPr>
        <w:t>.</w:t>
      </w:r>
      <w:r>
        <w:rPr>
          <w:rtl w:val="true"/>
        </w:rPr>
        <w:t>هجرت سیاسی</w:t>
      </w:r>
      <w:bookmarkEnd w:id="325"/>
    </w:p>
    <w:p>
      <w:pPr>
        <w:pStyle w:val="Heading6"/>
        <w:numPr>
          <w:ilvl w:val="5"/>
          <w:numId w:val="1"/>
        </w:numPr>
        <w:rPr/>
      </w:pPr>
      <w:bookmarkStart w:id="326" w:name="__RefHeading___Toc1629553_388300464"/>
      <w:bookmarkStart w:id="327" w:name="_Toc128"/>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چهارمین هجرت، هجرت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مؤمن، موضع سیاسی دارد نمی شود خاکستری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داد یک جایی باطل است هجرت کند، یک جایی حق است دفاع کند، یک جایی ظلم است مباره کند از مظلوم دفاع و برظالم افشاگری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ما سیاسی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عَارِفٌ بِالسِّيَاسَةِ</w:t>
      </w:r>
      <w:r>
        <w:rPr>
          <w:rFonts w:eastAsia="IRNazanin" w:cs="IRNazanin"/>
          <w:color w:val="111111"/>
          <w:sz w:val="28"/>
          <w:szCs w:val="28"/>
          <w:rtl w:val="true"/>
          <w:lang w:bidi="fa-IR"/>
        </w:rPr>
        <w:t>».</w:t>
      </w:r>
    </w:p>
    <w:p>
      <w:pPr>
        <w:pStyle w:val="Heading6"/>
        <w:numPr>
          <w:ilvl w:val="5"/>
          <w:numId w:val="1"/>
        </w:numPr>
        <w:rPr/>
      </w:pPr>
      <w:bookmarkStart w:id="328" w:name="__RefHeading___Toc1629555_388300464"/>
      <w:bookmarkStart w:id="329" w:name="_Toc129"/>
      <w:bookmarkEnd w:id="328"/>
      <w:r>
        <w:rPr>
          <w:rtl w:val="true"/>
        </w:rPr>
        <w:t>هجرت قاسم بن هارون</w:t>
      </w:r>
      <w:bookmarkEnd w:id="329"/>
    </w:p>
    <w:p>
      <w:pPr>
        <w:pStyle w:val="BookText"/>
        <w:rPr/>
      </w:pPr>
      <w:r>
        <w:rPr>
          <w:rFonts w:ascii="IRNazanin" w:hAnsi="IRNazanin" w:eastAsia="IRNazanin"/>
          <w:color w:val="111111"/>
          <w:sz w:val="28"/>
          <w:sz w:val="28"/>
          <w:szCs w:val="28"/>
          <w:rtl w:val="true"/>
          <w:lang w:bidi="fa-IR"/>
        </w:rPr>
        <w:t>قاسم بن هارون پدرش هارون الرشید است که حاکمی ظالم و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تشخیص داد پدرش اشتباه می کند، از پدر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آمد و کارگری می کرد؛ درآمد کسب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حکومت مصر را برایش تعیین کرد زیر بار نرفت</w:t>
      </w:r>
      <w:r>
        <w:rPr>
          <w:rFonts w:eastAsia="IRNazanin" w:cs="IRNazanin"/>
          <w:color w:val="111111"/>
          <w:sz w:val="28"/>
          <w:szCs w:val="28"/>
          <w:rtl w:val="true"/>
          <w:lang w:bidi="fa-IR"/>
        </w:rPr>
        <w:t>.</w:t>
      </w:r>
    </w:p>
    <w:p>
      <w:pPr>
        <w:pStyle w:val="Heading6"/>
        <w:numPr>
          <w:ilvl w:val="5"/>
          <w:numId w:val="1"/>
        </w:numPr>
        <w:rPr/>
      </w:pPr>
      <w:bookmarkStart w:id="330" w:name="__RefHeading___Toc1629557_388300464"/>
      <w:bookmarkStart w:id="331" w:name="_Toc130"/>
      <w:bookmarkEnd w:id="330"/>
      <w:r>
        <w:rPr>
          <w:rtl w:val="true"/>
        </w:rPr>
        <w:t>هجرت عدی بن حاتم</w:t>
      </w:r>
      <w:bookmarkEnd w:id="3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بن حاتم از یاران ویژه امیرالمؤمنین علیه السلام است که در جنگ صفین پسرش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آمد 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حضرت نوح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عمویش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از پدرش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پدرش منافق بود از او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 سورۂ مجادله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ولوپدر یا خویش شما باشد در </w:t>
      </w:r>
      <w:bookmarkStart w:id="332" w:name="pg14932_155224"/>
    </w:p>
    <w:p>
      <w:pPr>
        <w:pStyle w:val="BookText"/>
        <w:rPr/>
      </w:pPr>
      <w:bookmarkEnd w:id="332"/>
      <w:r>
        <w:rPr>
          <w:rFonts w:ascii="IRNazanin" w:hAnsi="IRNazanin" w:eastAsia="IRNazanin"/>
          <w:color w:val="111111"/>
          <w:sz w:val="28"/>
          <w:sz w:val="28"/>
          <w:szCs w:val="28"/>
          <w:rtl w:val="true"/>
          <w:lang w:bidi="fa-IR"/>
        </w:rPr>
        <w:t>موضع سیاسی اگر دیدی طرف ظالم وستمگر است از او جدا شو</w:t>
      </w:r>
      <w:r>
        <w:rPr>
          <w:rFonts w:eastAsia="IRNazanin" w:cs="IRNazanin"/>
          <w:color w:val="111111"/>
          <w:sz w:val="28"/>
          <w:szCs w:val="28"/>
          <w:rtl w:val="true"/>
          <w:lang w:bidi="fa-IR"/>
        </w:rPr>
        <w:t>.</w:t>
      </w:r>
      <w:r>
        <w:rPr>
          <w:rStyle w:val="FootnoteAnchor"/>
          <w:rtl w:val="true"/>
        </w:rPr>
        <w:footnoteReference w:id="106"/>
      </w:r>
    </w:p>
    <w:p>
      <w:pPr>
        <w:pStyle w:val="Heading6"/>
        <w:numPr>
          <w:ilvl w:val="5"/>
          <w:numId w:val="1"/>
        </w:numPr>
        <w:rPr/>
      </w:pPr>
      <w:bookmarkStart w:id="333" w:name="__RefHeading___Toc1629559_388300464"/>
      <w:bookmarkStart w:id="334" w:name="_Toc131"/>
      <w:bookmarkEnd w:id="333"/>
      <w:r>
        <w:rPr>
          <w:rtl w:val="true"/>
        </w:rPr>
        <w:t>توقعات دشمنان</w:t>
      </w:r>
      <w:bookmarkEnd w:id="334"/>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چند چیز را خیلی دوست دارد مواظب باشید؛ دشمن شناسی یک هنر است، حربه دشمن شناختن،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دُوا لَوْ تَكْفُرُونَ كَمَا کَفَرُوا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آنان آرزو می کنند که شما هم مانند ایشان کافر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آرزوی دشمن این است که شما مثل خودش كافر بشوید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اَلَّذِينَ كَفَرُوا لَوْ تَغْفُلُونَ عَنِ اِسْلِحَتِكُمْ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کافران آرزو دارند که شما از سلاح ها و متاعهای خود غافل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آرزویش این است که شما از قدرت نظامی غافل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شخصی و ورزش و کارهای دیگر غافل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 لَوْ تُدْهِنُ فَيُدْهَنُونَ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آنها دوست دارند نرمش نشان دهی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از موضعتان عقب نشینی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آنها دوست دارند شما در رنج و زحمت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شما به زحمت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دشمن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تَسْتَصْغِرُونَ عَدُوّاً وَ اَنْ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دشمن را کوچک نشمارید ولوضعیف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همه دشمنان دو دشمن از همه خطرناک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شیطان است و یکی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النَّاسِ عَداوَةً لِلَّذِينَ آمَنُوا اَلْيَهُودَهُ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خطرناک ترین دشمن یهود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صهیونیست هایی که امروز در سراسر دنیا نفوذ کرده اند، مراکز اصلی را تصرف کرده اند و این طور دارند در فلسطین، جوان های مردم را به خاک و خون می کشند؛ این پیام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از دشمن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باید هجرت کرد؛ این پیامی است که در رجزیزید بن زیاد مهاجر بود</w:t>
      </w:r>
      <w:r>
        <w:rPr>
          <w:rFonts w:eastAsia="IRNazanin" w:cs="IRNazanin"/>
          <w:color w:val="111111"/>
          <w:sz w:val="28"/>
          <w:szCs w:val="28"/>
          <w:rtl w:val="true"/>
          <w:lang w:bidi="fa-IR"/>
        </w:rPr>
        <w:t xml:space="preserve">. </w:t>
      </w:r>
      <w:bookmarkStart w:id="335" w:name="pg14932_155226"/>
    </w:p>
    <w:p>
      <w:pPr>
        <w:pStyle w:val="Heading3"/>
        <w:numPr>
          <w:ilvl w:val="2"/>
          <w:numId w:val="1"/>
        </w:numPr>
        <w:rPr/>
      </w:pPr>
      <w:bookmarkStart w:id="336" w:name="__RefHeading___Toc1629561_388300464"/>
      <w:bookmarkStart w:id="337" w:name="_Toc132"/>
      <w:bookmarkEnd w:id="335"/>
      <w:bookmarkEnd w:id="336"/>
      <w:r>
        <w:rPr>
          <w:rtl w:val="true"/>
        </w:rPr>
        <w:t>برتری و اولویت اهل بیت علیه السلام</w:t>
      </w:r>
      <w:bookmarkEnd w:id="337"/>
    </w:p>
    <w:p>
      <w:pPr>
        <w:pStyle w:val="Heading4"/>
        <w:numPr>
          <w:ilvl w:val="3"/>
          <w:numId w:val="1"/>
        </w:numPr>
        <w:rPr/>
      </w:pPr>
      <w:bookmarkStart w:id="338" w:name="__RefHeading___Toc1629563_388300464"/>
      <w:bookmarkStart w:id="339" w:name="_Toc133"/>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12"/>
      </w:r>
    </w:p>
    <w:p>
      <w:pPr>
        <w:pStyle w:val="Heading4"/>
        <w:numPr>
          <w:ilvl w:val="3"/>
          <w:numId w:val="1"/>
        </w:numPr>
        <w:rPr/>
      </w:pPr>
      <w:bookmarkStart w:id="340" w:name="__RefHeading___Toc1629565_388300464"/>
      <w:bookmarkStart w:id="341" w:name="_Toc134"/>
      <w:bookmarkEnd w:id="340"/>
      <w:r>
        <w:rPr>
          <w:rtl w:val="true"/>
        </w:rPr>
        <w:t>مقدمه</w:t>
      </w:r>
      <w:bookmarkEnd w:id="341"/>
    </w:p>
    <w:p>
      <w:pPr>
        <w:pStyle w:val="BookText"/>
        <w:rPr/>
      </w:pPr>
      <w:r>
        <w:rPr>
          <w:rFonts w:ascii="IRNazanin" w:hAnsi="IRNazanin" w:eastAsia="IRNazanin"/>
          <w:color w:val="111111"/>
          <w:sz w:val="28"/>
          <w:sz w:val="28"/>
          <w:szCs w:val="28"/>
          <w:rtl w:val="true"/>
          <w:lang w:bidi="fa-IR"/>
        </w:rPr>
        <w:t>علی اکبر علیه السلام برای همه به ویژه جوان ها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الگوبردنش به این دلیل است که شباهت خلقی و خُلقی و منطقی</w:t>
      </w:r>
      <w:r>
        <w:rPr>
          <w:rStyle w:val="FootnoteAnchor"/>
          <w:rtl w:val="true"/>
        </w:rPr>
        <w:footnoteReference w:id="113"/>
      </w:r>
      <w:r>
        <w:rPr>
          <w:rFonts w:ascii="IRNazanin" w:hAnsi="IRNazanin" w:eastAsia="IRNazanin"/>
          <w:color w:val="111111"/>
          <w:sz w:val="28"/>
          <w:sz w:val="28"/>
          <w:szCs w:val="28"/>
          <w:rtl w:val="true"/>
          <w:lang w:bidi="fa-IR"/>
        </w:rPr>
        <w:t>به پیامبر گرامی اسلام صلی الله علیه واله وسلم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این شخصیت بزرگوار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مقرم کتابی به نام مقتل مقرم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فرزند داشته است که یکی از آنها حسن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 بزرگوار را ابالحسن می گویند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شخصیتی است که وقتی ابوحمزه ثمالی از امام معصوم حجت خدا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چطور زیارت کنم؟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زیارت </w:t>
      </w:r>
      <w:bookmarkStart w:id="342" w:name="pg14932_155227"/>
    </w:p>
    <w:p>
      <w:pPr>
        <w:pStyle w:val="BookText"/>
        <w:rPr/>
      </w:pPr>
      <w:bookmarkEnd w:id="342"/>
      <w:r>
        <w:rPr>
          <w:rFonts w:ascii="IRNazanin" w:hAnsi="IRNazanin" w:eastAsia="IRNazanin"/>
          <w:color w:val="111111"/>
          <w:sz w:val="28"/>
          <w:sz w:val="28"/>
          <w:szCs w:val="28"/>
          <w:rtl w:val="true"/>
          <w:lang w:bidi="fa-IR"/>
        </w:rPr>
        <w:t>قبر جدم اباعبدالله علیه السلام می روی، صورتت را سه مرتبه روی قبر علی اکبر می گذاری و به او سلام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خوش ذوق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باشد که اباعبدالله علیه السلام سه مرتبه صورت روی صورت او گذاشته است</w:t>
      </w:r>
      <w:r>
        <w:rPr>
          <w:rFonts w:eastAsia="IRNazanin" w:cs="IRNazanin"/>
          <w:color w:val="111111"/>
          <w:sz w:val="28"/>
          <w:szCs w:val="28"/>
          <w:rtl w:val="true"/>
          <w:lang w:bidi="fa-IR"/>
        </w:rPr>
        <w:t>.</w:t>
      </w:r>
    </w:p>
    <w:p>
      <w:pPr>
        <w:pStyle w:val="Heading4"/>
        <w:numPr>
          <w:ilvl w:val="3"/>
          <w:numId w:val="1"/>
        </w:numPr>
        <w:rPr/>
      </w:pPr>
      <w:bookmarkStart w:id="343" w:name="__RefHeading___Toc1629567_388300464"/>
      <w:bookmarkStart w:id="344" w:name="_Toc135"/>
      <w:bookmarkEnd w:id="343"/>
      <w:r>
        <w:rPr>
          <w:rtl w:val="true"/>
        </w:rPr>
        <w:t>رجز علی اکبر</w:t>
      </w:r>
      <w:bookmarkEnd w:id="344"/>
    </w:p>
    <w:p>
      <w:pPr>
        <w:pStyle w:val="BookText"/>
        <w:rPr/>
      </w:pPr>
      <w:r>
        <w:rPr>
          <w:rFonts w:ascii="IRNazanin" w:hAnsi="IRNazanin" w:eastAsia="IRNazanin"/>
          <w:color w:val="111111"/>
          <w:sz w:val="28"/>
          <w:sz w:val="28"/>
          <w:szCs w:val="28"/>
          <w:rtl w:val="true"/>
          <w:lang w:bidi="fa-IR"/>
        </w:rPr>
        <w:t>در این جا یک بیت از رجزی که ایشان خوانده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على بن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وبيت الله أولى بالنبی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على فرزند 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سوگند که ما به پیامبرصلی الله علیه اله وسلم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یک عبارت کوتاه، یک کتاب و یک دایرة المعارف و یک دوره عقاید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 دوم ایشان چند کلمه است ولی جا دارد یک کتاب درباره اش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کعبه ای که رو به آن نماز می خوانید سوگند می خورم که ما بیش از همه نسبت به جانشینی پیامبر و اداره جامعه سزاواریم؛ نه حرامزادگان و دشمنان و افرادی که هیچ لیاقتی در آنها نیست</w:t>
      </w:r>
      <w:r>
        <w:rPr>
          <w:rFonts w:eastAsia="IRNazanin" w:cs="IRNazanin"/>
          <w:color w:val="111111"/>
          <w:sz w:val="28"/>
          <w:szCs w:val="28"/>
          <w:rtl w:val="true"/>
          <w:lang w:bidi="fa-IR"/>
        </w:rPr>
        <w:t>.</w:t>
      </w:r>
    </w:p>
    <w:p>
      <w:pPr>
        <w:pStyle w:val="Heading4"/>
        <w:numPr>
          <w:ilvl w:val="3"/>
          <w:numId w:val="1"/>
        </w:numPr>
        <w:rPr/>
      </w:pPr>
      <w:bookmarkStart w:id="345" w:name="__RefHeading___Toc1629569_388300464"/>
      <w:bookmarkStart w:id="346" w:name="_Toc136"/>
      <w:bookmarkEnd w:id="345"/>
      <w:r>
        <w:rPr>
          <w:rtl w:val="true"/>
        </w:rPr>
        <w:t>نظام اولویت</w:t>
      </w:r>
      <w:bookmarkEnd w:id="3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 قانونی عقلی به نام نظام اولویت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اولویت را همه عقلای عالم در تمام رشته ها و عرصه ها، از سیاست و حکومت گرفته تا دانشگاه و </w:t>
      </w:r>
      <w:bookmarkStart w:id="347" w:name="pg14932_155228"/>
    </w:p>
    <w:p>
      <w:pPr>
        <w:pStyle w:val="BookText"/>
        <w:rPr/>
      </w:pPr>
      <w:bookmarkEnd w:id="347"/>
      <w:r>
        <w:rPr>
          <w:rFonts w:ascii="IRNazanin" w:hAnsi="IRNazanin" w:eastAsia="IRNazanin"/>
          <w:color w:val="111111"/>
          <w:sz w:val="28"/>
          <w:sz w:val="28"/>
          <w:szCs w:val="28"/>
          <w:rtl w:val="true"/>
          <w:lang w:bidi="fa-IR"/>
        </w:rPr>
        <w:t>حوزه،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نظام اولویت، رابطه های حسبی و نسبی هم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نظام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أولى النَّاسِ بِإبراهيمَ للَّذِينَ اِتَّبَعُوهُ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سزاوارترین مردم به ابراهیم، آنها هستند که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چه کسانی بیش از همه اولویت دارند به ابراهیم منصوب آنهایی که از حضرت ابراهیم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ابراهیم عمویش را از خودش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مطرح نیست؛ اولویت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منطقی است که علی اکبر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قسم، ما برای اداره جامعه اولویت داریم</w:t>
      </w:r>
      <w:r>
        <w:rPr>
          <w:rFonts w:eastAsia="IRNazanin" w:cs="IRNazanin"/>
          <w:color w:val="111111"/>
          <w:sz w:val="28"/>
          <w:szCs w:val="28"/>
          <w:rtl w:val="true"/>
          <w:lang w:bidi="fa-IR"/>
        </w:rPr>
        <w:t>.</w:t>
      </w:r>
    </w:p>
    <w:p>
      <w:pPr>
        <w:pStyle w:val="Heading4"/>
        <w:numPr>
          <w:ilvl w:val="3"/>
          <w:numId w:val="1"/>
        </w:numPr>
        <w:rPr/>
      </w:pPr>
      <w:bookmarkStart w:id="348" w:name="__RefHeading___Toc1629571_388300464"/>
      <w:bookmarkStart w:id="349" w:name="_Toc137"/>
      <w:bookmarkEnd w:id="348"/>
      <w:r>
        <w:rPr>
          <w:rtl w:val="true"/>
        </w:rPr>
        <w:t>سعدالخیر</w:t>
      </w:r>
      <w:bookmarkEnd w:id="349"/>
    </w:p>
    <w:p>
      <w:pPr>
        <w:pStyle w:val="BookText"/>
        <w:rPr/>
      </w:pPr>
      <w:r>
        <w:rPr>
          <w:rFonts w:ascii="IRNazanin" w:hAnsi="IRNazanin" w:eastAsia="IRNazanin"/>
          <w:color w:val="111111"/>
          <w:sz w:val="28"/>
          <w:sz w:val="28"/>
          <w:szCs w:val="28"/>
          <w:rtl w:val="true"/>
          <w:lang w:bidi="fa-IR"/>
        </w:rPr>
        <w:t>سعد اموی گریه کنان پیش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بنی امیه هستم که ملعون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تواموی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هر خطی که پیروی می کند، به آن خط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فامیلی و شناسنامه ای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فَاِنَّهُ مِنِّي</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هر کس از من تبعیت کند از من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 هستی</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لذا در تاریخ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الخير</w:t>
      </w:r>
      <w:r>
        <w:rPr>
          <w:rFonts w:eastAsia="IRNazanin" w:cs="IRNazanin"/>
          <w:color w:val="111111"/>
          <w:sz w:val="28"/>
          <w:szCs w:val="28"/>
          <w:rtl w:val="true"/>
          <w:lang w:bidi="fa-IR"/>
        </w:rPr>
        <w:t xml:space="preserve">. </w:t>
      </w:r>
      <w:bookmarkStart w:id="350" w:name="pg14932_155229"/>
    </w:p>
    <w:p>
      <w:pPr>
        <w:pStyle w:val="BookText"/>
        <w:rPr/>
      </w:pPr>
      <w:bookmarkEnd w:id="350"/>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به شناسنامه و اسم وابسته نیست</w:t>
      </w:r>
      <w:r>
        <w:rPr>
          <w:rFonts w:eastAsia="IRNazanin" w:cs="IRNazanin"/>
          <w:color w:val="111111"/>
          <w:sz w:val="28"/>
          <w:szCs w:val="28"/>
          <w:rtl w:val="true"/>
          <w:lang w:bidi="fa-IR"/>
        </w:rPr>
        <w:t>.</w:t>
      </w:r>
    </w:p>
    <w:p>
      <w:pPr>
        <w:pStyle w:val="Heading4"/>
        <w:numPr>
          <w:ilvl w:val="3"/>
          <w:numId w:val="1"/>
        </w:numPr>
        <w:rPr/>
      </w:pPr>
      <w:bookmarkStart w:id="351" w:name="__RefHeading___Toc1629573_388300464"/>
      <w:bookmarkStart w:id="352" w:name="_Toc138"/>
      <w:bookmarkEnd w:id="351"/>
      <w:r>
        <w:rPr>
          <w:rtl w:val="true"/>
        </w:rPr>
        <w:t>عبدالله بن على</w:t>
      </w:r>
      <w:bookmarkEnd w:id="352"/>
    </w:p>
    <w:p>
      <w:pPr>
        <w:pStyle w:val="BookText"/>
        <w:rPr/>
      </w:pPr>
      <w:r>
        <w:rPr>
          <w:rFonts w:ascii="IRNazanin" w:hAnsi="IRNazanin" w:eastAsia="IRNazanin"/>
          <w:color w:val="111111"/>
          <w:sz w:val="28"/>
          <w:sz w:val="28"/>
          <w:szCs w:val="28"/>
          <w:rtl w:val="true"/>
          <w:lang w:bidi="fa-IR"/>
        </w:rPr>
        <w:t>عبدالله بن علی بن الحسین پسر امام سجاد علیه السلام است که به او عبدالله باهرمی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عموی امام صادق و برادر امام باقر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بودیم که عبدالله بن علی وارد شد و به امام صادق علیه السلام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او را کتک بزنم اما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نکن، عموی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دیدیم عموی امام صادق علیه السلام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باز هم آمده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امروز گردنش را کج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صادق علیه السلام رسید روی پای ایشان افتاد و عذرخواهی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آن حرکت را انجام دادم شب در عالم رؤيا ديدم صحرای محشر برپا شده و می خواهند من را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رسول الله ، أنا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پسر پیامبر و امام معصوم هستم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الله صلی الله علیه واله وسلم فرموده او را به جهنم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خدمت ایشان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خدمت رسول خدا صلی الله علیه واله وسلم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غضب به من نگاه </w:t>
      </w:r>
      <w:bookmarkStart w:id="353" w:name="pg14932_155230"/>
    </w:p>
    <w:p>
      <w:pPr>
        <w:pStyle w:val="BookText"/>
        <w:rPr/>
      </w:pPr>
      <w:bookmarkEnd w:id="353"/>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فرزند من و امام برحق را انکار می کنی و با او درگیر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فهمیدم چه اشتباهی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آمدم عذر خواهی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بر پایه علم و عصمت و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خداوند و مجاهدان را بر قاعدان برتری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خداوند کسانی را که ایمان آورده اند و کسانی را که علم به آنان داده شده درجات عظیمی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علم و تقوا و جهاد و عصمت وهدایتش بیشتر است، او بالاتراست</w:t>
      </w:r>
      <w:r>
        <w:rPr>
          <w:rFonts w:eastAsia="IRNazanin" w:cs="IRNazanin"/>
          <w:color w:val="111111"/>
          <w:sz w:val="28"/>
          <w:szCs w:val="28"/>
          <w:rtl w:val="true"/>
          <w:lang w:bidi="fa-IR"/>
        </w:rPr>
        <w:t>.</w:t>
      </w:r>
    </w:p>
    <w:p>
      <w:pPr>
        <w:pStyle w:val="Heading4"/>
        <w:numPr>
          <w:ilvl w:val="3"/>
          <w:numId w:val="1"/>
        </w:numPr>
        <w:rPr/>
      </w:pPr>
      <w:bookmarkStart w:id="354" w:name="__RefHeading___Toc1629575_388300464"/>
      <w:bookmarkStart w:id="355" w:name="_Toc139"/>
      <w:bookmarkEnd w:id="354"/>
      <w:r>
        <w:rPr>
          <w:rtl w:val="true"/>
        </w:rPr>
        <w:t>اولویت امام جوایز هفت ساله</w:t>
      </w:r>
      <w:bookmarkEnd w:id="3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جعفر فرزند امام صادق علیه السلام پیرمردی فقیه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صدها حديث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قد خمیده در حال تدریس بود که امام جواد هفت ساله از در وارد شد</w:t>
      </w:r>
      <w:r>
        <w:rPr>
          <w:rFonts w:eastAsia="IRNazanin" w:cs="IRNazanin"/>
          <w:color w:val="111111"/>
          <w:sz w:val="28"/>
          <w:szCs w:val="28"/>
          <w:rtl w:val="true"/>
          <w:lang w:bidi="fa-IR"/>
        </w:rPr>
        <w:t xml:space="preserve">. </w:t>
      </w:r>
      <w:bookmarkStart w:id="356" w:name="pg14932_155231"/>
    </w:p>
    <w:p>
      <w:pPr>
        <w:pStyle w:val="BookText"/>
        <w:rPr/>
      </w:pPr>
      <w:bookmarkEnd w:id="356"/>
      <w:r>
        <w:rPr>
          <w:rFonts w:ascii="IRNazanin" w:hAnsi="IRNazanin" w:eastAsia="IRNazanin"/>
          <w:color w:val="111111"/>
          <w:sz w:val="28"/>
          <w:sz w:val="28"/>
          <w:szCs w:val="28"/>
          <w:rtl w:val="true"/>
          <w:lang w:bidi="fa-IR"/>
        </w:rPr>
        <w:t>على بن جعفر تمام قد بلند شد و جلوی این بچه هفت ساله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من پیرمرد را لايق امامت ندانسته و ایشان را لايق دانسته، قطعا شایستگی هایی در ایشان است که در من نیست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این همان اولویت است که علی اکبر روز عاشورا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مدیریت جامعه با حسین بن علی معصوم و عالم و دارای قدرت الهی باشد یا با ابن زیاد و یزید شارب الخمر فاسد فاسق؟</w:t>
      </w:r>
    </w:p>
    <w:p>
      <w:pPr>
        <w:pStyle w:val="Heading4"/>
        <w:numPr>
          <w:ilvl w:val="3"/>
          <w:numId w:val="1"/>
        </w:numPr>
        <w:rPr/>
      </w:pPr>
      <w:bookmarkStart w:id="357" w:name="__RefHeading___Toc1629577_388300464"/>
      <w:bookmarkStart w:id="358" w:name="_Toc140"/>
      <w:bookmarkEnd w:id="357"/>
      <w:r>
        <w:rPr>
          <w:rtl w:val="true"/>
        </w:rPr>
        <w:t>اهمیت ولایت فقیه</w:t>
      </w:r>
      <w:bookmarkEnd w:id="358"/>
    </w:p>
    <w:p>
      <w:pPr>
        <w:pStyle w:val="BookText"/>
        <w:rPr/>
      </w:pPr>
      <w:r>
        <w:rPr>
          <w:rFonts w:ascii="IRNazanin" w:hAnsi="IRNazanin" w:eastAsia="IRNazanin"/>
          <w:color w:val="111111"/>
          <w:sz w:val="28"/>
          <w:sz w:val="28"/>
          <w:szCs w:val="28"/>
          <w:rtl w:val="true"/>
          <w:lang w:bidi="fa-IR"/>
        </w:rPr>
        <w:t>در بحث ولایت و امامت باید دقت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هم اگر دم از ولی فقیه می زنیم ،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ولایت علم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فقیه عالم، عادل و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ولایت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پذیرد که مدیریت جامعه را باید یک عاقل عالم عادل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پس پرده غیبت است او وظیفه دارد جامعه را اداره کند تا امام زمان علیه السلام ظهور کند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مردم بدون سرپرست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امام معصوم غائب است احکام، حدود و حکومت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ولی و حاکم دینی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حضرت امام علیه السلام تصور موضوع تصدیق می آورد</w:t>
      </w:r>
      <w:r>
        <w:rPr>
          <w:rFonts w:eastAsia="IRNazanin" w:cs="IRNazanin"/>
          <w:color w:val="111111"/>
          <w:sz w:val="28"/>
          <w:szCs w:val="28"/>
          <w:rtl w:val="true"/>
          <w:lang w:bidi="fa-IR"/>
        </w:rPr>
        <w:t>.</w:t>
      </w:r>
    </w:p>
    <w:p>
      <w:pPr>
        <w:pStyle w:val="Heading4"/>
        <w:numPr>
          <w:ilvl w:val="3"/>
          <w:numId w:val="1"/>
        </w:numPr>
        <w:rPr/>
      </w:pPr>
      <w:bookmarkStart w:id="359" w:name="__RefHeading___Toc1629579_388300464"/>
      <w:bookmarkStart w:id="360" w:name="_Toc141"/>
      <w:bookmarkEnd w:id="359"/>
      <w:r>
        <w:rPr>
          <w:rtl w:val="true"/>
        </w:rPr>
        <w:t>حديث على مع الحق</w:t>
      </w:r>
      <w:bookmarkEnd w:id="3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مصادر اهل سنت و شیعه حديث را نقل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bookmarkStart w:id="361" w:name="pg14932_155232"/>
    </w:p>
    <w:p>
      <w:pPr>
        <w:pStyle w:val="BookText"/>
        <w:rPr/>
      </w:pPr>
      <w:bookmarkEnd w:id="361"/>
      <w:r>
        <w:rPr>
          <w:rFonts w:ascii="IRNazanin" w:hAnsi="IRNazanin" w:eastAsia="IRNazanin"/>
          <w:color w:val="111111"/>
          <w:sz w:val="28"/>
          <w:sz w:val="28"/>
          <w:szCs w:val="28"/>
          <w:rtl w:val="true"/>
          <w:lang w:bidi="fa-IR"/>
        </w:rPr>
        <w:t>پیامبر صلی الله علیه واله وسلم راوی این حدیث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وَالْحَقِّ مَعَ عَلَى</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حديث مذکور را جناب خوارزمی در کتاب مناقبش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اعتقادات وهابی ها نشأت گرفته از تفکرات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کتابی بهنام منهاج السنه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اسمش را منهاج البدعه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پررویی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حدیث در مصادر مختلف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حق است، على علیه 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على است حق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کربلا پسر همین علی بن ابی طالب علیه السلام را می کشند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بغضأ لابیک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با کينه پدرت ،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اداره جامعه با امام معصوم است، با کسی که اولویت در جهاد، تقوا و علم دارد، اولویت با کسی است که همواره محور حق است</w:t>
      </w:r>
      <w:r>
        <w:rPr>
          <w:rFonts w:eastAsia="IRNazanin" w:cs="IRNazanin"/>
          <w:color w:val="111111"/>
          <w:sz w:val="28"/>
          <w:szCs w:val="28"/>
          <w:rtl w:val="true"/>
          <w:lang w:bidi="fa-IR"/>
        </w:rPr>
        <w:t>.</w:t>
      </w:r>
    </w:p>
    <w:p>
      <w:pPr>
        <w:pStyle w:val="Heading4"/>
        <w:numPr>
          <w:ilvl w:val="3"/>
          <w:numId w:val="1"/>
        </w:numPr>
        <w:rPr/>
      </w:pPr>
      <w:bookmarkStart w:id="362" w:name="__RefHeading___Toc1629581_388300464"/>
      <w:bookmarkStart w:id="363" w:name="_Toc142"/>
      <w:bookmarkEnd w:id="362"/>
      <w:r>
        <w:rPr>
          <w:rtl w:val="true"/>
        </w:rPr>
        <w:t>ویژگی های امام</w:t>
      </w:r>
      <w:bookmarkEnd w:id="363"/>
    </w:p>
    <w:p>
      <w:pPr>
        <w:pStyle w:val="Heading5"/>
        <w:numPr>
          <w:ilvl w:val="4"/>
          <w:numId w:val="1"/>
        </w:numPr>
        <w:rPr/>
      </w:pPr>
      <w:bookmarkStart w:id="364" w:name="__RefHeading___Toc1629583_388300464"/>
      <w:bookmarkStart w:id="365" w:name="_Toc143"/>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قرآن کریم خطاب به رسول خدا صلی الله علیه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الزکاة وَكَانُوًا لَنَا عَابِدِينَ</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پیشوایانی قرار دادیم که به فرمان ما، مردم را هدایت می کردند؛ و انجام کارهای نیک و برپاداشتن نماز و ادایزکات را به آنها وحی کردیم؛ و تنها ما را عبادت میکردند</w:t>
      </w:r>
      <w:r>
        <w:rPr>
          <w:rFonts w:eastAsia="IRNazanin" w:cs="IRNazanin"/>
          <w:color w:val="111111"/>
          <w:sz w:val="28"/>
          <w:szCs w:val="28"/>
          <w:rtl w:val="true"/>
          <w:lang w:bidi="fa-IR"/>
        </w:rPr>
        <w:t xml:space="preserve">. </w:t>
      </w:r>
      <w:bookmarkStart w:id="366" w:name="pg14932_155233"/>
    </w:p>
    <w:p>
      <w:pPr>
        <w:pStyle w:val="BookText"/>
        <w:rPr/>
      </w:pPr>
      <w:bookmarkEnd w:id="366"/>
      <w:r>
        <w:rPr>
          <w:rFonts w:ascii="IRNazanin" w:hAnsi="IRNazanin" w:eastAsia="IRNazanin"/>
          <w:color w:val="111111"/>
          <w:sz w:val="28"/>
          <w:sz w:val="28"/>
          <w:szCs w:val="28"/>
          <w:rtl w:val="true"/>
          <w:lang w:bidi="fa-IR"/>
        </w:rPr>
        <w:t>ما کسی را امام قرار می دهیم که پنج ویژگی در زندگی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اسحاق و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اسحاق و یعقوب و نسل يعقوب را به خاطر پنج ویژگی امام قرار دادیم</w:t>
      </w:r>
      <w:r>
        <w:rPr>
          <w:rFonts w:eastAsia="IRNazanin" w:cs="IRNazanin"/>
          <w:color w:val="111111"/>
          <w:sz w:val="28"/>
          <w:szCs w:val="28"/>
          <w:rtl w:val="true"/>
          <w:lang w:bidi="fa-IR"/>
        </w:rPr>
        <w:t>.</w:t>
      </w:r>
    </w:p>
    <w:p>
      <w:pPr>
        <w:pStyle w:val="Heading5"/>
        <w:numPr>
          <w:ilvl w:val="4"/>
          <w:numId w:val="1"/>
        </w:numPr>
        <w:rPr/>
      </w:pPr>
      <w:bookmarkStart w:id="367" w:name="__RefHeading___Toc1629585_388300464"/>
      <w:bookmarkStart w:id="368" w:name="_Toc144"/>
      <w:bookmarkEnd w:id="367"/>
      <w:r>
        <w:rPr/>
        <w:t>1</w:t>
      </w:r>
      <w:r>
        <w:rPr>
          <w:rtl w:val="true"/>
        </w:rPr>
        <w:t xml:space="preserve">. </w:t>
      </w:r>
      <w:r>
        <w:rPr>
          <w:rtl w:val="true"/>
        </w:rPr>
        <w:t>هدایت به سوی خدا</w:t>
      </w:r>
      <w:bookmarkEnd w:id="368"/>
    </w:p>
    <w:p>
      <w:pPr>
        <w:pStyle w:val="Heading6"/>
        <w:numPr>
          <w:ilvl w:val="5"/>
          <w:numId w:val="1"/>
        </w:numPr>
        <w:rPr/>
      </w:pPr>
      <w:bookmarkStart w:id="369" w:name="__RefHeading___Toc1629587_388300464"/>
      <w:bookmarkStart w:id="370" w:name="_Toc14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اولین ویژگی امام، هدایت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بتواند مردم را به سمت خدا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ابن زیاد می توانند مردم را به سوی خدا دعوت کنند؟</w:t>
      </w:r>
    </w:p>
    <w:p>
      <w:pPr>
        <w:pStyle w:val="Heading6"/>
        <w:numPr>
          <w:ilvl w:val="5"/>
          <w:numId w:val="1"/>
        </w:numPr>
        <w:rPr/>
      </w:pPr>
      <w:bookmarkStart w:id="371" w:name="__RefHeading___Toc1629589_388300464"/>
      <w:bookmarkStart w:id="372" w:name="_Toc146"/>
      <w:bookmarkEnd w:id="371"/>
      <w:r>
        <w:rPr>
          <w:rtl w:val="true"/>
        </w:rPr>
        <w:t>نسائی محب على علیه السلام</w:t>
      </w:r>
      <w:bookmarkEnd w:id="372"/>
    </w:p>
    <w:p>
      <w:pPr>
        <w:pStyle w:val="BookText"/>
        <w:rPr/>
      </w:pPr>
      <w:r>
        <w:rPr>
          <w:rFonts w:ascii="IRNazanin" w:hAnsi="IRNazanin" w:eastAsia="IRNazanin"/>
          <w:color w:val="111111"/>
          <w:sz w:val="28"/>
          <w:sz w:val="28"/>
          <w:szCs w:val="28"/>
          <w:rtl w:val="true"/>
          <w:lang w:bidi="fa-IR"/>
        </w:rPr>
        <w:t xml:space="preserve">نسائی از علمای بزرگ اهل سنت است و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فضائل علی بن ابی طالب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شام رفت، مردم شام او را کتک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فضائل علی بن ابی طالب علیه السلام کتاب نوشتی؟ باید درباره فضائل معاویه نیز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بنویسم یا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پیامبرصلی الله علیه واله وسلم درباره معاویه فرمود جمع آوری کن و کتابی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مدتی بعد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گشتم از پیامبرصلی الله علیه واله وسلم درباره معاویه یک عبارت بیشتر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است که پیامبرصلی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ان شاء الله هرچه می خوری سیر نشوی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را خفه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وقبرش هم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وسلم در هفت جا معاویه و ابوسفیان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بروید مناقب و فضائل على بن ابی طالب علیه السلام را ببینید که شیعه و سنی درباره اش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کتاب </w:t>
      </w:r>
      <w:bookmarkStart w:id="373" w:name="pg14932_155234"/>
    </w:p>
    <w:p>
      <w:pPr>
        <w:pStyle w:val="BookText"/>
        <w:rPr/>
      </w:pPr>
      <w:bookmarkEnd w:id="373"/>
      <w:r>
        <w:rPr>
          <w:rFonts w:ascii="IRNazanin" w:hAnsi="IRNazanin" w:eastAsia="IRNazanin"/>
          <w:color w:val="111111"/>
          <w:sz w:val="28"/>
          <w:sz w:val="28"/>
          <w:szCs w:val="28"/>
          <w:rtl w:val="true"/>
          <w:lang w:bidi="fa-IR"/>
        </w:rPr>
        <w:t>در فضائل امیرالمومنین علی علیه السلام را غیرشیعه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باید خانه نشین بشود و ابی عبدالله علیه السلام سرش بالای نیزه برود تا یزید شارب الخمر كاذب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عَلَى بْن الْحِسَّيْنِ بُنِيَ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وَبَيْتَ اللهِ أوْلَى بِالنَّبِيِّ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 علی فرزند حسین بن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قسم که ما اولویت داریم و راضی نمی شویم این ستمکاران برما حکومت کنند</w:t>
      </w:r>
      <w:r>
        <w:rPr>
          <w:rFonts w:eastAsia="IRNazanin" w:cs="IRNazanin"/>
          <w:color w:val="111111"/>
          <w:sz w:val="28"/>
          <w:szCs w:val="28"/>
          <w:rtl w:val="true"/>
          <w:lang w:bidi="fa-IR"/>
        </w:rPr>
        <w:t>.</w:t>
      </w:r>
    </w:p>
    <w:p>
      <w:pPr>
        <w:pStyle w:val="Heading5"/>
        <w:numPr>
          <w:ilvl w:val="4"/>
          <w:numId w:val="1"/>
        </w:numPr>
        <w:rPr/>
      </w:pPr>
      <w:bookmarkStart w:id="374" w:name="__RefHeading___Toc1629591_388300464"/>
      <w:bookmarkStart w:id="375" w:name="_Toc147"/>
      <w:bookmarkEnd w:id="374"/>
      <w:r>
        <w:rPr/>
        <w:t>2</w:t>
      </w:r>
      <w:r>
        <w:rPr>
          <w:rtl w:val="true"/>
        </w:rPr>
        <w:t xml:space="preserve">. </w:t>
      </w:r>
      <w:r>
        <w:rPr>
          <w:rtl w:val="true"/>
        </w:rPr>
        <w:t>انجام کار نیک</w:t>
      </w:r>
      <w:bookmarkEnd w:id="375"/>
    </w:p>
    <w:p>
      <w:pPr>
        <w:pStyle w:val="BookText"/>
        <w:rPr/>
      </w:pPr>
      <w:r>
        <w:rPr>
          <w:rFonts w:ascii="IRNazanin" w:hAnsi="IRNazanin" w:eastAsia="IRNazanin"/>
          <w:color w:val="111111"/>
          <w:sz w:val="28"/>
          <w:sz w:val="28"/>
          <w:szCs w:val="28"/>
          <w:rtl w:val="true"/>
          <w:lang w:bidi="fa-IR"/>
        </w:rPr>
        <w:t>دومین ویژگی امام، انجام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إِلَيْهِمْ فَعَلًّ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انجام کارهای نیک را به آنها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وجودشان کار خوب است؛ یعنی معصوم هستند و خطا در زندگی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اشتباه کند نمی شود از او تبعیت محض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تبعیت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وَأَوَّلِيَّ الأمره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خالق هستی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پیامبر و اولی الامر خطا باشد هیچ وقت خدا نمی گوید همیشه ازآنها اطاعت کنید؛ می گوید هر وقت درست می گویند اطاعت کنید</w:t>
      </w:r>
      <w:r>
        <w:rPr>
          <w:rFonts w:eastAsia="IRNazanin" w:cs="IRNazanin"/>
          <w:color w:val="111111"/>
          <w:sz w:val="28"/>
          <w:szCs w:val="28"/>
          <w:rtl w:val="true"/>
          <w:lang w:bidi="fa-IR"/>
        </w:rPr>
        <w:t xml:space="preserve">. </w:t>
      </w:r>
      <w:bookmarkStart w:id="376" w:name="pg14932_155235"/>
    </w:p>
    <w:p>
      <w:pPr>
        <w:pStyle w:val="Heading5"/>
        <w:numPr>
          <w:ilvl w:val="4"/>
          <w:numId w:val="1"/>
        </w:numPr>
        <w:rPr/>
      </w:pPr>
      <w:bookmarkStart w:id="377" w:name="__RefHeading___Toc1629593_388300464"/>
      <w:bookmarkStart w:id="378" w:name="_Toc148"/>
      <w:bookmarkEnd w:id="376"/>
      <w:bookmarkEnd w:id="377"/>
      <w:r>
        <w:rPr/>
        <w:t>3</w:t>
      </w:r>
      <w:r>
        <w:rPr>
          <w:rtl w:val="true"/>
        </w:rPr>
        <w:t xml:space="preserve">. </w:t>
      </w:r>
      <w:r>
        <w:rPr>
          <w:rtl w:val="true"/>
        </w:rPr>
        <w:t>برپا داشتن نماز</w:t>
      </w:r>
      <w:bookmarkEnd w:id="378"/>
    </w:p>
    <w:p>
      <w:pPr>
        <w:pStyle w:val="BookText"/>
        <w:rPr/>
      </w:pPr>
      <w:r>
        <w:rPr>
          <w:rFonts w:ascii="IRNazanin" w:hAnsi="IRNazanin" w:eastAsia="IRNazanin"/>
          <w:color w:val="111111"/>
          <w:sz w:val="28"/>
          <w:sz w:val="28"/>
          <w:szCs w:val="28"/>
          <w:rtl w:val="true"/>
          <w:lang w:bidi="fa-IR"/>
        </w:rPr>
        <w:t>سومین ویژگی امام،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درجامعه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شب و ظهر عاشورا بر نماز تأکید کردند</w:t>
      </w:r>
      <w:r>
        <w:rPr>
          <w:rFonts w:eastAsia="IRNazanin" w:cs="IRNazanin"/>
          <w:color w:val="111111"/>
          <w:sz w:val="28"/>
          <w:szCs w:val="28"/>
          <w:rtl w:val="true"/>
          <w:lang w:bidi="fa-IR"/>
        </w:rPr>
        <w:t>.</w:t>
      </w:r>
    </w:p>
    <w:p>
      <w:pPr>
        <w:pStyle w:val="Heading5"/>
        <w:numPr>
          <w:ilvl w:val="4"/>
          <w:numId w:val="1"/>
        </w:numPr>
        <w:rPr/>
      </w:pPr>
      <w:bookmarkStart w:id="379" w:name="__RefHeading___Toc1629595_388300464"/>
      <w:bookmarkStart w:id="380" w:name="_Toc149"/>
      <w:bookmarkEnd w:id="379"/>
      <w:r>
        <w:rPr/>
        <w:t>4</w:t>
      </w:r>
      <w:r>
        <w:rPr>
          <w:rtl w:val="true"/>
        </w:rPr>
        <w:t xml:space="preserve">. </w:t>
      </w:r>
      <w:r>
        <w:rPr>
          <w:rtl w:val="true"/>
        </w:rPr>
        <w:t>پرداخت زکات</w:t>
      </w:r>
      <w:bookmarkEnd w:id="380"/>
    </w:p>
    <w:p>
      <w:pPr>
        <w:pStyle w:val="BookText"/>
        <w:rPr/>
      </w:pPr>
      <w:r>
        <w:rPr>
          <w:rFonts w:ascii="IRNazanin" w:hAnsi="IRNazanin" w:eastAsia="IRNazanin"/>
          <w:color w:val="111111"/>
          <w:sz w:val="28"/>
          <w:sz w:val="28"/>
          <w:szCs w:val="28"/>
          <w:rtl w:val="true"/>
          <w:lang w:bidi="fa-IR"/>
        </w:rPr>
        <w:t>چهارمین ویژگی امام،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إِيتَاءُ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بپردازد</w:t>
      </w:r>
      <w:r>
        <w:rPr>
          <w:rFonts w:eastAsia="IRNazanin" w:cs="IRNazanin"/>
          <w:color w:val="111111"/>
          <w:sz w:val="28"/>
          <w:szCs w:val="28"/>
          <w:rtl w:val="true"/>
          <w:lang w:bidi="fa-IR"/>
        </w:rPr>
        <w:t>.</w:t>
      </w:r>
    </w:p>
    <w:p>
      <w:pPr>
        <w:pStyle w:val="Heading5"/>
        <w:numPr>
          <w:ilvl w:val="4"/>
          <w:numId w:val="1"/>
        </w:numPr>
        <w:rPr/>
      </w:pPr>
      <w:bookmarkStart w:id="381" w:name="__RefHeading___Toc1629597_388300464"/>
      <w:bookmarkStart w:id="382" w:name="_Toc150"/>
      <w:bookmarkEnd w:id="381"/>
      <w:r>
        <w:rPr/>
        <w:t>5</w:t>
      </w:r>
      <w:r>
        <w:rPr>
          <w:rtl w:val="true"/>
        </w:rPr>
        <w:t xml:space="preserve">. </w:t>
      </w:r>
      <w:r>
        <w:rPr>
          <w:rtl w:val="true"/>
        </w:rPr>
        <w:t>پرستش خدا</w:t>
      </w:r>
      <w:bookmarkEnd w:id="382"/>
    </w:p>
    <w:p>
      <w:pPr>
        <w:pStyle w:val="BookText"/>
        <w:rPr/>
      </w:pPr>
      <w:r>
        <w:rPr>
          <w:rFonts w:ascii="IRNazanin" w:hAnsi="IRNazanin" w:eastAsia="IRNazanin"/>
          <w:color w:val="111111"/>
          <w:sz w:val="28"/>
          <w:sz w:val="28"/>
          <w:szCs w:val="28"/>
          <w:rtl w:val="true"/>
          <w:lang w:bidi="fa-IR"/>
        </w:rPr>
        <w:t>پنجمین ویژگی امام،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عبد و بنده محض خداست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امامت، جدای از ماجرای غدیر و حدیث منزلت و روایات دیگر پیامبر گرامی اسلام علیه السلام یک موضوع کاملا عقلی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نمی پذیرد مدیریت جامعه به دست غیر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رجزجوان رشید اباعبدالله علیه السلام علی اکبر است</w:t>
      </w:r>
      <w:r>
        <w:rPr>
          <w:rFonts w:eastAsia="IRNazanin" w:cs="IRNazanin"/>
          <w:color w:val="111111"/>
          <w:sz w:val="28"/>
          <w:szCs w:val="28"/>
          <w:rtl w:val="true"/>
          <w:lang w:bidi="fa-IR"/>
        </w:rPr>
        <w:t xml:space="preserve">. </w:t>
      </w:r>
      <w:bookmarkStart w:id="383" w:name="pg14932_155236"/>
    </w:p>
    <w:p>
      <w:pPr>
        <w:pStyle w:val="Heading3"/>
        <w:numPr>
          <w:ilvl w:val="2"/>
          <w:numId w:val="1"/>
        </w:numPr>
        <w:rPr/>
      </w:pPr>
      <w:bookmarkStart w:id="384" w:name="__RefHeading___Toc1629599_388300464"/>
      <w:bookmarkStart w:id="385" w:name="_Toc151"/>
      <w:bookmarkEnd w:id="383"/>
      <w:bookmarkEnd w:id="384"/>
      <w:r>
        <w:rPr>
          <w:rtl w:val="true"/>
        </w:rPr>
        <w:t>حمایت از دین</w:t>
      </w:r>
      <w:bookmarkEnd w:id="385"/>
    </w:p>
    <w:p>
      <w:pPr>
        <w:pStyle w:val="Heading4"/>
        <w:numPr>
          <w:ilvl w:val="3"/>
          <w:numId w:val="1"/>
        </w:numPr>
        <w:rPr/>
      </w:pPr>
      <w:bookmarkStart w:id="386" w:name="__RefHeading___Toc1629601_388300464"/>
      <w:bookmarkStart w:id="387" w:name="_Toc152"/>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388" w:name="__RefHeading___Toc1629603_388300464"/>
      <w:bookmarkStart w:id="389" w:name="_Toc153"/>
      <w:bookmarkEnd w:id="388"/>
      <w:r>
        <w:rPr>
          <w:rtl w:val="true"/>
        </w:rPr>
        <w:t>مقدمه</w:t>
      </w:r>
      <w:bookmarkEnd w:id="389"/>
    </w:p>
    <w:p>
      <w:pPr>
        <w:pStyle w:val="BookText"/>
        <w:rPr/>
      </w:pPr>
      <w:r>
        <w:rPr>
          <w:rFonts w:ascii="IRNazanin" w:hAnsi="IRNazanin" w:eastAsia="IRNazanin"/>
          <w:color w:val="111111"/>
          <w:sz w:val="28"/>
          <w:sz w:val="28"/>
          <w:szCs w:val="28"/>
          <w:rtl w:val="true"/>
          <w:lang w:bidi="fa-IR"/>
        </w:rPr>
        <w:t>شب تاسوعای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تاسوعا منصوب به ابوالفضل العباس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جزء اولین شهدای کربلاست اما از سابق، بين ارباب منبر و مجالس مشهور بوده، تاسوعا را اختصاص به این شخصیت بزرگوار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امام سجاد علیه السلام نشسته بودند یک آقازاده ای از در وارد شد، تا امام سجاد علیه السلام نگاهشان به این آقازاده افتاد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آقازاده عبيدالله ابوالفضل پسر حضرت ابوالفضل است که نسل حضرت ابوالفضل هم از ایشان گسترش پیدا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نوه های حضرت عباس علیه السلام شاعر و ادیب بودند؛ البته مادرشان هم این طور بود؛ عموی مادری اش از شعرای معروف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شعروادب </w:t>
      </w:r>
    </w:p>
    <w:p>
      <w:pPr>
        <w:pStyle w:val="BookText"/>
        <w:rPr/>
      </w:pPr>
      <w:r>
        <w:rPr>
          <w:rFonts w:ascii="IRNazanin" w:hAnsi="IRNazanin" w:eastAsia="IRNazanin"/>
          <w:color w:val="111111"/>
          <w:sz w:val="28"/>
          <w:sz w:val="28"/>
          <w:szCs w:val="28"/>
          <w:rtl w:val="true"/>
          <w:lang w:bidi="fa-IR"/>
        </w:rPr>
        <w:t>هستند؛ این آقازاده از در وارد شد امام سجاد علیه السلام نگاهی به ایشان کرد واشک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پدر این کیست؟ خدا عمویم عباس را رحمت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اِثْرَوَ أَبْلَى وَ فَدَى أَخَاهُ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ایثار کرد، خودش را فدای برادر کرد، و از آزمون الهی پیروز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مدالی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امامزاده بسیار بزرگواری است که مدح امام معصوم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مدالی به ایشان داد من هر چه در تاریخ گشتم این را برای غیر از ابوالفضل ندیدم و آن مدال این است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 عِنْدَ اَللَّهِ تَبَارَكَ وتَعَالَى مَنْزِلَهُ يَغبِطُهُ بِها جَميعُ الشُّهَداءِ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عمویم عباس روز قیامت یک مقامی دارد که همه شهدا به مقام او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به عالمان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به ثروتمندان غبطه می خورند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فرض کنید رتبه شان پایین است به رتبه بالاترها غبطه می خورند چون آنها رتبه عالی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به یک ثروتمندی غبطه می خورند آن خیلی باید ویژه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 مقام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یعنی شهیدی که بهشتش تضمین است؛ شهیدی که حق شفاعت دارد؛ شهیدی که با اولین قطره خونش که روی زمین می ریزد اهل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عباس دارد که شهدا یعنی حمزه سید الشهدا و جعفر بن ابیطالب هم به مقام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غصه این مقام را مبهم گذاشته اند</w:t>
      </w:r>
      <w:r>
        <w:rPr>
          <w:rFonts w:eastAsia="IRNazanin" w:cs="IRNazanin"/>
          <w:color w:val="111111"/>
          <w:sz w:val="28"/>
          <w:szCs w:val="28"/>
          <w:rtl w:val="true"/>
          <w:lang w:bidi="fa-IR"/>
        </w:rPr>
        <w:t xml:space="preserve">. </w:t>
      </w:r>
      <w:bookmarkStart w:id="390" w:name="pg14932_155238"/>
    </w:p>
    <w:p>
      <w:pPr>
        <w:pStyle w:val="BookText"/>
        <w:rPr/>
      </w:pPr>
      <w:bookmarkEnd w:id="390"/>
      <w:r>
        <w:rPr>
          <w:rFonts w:ascii="IRNazanin" w:hAnsi="IRNazanin" w:eastAsia="IRNazanin"/>
          <w:color w:val="111111"/>
          <w:sz w:val="28"/>
          <w:sz w:val="28"/>
          <w:szCs w:val="28"/>
          <w:rtl w:val="true"/>
          <w:lang w:bidi="fa-IR"/>
        </w:rPr>
        <w:t>ابالفضل علیه السلام سه برادرش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جعفربن علی، بیست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وقتی امیرالمؤمنین علیه السلام شهید شده ام البنین او را باردار بوده یا تازه او را به دنیا آورده است؛ چون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علیه السلام شهید شده است و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است و همه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بیست سالش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عبدالله بن علی، بیست و سه سال دارد این هم یک بچه کوچکی بوده که حضرت علی علیه السلام شهید شده است و سومی عثمان بن علی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خیلی عثمان بن مظعون را دوست داشتم اسم او را عثمان گذاشته ام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عثمان بن مظعون کسی است که پیامبرصلی الله علیه واله وسلم وقتی می خواست جنازه فرزندش ابراهیم را دفن کند،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عثمان بن مظعون محشور کن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تمام هم و غم ابالفضل این بود که اباعبدالله علیه السلام را یاری کند</w:t>
      </w:r>
      <w:r>
        <w:rPr>
          <w:rFonts w:eastAsia="IRNazanin" w:cs="IRNazanin"/>
          <w:color w:val="111111"/>
          <w:sz w:val="28"/>
          <w:szCs w:val="28"/>
          <w:rtl w:val="true"/>
          <w:lang w:bidi="fa-IR"/>
        </w:rPr>
        <w:t>.</w:t>
      </w:r>
    </w:p>
    <w:p>
      <w:pPr>
        <w:pStyle w:val="Heading4"/>
        <w:numPr>
          <w:ilvl w:val="3"/>
          <w:numId w:val="1"/>
        </w:numPr>
        <w:rPr/>
      </w:pPr>
      <w:bookmarkStart w:id="391" w:name="__RefHeading___Toc1629605_388300464"/>
      <w:bookmarkStart w:id="392" w:name="_Toc154"/>
      <w:bookmarkEnd w:id="391"/>
      <w:r>
        <w:rPr>
          <w:rtl w:val="true"/>
        </w:rPr>
        <w:t>رجز ابالفضل علیه السلام</w:t>
      </w:r>
      <w:bookmarkEnd w:id="392"/>
    </w:p>
    <w:p>
      <w:pPr>
        <w:pStyle w:val="BookText"/>
        <w:rPr/>
      </w:pPr>
      <w:r>
        <w:rPr>
          <w:rFonts w:ascii="IRNazanin" w:hAnsi="IRNazanin" w:eastAsia="IRNazanin"/>
          <w:color w:val="111111"/>
          <w:sz w:val="28"/>
          <w:sz w:val="28"/>
          <w:szCs w:val="28"/>
          <w:rtl w:val="true"/>
          <w:lang w:bidi="fa-IR"/>
        </w:rPr>
        <w:t xml:space="preserve">اینها را مقدمه گفتم تا به یک رجز حضرت ابوالفضل علیه السلام برسم و این را برای شما باز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رجزی که همه شما بلد هستید،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احامِي اَبَداً عَن دِينِي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خدا سوگند اگر دستم را قطع کنید، من، همیشه از دینم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یک شعار مهم دارم و آن حمایت از دین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رسول خدا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تو را در ماه </w:t>
      </w:r>
    </w:p>
    <w:p>
      <w:pPr>
        <w:pStyle w:val="BookText"/>
        <w:rPr/>
      </w:pPr>
      <w:r>
        <w:rPr>
          <w:rFonts w:ascii="IRNazanin" w:hAnsi="IRNazanin" w:eastAsia="IRNazanin"/>
          <w:color w:val="111111"/>
          <w:sz w:val="28"/>
          <w:sz w:val="28"/>
          <w:szCs w:val="28"/>
          <w:rtl w:val="true"/>
          <w:lang w:bidi="fa-IR"/>
        </w:rPr>
        <w:t>رمضان می شکافند، محاسنت با خون سرت خضاب می شود و شهید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و کجا من را می زند؛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سَلَاَمَةٍ مِنْ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یا رسول الله وقتی از دنیا می روم دینم سالم است؟</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دورۂ آخرالزمان دین داری خیلی سخت است؛</w:t>
      </w:r>
      <w:r>
        <w:rPr>
          <w:rStyle w:val="FootnoteAnchor"/>
          <w:rtl w:val="true"/>
        </w:rPr>
        <w:footnoteReference w:id="135"/>
      </w:r>
      <w:r>
        <w:rPr>
          <w:rFonts w:ascii="IRNazanin" w:hAnsi="IRNazanin" w:eastAsia="IRNazanin"/>
          <w:color w:val="111111"/>
          <w:sz w:val="28"/>
          <w:sz w:val="28"/>
          <w:szCs w:val="28"/>
          <w:rtl w:val="true"/>
          <w:lang w:bidi="fa-IR"/>
        </w:rPr>
        <w:t>این قدر سخت است که وقتی امام زمان علیه السلام ظهور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و کتاب جدید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همین قرآن را می آورد و مروج دین پیامبرصلی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دین انحراف ایجاد شده و این قدر سلیقه ایجاد شده که می گویند امام زمان علیه السلام دين جديد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دورۂ آخرالزمان این دعا را زیاد بخوانید؛ این دعای غریق است؛یعنی آدمی که در آب دارد غرق می شود این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قَلْبِيٌّ عَلَى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از اسماء خداست که بعضی ها می گویند افضل اسماء خدا، الله است، بعد از الله رحمن و رحیم و بعد دیگر هزاراسم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لِغِقٌ عَلَى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bookmarkStart w:id="393" w:name="pg14932_155240"/>
    </w:p>
    <w:p>
      <w:pPr>
        <w:pStyle w:val="BookText"/>
        <w:rPr/>
      </w:pPr>
      <w:bookmarkEnd w:id="393"/>
      <w:r>
        <w:rPr>
          <w:rFonts w:ascii="IRNazanin" w:hAnsi="IRNazanin" w:eastAsia="IRNazanin"/>
          <w:color w:val="111111"/>
          <w:sz w:val="28"/>
          <w:sz w:val="28"/>
          <w:szCs w:val="28"/>
          <w:rtl w:val="true"/>
          <w:lang w:bidi="fa-IR"/>
        </w:rPr>
        <w:t>دین لقلقه زبانتان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مطلب را برای شما می گویم خوب گوش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دین اسلام چه ویژگی هایی دارد؟</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خطراتی دین را تهدید می کند؟</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از دین حمایت کنیم؟</w:t>
      </w:r>
    </w:p>
    <w:p>
      <w:pPr>
        <w:pStyle w:val="Heading4"/>
        <w:numPr>
          <w:ilvl w:val="3"/>
          <w:numId w:val="1"/>
        </w:numPr>
        <w:rPr/>
      </w:pPr>
      <w:bookmarkStart w:id="394" w:name="__RefHeading___Toc1629607_388300464"/>
      <w:bookmarkStart w:id="395" w:name="_Toc155"/>
      <w:bookmarkEnd w:id="394"/>
      <w:r>
        <w:rPr>
          <w:rtl w:val="true"/>
        </w:rPr>
        <w:t>ویژگی های دین از منظر قرآن</w:t>
      </w:r>
      <w:bookmarkEnd w:id="395"/>
    </w:p>
    <w:p>
      <w:pPr>
        <w:pStyle w:val="Heading5"/>
        <w:numPr>
          <w:ilvl w:val="4"/>
          <w:numId w:val="1"/>
        </w:numPr>
        <w:rPr/>
      </w:pPr>
      <w:bookmarkStart w:id="396" w:name="__RefHeading___Toc1629609_388300464"/>
      <w:bookmarkStart w:id="397" w:name="_Toc156"/>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شما دارید، چند تا ویژگی دارد</w:t>
      </w:r>
      <w:r>
        <w:rPr>
          <w:rFonts w:eastAsia="IRNazanin" w:cs="IRNazanin"/>
          <w:color w:val="111111"/>
          <w:sz w:val="28"/>
          <w:szCs w:val="28"/>
          <w:rtl w:val="true"/>
          <w:lang w:bidi="fa-IR"/>
        </w:rPr>
        <w:t>:</w:t>
      </w:r>
    </w:p>
    <w:p>
      <w:pPr>
        <w:pStyle w:val="Heading5"/>
        <w:numPr>
          <w:ilvl w:val="4"/>
          <w:numId w:val="1"/>
        </w:numPr>
        <w:rPr/>
      </w:pPr>
      <w:bookmarkStart w:id="398" w:name="__RefHeading___Toc1629611_388300464"/>
      <w:bookmarkStart w:id="399" w:name="_Toc157"/>
      <w:bookmarkEnd w:id="398"/>
      <w:r>
        <w:rPr/>
        <w:t>1</w:t>
      </w:r>
      <w:r>
        <w:rPr>
          <w:rtl w:val="true"/>
        </w:rPr>
        <w:t xml:space="preserve">. </w:t>
      </w:r>
      <w:r>
        <w:rPr>
          <w:rtl w:val="true"/>
        </w:rPr>
        <w:t>فطری بودن</w:t>
      </w:r>
      <w:bookmarkEnd w:id="399"/>
    </w:p>
    <w:p>
      <w:pPr>
        <w:pStyle w:val="BookText"/>
        <w:rPr/>
      </w:pPr>
      <w:r>
        <w:rPr>
          <w:rFonts w:ascii="IRNazanin" w:hAnsi="IRNazanin" w:eastAsia="IRNazanin"/>
          <w:color w:val="111111"/>
          <w:sz w:val="28"/>
          <w:sz w:val="28"/>
          <w:szCs w:val="28"/>
          <w:rtl w:val="true"/>
          <w:lang w:bidi="fa-IR"/>
        </w:rPr>
        <w:t>اولین ویژگی دین که قرآن معرفی می کند، فطری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فَطَرَ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تک تک احکام اسلام دست بگذارید، اسلام برای مسواک زدن هم دستور دارد؛ چقدر ما آداب غذا خوردن داریم</w:t>
      </w:r>
      <w:r>
        <w:rPr>
          <w:rFonts w:eastAsia="IRNazanin" w:cs="IRNazanin"/>
          <w:color w:val="111111"/>
          <w:sz w:val="28"/>
          <w:szCs w:val="28"/>
          <w:rtl w:val="true"/>
          <w:lang w:bidi="fa-IR"/>
        </w:rPr>
        <w:t>.</w:t>
      </w:r>
    </w:p>
    <w:p>
      <w:pPr>
        <w:pStyle w:val="Heading5"/>
        <w:numPr>
          <w:ilvl w:val="4"/>
          <w:numId w:val="1"/>
        </w:numPr>
        <w:rPr/>
      </w:pPr>
      <w:bookmarkStart w:id="400" w:name="__RefHeading___Toc1629613_388300464"/>
      <w:bookmarkStart w:id="401" w:name="_Toc158"/>
      <w:bookmarkEnd w:id="400"/>
      <w:r>
        <w:rPr/>
        <w:t>2</w:t>
      </w:r>
      <w:r>
        <w:rPr>
          <w:rtl w:val="true"/>
        </w:rPr>
        <w:t xml:space="preserve">. </w:t>
      </w:r>
      <w:r>
        <w:rPr>
          <w:rtl w:val="true"/>
        </w:rPr>
        <w:t>محکم و استوار</w:t>
      </w:r>
      <w:bookmarkEnd w:id="401"/>
    </w:p>
    <w:p>
      <w:pPr>
        <w:pStyle w:val="BookText"/>
        <w:rPr/>
      </w:pPr>
      <w:r>
        <w:rPr>
          <w:rFonts w:ascii="IRNazanin" w:hAnsi="IRNazanin" w:eastAsia="IRNazanin"/>
          <w:color w:val="111111"/>
          <w:sz w:val="28"/>
          <w:sz w:val="28"/>
          <w:szCs w:val="28"/>
          <w:rtl w:val="true"/>
          <w:lang w:bidi="fa-IR"/>
        </w:rPr>
        <w:t>دومین ویژگی دین که قرآن معرفی می کند، محکم و استوار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اَلدِّينُ اَلْقَيِّمُ</w:t>
      </w:r>
      <w:r>
        <w:rPr>
          <w:rFonts w:eastAsia="Amiri" w:cs="Amiri" w:ascii="Amiri" w:hAnsi="Amiri"/>
          <w:color w:val="111111"/>
          <w:sz w:val="28"/>
          <w:szCs w:val="28"/>
          <w:rtl w:val="true"/>
          <w:lang w:bidi="ar-SA"/>
        </w:rPr>
        <w:t xml:space="preserve">» </w:t>
      </w:r>
      <w:r>
        <w:rPr>
          <w:rStyle w:val="FootnoteAnchor"/>
          <w:rtl w:val="true"/>
        </w:rPr>
        <w:footnoteReference w:id="138"/>
      </w:r>
      <w:bookmarkStart w:id="402" w:name="pg14932_155241"/>
    </w:p>
    <w:p>
      <w:pPr>
        <w:pStyle w:val="BookText"/>
        <w:rPr/>
      </w:pPr>
      <w:bookmarkEnd w:id="402"/>
      <w:r>
        <w:rPr>
          <w:rFonts w:ascii="IRNazanin" w:hAnsi="IRNazanin" w:eastAsia="IRNazanin"/>
          <w:color w:val="111111"/>
          <w:sz w:val="28"/>
          <w:sz w:val="28"/>
          <w:szCs w:val="28"/>
          <w:rtl w:val="true"/>
          <w:lang w:bidi="fa-IR"/>
        </w:rPr>
        <w:t>محکم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احکام اسلام مطابق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دین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 چیزی نیست که ابن تیمیه در کتاب هایش می گوید و امروز وهابی ها دارند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از بیان قرآن، پیامبر و ائمه علیهم السلام دریافت می شود دین است</w:t>
      </w:r>
      <w:r>
        <w:rPr>
          <w:rFonts w:eastAsia="IRNazanin" w:cs="IRNazanin"/>
          <w:color w:val="111111"/>
          <w:sz w:val="28"/>
          <w:szCs w:val="28"/>
          <w:rtl w:val="true"/>
          <w:lang w:bidi="fa-IR"/>
        </w:rPr>
        <w:t>.</w:t>
      </w:r>
    </w:p>
    <w:p>
      <w:pPr>
        <w:pStyle w:val="Heading5"/>
        <w:numPr>
          <w:ilvl w:val="4"/>
          <w:numId w:val="1"/>
        </w:numPr>
        <w:rPr/>
      </w:pPr>
      <w:bookmarkStart w:id="403" w:name="__RefHeading___Toc1629615_388300464"/>
      <w:bookmarkStart w:id="404" w:name="_Toc159"/>
      <w:bookmarkEnd w:id="403"/>
      <w:r>
        <w:rPr/>
        <w:t>3</w:t>
      </w:r>
      <w:r>
        <w:rPr>
          <w:rtl w:val="true"/>
        </w:rPr>
        <w:t xml:space="preserve">. </w:t>
      </w:r>
      <w:r>
        <w:rPr>
          <w:rtl w:val="true"/>
        </w:rPr>
        <w:t>کامل بودن</w:t>
      </w:r>
      <w:bookmarkEnd w:id="404"/>
    </w:p>
    <w:p>
      <w:pPr>
        <w:pStyle w:val="BookText"/>
        <w:rPr/>
      </w:pPr>
      <w:r>
        <w:rPr>
          <w:rFonts w:ascii="IRNazanin" w:hAnsi="IRNazanin" w:eastAsia="IRNazanin"/>
          <w:color w:val="111111"/>
          <w:sz w:val="28"/>
          <w:sz w:val="28"/>
          <w:szCs w:val="28"/>
          <w:rtl w:val="true"/>
          <w:lang w:bidi="fa-IR"/>
        </w:rPr>
        <w:t>سومین ویژگی دین که قرآن معرفی می کند، کامل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اَلْيَوْمَ أَكْمَلْتُ لَكُمْ دِينَكُمْ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بشر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فضا چطور است؟ علما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پزشکی قرار شد در زاد و ولد و عمل جراحی و شبیه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داشته باشد علما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موضوعات جدید آفریده می شود دین ادعا دارد پاسخگو است؛ چون اصولش در دین آمده است، فقها می آیند جزئیاتش را استخراج می کنند و کامل است</w:t>
      </w:r>
      <w:r>
        <w:rPr>
          <w:rFonts w:eastAsia="IRNazanin" w:cs="IRNazanin"/>
          <w:color w:val="111111"/>
          <w:sz w:val="28"/>
          <w:szCs w:val="28"/>
          <w:rtl w:val="true"/>
          <w:lang w:bidi="fa-IR"/>
        </w:rPr>
        <w:t>.</w:t>
      </w:r>
    </w:p>
    <w:p>
      <w:pPr>
        <w:pStyle w:val="Heading5"/>
        <w:numPr>
          <w:ilvl w:val="4"/>
          <w:numId w:val="1"/>
        </w:numPr>
        <w:rPr/>
      </w:pPr>
      <w:bookmarkStart w:id="405" w:name="__RefHeading___Toc1629617_388300464"/>
      <w:bookmarkStart w:id="406" w:name="_Toc160"/>
      <w:bookmarkEnd w:id="405"/>
      <w:r>
        <w:rPr/>
        <w:t>4</w:t>
      </w:r>
      <w:r>
        <w:rPr>
          <w:rtl w:val="true"/>
        </w:rPr>
        <w:t xml:space="preserve">. </w:t>
      </w:r>
      <w:r>
        <w:rPr>
          <w:rtl w:val="true"/>
        </w:rPr>
        <w:t>نبودن اکراه در پذیرش دین</w:t>
      </w:r>
      <w:bookmarkEnd w:id="406"/>
    </w:p>
    <w:p>
      <w:pPr>
        <w:pStyle w:val="BookText"/>
        <w:rPr/>
      </w:pPr>
      <w:r>
        <w:rPr>
          <w:rFonts w:ascii="IRNazanin" w:hAnsi="IRNazanin" w:eastAsia="IRNazanin"/>
          <w:color w:val="111111"/>
          <w:sz w:val="28"/>
          <w:sz w:val="28"/>
          <w:szCs w:val="28"/>
          <w:rtl w:val="true"/>
          <w:lang w:bidi="fa-IR"/>
        </w:rPr>
        <w:t>چهارمین ویژگی دین که قرآن معرفی می کند، نبودن اکراه و اجبار در پذیرش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07" w:name="pg14932_155242"/>
    </w:p>
    <w:p>
      <w:pPr>
        <w:pStyle w:val="BookText"/>
        <w:rPr/>
      </w:pPr>
      <w:bookmarkEnd w:id="407"/>
      <w:r>
        <w:rPr>
          <w:rFonts w:ascii="IRNazanin" w:hAnsi="IRNazanin" w:eastAsia="IRNazanin"/>
          <w:color w:val="111111"/>
          <w:sz w:val="28"/>
          <w:sz w:val="28"/>
          <w:szCs w:val="28"/>
          <w:rtl w:val="true"/>
          <w:lang w:bidi="fa-IR"/>
        </w:rPr>
        <w:t xml:space="preserve">کراهت و اجبار در این دین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اجبار در چیزی است که عقل قبول نمی کند</w:t>
      </w:r>
      <w:r>
        <w:rPr>
          <w:rFonts w:eastAsia="IRNazanin" w:cs="IRNazanin"/>
          <w:color w:val="111111"/>
          <w:sz w:val="28"/>
          <w:szCs w:val="28"/>
          <w:rtl w:val="true"/>
          <w:lang w:bidi="fa-IR"/>
        </w:rPr>
        <w:t>.</w:t>
      </w:r>
    </w:p>
    <w:p>
      <w:pPr>
        <w:pStyle w:val="Heading5"/>
        <w:numPr>
          <w:ilvl w:val="4"/>
          <w:numId w:val="1"/>
        </w:numPr>
        <w:rPr/>
      </w:pPr>
      <w:bookmarkStart w:id="408" w:name="__RefHeading___Toc1629619_388300464"/>
      <w:bookmarkStart w:id="409" w:name="_Toc161"/>
      <w:bookmarkEnd w:id="408"/>
      <w:r>
        <w:rPr/>
        <w:t>5</w:t>
      </w:r>
      <w:r>
        <w:rPr>
          <w:rtl w:val="true"/>
        </w:rPr>
        <w:t xml:space="preserve">. </w:t>
      </w:r>
      <w:r>
        <w:rPr>
          <w:rtl w:val="true"/>
        </w:rPr>
        <w:t>آسان بودن دین</w:t>
      </w:r>
      <w:bookmarkEnd w:id="409"/>
    </w:p>
    <w:p>
      <w:pPr>
        <w:pStyle w:val="BookText"/>
        <w:rPr/>
      </w:pPr>
      <w:r>
        <w:rPr>
          <w:rFonts w:ascii="IRNazanin" w:hAnsi="IRNazanin" w:eastAsia="IRNazanin"/>
          <w:color w:val="111111"/>
          <w:sz w:val="28"/>
          <w:sz w:val="28"/>
          <w:szCs w:val="28"/>
          <w:rtl w:val="true"/>
          <w:lang w:bidi="fa-IR"/>
        </w:rPr>
        <w:t>پنجمین ویژگی دین که قرآن معرفی می کند سهل و آسان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دین برای سختی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فکر می کنید صبح نماز خواندن سخت است؛ غذا خوردن و درس خواندن هم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مواظب دینتان باشید که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به دنیا فروخته نشود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چرا وقتی دست های حضرت عباس علیه السلام قطع می شود،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أُحَامِي أَبَدًا عَنْ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حاضر است دستش را بدهد ولی لطمه ای به دینش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این دین لطمه می زند، باید از آن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می خواهی بروی، میدانی در این مسافرت به دینت لطمه می خورد، در این سفر نرو</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وَدِينَهُ فَزَوَّجُوهُ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فرزندتان خواستگار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دین دو ملاک اصلی شما باشد</w:t>
      </w:r>
      <w:r>
        <w:rPr>
          <w:rFonts w:eastAsia="IRNazanin" w:cs="IRNazanin"/>
          <w:color w:val="111111"/>
          <w:sz w:val="28"/>
          <w:szCs w:val="28"/>
          <w:rtl w:val="true"/>
          <w:lang w:bidi="fa-IR"/>
        </w:rPr>
        <w:t xml:space="preserve">) </w:t>
      </w:r>
      <w:bookmarkStart w:id="410" w:name="pg14932_155243"/>
    </w:p>
    <w:p>
      <w:pPr>
        <w:pStyle w:val="BookText"/>
        <w:rPr/>
      </w:pPr>
      <w:bookmarkEnd w:id="410"/>
      <w:r>
        <w:rPr>
          <w:rFonts w:ascii="IRNazanin" w:hAnsi="IRNazanin" w:eastAsia="IRNazanin"/>
          <w:color w:val="111111"/>
          <w:sz w:val="28"/>
          <w:sz w:val="28"/>
          <w:szCs w:val="28"/>
          <w:rtl w:val="true"/>
          <w:lang w:bidi="fa-IR"/>
        </w:rPr>
        <w:t>اخلاق و دینش را پسندیدید به او دختر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قشنگیهای عالم را داشته باشد اما بی دین و بی تقوا باشد، نماز نخواند به چه درد می خورد؟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 تَوْبُهُ رَقَّ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هرکسی لباسش نازک باشد دینش نازک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لطمه به دین یکی اش بدحجابی و کاهش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مد بودن، رعایت نکردن حریم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تحریک ها با صدا، لباس و یا برخورد است</w:t>
      </w:r>
      <w:r>
        <w:rPr>
          <w:rFonts w:eastAsia="IRNazanin" w:cs="IRNazanin"/>
          <w:color w:val="111111"/>
          <w:sz w:val="28"/>
          <w:szCs w:val="28"/>
          <w:rtl w:val="true"/>
          <w:lang w:bidi="fa-IR"/>
        </w:rPr>
        <w:t>.</w:t>
      </w:r>
    </w:p>
    <w:p>
      <w:pPr>
        <w:pStyle w:val="Heading4"/>
        <w:numPr>
          <w:ilvl w:val="3"/>
          <w:numId w:val="1"/>
        </w:numPr>
        <w:rPr/>
      </w:pPr>
      <w:bookmarkStart w:id="411" w:name="__RefHeading___Toc1629621_388300464"/>
      <w:bookmarkStart w:id="412" w:name="_Toc162"/>
      <w:bookmarkEnd w:id="411"/>
      <w:r>
        <w:rPr>
          <w:rtl w:val="true"/>
        </w:rPr>
        <w:t>دوری کردن از لقمه حرام</w:t>
      </w:r>
      <w:bookmarkEnd w:id="412"/>
    </w:p>
    <w:p>
      <w:pPr>
        <w:pStyle w:val="BookText"/>
        <w:rPr/>
      </w:pPr>
      <w:r>
        <w:rPr>
          <w:rFonts w:ascii="IRNazanin" w:hAnsi="IRNazanin" w:eastAsia="IRNazanin"/>
          <w:color w:val="111111"/>
          <w:sz w:val="28"/>
          <w:sz w:val="28"/>
          <w:szCs w:val="28"/>
          <w:rtl w:val="true"/>
          <w:lang w:bidi="fa-IR"/>
        </w:rPr>
        <w:t>ابوالاسود دئلی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معاویه برای اینها غذا و پول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خودش نبود و دختربچه هم گرسنه بود حلوا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پیروی امیرالمؤمنین علیه السلام بود؛ کسی که در شام شعارش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الْبَشَرِ مِنْ أَبَى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علی برترین انسان روی کره زمین است و هر کس هم که مخالفش باشد کافراست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 دانم گرسنه ای ولی این لقمه، لقمه حرام است؛ با این لقمة، معاویه، محبت على علیه السلام را از دل ما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آن لقمه را بیرون انداخت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که مطلب اصلی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طوری از دین حمایت کنیم؟ </w:t>
      </w:r>
      <w:bookmarkStart w:id="413" w:name="pg14932_155244"/>
    </w:p>
    <w:p>
      <w:pPr>
        <w:pStyle w:val="BookText"/>
        <w:rPr/>
      </w:pPr>
      <w:bookmarkEnd w:id="413"/>
      <w:r>
        <w:rPr>
          <w:rFonts w:ascii="IRNazanin" w:hAnsi="IRNazanin" w:eastAsia="IRNazanin"/>
          <w:color w:val="111111"/>
          <w:sz w:val="28"/>
          <w:sz w:val="28"/>
          <w:szCs w:val="28"/>
          <w:rtl w:val="true"/>
          <w:lang w:bidi="fa-IR"/>
        </w:rPr>
        <w:t>برای حمایت از دین سه کار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بشناسید،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عمل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نماز که می خوانند، اصلا مثل این که بیگانه از دین و رساله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به اندازه خودتان مسائل شرعی تان را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به دین عمل کنیم؛ دین هم مجموعه ای از احکام است و سوم حفظ کنیم و نگه داریم</w:t>
      </w:r>
      <w:r>
        <w:rPr>
          <w:rFonts w:eastAsia="IRNazanin" w:cs="IRNazanin"/>
          <w:color w:val="111111"/>
          <w:sz w:val="28"/>
          <w:szCs w:val="28"/>
          <w:rtl w:val="true"/>
          <w:lang w:bidi="fa-IR"/>
        </w:rPr>
        <w:t>.</w:t>
      </w:r>
    </w:p>
    <w:p>
      <w:pPr>
        <w:pStyle w:val="Heading4"/>
        <w:numPr>
          <w:ilvl w:val="3"/>
          <w:numId w:val="1"/>
        </w:numPr>
        <w:rPr/>
      </w:pPr>
      <w:bookmarkStart w:id="414" w:name="__RefHeading___Toc1629623_388300464"/>
      <w:bookmarkStart w:id="415" w:name="_Toc163"/>
      <w:bookmarkEnd w:id="414"/>
      <w:r>
        <w:rPr>
          <w:rtl w:val="true"/>
        </w:rPr>
        <w:t>عرضه کردن اعتقادات</w:t>
      </w:r>
      <w:bookmarkEnd w:id="415"/>
    </w:p>
    <w:p>
      <w:pPr>
        <w:pStyle w:val="BookText"/>
        <w:rPr/>
      </w:pPr>
      <w:r>
        <w:rPr>
          <w:rFonts w:ascii="IRNazanin" w:hAnsi="IRNazanin" w:eastAsia="IRNazanin"/>
          <w:color w:val="111111"/>
          <w:sz w:val="28"/>
          <w:sz w:val="28"/>
          <w:szCs w:val="28"/>
          <w:rtl w:val="true"/>
          <w:lang w:bidi="fa-IR"/>
        </w:rPr>
        <w:t>امام باقر علیه السلام نشسته بود یک آقایی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عتيبه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اتاق نشسته بودند؛ امام باقر علیه السلام 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 من بیایم دینم را برای شما تعریف کنم، ببینید من دینم را شناخته ام؟</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برای شما می 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عقیده دارم اگر درست است تأیید کنید اگر اشکال دارد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لَاحِبَكُمْ و أَحُبٌّ مَنْ يُحِبُّكُمْ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اهل بیت علیه السلام را دوست دارم هرکسی هم که شما را دوست دارد دوست دارم و هرکه هم با شما بد است از او بدم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لَا حَلَّ حَلَالَكُمْ وَ أَحَرَّمَ حَرَامُكُمْ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حلال شما را حلال میدانم و حرام شما را هم حرام میدانم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أَنْتَظِرُ اَمْرَكُمْ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می کشم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فرج از زمان پیامبرصلی الله علیه واله وسلم مطرح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عقایدت عالی </w:t>
      </w:r>
    </w:p>
    <w:p>
      <w:pPr>
        <w:pStyle w:val="BookText"/>
        <w:rPr/>
      </w:pPr>
      <w:r>
        <w:rPr>
          <w:rFonts w:ascii="IRNazanin" w:hAnsi="IRNazanin" w:eastAsia="IRNazanin"/>
          <w:color w:val="111111"/>
          <w:sz w:val="28"/>
          <w:sz w:val="28"/>
          <w:szCs w:val="28"/>
          <w:rtl w:val="true"/>
          <w:lang w:bidi="fa-IR"/>
        </w:rPr>
        <w:t>است وقتی از دنیا می روی امیرالمؤمنین علیه السلام و پیامبر صلی الله علیه واله وسلم و امام حسن و امام حسين علیهما السلام کنارت می آیند وچشمت روشن می شود، قلبت شاد می شود و در بهشت هم با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خوشحال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بار دیگر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بار دیگر تکرار کرد از قول پدرش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دست امام باقرعلیه السلام را گرفت به سینه و سرش کشید و یک تبرکی جست و گریه کنان از اتاق بیرون 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خواهد یک چهره بهشتی ببیند این آقا را ببیند</w:t>
      </w:r>
      <w:r>
        <w:rPr>
          <w:rFonts w:eastAsia="IRNazanin" w:cs="IRNazanin"/>
          <w:color w:val="111111"/>
          <w:sz w:val="28"/>
          <w:szCs w:val="28"/>
          <w:rtl w:val="true"/>
          <w:lang w:bidi="fa-IR"/>
        </w:rPr>
        <w:t>.</w:t>
      </w:r>
      <w:r>
        <w:rPr>
          <w:rStyle w:val="FootnoteAnchor"/>
          <w:rtl w:val="true"/>
        </w:rPr>
        <w:footnoteReference w:id="146"/>
      </w:r>
      <w:bookmarkStart w:id="416" w:name="pg14932_155246"/>
    </w:p>
    <w:p>
      <w:pPr>
        <w:pStyle w:val="BookText"/>
        <w:rPr/>
      </w:pPr>
      <w:bookmarkEnd w:id="416"/>
      <w:r>
        <w:rPr>
          <w:rFonts w:ascii="IRNazanin" w:hAnsi="IRNazanin" w:eastAsia="IRNazanin"/>
          <w:color w:val="111111"/>
          <w:sz w:val="28"/>
          <w:sz w:val="28"/>
          <w:szCs w:val="28"/>
          <w:rtl w:val="true"/>
          <w:lang w:bidi="fa-IR"/>
        </w:rPr>
        <w:t>پس جوان ها از ابا الفضل علیه السلام این پیام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دين کوتاهی نکنید</w:t>
      </w:r>
      <w:r>
        <w:rPr>
          <w:rFonts w:eastAsia="IRNazanin" w:cs="IRNazanin"/>
          <w:color w:val="111111"/>
          <w:sz w:val="28"/>
          <w:szCs w:val="28"/>
          <w:rtl w:val="true"/>
          <w:lang w:bidi="fa-IR"/>
        </w:rPr>
        <w:t>.</w:t>
      </w:r>
    </w:p>
    <w:p>
      <w:pPr>
        <w:pStyle w:val="Heading4"/>
        <w:numPr>
          <w:ilvl w:val="3"/>
          <w:numId w:val="1"/>
        </w:numPr>
        <w:rPr/>
      </w:pPr>
      <w:bookmarkStart w:id="417" w:name="__RefHeading___Toc1629625_388300464"/>
      <w:bookmarkStart w:id="418" w:name="_Toc164"/>
      <w:bookmarkEnd w:id="417"/>
      <w:r>
        <w:rPr>
          <w:rtl w:val="true"/>
        </w:rPr>
        <w:t>افزایش بی دینی در آخر الزمان</w:t>
      </w:r>
      <w:bookmarkEnd w:id="418"/>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 حفظ دین خیلی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در دوره آخرالزمان بنده صبح با ایمان از خانه بیرون می آید و شب بی دین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عوامل بی دینی در جامعه زیاد می شود؛ منكراتی مانند بدحجابی،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تلاشهای شیطان هم این است که آدم را بی دین از دنیا ببرد</w:t>
      </w:r>
      <w:r>
        <w:rPr>
          <w:rFonts w:eastAsia="IRNazanin" w:cs="IRNazanin"/>
          <w:color w:val="111111"/>
          <w:sz w:val="28"/>
          <w:szCs w:val="28"/>
          <w:rtl w:val="true"/>
          <w:lang w:bidi="fa-IR"/>
        </w:rPr>
        <w:t>.</w:t>
      </w:r>
    </w:p>
    <w:p>
      <w:pPr>
        <w:pStyle w:val="Heading4"/>
        <w:numPr>
          <w:ilvl w:val="3"/>
          <w:numId w:val="1"/>
        </w:numPr>
        <w:rPr/>
      </w:pPr>
      <w:bookmarkStart w:id="419" w:name="__RefHeading___Toc1629627_388300464"/>
      <w:bookmarkStart w:id="420" w:name="_Toc165"/>
      <w:bookmarkEnd w:id="419"/>
      <w:r>
        <w:rPr>
          <w:rtl w:val="true"/>
        </w:rPr>
        <w:t>دعای حفظ دین</w:t>
      </w:r>
      <w:bookmarkEnd w:id="4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در مفاتیح الجنان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بی دین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زیاد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بالله رَبًّا وَبِالْإِسْلَامِ دِينًا وَبِمُحَمَّدٍ ص نبیَا و بِالْقِرَانِ بَلَاغًا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 چنین امام صادق علیه السلام برای حفظ 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قَلْبِيٌّ عَلَى دِينِكَ</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چه بسیار افرادی که در لحظه آخربیدین از دنیا رفتند؛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برصیصای عابد و بلعم باعورا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دعاهایی که مستحب است انسان بخواند این است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أَعُودٌ بِكَ مِنَ الْعَدِيلَةِ عِنْدَ المؤت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هنگام مرگ اعتقاداتم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عدیله را خودتان برای خودتان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احمد خوانساری خودش دعای عدیله را برای خودش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است بالای سر محتضر دعای عدیله بخوانید تا دینش حفظ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یاسین هم بخوانید؛ این زیارت اعتقادات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یک دوره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روزی یک بار یا عصرویا صبح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ما حتی برایخودشان نماز وحشت می خوانند و </w:t>
      </w:r>
      <w:bookmarkStart w:id="421" w:name="pg14932_155248"/>
    </w:p>
    <w:p>
      <w:pPr>
        <w:pStyle w:val="BookText"/>
        <w:rPr/>
      </w:pPr>
      <w:bookmarkEnd w:id="421"/>
      <w:r>
        <w:rPr>
          <w:rFonts w:ascii="IRNazanin" w:hAnsi="IRNazanin" w:eastAsia="IRNazanin"/>
          <w:color w:val="111111"/>
          <w:sz w:val="28"/>
          <w:sz w:val="28"/>
          <w:szCs w:val="28"/>
          <w:rtl w:val="true"/>
          <w:lang w:bidi="fa-IR"/>
        </w:rPr>
        <w:t>آن را نزد خدا امانت می گذارند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آن جا امانت باشد؛ اگر ما از دنیا رفتیم و کسی برایمان نخواند این نماز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باید جمع باشد؛ آدم های بزرگ لغزیدند</w:t>
      </w:r>
      <w:r>
        <w:rPr>
          <w:rFonts w:eastAsia="IRNazanin" w:cs="IRNazanin"/>
          <w:color w:val="111111"/>
          <w:sz w:val="28"/>
          <w:szCs w:val="28"/>
          <w:rtl w:val="true"/>
          <w:lang w:bidi="fa-IR"/>
        </w:rPr>
        <w:t>.</w:t>
      </w:r>
    </w:p>
    <w:p>
      <w:pPr>
        <w:pStyle w:val="Heading4"/>
        <w:numPr>
          <w:ilvl w:val="3"/>
          <w:numId w:val="1"/>
        </w:numPr>
        <w:rPr/>
      </w:pPr>
      <w:bookmarkStart w:id="422" w:name="__RefHeading___Toc1629629_388300464"/>
      <w:bookmarkStart w:id="423" w:name="_Toc166"/>
      <w:bookmarkEnd w:id="422"/>
      <w:r>
        <w:rPr>
          <w:rtl w:val="true"/>
        </w:rPr>
        <w:t>کافر مردن در اثر گناه</w:t>
      </w:r>
      <w:bookmarkEnd w:id="423"/>
    </w:p>
    <w:p>
      <w:pPr>
        <w:pStyle w:val="BookText"/>
        <w:rPr/>
      </w:pPr>
      <w:r>
        <w:rPr>
          <w:rFonts w:ascii="IRNazanin" w:hAnsi="IRNazanin" w:eastAsia="IRNazanin"/>
          <w:color w:val="111111"/>
          <w:sz w:val="28"/>
          <w:sz w:val="28"/>
          <w:szCs w:val="28"/>
          <w:rtl w:val="true"/>
          <w:lang w:bidi="fa-IR"/>
        </w:rPr>
        <w:t>فضيل، معلم اخلاق،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داشتم که نزد من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شنیدم مریض شده و به حالت احتضار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سوره یاسین را برای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بدم می آید؛ قرآن نخوان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کاریکردم نتیجه نداشت و این شاگرد با حالت کفرو بی دینی و بی ایمانی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آمدم اما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خواب چشمانم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کافراز دنیا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حسود بودم و آبروی مردم را می ریختم و سخن چینی می کردم و سالی هم یک مرتبه شراب می نوشیدم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هر چیزی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ماشین داخل دره می افتد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ترمز بریده یا راننده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بیدن از دنیا می رود حتما زمینه و ریشه ای دارد</w:t>
      </w:r>
      <w:r>
        <w:rPr>
          <w:rFonts w:eastAsia="IRNazanin" w:cs="IRNazanin"/>
          <w:color w:val="111111"/>
          <w:sz w:val="28"/>
          <w:szCs w:val="28"/>
          <w:rtl w:val="true"/>
          <w:lang w:bidi="fa-IR"/>
        </w:rPr>
        <w:t>.</w:t>
      </w:r>
    </w:p>
    <w:p>
      <w:pPr>
        <w:pStyle w:val="Heading4"/>
        <w:numPr>
          <w:ilvl w:val="3"/>
          <w:numId w:val="1"/>
        </w:numPr>
        <w:rPr/>
      </w:pPr>
      <w:bookmarkStart w:id="424" w:name="__RefHeading___Toc1629631_388300464"/>
      <w:bookmarkStart w:id="425" w:name="_Toc167"/>
      <w:bookmarkEnd w:id="424"/>
      <w:r>
        <w:rPr>
          <w:rtl w:val="true"/>
        </w:rPr>
        <w:t>سفری که دین را به خطر می اندازد</w:t>
      </w:r>
      <w:bookmarkEnd w:id="4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bookmarkStart w:id="426" w:name="pg14932_155249"/>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فِي سَفَرٍ يَخَافُ عَلَى دِينِهِ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سفری که می ترسید دینتان از دست برود، به آن سفر نروید</w:t>
      </w:r>
      <w:r>
        <w:rPr>
          <w:rFonts w:eastAsia="IRNazanin" w:cs="IRNazanin"/>
          <w:color w:val="111111"/>
          <w:sz w:val="28"/>
          <w:szCs w:val="28"/>
          <w:rtl w:val="true"/>
          <w:lang w:bidi="fa-IR"/>
        </w:rPr>
        <w:t>.</w:t>
      </w:r>
    </w:p>
    <w:p>
      <w:pPr>
        <w:pStyle w:val="Heading4"/>
        <w:numPr>
          <w:ilvl w:val="3"/>
          <w:numId w:val="1"/>
        </w:numPr>
        <w:rPr/>
      </w:pPr>
      <w:bookmarkStart w:id="427" w:name="__RefHeading___Toc1629633_388300464"/>
      <w:bookmarkStart w:id="428" w:name="_Toc168"/>
      <w:bookmarkEnd w:id="427"/>
      <w:r>
        <w:rPr>
          <w:rtl w:val="true"/>
        </w:rPr>
        <w:t>داستان</w:t>
      </w:r>
      <w:bookmarkEnd w:id="428"/>
    </w:p>
    <w:p>
      <w:pPr>
        <w:pStyle w:val="BookText"/>
        <w:rPr/>
      </w:pPr>
      <w:r>
        <w:rPr>
          <w:rFonts w:ascii="IRNazanin" w:hAnsi="IRNazanin" w:eastAsia="IRNazanin"/>
          <w:color w:val="111111"/>
          <w:sz w:val="28"/>
          <w:sz w:val="28"/>
          <w:szCs w:val="28"/>
          <w:rtl w:val="true"/>
          <w:lang w:bidi="fa-IR"/>
        </w:rPr>
        <w:t>شخصی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استخارهکرد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خوب است که آدم در کارها استخاره نکند و خودش تصمیم بگیرد و اگریک وقت مردد شد و استخاره کرد، از نظر اخلاقی پشت کردن به استخاره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خدا مشورت کردید خلافش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سفر رفت و سود خوبی هم برد و پولدار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دوباره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 این سفر بد است؟ برای ما که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که نمازت قضا شد یادت هست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بود که استخاره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توفقط به سود سفرت نگاه می کنی</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429" w:name="__RefHeading___Toc1629635_388300464"/>
      <w:bookmarkStart w:id="430" w:name="_Toc169"/>
      <w:bookmarkEnd w:id="429"/>
      <w:r>
        <w:rPr>
          <w:rtl w:val="true"/>
        </w:rPr>
        <w:t>توصیه به ازدواج</w:t>
      </w:r>
      <w:bookmarkEnd w:id="430"/>
    </w:p>
    <w:p>
      <w:pPr>
        <w:pStyle w:val="BookText"/>
        <w:rPr/>
      </w:pPr>
      <w:r>
        <w:rPr>
          <w:rFonts w:ascii="IRNazanin" w:hAnsi="IRNazanin" w:eastAsia="IRNazanin"/>
          <w:color w:val="111111"/>
          <w:sz w:val="28"/>
          <w:sz w:val="28"/>
          <w:szCs w:val="28"/>
          <w:rtl w:val="true"/>
          <w:lang w:bidi="fa-IR"/>
        </w:rPr>
        <w:t>رسول گرامی اسلام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الاهل فانه ارزق لکم </w:t>
      </w:r>
      <w:r>
        <w:rPr>
          <w:rFonts w:eastAsia="IRNazanin" w:cs="IRNazanin"/>
          <w:color w:val="111111"/>
          <w:sz w:val="28"/>
          <w:szCs w:val="28"/>
          <w:rtl w:val="true"/>
          <w:lang w:bidi="fa-IR"/>
        </w:rPr>
        <w:t>»</w:t>
      </w:r>
      <w:r>
        <w:rPr>
          <w:rStyle w:val="FootnoteAnchor"/>
          <w:rtl w:val="true"/>
        </w:rPr>
        <w:footnoteReference w:id="15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بگیرید که ازدواج کردن روزی شما را زیاد می کند</w:t>
      </w:r>
      <w:r>
        <w:rPr>
          <w:rFonts w:eastAsia="IRNazanin" w:cs="IRNazanin"/>
          <w:color w:val="111111"/>
          <w:sz w:val="28"/>
          <w:szCs w:val="28"/>
          <w:rtl w:val="true"/>
          <w:lang w:bidi="fa-IR"/>
        </w:rPr>
        <w:t xml:space="preserve">. </w:t>
      </w:r>
      <w:bookmarkStart w:id="431" w:name="pg14932_155250"/>
    </w:p>
    <w:p>
      <w:pPr>
        <w:pStyle w:val="BookText"/>
        <w:rPr/>
      </w:pPr>
      <w:bookmarkEnd w:id="431"/>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يُغَنِّهُمِ اللهُ مِنْ فَضْلِهِ</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کسانی که ازدواج کنند و بی پول باشند، خدا آنان را بی نیاز می کند</w:t>
      </w:r>
      <w:r>
        <w:rPr>
          <w:rFonts w:eastAsia="IRNazanin" w:cs="IRNazanin"/>
          <w:color w:val="111111"/>
          <w:sz w:val="28"/>
          <w:szCs w:val="28"/>
          <w:rtl w:val="true"/>
          <w:lang w:bidi="fa-IR"/>
        </w:rPr>
        <w:t>.</w:t>
      </w:r>
    </w:p>
    <w:p>
      <w:pPr>
        <w:pStyle w:val="Heading4"/>
        <w:numPr>
          <w:ilvl w:val="3"/>
          <w:numId w:val="1"/>
        </w:numPr>
        <w:rPr/>
      </w:pPr>
      <w:bookmarkStart w:id="432" w:name="__RefHeading___Toc1629637_388300464"/>
      <w:bookmarkStart w:id="433" w:name="_Toc170"/>
      <w:bookmarkEnd w:id="432"/>
      <w:r>
        <w:rPr>
          <w:rtl w:val="true"/>
        </w:rPr>
        <w:t>خواستگار دین دار</w:t>
      </w:r>
      <w:bookmarkEnd w:id="433"/>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خواستگاری دختر شما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تَرُصُّونَ خَلْقَهُ وَدِينَهُ فَزَوَّجُوهُ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اخلاق و دین داری اش را می پسندید دخترتان را به او بدهید</w:t>
      </w:r>
      <w:r>
        <w:rPr>
          <w:rFonts w:eastAsia="IRNazanin" w:cs="IRNazanin"/>
          <w:color w:val="111111"/>
          <w:sz w:val="28"/>
          <w:szCs w:val="28"/>
          <w:rtl w:val="true"/>
          <w:lang w:bidi="fa-IR"/>
        </w:rPr>
        <w:t>.</w:t>
      </w:r>
    </w:p>
    <w:p>
      <w:pPr>
        <w:pStyle w:val="Heading4"/>
        <w:numPr>
          <w:ilvl w:val="3"/>
          <w:numId w:val="1"/>
        </w:numPr>
        <w:rPr/>
      </w:pPr>
      <w:bookmarkStart w:id="434" w:name="__RefHeading___Toc1629639_388300464"/>
      <w:bookmarkStart w:id="435" w:name="_Toc171"/>
      <w:bookmarkEnd w:id="434"/>
      <w:r>
        <w:rPr>
          <w:rtl w:val="true"/>
        </w:rPr>
        <w:t>حفظ دین در هر شرایطی</w:t>
      </w:r>
      <w:bookmarkEnd w:id="435"/>
    </w:p>
    <w:p>
      <w:pPr>
        <w:pStyle w:val="BookText"/>
        <w:rPr/>
      </w:pPr>
      <w:r>
        <w:rPr>
          <w:rFonts w:ascii="IRNazanin" w:hAnsi="IRNazanin" w:eastAsia="IRNazanin"/>
          <w:color w:val="111111"/>
          <w:sz w:val="28"/>
          <w:sz w:val="28"/>
          <w:szCs w:val="28"/>
          <w:rtl w:val="true"/>
          <w:lang w:bidi="fa-IR"/>
        </w:rPr>
        <w:t>ابوالفضل العباس علیه السلام فریاد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إن قطعتم 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أحامي أبدا عن ديني</w:t>
      </w:r>
    </w:p>
    <w:p>
      <w:pPr>
        <w:pStyle w:val="BookText"/>
        <w:rPr/>
      </w:pPr>
      <w:r>
        <w:rPr>
          <w:rFonts w:ascii="IRNazanin" w:hAnsi="IRNazanin" w:eastAsia="IRNazanin"/>
          <w:color w:val="111111"/>
          <w:sz w:val="28"/>
          <w:sz w:val="28"/>
          <w:szCs w:val="28"/>
          <w:rtl w:val="true"/>
          <w:lang w:bidi="fa-IR"/>
        </w:rPr>
        <w:t>من از دینم محافظت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 دينَكَ بِدُنْياكَ تَربَحْهُما وَلا تَصُنْ دُنْيَاكَ بِدِينِكَ فَتَخْسَرَهُمَا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خود را با دنیایت حفظ کن تا هردو را ببری و دینت را وسیله حفظ دنیایت قرار مده که هردو را می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دنیایتان را به دینتان بفروشید ولی دینتان را به دنیا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دینش را به دنیا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دینش را به دنیا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دنیا را به دین می فروشند؛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شهدای کربلا، شب عاشورا آمدند</w:t>
      </w:r>
      <w:r>
        <w:rPr>
          <w:rFonts w:eastAsia="IRNazanin" w:cs="IRNazanin"/>
          <w:color w:val="111111"/>
          <w:sz w:val="28"/>
          <w:szCs w:val="28"/>
          <w:rtl w:val="true"/>
          <w:lang w:bidi="fa-IR"/>
        </w:rPr>
        <w:t xml:space="preserve">. </w:t>
      </w:r>
      <w:bookmarkStart w:id="436" w:name="pg14932_155251"/>
    </w:p>
    <w:p>
      <w:pPr>
        <w:pStyle w:val="Heading4"/>
        <w:numPr>
          <w:ilvl w:val="3"/>
          <w:numId w:val="1"/>
        </w:numPr>
        <w:rPr/>
      </w:pPr>
      <w:bookmarkStart w:id="437" w:name="__RefHeading___Toc1629641_388300464"/>
      <w:bookmarkStart w:id="438" w:name="_Toc172"/>
      <w:bookmarkEnd w:id="436"/>
      <w:bookmarkEnd w:id="437"/>
      <w:r>
        <w:rPr>
          <w:rtl w:val="true"/>
        </w:rPr>
        <w:t>قاسط، مقسط و کردوس</w:t>
      </w:r>
      <w:bookmarkEnd w:id="438"/>
    </w:p>
    <w:p>
      <w:pPr>
        <w:pStyle w:val="BookText"/>
        <w:rPr/>
      </w:pPr>
      <w:r>
        <w:rPr>
          <w:rFonts w:ascii="IRNazanin" w:hAnsi="IRNazanin" w:eastAsia="IRNazanin"/>
          <w:color w:val="111111"/>
          <w:sz w:val="28"/>
          <w:sz w:val="28"/>
          <w:szCs w:val="28"/>
          <w:rtl w:val="true"/>
          <w:lang w:bidi="fa-IR"/>
        </w:rPr>
        <w:t>سه برادر به نام های قاسط، مقسط و کردوس خودشان را در شب عاشورا به سرزمین کربلا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اباعبدالله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امشب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هم سه نفری به میدان رفتند و به درجه شهادت رسیدند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439" w:name="__RefHeading___Toc1629643_388300464"/>
      <w:bookmarkStart w:id="440" w:name="_Toc173"/>
      <w:bookmarkEnd w:id="439"/>
      <w:r>
        <w:rPr>
          <w:rtl w:val="true"/>
        </w:rPr>
        <w:t>دو برادر غفاری</w:t>
      </w:r>
      <w:bookmarkEnd w:id="440"/>
    </w:p>
    <w:p>
      <w:pPr>
        <w:pStyle w:val="BookText"/>
        <w:rPr/>
      </w:pPr>
      <w:r>
        <w:rPr>
          <w:rFonts w:ascii="IRNazanin" w:hAnsi="IRNazanin" w:eastAsia="IRNazanin"/>
          <w:color w:val="111111"/>
          <w:sz w:val="28"/>
          <w:sz w:val="28"/>
          <w:szCs w:val="28"/>
          <w:rtl w:val="true"/>
          <w:lang w:bidi="fa-IR"/>
        </w:rPr>
        <w:t>دو برادر از قبيله غفاری نیز در روز عاشورا خدمت امام حسین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فرزندان خانواده هستیم و می خواهیم به میدان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از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افتادیم بالای سرما بیایید و سرما را به دامن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تمنا داریم شما کمی جلوتر بیایید و کنار میدان بایستید مبارزه ما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وقتی می جنگیم اماممان 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درخواستشان را پذیرفتند و آمدند قسمتی از میدان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رفتند و جنگیدند و در نهایت شهید شدند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اين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دین جوانهایتان از بین نرود</w:t>
      </w:r>
      <w:r>
        <w:rPr>
          <w:rFonts w:eastAsia="IRNazanin" w:cs="IRNazanin"/>
          <w:color w:val="111111"/>
          <w:sz w:val="28"/>
          <w:szCs w:val="28"/>
          <w:rtl w:val="true"/>
          <w:lang w:bidi="fa-IR"/>
        </w:rPr>
        <w:t>.</w:t>
      </w:r>
    </w:p>
    <w:p>
      <w:pPr>
        <w:pStyle w:val="Heading4"/>
        <w:numPr>
          <w:ilvl w:val="3"/>
          <w:numId w:val="1"/>
        </w:numPr>
        <w:rPr/>
      </w:pPr>
      <w:bookmarkStart w:id="441" w:name="__RefHeading___Toc1629645_388300464"/>
      <w:bookmarkStart w:id="442" w:name="_Toc174"/>
      <w:bookmarkEnd w:id="441"/>
      <w:r>
        <w:rPr>
          <w:rtl w:val="true"/>
        </w:rPr>
        <w:t>دین داری چیست؟</w:t>
      </w:r>
      <w:bookmarkEnd w:id="4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نمره دین دادن به کسی به نمازش نگاه نکنید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خوارج </w:t>
      </w:r>
      <w:bookmarkStart w:id="443" w:name="pg14932_155252"/>
    </w:p>
    <w:p>
      <w:pPr>
        <w:pStyle w:val="BookText"/>
        <w:rPr/>
      </w:pPr>
      <w:bookmarkEnd w:id="443"/>
      <w:r>
        <w:rPr>
          <w:rFonts w:ascii="IRNazanin" w:hAnsi="IRNazanin" w:eastAsia="IRNazanin"/>
          <w:color w:val="111111"/>
          <w:sz w:val="28"/>
          <w:sz w:val="28"/>
          <w:szCs w:val="28"/>
          <w:rtl w:val="true"/>
          <w:lang w:bidi="fa-IR"/>
        </w:rPr>
        <w:t>نمازهای طولانی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نماز مهم است؛ ولی ملاک دین داری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ساعت ها در مسجدالحرام نماز می خوانند؛ اما وضعیت بقیع را ببینید که این خبيثها خرابش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نامردی که فتوای قتل شیعه را صادر می کند و در محراب ، نماز هم می خواند، آیا می شود به این نماز نمره داد؟</w:t>
      </w:r>
    </w:p>
    <w:p>
      <w:pPr>
        <w:pStyle w:val="Heading4"/>
        <w:numPr>
          <w:ilvl w:val="3"/>
          <w:numId w:val="1"/>
        </w:numPr>
        <w:rPr/>
      </w:pPr>
      <w:bookmarkStart w:id="444" w:name="__RefHeading___Toc1629647_388300464"/>
      <w:bookmarkStart w:id="445" w:name="_Toc175"/>
      <w:bookmarkEnd w:id="444"/>
      <w:r>
        <w:rPr>
          <w:rtl w:val="true"/>
        </w:rPr>
        <w:t>عاقبت قاری قرآن بدون عمل</w:t>
      </w:r>
      <w:bookmarkEnd w:id="445"/>
    </w:p>
    <w:p>
      <w:pPr>
        <w:pStyle w:val="BookText"/>
        <w:rPr/>
      </w:pPr>
      <w:r>
        <w:rPr>
          <w:rFonts w:ascii="IRNazanin" w:hAnsi="IRNazanin" w:eastAsia="IRNazanin"/>
          <w:color w:val="111111"/>
          <w:sz w:val="28"/>
          <w:sz w:val="28"/>
          <w:szCs w:val="28"/>
          <w:rtl w:val="true"/>
          <w:lang w:bidi="fa-IR"/>
        </w:rPr>
        <w:t>شبی امیرمؤمنان علیه السلام در کوچه های کوفه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قرآن می خواند و آن قدر صوتش زیبا بود که کمیل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توان رفتن ندارد؛ این صوت قرآن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بیا برویم؛ قرآن فقط بر زبان این قاری است و در دلش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آقا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این که در جنگ نهروان همین طور که در میدان قدم می زدیم امیرالمؤمنین علیه السلام به جنازه ای رسید که نصف بدنش در آب بود و نصف دیگرش در بیرون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را روی سر این بدن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قاری نیمه شب است که صوت قرآنش دل تو را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افراد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در دین داری به کسی نمره بدهید این حديث را بشنوید</w:t>
      </w:r>
      <w:r>
        <w:rPr>
          <w:rFonts w:eastAsia="IRNazanin" w:cs="IRNazanin"/>
          <w:color w:val="111111"/>
          <w:sz w:val="28"/>
          <w:szCs w:val="28"/>
          <w:rtl w:val="true"/>
          <w:lang w:bidi="fa-IR"/>
        </w:rPr>
        <w:t>.</w:t>
      </w:r>
    </w:p>
    <w:p>
      <w:pPr>
        <w:pStyle w:val="Heading4"/>
        <w:numPr>
          <w:ilvl w:val="3"/>
          <w:numId w:val="1"/>
        </w:numPr>
        <w:rPr/>
      </w:pPr>
      <w:bookmarkStart w:id="446" w:name="__RefHeading___Toc1629649_388300464"/>
      <w:bookmarkStart w:id="447" w:name="_Toc176"/>
      <w:bookmarkEnd w:id="446"/>
      <w:r>
        <w:rPr>
          <w:rtl w:val="true"/>
        </w:rPr>
        <w:t>دین چیست؟</w:t>
      </w:r>
      <w:bookmarkEnd w:id="447"/>
    </w:p>
    <w:p>
      <w:pPr>
        <w:pStyle w:val="BookText"/>
        <w:rPr/>
      </w:pPr>
      <w:r>
        <w:rPr>
          <w:rFonts w:ascii="IRNazanin" w:hAnsi="IRNazanin" w:eastAsia="IRNazanin"/>
          <w:color w:val="111111"/>
          <w:sz w:val="28"/>
          <w:sz w:val="28"/>
          <w:szCs w:val="28"/>
          <w:rtl w:val="true"/>
          <w:lang w:bidi="fa-IR"/>
        </w:rPr>
        <w:t>شخصی به امام سجاد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بِجَمِيعِ شَرَائِعِ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دین را خلاصه شده برای من بگویید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احادیث و آیات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طولانی است و </w:t>
      </w:r>
    </w:p>
    <w:p>
      <w:pPr>
        <w:pStyle w:val="BookText"/>
        <w:rPr/>
      </w:pPr>
      <w:r>
        <w:rPr>
          <w:rFonts w:ascii="Amiri" w:hAnsi="Amiri" w:eastAsia="Amiri" w:cs="Amiri"/>
          <w:color w:val="111111"/>
          <w:sz w:val="28"/>
          <w:sz w:val="28"/>
          <w:szCs w:val="28"/>
          <w:rtl w:val="true"/>
          <w:lang w:bidi="ar-SA"/>
        </w:rPr>
        <w:t>برخی کوتاه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سورۂ کامل به نام سوره مؤمنون است و یک جا همه قرآن را در یک آیه خلاصه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إِنَّمَا أَعِظُكُمْ بِوَاحِدَةٍ أَنْ تَقُومُوا لِلَهَّ</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در روایات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 در پنج صفحه است؛ برای آنها که حوصله دارند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همه مسائل را در چند جمله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ها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 حضرت على علیه السلام پنج صفحه است و زیارت سوم حضرت علی علیه السلام در مفاتیح، سه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صُمُّنَا وَ عَلَى رِزْقِكَ أَفَطُرِّنَا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را داریم که در دو کلمه است و هم دعای ابوحمزه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همدیگر را نفی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من به طور خلاصه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سه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وَ اُلْحُكُمْ بِالْعَدْلِ وَ الْوَفَاءُ بِالْعَهْدِ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عادلانه،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ملاک دین این است که حق بگویید</w:t>
      </w:r>
      <w:r>
        <w:rPr>
          <w:rFonts w:eastAsia="IRNazanin" w:cs="IRNazanin"/>
          <w:color w:val="111111"/>
          <w:sz w:val="28"/>
          <w:szCs w:val="28"/>
          <w:rtl w:val="true"/>
          <w:lang w:bidi="fa-IR"/>
        </w:rPr>
        <w:t xml:space="preserve">. </w:t>
      </w:r>
      <w:bookmarkStart w:id="448" w:name="pg14932_155254"/>
    </w:p>
    <w:p>
      <w:pPr>
        <w:pStyle w:val="Heading4"/>
        <w:numPr>
          <w:ilvl w:val="3"/>
          <w:numId w:val="1"/>
        </w:numPr>
        <w:rPr/>
      </w:pPr>
      <w:bookmarkStart w:id="449" w:name="__RefHeading___Toc1629651_388300464"/>
      <w:bookmarkStart w:id="450" w:name="_Toc177"/>
      <w:bookmarkEnd w:id="448"/>
      <w:bookmarkEnd w:id="449"/>
      <w:r>
        <w:rPr>
          <w:rtl w:val="true"/>
        </w:rPr>
        <w:t>انواع مردم</w:t>
      </w:r>
      <w:bookmarkEnd w:id="450"/>
    </w:p>
    <w:p>
      <w:pPr>
        <w:pStyle w:val="Heading5"/>
        <w:numPr>
          <w:ilvl w:val="4"/>
          <w:numId w:val="1"/>
        </w:numPr>
        <w:rPr/>
      </w:pPr>
      <w:bookmarkStart w:id="451" w:name="__RefHeading___Toc1629653_388300464"/>
      <w:bookmarkStart w:id="452" w:name="_Toc178"/>
      <w:bookmarkEnd w:id="451"/>
      <w:r>
        <w:rPr/>
        <w:t>1</w:t>
      </w:r>
      <w:r>
        <w:rPr>
          <w:rtl w:val="true"/>
        </w:rPr>
        <w:t>.</w:t>
      </w:r>
      <w:r>
        <w:rPr>
          <w:rtl w:val="true"/>
        </w:rPr>
        <w:t>باطل گویان</w:t>
      </w:r>
      <w:bookmarkEnd w:id="452"/>
    </w:p>
    <w:p>
      <w:pPr>
        <w:pStyle w:val="Heading6"/>
        <w:numPr>
          <w:ilvl w:val="5"/>
          <w:numId w:val="1"/>
        </w:numPr>
        <w:rPr/>
      </w:pPr>
      <w:bookmarkStart w:id="453" w:name="__RefHeading___Toc1629655_388300464"/>
      <w:bookmarkStart w:id="454" w:name="_Toc179"/>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جای حق، باطل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چنین افرادی در جهنم است</w:t>
      </w:r>
      <w:r>
        <w:rPr>
          <w:rFonts w:eastAsia="IRNazanin" w:cs="IRNazanin"/>
          <w:color w:val="111111"/>
          <w:sz w:val="28"/>
          <w:szCs w:val="28"/>
          <w:rtl w:val="true"/>
          <w:lang w:bidi="fa-IR"/>
        </w:rPr>
        <w:t>.</w:t>
      </w:r>
    </w:p>
    <w:p>
      <w:pPr>
        <w:pStyle w:val="Heading6"/>
        <w:numPr>
          <w:ilvl w:val="5"/>
          <w:numId w:val="1"/>
        </w:numPr>
        <w:rPr/>
      </w:pPr>
      <w:bookmarkStart w:id="455" w:name="__RefHeading___Toc1629657_388300464"/>
      <w:bookmarkStart w:id="456" w:name="_Toc180"/>
      <w:bookmarkEnd w:id="455"/>
      <w:r>
        <w:rPr>
          <w:rtl w:val="true"/>
        </w:rPr>
        <w:t>باطل گویی شریح قاضی</w:t>
      </w:r>
      <w:bookmarkEnd w:id="456"/>
    </w:p>
    <w:p>
      <w:pPr>
        <w:pStyle w:val="BookText"/>
        <w:rPr/>
      </w:pPr>
      <w:r>
        <w:rPr>
          <w:rFonts w:ascii="IRNazanin" w:hAnsi="IRNazanin" w:eastAsia="IRNazanin"/>
          <w:color w:val="111111"/>
          <w:sz w:val="28"/>
          <w:sz w:val="28"/>
          <w:szCs w:val="28"/>
          <w:rtl w:val="true"/>
          <w:lang w:bidi="fa-IR"/>
        </w:rPr>
        <w:t>ابن زیاد هانی بن عروه را دستگیر کرد و در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عصا و شمشیر به او زد که با بدنی مجروح و غرق به خون در گوشه ای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هانی باخبر شدند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مرد مسلح دور تا دور کاخ ابن زیاد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خیلی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قاضی میان مردم چهره بسیار موجهی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مردم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ابتدا داخل زندان رفت و وضعیت هانی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بیرون آمد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سالم است و هیچ خطری متوجه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هانی با اعتمادی که به شریح داشتند برگشتند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هانی را اعدام کردند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این آدم، خائن می گویند؛ چون حق را می داند اما باطل می گوید</w:t>
      </w:r>
      <w:r>
        <w:rPr>
          <w:rFonts w:eastAsia="IRNazanin" w:cs="IRNazanin"/>
          <w:color w:val="111111"/>
          <w:sz w:val="28"/>
          <w:szCs w:val="28"/>
          <w:rtl w:val="true"/>
          <w:lang w:bidi="fa-IR"/>
        </w:rPr>
        <w:t>.</w:t>
      </w:r>
    </w:p>
    <w:p>
      <w:pPr>
        <w:pStyle w:val="Heading5"/>
        <w:numPr>
          <w:ilvl w:val="4"/>
          <w:numId w:val="1"/>
        </w:numPr>
        <w:rPr/>
      </w:pPr>
      <w:bookmarkStart w:id="457" w:name="__RefHeading___Toc1629659_388300464"/>
      <w:bookmarkStart w:id="458" w:name="_Toc181"/>
      <w:bookmarkEnd w:id="457"/>
      <w:r>
        <w:rPr/>
        <w:t>2</w:t>
      </w:r>
      <w:r>
        <w:rPr>
          <w:rtl w:val="true"/>
        </w:rPr>
        <w:t>.</w:t>
      </w:r>
      <w:r>
        <w:rPr>
          <w:rtl w:val="true"/>
        </w:rPr>
        <w:t>حقگویان بی عمل</w:t>
      </w:r>
      <w:bookmarkEnd w:id="458"/>
    </w:p>
    <w:p>
      <w:pPr>
        <w:pStyle w:val="Heading6"/>
        <w:numPr>
          <w:ilvl w:val="5"/>
          <w:numId w:val="1"/>
        </w:numPr>
        <w:rPr/>
      </w:pPr>
      <w:bookmarkStart w:id="459" w:name="__RefHeading___Toc1629661_388300464"/>
      <w:bookmarkStart w:id="460" w:name="_Toc182"/>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برخی از مردم حق را می گویند ولی عمل نمی کنند</w:t>
      </w:r>
      <w:r>
        <w:rPr>
          <w:rFonts w:eastAsia="IRNazanin" w:cs="IRNazanin"/>
          <w:color w:val="111111"/>
          <w:sz w:val="28"/>
          <w:szCs w:val="28"/>
          <w:rtl w:val="true"/>
          <w:lang w:bidi="fa-IR"/>
        </w:rPr>
        <w:t>.</w:t>
      </w:r>
    </w:p>
    <w:p>
      <w:pPr>
        <w:pStyle w:val="Heading6"/>
        <w:numPr>
          <w:ilvl w:val="5"/>
          <w:numId w:val="1"/>
        </w:numPr>
        <w:rPr/>
      </w:pPr>
      <w:bookmarkStart w:id="461" w:name="__RefHeading___Toc1629663_388300464"/>
      <w:bookmarkStart w:id="462" w:name="_Toc183"/>
      <w:bookmarkEnd w:id="461"/>
      <w:r>
        <w:rPr>
          <w:rtl w:val="true"/>
        </w:rPr>
        <w:t>داستان</w:t>
      </w:r>
      <w:bookmarkEnd w:id="4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پسر خلیفه دوم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w:t>
      </w:r>
      <w:bookmarkStart w:id="463" w:name="pg14932_155255"/>
    </w:p>
    <w:p>
      <w:pPr>
        <w:pStyle w:val="BookText"/>
        <w:rPr/>
      </w:pPr>
      <w:bookmarkEnd w:id="463"/>
      <w:r>
        <w:rPr>
          <w:rFonts w:ascii="IRNazanin" w:hAnsi="IRNazanin" w:eastAsia="IRNazanin"/>
          <w:color w:val="111111"/>
          <w:sz w:val="28"/>
          <w:sz w:val="28"/>
          <w:szCs w:val="28"/>
          <w:rtl w:val="true"/>
          <w:lang w:bidi="fa-IR"/>
        </w:rPr>
        <w:t>حسين علیه السلام را دید، او را در آغوش گرفت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جدتان رسول خدا صلی الله علیه واله وسلم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کنار فرات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صدایش را بشنود و او را یاری نکند عذاب خدا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یاری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نمی آیم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حق بگویی اما از آن دفاع نکنی، اصلا ارزشی ندارد</w:t>
      </w:r>
      <w:r>
        <w:rPr>
          <w:rFonts w:eastAsia="IRNazanin" w:cs="IRNazanin"/>
          <w:color w:val="111111"/>
          <w:sz w:val="28"/>
          <w:szCs w:val="28"/>
          <w:rtl w:val="true"/>
          <w:lang w:bidi="fa-IR"/>
        </w:rPr>
        <w:t>.</w:t>
      </w:r>
    </w:p>
    <w:p>
      <w:pPr>
        <w:pStyle w:val="Heading5"/>
        <w:numPr>
          <w:ilvl w:val="4"/>
          <w:numId w:val="1"/>
        </w:numPr>
        <w:rPr/>
      </w:pPr>
      <w:bookmarkStart w:id="464" w:name="__RefHeading___Toc1629665_388300464"/>
      <w:bookmarkStart w:id="465" w:name="_Toc184"/>
      <w:bookmarkEnd w:id="464"/>
      <w:r>
        <w:rPr/>
        <w:t>3</w:t>
      </w:r>
      <w:r>
        <w:rPr>
          <w:rtl w:val="true"/>
        </w:rPr>
        <w:t xml:space="preserve">. </w:t>
      </w:r>
      <w:r>
        <w:rPr>
          <w:rtl w:val="true"/>
        </w:rPr>
        <w:t>حق گویی و عمل کردن به آن</w:t>
      </w:r>
      <w:bookmarkEnd w:id="465"/>
    </w:p>
    <w:p>
      <w:pPr>
        <w:pStyle w:val="Heading6"/>
        <w:numPr>
          <w:ilvl w:val="5"/>
          <w:numId w:val="1"/>
        </w:numPr>
        <w:rPr/>
      </w:pPr>
      <w:bookmarkStart w:id="466" w:name="__RefHeading___Toc1629667_388300464"/>
      <w:bookmarkStart w:id="467" w:name="_Toc185"/>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برخی از مردم حق را می گویند و پایش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بگویی و پایش بایستی، ارزش محسوب می شود</w:t>
      </w:r>
      <w:r>
        <w:rPr>
          <w:rFonts w:eastAsia="IRNazanin" w:cs="IRNazanin"/>
          <w:color w:val="111111"/>
          <w:sz w:val="28"/>
          <w:szCs w:val="28"/>
          <w:rtl w:val="true"/>
          <w:lang w:bidi="fa-IR"/>
        </w:rPr>
        <w:t>.</w:t>
      </w:r>
    </w:p>
    <w:p>
      <w:pPr>
        <w:pStyle w:val="Heading6"/>
        <w:numPr>
          <w:ilvl w:val="5"/>
          <w:numId w:val="1"/>
        </w:numPr>
        <w:rPr/>
      </w:pPr>
      <w:bookmarkStart w:id="468" w:name="__RefHeading___Toc1629669_388300464"/>
      <w:bookmarkStart w:id="469" w:name="_Toc186"/>
      <w:bookmarkEnd w:id="468"/>
      <w:r>
        <w:rPr>
          <w:rtl w:val="true"/>
        </w:rPr>
        <w:t>حق گویی انس و دفاع از حق</w:t>
      </w:r>
      <w:bookmarkEnd w:id="469"/>
    </w:p>
    <w:p>
      <w:pPr>
        <w:pStyle w:val="BookText"/>
        <w:rPr/>
      </w:pPr>
      <w:r>
        <w:rPr>
          <w:rFonts w:ascii="IRNazanin" w:hAnsi="IRNazanin" w:eastAsia="IRNazanin"/>
          <w:color w:val="111111"/>
          <w:sz w:val="28"/>
          <w:sz w:val="28"/>
          <w:szCs w:val="28"/>
          <w:rtl w:val="true"/>
          <w:lang w:bidi="fa-IR"/>
        </w:rPr>
        <w:t>صبح عاشورا پیرمردی به نام انس خدمت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پیر است که ابروهایش سفید شده و روی چشمش افتاده است، دستمالی به ابروهایش بست و آنها را بالا کشید تا ابروهایش روی چشمش نیافتد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جدت رسول خداصلی الله علیه واله وسلم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صدای مظلومیت حسینم را بشنود و جواب ندهد عذاب خدا شاملش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جزء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گرفت و به میدان رفت و جنگید و شهید شد</w:t>
      </w:r>
      <w:r>
        <w:rPr>
          <w:rFonts w:eastAsia="IRNazanin" w:cs="IRNazanin"/>
          <w:color w:val="111111"/>
          <w:sz w:val="28"/>
          <w:szCs w:val="28"/>
          <w:rtl w:val="true"/>
          <w:lang w:bidi="fa-IR"/>
        </w:rPr>
        <w:t>.</w:t>
      </w:r>
      <w:r>
        <w:rPr>
          <w:rStyle w:val="FootnoteAnchor"/>
          <w:rtl w:val="true"/>
        </w:rPr>
        <w:footnoteReference w:id="165"/>
      </w:r>
      <w:bookmarkStart w:id="470" w:name="pg14932_155256"/>
    </w:p>
    <w:p>
      <w:pPr>
        <w:pStyle w:val="Heading6"/>
        <w:numPr>
          <w:ilvl w:val="5"/>
          <w:numId w:val="1"/>
        </w:numPr>
        <w:rPr/>
      </w:pPr>
      <w:bookmarkStart w:id="471" w:name="__RefHeading___Toc1629671_388300464"/>
      <w:bookmarkStart w:id="472" w:name="_Toc187"/>
      <w:bookmarkEnd w:id="470"/>
      <w:bookmarkEnd w:id="471"/>
      <w:r>
        <w:rPr>
          <w:rtl w:val="true"/>
        </w:rPr>
        <w:t>رد امان نامه</w:t>
      </w:r>
      <w:bookmarkEnd w:id="472"/>
    </w:p>
    <w:p>
      <w:pPr>
        <w:pStyle w:val="BookText"/>
        <w:rPr/>
      </w:pPr>
      <w:r>
        <w:rPr>
          <w:rFonts w:ascii="IRNazanin" w:hAnsi="IRNazanin" w:eastAsia="IRNazanin"/>
          <w:color w:val="111111"/>
          <w:sz w:val="28"/>
          <w:sz w:val="28"/>
          <w:szCs w:val="28"/>
          <w:rtl w:val="true"/>
          <w:lang w:bidi="fa-IR"/>
        </w:rPr>
        <w:t>شب عاشورا شمر برای ابوالفضل علیه السلام امان نامه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ایستاده و چشمانش به ابوالفضل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خدایا اگرعباس برود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میرفت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فرد عادی می رود یک وقت ابوالفضل علیه السلام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به دهان حضرت عباس علیه السلام دوخته شده است آیا می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خودت و بر امان نامه ات، من امام حسین علیه السلام را رها کنم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حق گویی و دفاع از حق است</w:t>
      </w:r>
      <w:r>
        <w:rPr>
          <w:rFonts w:eastAsia="IRNazanin" w:cs="IRNazanin"/>
          <w:color w:val="111111"/>
          <w:sz w:val="28"/>
          <w:szCs w:val="28"/>
          <w:rtl w:val="true"/>
          <w:lang w:bidi="fa-IR"/>
        </w:rPr>
        <w:t>. .</w:t>
      </w:r>
    </w:p>
    <w:p>
      <w:pPr>
        <w:pStyle w:val="Heading6"/>
        <w:numPr>
          <w:ilvl w:val="5"/>
          <w:numId w:val="1"/>
        </w:numPr>
        <w:rPr/>
      </w:pPr>
      <w:bookmarkStart w:id="473" w:name="__RefHeading___Toc1629673_388300464"/>
      <w:bookmarkStart w:id="474" w:name="_Toc188"/>
      <w:bookmarkEnd w:id="473"/>
      <w:r>
        <w:rPr>
          <w:rtl w:val="true"/>
        </w:rPr>
        <w:t>حقیقت گویی اولین نشانه دین داری</w:t>
      </w:r>
      <w:bookmarkEnd w:id="474"/>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بگویید و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اگرتصادفی شده و شما مقصر هستید، حقیقت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دعوای زن و شوهری می بینی حق با خانمت است، نگو من مرد هستم و غرورم می شکند؛ بگو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هنر است که انسان در زندگی اش 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نشانه دین داری است</w:t>
      </w:r>
      <w:r>
        <w:rPr>
          <w:rFonts w:eastAsia="IRNazanin" w:cs="IRNazanin"/>
          <w:color w:val="111111"/>
          <w:sz w:val="28"/>
          <w:szCs w:val="28"/>
          <w:rtl w:val="true"/>
          <w:lang w:bidi="fa-IR"/>
        </w:rPr>
        <w:t>.</w:t>
      </w:r>
    </w:p>
    <w:p>
      <w:pPr>
        <w:pStyle w:val="Heading6"/>
        <w:numPr>
          <w:ilvl w:val="5"/>
          <w:numId w:val="1"/>
        </w:numPr>
        <w:rPr/>
      </w:pPr>
      <w:bookmarkStart w:id="475" w:name="__RefHeading___Toc1629675_388300464"/>
      <w:bookmarkStart w:id="476" w:name="_Toc189"/>
      <w:bookmarkEnd w:id="475"/>
      <w:r>
        <w:rPr>
          <w:rtl w:val="true"/>
        </w:rPr>
        <w:t>امانت داری نشانه دیگر دین داری</w:t>
      </w:r>
      <w:bookmarkEnd w:id="476"/>
    </w:p>
    <w:p>
      <w:pPr>
        <w:pStyle w:val="BookText"/>
        <w:rPr/>
      </w:pPr>
      <w:r>
        <w:rPr>
          <w:rFonts w:ascii="Amiri" w:hAnsi="Amiri" w:eastAsia="Amiri" w:cs="Amiri"/>
          <w:color w:val="111111"/>
          <w:sz w:val="28"/>
          <w:sz w:val="28"/>
          <w:szCs w:val="28"/>
          <w:rtl w:val="true"/>
          <w:lang w:bidi="ar-SA"/>
        </w:rPr>
        <w:t>نماز امانت است ، امام معصوم امانت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أَمينِ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خون شهدا امانت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مردم به خانه شما آمده و همسر شما شده است؛ این امانت است</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629677_388300464"/>
      <w:bookmarkStart w:id="478" w:name="_Toc190"/>
      <w:bookmarkEnd w:id="477"/>
      <w:r>
        <w:rPr>
          <w:rtl w:val="true"/>
        </w:rPr>
        <w:t>برگرداندن امانت حتی به قاتل</w:t>
      </w:r>
      <w:bookmarkEnd w:id="47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اگرقاتل على علا شمشیری که با آن پدرم </w:t>
      </w:r>
    </w:p>
    <w:p>
      <w:pPr>
        <w:pStyle w:val="BookText"/>
        <w:rPr/>
      </w:pPr>
      <w:r>
        <w:rPr>
          <w:rFonts w:ascii="IRNazanin" w:hAnsi="IRNazanin" w:eastAsia="IRNazanin"/>
          <w:color w:val="111111"/>
          <w:sz w:val="28"/>
          <w:sz w:val="28"/>
          <w:szCs w:val="28"/>
          <w:rtl w:val="true"/>
          <w:lang w:bidi="fa-IR"/>
        </w:rPr>
        <w:t>را سر بریده نزد من امانت بگذارد، من به آن امانت خیانت نمی کنم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بالاتر اینکه در حديث آمده بدترین نوع خیانت به امانت، خیانت به بیت المال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کسانی که در کشور ما بیت المال را می خورند و نسبت به حق الناس توجه ندارند گناهشان خیلی سنگین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و حج رفتن با مال حرام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اگر پارچه حرام دربار کسی باشد 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لبيک و لاسعدیک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اباعبدالله علیه السلام مستحب است، اما دادن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خمس نداده به کربلا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ها توجه نمی کنید؟ </w:t>
      </w:r>
      <w:bookmarkStart w:id="479" w:name="pg14932_155258"/>
    </w:p>
    <w:p>
      <w:pPr>
        <w:pStyle w:val="Heading3"/>
        <w:numPr>
          <w:ilvl w:val="2"/>
          <w:numId w:val="1"/>
        </w:numPr>
        <w:rPr/>
      </w:pPr>
      <w:bookmarkStart w:id="480" w:name="__RefHeading___Toc1629679_388300464"/>
      <w:bookmarkStart w:id="481" w:name="_Toc191"/>
      <w:bookmarkEnd w:id="479"/>
      <w:bookmarkEnd w:id="480"/>
      <w:r>
        <w:rPr>
          <w:rtl w:val="true"/>
        </w:rPr>
        <w:t>عزت و شهادت</w:t>
      </w:r>
      <w:bookmarkEnd w:id="481"/>
    </w:p>
    <w:p>
      <w:pPr>
        <w:pStyle w:val="Heading4"/>
        <w:numPr>
          <w:ilvl w:val="3"/>
          <w:numId w:val="1"/>
        </w:numPr>
        <w:rPr/>
      </w:pPr>
      <w:bookmarkStart w:id="482" w:name="__RefHeading___Toc1629681_388300464"/>
      <w:bookmarkStart w:id="483" w:name="_Toc192"/>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69"/>
      </w:r>
    </w:p>
    <w:p>
      <w:pPr>
        <w:pStyle w:val="Heading4"/>
        <w:numPr>
          <w:ilvl w:val="3"/>
          <w:numId w:val="1"/>
        </w:numPr>
        <w:rPr/>
      </w:pPr>
      <w:bookmarkStart w:id="484" w:name="__RefHeading___Toc1629683_388300464"/>
      <w:bookmarkStart w:id="485" w:name="_Toc193"/>
      <w:bookmarkEnd w:id="484"/>
      <w:r>
        <w:rPr>
          <w:rtl w:val="true"/>
        </w:rPr>
        <w:t>مقدمه</w:t>
      </w:r>
      <w:bookmarkEnd w:id="485"/>
    </w:p>
    <w:p>
      <w:pPr>
        <w:pStyle w:val="BookText"/>
        <w:rPr/>
      </w:pPr>
      <w:r>
        <w:rPr>
          <w:rFonts w:ascii="IRNazanin" w:hAnsi="IRNazanin" w:eastAsia="IRNazanin"/>
          <w:color w:val="111111"/>
          <w:sz w:val="28"/>
          <w:sz w:val="28"/>
          <w:szCs w:val="28"/>
          <w:rtl w:val="true"/>
          <w:lang w:bidi="fa-IR"/>
        </w:rPr>
        <w:t>رجزهای ابی عبدالله علیه السلام را تاسی بیت هم نوشته اند؛ یعنی رجزهای مختلفی از آن حضرت نقل شده است اما مشهورترینش که معتبرترین کتب نوشته است این بیتی است که عرض می کنم</w:t>
      </w:r>
      <w:r>
        <w:rPr>
          <w:rFonts w:eastAsia="IRNazanin" w:cs="IRNazanin"/>
          <w:color w:val="111111"/>
          <w:sz w:val="28"/>
          <w:szCs w:val="28"/>
          <w:rtl w:val="true"/>
          <w:lang w:bidi="fa-IR"/>
        </w:rPr>
        <w:t>:</w:t>
      </w:r>
    </w:p>
    <w:p>
      <w:pPr>
        <w:pStyle w:val="Heading4"/>
        <w:numPr>
          <w:ilvl w:val="3"/>
          <w:numId w:val="1"/>
        </w:numPr>
        <w:rPr/>
      </w:pPr>
      <w:bookmarkStart w:id="486" w:name="__RefHeading___Toc1629685_388300464"/>
      <w:bookmarkStart w:id="487" w:name="_Toc194"/>
      <w:bookmarkEnd w:id="486"/>
      <w:r>
        <w:rPr>
          <w:rtl w:val="true"/>
        </w:rPr>
        <w:t>رجز امام حسین علیه السلام</w:t>
      </w:r>
      <w:bookmarkEnd w:id="487"/>
    </w:p>
    <w:p>
      <w:pPr>
        <w:pStyle w:val="BookText"/>
        <w:rPr/>
      </w:pPr>
      <w:r>
        <w:rPr>
          <w:rFonts w:ascii="Amiri" w:hAnsi="Amiri" w:eastAsia="Amiri" w:cs="Amiri"/>
          <w:color w:val="111111"/>
          <w:sz w:val="28"/>
          <w:sz w:val="28"/>
          <w:szCs w:val="28"/>
          <w:rtl w:val="true"/>
          <w:lang w:bidi="ar-SA"/>
        </w:rPr>
        <w:t xml:space="preserve">الْقَتْلُ اولی مِنْ رکوب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اولی مِنْ دُخُولِ النَّارِ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شهادت بهتر از عار شدن است و عار کشیدن بهتر از این است که انسان به جهنم برود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در زندگی اش میان ذلت و خواری یا شهادت و شجاعت و ایثارو </w:t>
      </w:r>
      <w:bookmarkStart w:id="488" w:name="pg14932_155259"/>
    </w:p>
    <w:p>
      <w:pPr>
        <w:pStyle w:val="BookText"/>
        <w:rPr/>
      </w:pPr>
      <w:bookmarkEnd w:id="488"/>
      <w:r>
        <w:rPr>
          <w:rFonts w:ascii="IRNazanin" w:hAnsi="IRNazanin" w:eastAsia="IRNazanin"/>
          <w:color w:val="111111"/>
          <w:sz w:val="28"/>
          <w:sz w:val="28"/>
          <w:szCs w:val="28"/>
          <w:rtl w:val="true"/>
          <w:lang w:bidi="fa-IR"/>
        </w:rPr>
        <w:t>فداکاری مخیر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و عاقل، شهادت و ایثار و سختی را برعارو ننگ و ذلت و خواری ترجیح می دهد</w:t>
      </w:r>
      <w:r>
        <w:rPr>
          <w:rFonts w:eastAsia="IRNazanin" w:cs="IRNazanin"/>
          <w:color w:val="111111"/>
          <w:sz w:val="28"/>
          <w:szCs w:val="28"/>
          <w:rtl w:val="true"/>
          <w:lang w:bidi="fa-IR"/>
        </w:rPr>
        <w:t>.</w:t>
      </w:r>
    </w:p>
    <w:p>
      <w:pPr>
        <w:pStyle w:val="Heading4"/>
        <w:numPr>
          <w:ilvl w:val="3"/>
          <w:numId w:val="1"/>
        </w:numPr>
        <w:rPr/>
      </w:pPr>
      <w:bookmarkStart w:id="489" w:name="__RefHeading___Toc1629687_388300464"/>
      <w:bookmarkStart w:id="490" w:name="_Toc195"/>
      <w:bookmarkEnd w:id="489"/>
      <w:r>
        <w:rPr>
          <w:rtl w:val="true"/>
        </w:rPr>
        <w:t>شهادت با عزت</w:t>
      </w:r>
      <w:bookmarkEnd w:id="490"/>
    </w:p>
    <w:p>
      <w:pPr>
        <w:pStyle w:val="BookText"/>
        <w:rPr/>
      </w:pPr>
      <w:r>
        <w:rPr>
          <w:rFonts w:ascii="IRNazanin" w:hAnsi="IRNazanin" w:eastAsia="IRNazanin"/>
          <w:color w:val="111111"/>
          <w:sz w:val="28"/>
          <w:sz w:val="28"/>
          <w:szCs w:val="28"/>
          <w:rtl w:val="true"/>
          <w:lang w:bidi="fa-IR"/>
        </w:rPr>
        <w:t>در جنگ صفین وقتی امیرالمؤمنین علیه السلام به منطقه صفین رسید، دید معاويه آب را محاصره کرده است، حضرت لشكر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محاصره شده است؛ یا باید از تشنگی هلاک شوید یا بجنگید و آب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ممکن است چند شهید هم داشته باشد، ولی بدانید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فِي مُؤْتِكُمْ قَاهِرِينَ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ذلت و خواری زندگی کنید، این شکست است؛ اما اگر کشته و شهید بشوید و باعزت باشید، این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سنت کتابی درباره امیرالمؤمنین علی علیه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زیباترین جمله حماسی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لب هایتان از این آب سیراب شود قبلش باید شمشیرهایتان از خون دشمن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حمله کرد</w:t>
      </w:r>
      <w:r>
        <w:rPr>
          <w:rStyle w:val="FootnoteAnchor"/>
          <w:rtl w:val="true"/>
        </w:rPr>
        <w:footnoteReference w:id="171"/>
      </w:r>
      <w:r>
        <w:rPr>
          <w:rFonts w:ascii="IRNazanin" w:hAnsi="IRNazanin" w:eastAsia="IRNazanin"/>
          <w:color w:val="111111"/>
          <w:sz w:val="28"/>
          <w:sz w:val="28"/>
          <w:szCs w:val="28"/>
          <w:rtl w:val="true"/>
          <w:lang w:bidi="fa-IR"/>
        </w:rPr>
        <w:t>وظاهرة طبق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فرمانده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آزاد کردند و وقتی برگشتند آقا بیایم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فَتْحٍ بِبَرَكَةِ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آغاز پیروزی است که به برکت فرزندم اباعبدالله علیه السلام به دست آمد و آب آزاد شد</w:t>
      </w:r>
      <w:r>
        <w:rPr>
          <w:rFonts w:eastAsia="IRNazanin" w:cs="IRNazanin"/>
          <w:color w:val="111111"/>
          <w:sz w:val="28"/>
          <w:szCs w:val="28"/>
          <w:rtl w:val="true"/>
          <w:lang w:bidi="fa-IR"/>
        </w:rPr>
        <w:t xml:space="preserve">. </w:t>
      </w:r>
      <w:bookmarkStart w:id="491" w:name="pg14932_155260"/>
    </w:p>
    <w:p>
      <w:pPr>
        <w:pStyle w:val="Heading4"/>
        <w:numPr>
          <w:ilvl w:val="3"/>
          <w:numId w:val="1"/>
        </w:numPr>
        <w:rPr/>
      </w:pPr>
      <w:bookmarkStart w:id="492" w:name="__RefHeading___Toc1629689_388300464"/>
      <w:bookmarkStart w:id="493" w:name="_Toc196"/>
      <w:bookmarkEnd w:id="491"/>
      <w:bookmarkEnd w:id="492"/>
      <w:r>
        <w:rPr>
          <w:rtl w:val="true"/>
        </w:rPr>
        <w:t>ذلت پذیری حسان بن ثابت</w:t>
      </w:r>
      <w:bookmarkEnd w:id="493"/>
    </w:p>
    <w:p>
      <w:pPr>
        <w:pStyle w:val="BookText"/>
        <w:rPr/>
      </w:pPr>
      <w:r>
        <w:rPr>
          <w:rFonts w:ascii="IRNazanin" w:hAnsi="IRNazanin" w:eastAsia="IRNazanin"/>
          <w:color w:val="111111"/>
          <w:sz w:val="28"/>
          <w:sz w:val="28"/>
          <w:szCs w:val="28"/>
          <w:rtl w:val="true"/>
          <w:lang w:bidi="fa-IR"/>
        </w:rPr>
        <w:t>ممکن است بعضی ها زندگی با ذلت را بپذیرند و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شخصیتی فوق العاده ترسوونان به نرخ روز خور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وقتی امیرالمؤمنین علیه السلام در غدیر انتخاب شد از پیامبران اجازه گرفت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شعرش را خواند پیامبرصلی الله علیه واله وسلم دعای مشروطی برایش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ما حمایت می کنی خدا کمکت می 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مسلمان ها در جنگ خندق بیرون رفتند و دور شهر خود را برای مقابله با دشمنی که سراپا مسلح از مکه می آمد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زن ها را در یک قلعه ای قرار داد تا محافظت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هم در بیرون مدينه اردو زده بودند تا دشمن نیاید تهاجم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مخفیانه به قلعه زنان رفت و خودش را در اتاقی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مردی یهودی آمد و از دیوار قلعه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عمه پیامبر متوجه شد و آمد به حشان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بالای بام قلعه آمده و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او برخورد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جنگ فرار کردم و از ترس به این جا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رفت و از پشت، با چوب به مرد یهودی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کشتیم؛ تو برو جنازه اش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جنازه اش هم می ترسم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آدم هم از جهاد ترس دارد، هم از حضور 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یاران اباعبدالله علیه السلام جملاتی گفته اند که تاریخی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میدانید زندگی دنیا محدود است و کمتر پیش می آید که کسی صد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افراد امت من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494" w:name="pg14932_155261"/>
    </w:p>
    <w:p>
      <w:pPr>
        <w:pStyle w:val="BookText"/>
        <w:rPr/>
      </w:pPr>
      <w:bookmarkEnd w:id="4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اصلا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صدسال؛ بالأخره روزی تمام می شود</w:t>
      </w:r>
      <w:r>
        <w:rPr>
          <w:rFonts w:eastAsia="IRNazanin" w:cs="IRNazanin"/>
          <w:color w:val="111111"/>
          <w:sz w:val="28"/>
          <w:szCs w:val="28"/>
          <w:rtl w:val="true"/>
          <w:lang w:bidi="fa-IR"/>
        </w:rPr>
        <w:t>.</w:t>
      </w:r>
    </w:p>
    <w:p>
      <w:pPr>
        <w:pStyle w:val="Heading4"/>
        <w:numPr>
          <w:ilvl w:val="3"/>
          <w:numId w:val="1"/>
        </w:numPr>
        <w:rPr/>
      </w:pPr>
      <w:bookmarkStart w:id="495" w:name="__RefHeading___Toc1629691_388300464"/>
      <w:bookmarkStart w:id="496" w:name="_Toc197"/>
      <w:bookmarkEnd w:id="495"/>
      <w:r>
        <w:rPr>
          <w:rtl w:val="true"/>
        </w:rPr>
        <w:t>عزت زهیر بن قین</w:t>
      </w:r>
      <w:bookmarkEnd w:id="496"/>
    </w:p>
    <w:p>
      <w:pPr>
        <w:pStyle w:val="BookText"/>
        <w:rPr/>
      </w:pPr>
      <w:r>
        <w:rPr>
          <w:rFonts w:ascii="IRNazanin" w:hAnsi="IRNazanin" w:eastAsia="IRNazanin"/>
          <w:color w:val="111111"/>
          <w:sz w:val="28"/>
          <w:sz w:val="28"/>
          <w:szCs w:val="28"/>
          <w:rtl w:val="true"/>
          <w:lang w:bidi="fa-IR"/>
        </w:rPr>
        <w:t>زهیر در کربلا حرف عجیبی به امام حسین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الدُّنْيَا لَنَا بَاقِيُهُ وَ کنَا فِيهَا مخلدین لَا ثَرَّنَا النُّهُوضُ مَعَكَ عَلَى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فرض می کنیم دنیا باقی است و دیگر آخرتی در کار نیست و ما در این دنیا همیشه زنده می مانیم، در این صورت باز هم شما را تنها نمی گذاشتیم</w:t>
      </w:r>
      <w:r>
        <w:rPr>
          <w:rFonts w:eastAsia="IRNazanin" w:cs="IRNazanin"/>
          <w:color w:val="111111"/>
          <w:sz w:val="28"/>
          <w:szCs w:val="28"/>
          <w:rtl w:val="true"/>
          <w:lang w:bidi="fa-IR"/>
        </w:rPr>
        <w:t>.</w:t>
      </w:r>
    </w:p>
    <w:p>
      <w:pPr>
        <w:pStyle w:val="Heading4"/>
        <w:numPr>
          <w:ilvl w:val="3"/>
          <w:numId w:val="1"/>
        </w:numPr>
        <w:rPr/>
      </w:pPr>
      <w:bookmarkStart w:id="497" w:name="__RefHeading___Toc1629693_388300464"/>
      <w:bookmarkStart w:id="498" w:name="_Toc198"/>
      <w:bookmarkEnd w:id="497"/>
      <w:r>
        <w:rPr>
          <w:rtl w:val="true"/>
        </w:rPr>
        <w:t>متخلفان تبوک</w:t>
      </w:r>
      <w:bookmarkEnd w:id="498"/>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سه نفر از این آدم ها امروز و فردا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آن قدر سختی داشت که چند نفر در مسیر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نام های کعب، هلال و مرادة آن قدر تنبلی و سستی کردند که پیامبرصلی الله علیه واله وسلم با مسلمانان حرکت کرد و رفت و این سه نفر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واله وسلم از تبوک برگشت با آنها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دیگر با آنها حرف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بد است آدم به کوچه و خیابان بیاید و هیچ کس با او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شرایط برای این سه نفرسخت شد که قرآن می 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الثَّلَاثَةِ الَّذِينَ خَلَّفُوا حَتَّى إِذَا ضَاقَتْ عَلَيْهُمِ الْأَرَضَ</w:t>
      </w:r>
      <w:r>
        <w:rPr>
          <w:rFonts w:eastAsia="Amiri" w:cs="Amiri" w:ascii="Amiri" w:hAnsi="Amiri"/>
          <w:color w:val="111111"/>
          <w:sz w:val="28"/>
          <w:szCs w:val="28"/>
          <w:rtl w:val="true"/>
          <w:lang w:bidi="ar-SA"/>
        </w:rPr>
        <w:t>»</w:t>
      </w:r>
      <w:r>
        <w:rPr>
          <w:rStyle w:val="FootnoteAnchor"/>
          <w:rtl w:val="true"/>
        </w:rPr>
        <w:footnoteReference w:id="177"/>
      </w:r>
      <w:bookmarkStart w:id="499" w:name="pg14932_155262"/>
    </w:p>
    <w:p>
      <w:pPr>
        <w:pStyle w:val="BookText"/>
        <w:rPr/>
      </w:pPr>
      <w:bookmarkEnd w:id="499"/>
      <w:r>
        <w:rPr>
          <w:rFonts w:ascii="IRNazanin" w:hAnsi="IRNazanin" w:eastAsia="IRNazanin"/>
          <w:color w:val="111111"/>
          <w:sz w:val="28"/>
          <w:sz w:val="28"/>
          <w:szCs w:val="28"/>
          <w:rtl w:val="true"/>
          <w:lang w:bidi="fa-IR"/>
        </w:rPr>
        <w:t xml:space="preserve">هم چنین آن سه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 تا آن حد که زمین با همه وسعتش برآنها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عار را پذیرفتند و به جبهه نرفتند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زمان جنگ خودمان آقایی بود آمده بود به فرمانده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برای جبهه می دهم اما بچه ام را نمی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کربلا افرادی بودند که صبح عاشورا از صحنه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مشرقی عصر عاشورا از صحنه کربلا خارج شد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500" w:name="__RefHeading___Toc1629695_388300464"/>
      <w:bookmarkStart w:id="501" w:name="_Toc199"/>
      <w:bookmarkEnd w:id="500"/>
      <w:r>
        <w:rPr>
          <w:rtl w:val="true"/>
        </w:rPr>
        <w:t>شهادت باعزت حجر بن عدی</w:t>
      </w:r>
      <w:bookmarkEnd w:id="501"/>
    </w:p>
    <w:p>
      <w:pPr>
        <w:pStyle w:val="BookText"/>
        <w:rPr/>
      </w:pPr>
      <w:r>
        <w:rPr>
          <w:rFonts w:ascii="IRNazanin" w:hAnsi="IRNazanin" w:eastAsia="IRNazanin"/>
          <w:color w:val="111111"/>
          <w:sz w:val="28"/>
          <w:sz w:val="28"/>
          <w:szCs w:val="28"/>
          <w:rtl w:val="true"/>
          <w:lang w:bidi="fa-IR"/>
        </w:rPr>
        <w:t>بیستم رمضان یعنی آخرین روز زندگی امیرمؤمنان علیه السلام حجر بن عدی به محضر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 دید کسی شعر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شعر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چقدر من را دوست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آتش بزنند و قطعه قطعه ام کنند دست از شما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خیالم راحت بشود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امام حسین علیه السلام و قبل از ماجرای کربلا، حجر بن عدی و پسرش را با هفت نفر از یارانش به دمشق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چشمشان برای آنها قبرکندند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برائت بجویید</w:t>
      </w:r>
      <w:r>
        <w:rPr>
          <w:rFonts w:eastAsia="IRNazanin" w:cs="IRNazanin"/>
          <w:color w:val="111111"/>
          <w:sz w:val="28"/>
          <w:szCs w:val="28"/>
          <w:rtl w:val="true"/>
          <w:lang w:bidi="fa-IR"/>
        </w:rPr>
        <w:t xml:space="preserve">. </w:t>
      </w:r>
      <w:bookmarkStart w:id="502" w:name="pg14932_155263"/>
    </w:p>
    <w:p>
      <w:pPr>
        <w:pStyle w:val="BookText"/>
        <w:rPr/>
      </w:pPr>
      <w:bookmarkEnd w:id="502"/>
      <w:r>
        <w:rPr>
          <w:rFonts w:ascii="IRNazanin" w:hAnsi="IRNazanin" w:eastAsia="IRNazanin"/>
          <w:color w:val="111111"/>
          <w:sz w:val="28"/>
          <w:sz w:val="28"/>
          <w:szCs w:val="28"/>
          <w:rtl w:val="true"/>
          <w:lang w:bidi="fa-IR"/>
        </w:rPr>
        <w:t>برائت با شیب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مجبور شدید مرا سب کنید اما از من برائت نجویید؛ به خدا قسم من مسلمان به دنیا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حجربه مأموران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مولایم قول دادم و امروز هم پای قولم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پذیرفت اما عار را نپذیرفت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پیام ابی عبدالله علیه السلام در روز عاشورا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آری؛ عار،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 أُولِي مِنْ دُوَلِ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بعضی اوقات اگر آدم در زندگی اش سرزنش و تحقیر شود بهتر از این است که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خوابگاهی است که همه بی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اگربه نماز بایستد مسخره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این حرف ها را بخراما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تا این که بی نماز شوی و به جهنم بروی</w:t>
      </w:r>
      <w:r>
        <w:rPr>
          <w:rFonts w:eastAsia="IRNazanin" w:cs="IRNazanin"/>
          <w:color w:val="111111"/>
          <w:sz w:val="28"/>
          <w:szCs w:val="28"/>
          <w:rtl w:val="true"/>
          <w:lang w:bidi="fa-IR"/>
        </w:rPr>
        <w:t>.</w:t>
      </w:r>
    </w:p>
    <w:p>
      <w:pPr>
        <w:pStyle w:val="Heading4"/>
        <w:numPr>
          <w:ilvl w:val="3"/>
          <w:numId w:val="1"/>
        </w:numPr>
        <w:rPr/>
      </w:pPr>
      <w:bookmarkStart w:id="503" w:name="__RefHeading___Toc1629697_388300464"/>
      <w:bookmarkStart w:id="504" w:name="_Toc200"/>
      <w:bookmarkEnd w:id="503"/>
      <w:r>
        <w:rPr>
          <w:rtl w:val="true"/>
        </w:rPr>
        <w:t>تکذیب کردن فضائل زیارت</w:t>
      </w:r>
      <w:bookmarkEnd w:id="504"/>
    </w:p>
    <w:p>
      <w:pPr>
        <w:pStyle w:val="BookText"/>
        <w:rPr/>
      </w:pPr>
      <w:r>
        <w:rPr>
          <w:rFonts w:ascii="IRNazanin" w:hAnsi="IRNazanin" w:eastAsia="IRNazanin"/>
          <w:color w:val="111111"/>
          <w:sz w:val="28"/>
          <w:sz w:val="28"/>
          <w:szCs w:val="28"/>
          <w:rtl w:val="true"/>
          <w:lang w:bidi="fa-IR"/>
        </w:rPr>
        <w:t>ذریح محاربی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خویشان و فرزندانم ثواب و اجرزیارت امام حسین علیه السلام را گفتم و آنها مرا تکذیب کردند و مسخره 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ذَرِيحُ دَعِ اَلنَّاسَ يَذْهَبُونَ حَيْثُ شَاءُوا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مردم را رها کن و با ما باش</w:t>
      </w:r>
      <w:r>
        <w:rPr>
          <w:rFonts w:eastAsia="IRNazanin" w:cs="IRNazanin"/>
          <w:color w:val="111111"/>
          <w:sz w:val="28"/>
          <w:szCs w:val="28"/>
          <w:rtl w:val="true"/>
          <w:lang w:bidi="fa-IR"/>
        </w:rPr>
        <w:t>.</w:t>
      </w:r>
    </w:p>
    <w:p>
      <w:pPr>
        <w:pStyle w:val="Heading4"/>
        <w:numPr>
          <w:ilvl w:val="3"/>
          <w:numId w:val="1"/>
        </w:numPr>
        <w:rPr/>
      </w:pPr>
      <w:bookmarkStart w:id="505" w:name="__RefHeading___Toc1629699_388300464"/>
      <w:bookmarkStart w:id="506" w:name="_Toc201"/>
      <w:bookmarkEnd w:id="505"/>
      <w:r>
        <w:rPr>
          <w:rtl w:val="true"/>
        </w:rPr>
        <w:t>ملاک ، رضایت امام</w:t>
      </w:r>
      <w:bookmarkEnd w:id="5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عبدالرحمن نزد امام رضاعلیه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جوبر علیه او بسیار خراب بود</w:t>
      </w:r>
      <w:r>
        <w:rPr>
          <w:rFonts w:eastAsia="IRNazanin" w:cs="IRNazanin"/>
          <w:color w:val="111111"/>
          <w:sz w:val="28"/>
          <w:szCs w:val="28"/>
          <w:rtl w:val="true"/>
          <w:lang w:bidi="fa-IR"/>
        </w:rPr>
        <w:t xml:space="preserve">. </w:t>
      </w:r>
      <w:bookmarkStart w:id="507" w:name="pg14932_155264"/>
    </w:p>
    <w:p>
      <w:pPr>
        <w:pStyle w:val="BookText"/>
        <w:rPr/>
      </w:pPr>
      <w:bookmarkEnd w:id="507"/>
      <w:r>
        <w:rPr>
          <w:rFonts w:ascii="IRNazanin" w:hAnsi="IRNazanin" w:eastAsia="IRNazanin"/>
          <w:color w:val="111111"/>
          <w:sz w:val="28"/>
          <w:sz w:val="28"/>
          <w:szCs w:val="28"/>
          <w:rtl w:val="true"/>
          <w:lang w:bidi="fa-IR"/>
        </w:rPr>
        <w:t>امام رضا علیه السلام از اتاق بیرون آمد و ایشان در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 امام رضا علیه السلام آمدند و علیه یونس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به اتاق برگشت، يونس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من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برایت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هرچه می خواهند بگویند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ازدواج نیاز پیدا کردی و خانواده ات راضی هستند و شرایط هم فراهم است؛ اگر احساس می کنی دینت با ازدواج حفظ می شود این کار را بکن، هرچند بیت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عاملی به دینتان ضرر می زند هر کس باید به اندازه توان خودش از آن عامل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الْعَارٍ أوْلَى مِنْ دُخُولِ الناره</w:t>
      </w:r>
      <w:r>
        <w:rPr>
          <w:rFonts w:eastAsia="IRNazanin" w:cs="IRNazanin"/>
          <w:color w:val="111111"/>
          <w:sz w:val="28"/>
          <w:szCs w:val="28"/>
          <w:rtl w:val="true"/>
          <w:lang w:bidi="fa-IR"/>
        </w:rPr>
        <w:t>».</w:t>
      </w:r>
    </w:p>
    <w:p>
      <w:pPr>
        <w:pStyle w:val="Heading4"/>
        <w:numPr>
          <w:ilvl w:val="3"/>
          <w:numId w:val="1"/>
        </w:numPr>
        <w:rPr/>
      </w:pPr>
      <w:bookmarkStart w:id="508" w:name="__RefHeading___Toc1629701_388300464"/>
      <w:bookmarkStart w:id="509" w:name="_Toc202"/>
      <w:bookmarkEnd w:id="508"/>
      <w:r>
        <w:rPr>
          <w:rtl w:val="true"/>
        </w:rPr>
        <w:t>کناره گیری از خلافت ننگین</w:t>
      </w:r>
      <w:bookmarkEnd w:id="509"/>
    </w:p>
    <w:p>
      <w:pPr>
        <w:pStyle w:val="BookText"/>
        <w:rPr/>
      </w:pPr>
      <w:r>
        <w:rPr>
          <w:rFonts w:ascii="IRNazanin" w:hAnsi="IRNazanin" w:eastAsia="IRNazanin"/>
          <w:color w:val="111111"/>
          <w:sz w:val="28"/>
          <w:sz w:val="28"/>
          <w:szCs w:val="28"/>
          <w:rtl w:val="true"/>
          <w:lang w:bidi="fa-IR"/>
        </w:rPr>
        <w:t xml:space="preserve">پس از مرگ یزید بن معاویه، پسرش معاوية صغير بر اریکه خلافت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است ، پسر یزید است، اجدادش معاویه و ابوسفیان هستند؛ اما به خاطر معلم خوبی که در کودکی داشت، با عقاید شیعه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خلیفه بود اما آن تعالیمی که استادش در کودکی به او آموخته بود باعث شد حقیقت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 بسیار بزرگی است که خلیفه کشور پهناور اسلامی بیاید روی منبر بنشیند و بگوید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غاصب خلافت هستیم و خلافت حق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ننگ بنی امیه بودن را نمی پذیرم و این خلافت را واگذار می کنم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پشت 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سقط شده بودی و </w:t>
      </w:r>
    </w:p>
    <w:p>
      <w:pPr>
        <w:pStyle w:val="BookText"/>
        <w:rPr/>
      </w:pPr>
      <w:r>
        <w:rPr>
          <w:rFonts w:ascii="IRNazanin" w:hAnsi="IRNazanin" w:eastAsia="IRNazanin"/>
          <w:color w:val="111111"/>
          <w:sz w:val="28"/>
          <w:sz w:val="28"/>
          <w:szCs w:val="28"/>
          <w:rtl w:val="true"/>
          <w:lang w:bidi="fa-IR"/>
        </w:rPr>
        <w:t>به دنیا نمی آمدی و چنین عاری را بر بنی امیه فراهم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دعای تودر گذشته مستجاب می شد و من سقط شده بودم و به دنیا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ننگ پسر یزید بودن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راحتی خلافت را رها کرد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البته مدتی نگذشت که او را کشتند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خدای تبارک و تعالی ویژگی های مؤمنین را می شمرد یکی از آن ویژگی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مؤمن کسی است که از سرزنش سرزنش گران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 و سرزنش ها را به جان خریدن بالاتر از ورود به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پیام مهم رجز امام حسین علیه السلام بود که ذکر شد</w:t>
      </w:r>
      <w:r>
        <w:rPr>
          <w:rFonts w:eastAsia="IRNazanin" w:cs="IRNazanin"/>
          <w:color w:val="111111"/>
          <w:sz w:val="28"/>
          <w:szCs w:val="28"/>
          <w:rtl w:val="true"/>
          <w:lang w:bidi="fa-IR"/>
        </w:rPr>
        <w:t xml:space="preserve">. </w:t>
      </w:r>
      <w:bookmarkStart w:id="510" w:name="pg14932_155266"/>
    </w:p>
    <w:p>
      <w:pPr>
        <w:pStyle w:val="Heading2"/>
        <w:numPr>
          <w:ilvl w:val="1"/>
          <w:numId w:val="1"/>
        </w:numPr>
        <w:rPr/>
      </w:pPr>
      <w:bookmarkStart w:id="511" w:name="__RefHeading___Toc1629703_388300464"/>
      <w:bookmarkStart w:id="512" w:name="_Toc203"/>
      <w:bookmarkEnd w:id="510"/>
      <w:bookmarkEnd w:id="511"/>
      <w:r>
        <w:rPr>
          <w:rtl w:val="true"/>
        </w:rPr>
        <w:t>بخش دوم</w:t>
      </w:r>
      <w:r>
        <w:rPr>
          <w:rtl w:val="true"/>
        </w:rPr>
        <w:t xml:space="preserve">: </w:t>
      </w:r>
      <w:r>
        <w:rPr>
          <w:rtl w:val="true"/>
        </w:rPr>
        <w:t>ویژگی های اصحاب امام حسين علیه السلام</w:t>
      </w:r>
      <w:bookmarkEnd w:id="5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1629705_388300464"/>
      <w:bookmarkStart w:id="514" w:name="_Toc204"/>
      <w:bookmarkEnd w:id="513"/>
      <w:r>
        <w:rPr>
          <w:rtl w:val="true"/>
        </w:rPr>
        <w:t>اشاره</w:t>
      </w:r>
      <w:bookmarkEnd w:id="51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4932_155268"/>
      <w:bookmarkStart w:id="516" w:name="pg14932_155268"/>
      <w:bookmarkEnd w:id="516"/>
    </w:p>
    <w:p>
      <w:pPr>
        <w:pStyle w:val="Heading3"/>
        <w:numPr>
          <w:ilvl w:val="2"/>
          <w:numId w:val="1"/>
        </w:numPr>
        <w:rPr/>
      </w:pPr>
      <w:bookmarkStart w:id="517" w:name="pg14932_155268"/>
      <w:bookmarkStart w:id="518" w:name="__RefHeading___Toc1629707_388300464"/>
      <w:bookmarkStart w:id="519" w:name="_Toc205"/>
      <w:bookmarkEnd w:id="517"/>
      <w:bookmarkEnd w:id="518"/>
      <w:r>
        <w:rPr>
          <w:rtl w:val="true"/>
        </w:rPr>
        <w:t>بصیرت</w:t>
      </w:r>
      <w:bookmarkEnd w:id="519"/>
    </w:p>
    <w:p>
      <w:pPr>
        <w:pStyle w:val="Heading4"/>
        <w:numPr>
          <w:ilvl w:val="3"/>
          <w:numId w:val="1"/>
        </w:numPr>
        <w:rPr/>
      </w:pPr>
      <w:bookmarkStart w:id="520" w:name="__RefHeading___Toc1629709_388300464"/>
      <w:bookmarkStart w:id="521" w:name="_Toc206"/>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85"/>
      </w:r>
    </w:p>
    <w:p>
      <w:pPr>
        <w:pStyle w:val="Heading4"/>
        <w:numPr>
          <w:ilvl w:val="3"/>
          <w:numId w:val="1"/>
        </w:numPr>
        <w:rPr/>
      </w:pPr>
      <w:bookmarkStart w:id="522" w:name="__RefHeading___Toc1629711_388300464"/>
      <w:bookmarkStart w:id="523" w:name="_Toc207"/>
      <w:bookmarkEnd w:id="522"/>
      <w:r>
        <w:rPr>
          <w:rtl w:val="true"/>
        </w:rPr>
        <w:t>مقدمه</w:t>
      </w:r>
      <w:bookmarkEnd w:id="523"/>
    </w:p>
    <w:p>
      <w:pPr>
        <w:pStyle w:val="BookText"/>
        <w:rPr/>
      </w:pPr>
      <w:r>
        <w:rPr>
          <w:rFonts w:ascii="IRNazanin" w:hAnsi="IRNazanin" w:eastAsia="IRNazanin"/>
          <w:color w:val="111111"/>
          <w:sz w:val="28"/>
          <w:sz w:val="28"/>
          <w:szCs w:val="28"/>
          <w:rtl w:val="true"/>
          <w:lang w:bidi="fa-IR"/>
        </w:rPr>
        <w:t>بحث این دهه درباره ویژگی های اصحاب و یاران باوفای حضرت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مورخین در تعداد و سن و سال و نام قبيلة شهدای کربلا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ندارم آن اختلافات وبحث های تاریخی را مطرح کنم؛ فقط اشاره می کنم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دوزیارت 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زیارت ناحیه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 ناحیه</w:t>
      </w:r>
      <w:r>
        <w:rPr>
          <w:rStyle w:val="FootnoteAnchor"/>
          <w:rtl w:val="true"/>
        </w:rPr>
        <w:footnoteReference w:id="186"/>
      </w:r>
      <w:r>
        <w:rPr>
          <w:rFonts w:ascii="IRNazanin" w:hAnsi="IRNazanin" w:eastAsia="IRNazanin"/>
          <w:color w:val="111111"/>
          <w:sz w:val="28"/>
          <w:sz w:val="28"/>
          <w:szCs w:val="28"/>
          <w:rtl w:val="true"/>
          <w:lang w:bidi="fa-IR"/>
        </w:rPr>
        <w:t xml:space="preserve">نیز دوتاست که یکی از آنها را علامه مجلسی در جلد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که به امام زمان علیه السلام منسوب می شود، نام هشتاد و یک شهید آمده است که هفده نفر از بنی هاشم و بقیه از اصحاب هستند</w:t>
      </w:r>
      <w:r>
        <w:rPr>
          <w:rFonts w:eastAsia="IRNazanin" w:cs="IRNazanin"/>
          <w:color w:val="111111"/>
          <w:sz w:val="28"/>
          <w:szCs w:val="28"/>
          <w:rtl w:val="true"/>
          <w:lang w:bidi="fa-IR"/>
        </w:rPr>
        <w:t xml:space="preserve">. </w:t>
      </w:r>
      <w:bookmarkStart w:id="524" w:name="pg14932_155269"/>
    </w:p>
    <w:p>
      <w:pPr>
        <w:pStyle w:val="BookText"/>
        <w:rPr/>
      </w:pPr>
      <w:bookmarkEnd w:id="524"/>
      <w:r>
        <w:rPr>
          <w:rFonts w:ascii="IRNazanin" w:hAnsi="IRNazanin" w:eastAsia="IRNazanin"/>
          <w:color w:val="111111"/>
          <w:sz w:val="28"/>
          <w:sz w:val="28"/>
          <w:szCs w:val="28"/>
          <w:rtl w:val="true"/>
          <w:lang w:bidi="fa-IR"/>
        </w:rPr>
        <w:t>زیارت نامه دیگر، به زیارت رجبیه</w:t>
      </w:r>
      <w:r>
        <w:rPr>
          <w:rStyle w:val="FootnoteAnchor"/>
          <w:rtl w:val="true"/>
        </w:rPr>
        <w:footnoteReference w:id="187"/>
      </w:r>
      <w:r>
        <w:rPr>
          <w:rFonts w:ascii="IRNazanin" w:hAnsi="IRNazanin" w:eastAsia="IRNazanin"/>
          <w:color w:val="111111"/>
          <w:sz w:val="28"/>
          <w:sz w:val="28"/>
          <w:szCs w:val="28"/>
          <w:rtl w:val="true"/>
          <w:lang w:bidi="fa-IR"/>
        </w:rPr>
        <w:t>معروف است که علامه مجلسی آن را هم در بحار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نامه نام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وجود دارد که سیزده نفراز بنی هاشم هستند و بقیه از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زیارت نامه مذکور اختلافاتی با هم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در ناحیه آمده که در رجبیه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هایی نیز در رجبیه است که در ناحیه نیامده است</w:t>
      </w:r>
      <w:r>
        <w:rPr>
          <w:rFonts w:eastAsia="IRNazanin" w:cs="IRNazanin"/>
          <w:color w:val="111111"/>
          <w:sz w:val="28"/>
          <w:szCs w:val="28"/>
          <w:rtl w:val="true"/>
          <w:lang w:bidi="fa-IR"/>
        </w:rPr>
        <w:t>.</w:t>
      </w:r>
    </w:p>
    <w:p>
      <w:pPr>
        <w:pStyle w:val="Heading4"/>
        <w:numPr>
          <w:ilvl w:val="3"/>
          <w:numId w:val="1"/>
        </w:numPr>
        <w:rPr/>
      </w:pPr>
      <w:bookmarkStart w:id="525" w:name="__RefHeading___Toc1629713_388300464"/>
      <w:bookmarkStart w:id="526" w:name="_Toc208"/>
      <w:bookmarkEnd w:id="525"/>
      <w:r>
        <w:rPr>
          <w:rtl w:val="true"/>
        </w:rPr>
        <w:t>اختلاف در تعداد شهدای کربلا</w:t>
      </w:r>
      <w:bookmarkEnd w:id="526"/>
    </w:p>
    <w:p>
      <w:pPr>
        <w:pStyle w:val="BookText"/>
        <w:rPr/>
      </w:pPr>
      <w:r>
        <w:rPr>
          <w:rFonts w:ascii="IRNazanin" w:hAnsi="IRNazanin" w:eastAsia="IRNazanin"/>
          <w:color w:val="111111"/>
          <w:sz w:val="28"/>
          <w:sz w:val="28"/>
          <w:szCs w:val="28"/>
          <w:rtl w:val="true"/>
          <w:lang w:bidi="fa-IR"/>
        </w:rPr>
        <w:t>تاریخ نگاران تعداد شهدا را متفاوت نوشته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کمی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از ابومخنف و او از ضحاک بن عبدالله نقل می کند که شهدای کربلا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اولین نویسنده وقایع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عبدالله نیز از نخستین لحظات روز عاشورا در کنار امام حسین علیه السلام حضور داشت و تمام اتفاقات را از نزدیک دید و حتی خودش مبارزه کرد و دشمنان را بر زمین افکند و حضرت برایش دعا کرد اما در آخرین لحظات عمر امام که حضرت تک و تنها مانده بود، قول و قرارش را برای حضرت یادآور شد و خداحافظی کرد و 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همان روزی که می خواست به کاروان حسینی بپیوندد، با آقا شرط کرد که تا زمانی همراه او خواهد بود و یاری می کند که مفید باشد و هرگاه حضورش بی فایده بود، 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شرطش را پذیرفته بود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ضحاک بن عبدالله شاید نزدیک ترین گزارش گربه متن حوادث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تعداد شهدا 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گفته است؛ سی نفر از بنی هاشم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تعداد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این گزارش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مهدی شمس الدين کتابی به نام انصارالحسین نوشته است که ترجمه فارسی اش نیز در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تحقیق مفصلی کرده و به این نتیجه رسیده است که اصحاب قریب به یکصد و چند نفر بوده اند؛ اما برخی از آنان در کربلا و روز عاشورا شهید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یازده نفر شهدای پیشتاز هستند، یعنی قبل از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هانی بن عروہ، عبدالله بن يقطرو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هشت نفر نیز بعد از عاشورا شهید شدند یا در کربلا مجروح شدند و پس از عاشورا به شهادت رسیدند یا حتی چند روز بعد در کوفه هنگام سخنرانی ابن زیاد به او اعتراض کردند و سرانجام توسط مزدوران آن پليد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عبدالله بن عفيف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 چنین نام یک یا چند نفر را نیز نوشته اند که بعد از شهادت امام حسین علیه السلام مستبصروآگاه شدند؛ کسانی چون هفاف بن مهند وقتی اباعبدالله علیه السلام شهید شد، هفاف شمشیر به دست گرفت و به 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زهرا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همان اولین حمله روز عاشورا، بیش از چهل نفر شهید شدند و اصلا فرصت نشد سيد الشهداء علیه السلام بالای سر این شهدا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شهدای جنگ تن به تن هستند که تعدادشان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تعداد کمی از اصحاب و بنی هاشم اند؛ شاید نیمی از شهدای کربلا هم نباشند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 اصحاب امام حسین علیه السلام به چهار گروه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قبل از عاشورا،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حمله نخست،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جنگ تن به 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بعد از عاشورا که هشت نفر در تاریخ ثبت شده </w:t>
      </w:r>
      <w:r>
        <w:rPr>
          <w:rFonts w:eastAsia="IRNazanin" w:cs="IRNazanin"/>
          <w:color w:val="111111"/>
          <w:sz w:val="28"/>
          <w:szCs w:val="28"/>
          <w:rtl w:val="true"/>
          <w:lang w:bidi="fa-IR"/>
        </w:rPr>
        <w:t xml:space="preserve">. </w:t>
      </w:r>
      <w:bookmarkStart w:id="527" w:name="pg14932_155271"/>
    </w:p>
    <w:p>
      <w:pPr>
        <w:pStyle w:val="Heading4"/>
        <w:numPr>
          <w:ilvl w:val="3"/>
          <w:numId w:val="1"/>
        </w:numPr>
        <w:rPr/>
      </w:pPr>
      <w:bookmarkStart w:id="528" w:name="__RefHeading___Toc1629715_388300464"/>
      <w:bookmarkStart w:id="529" w:name="_Toc209"/>
      <w:bookmarkEnd w:id="527"/>
      <w:bookmarkEnd w:id="528"/>
      <w:r>
        <w:rPr>
          <w:rtl w:val="true"/>
        </w:rPr>
        <w:t>بی نظیر بودن شهدای کربلا</w:t>
      </w:r>
      <w:bookmarkEnd w:id="529"/>
    </w:p>
    <w:p>
      <w:pPr>
        <w:pStyle w:val="BookText"/>
        <w:rPr/>
      </w:pPr>
      <w:r>
        <w:rPr>
          <w:rFonts w:ascii="IRNazanin" w:hAnsi="IRNazanin" w:eastAsia="IRNazanin"/>
          <w:color w:val="111111"/>
          <w:sz w:val="28"/>
          <w:sz w:val="28"/>
          <w:szCs w:val="28"/>
          <w:rtl w:val="true"/>
          <w:lang w:bidi="fa-IR"/>
        </w:rPr>
        <w:t>بحث ما درباره ویژگی های منحصر به فرد این یاران باوفاست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اینها بی نظیرند، نه کم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پیامبر، معترض بود، فراری بود،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اکثر مسلمانان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به صلح پیامبرصلی الله علیه واله وسلم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حنین به تقسیم غنائم راضی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چندین بار از یارانش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امیرمؤمنان علیه السلام نیز داستان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اینها بگیر؛ مرا خسته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جنگ بروید، گفتند زمستان است و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گفتم بروید، گفتند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با من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دور حضرت را گرفتند و نگذاشتند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حسن علیه السلام هم که در تاریخ ثبت شده چگونه حضرت را تنها گذاشتند و تحقیر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اصحابی مانند اصحاب امام حسین علیه السلام در تاریخ وجود نداشته که همگی مطیع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شب عاشورا ماندند و ماندنشان قطعی شد، خود</w:t>
      </w:r>
    </w:p>
    <w:p>
      <w:pPr>
        <w:pStyle w:val="BookText"/>
        <w:rPr/>
      </w:pPr>
      <w:r>
        <w:rPr>
          <w:rFonts w:ascii="IRNazanin" w:hAnsi="IRNazanin" w:eastAsia="IRNazanin"/>
          <w:color w:val="111111"/>
          <w:sz w:val="28"/>
          <w:sz w:val="28"/>
          <w:szCs w:val="28"/>
          <w:rtl w:val="true"/>
          <w:lang w:bidi="fa-IR"/>
        </w:rPr>
        <w:t>حضرت درباره 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لِي أَصْحَاباً أُوفِيَ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من بارانی باوفاتر از اصحاب خویش نمی شناسم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یاران امیرمؤمنان علیه السلام، عمار و مالک اشتر هم بودند، اما اشعث بن قیسی هم بود که مدام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شهدای احد، حمزه و مصعب بن حمزه هم </w:t>
      </w:r>
      <w:bookmarkStart w:id="530" w:name="pg14932_155272"/>
    </w:p>
    <w:p>
      <w:pPr>
        <w:pStyle w:val="BookText"/>
        <w:rPr/>
      </w:pPr>
      <w:bookmarkEnd w:id="530"/>
      <w:r>
        <w:rPr>
          <w:rFonts w:ascii="IRNazanin" w:hAnsi="IRNazanin" w:eastAsia="IRNazanin"/>
          <w:color w:val="111111"/>
          <w:sz w:val="28"/>
          <w:sz w:val="28"/>
          <w:szCs w:val="28"/>
          <w:rtl w:val="true"/>
          <w:lang w:bidi="fa-IR"/>
        </w:rPr>
        <w:t>بودند، اما کسانی هم بودند که پیامبرصلی الله علیه واله وسلم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گریزید؟ اما اصحاب امام حسین علیه السلام این طور نیستند؛ همه یک پارچه و یک دست اند</w:t>
      </w:r>
      <w:r>
        <w:rPr>
          <w:rFonts w:eastAsia="IRNazanin" w:cs="IRNazanin"/>
          <w:color w:val="111111"/>
          <w:sz w:val="28"/>
          <w:szCs w:val="28"/>
          <w:rtl w:val="true"/>
          <w:lang w:bidi="fa-IR"/>
        </w:rPr>
        <w:t>.</w:t>
      </w:r>
    </w:p>
    <w:p>
      <w:pPr>
        <w:pStyle w:val="Heading4"/>
        <w:numPr>
          <w:ilvl w:val="3"/>
          <w:numId w:val="1"/>
        </w:numPr>
        <w:rPr/>
      </w:pPr>
      <w:bookmarkStart w:id="531" w:name="__RefHeading___Toc1629717_388300464"/>
      <w:bookmarkStart w:id="532" w:name="_Toc210"/>
      <w:bookmarkEnd w:id="531"/>
      <w:r>
        <w:rPr>
          <w:rtl w:val="true"/>
        </w:rPr>
        <w:t>بصیرت شهدای کربلا</w:t>
      </w:r>
      <w:bookmarkEnd w:id="532"/>
    </w:p>
    <w:p>
      <w:pPr>
        <w:pStyle w:val="BookText"/>
        <w:rPr/>
      </w:pPr>
      <w:r>
        <w:rPr>
          <w:rFonts w:ascii="IRNazanin" w:hAnsi="IRNazanin" w:eastAsia="IRNazanin"/>
          <w:color w:val="111111"/>
          <w:sz w:val="28"/>
          <w:sz w:val="28"/>
          <w:szCs w:val="28"/>
          <w:rtl w:val="true"/>
          <w:lang w:bidi="fa-IR"/>
        </w:rPr>
        <w:t>من می خواهم به این ویژگی ها اشاره کنم، آن هم از لابه لای کلمات امام حسين علیه السلام و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 های شهدای کربلا، بصیرت و آگاهی است</w:t>
      </w:r>
      <w:r>
        <w:rPr>
          <w:rFonts w:eastAsia="IRNazanin" w:cs="IRNazanin"/>
          <w:color w:val="111111"/>
          <w:sz w:val="28"/>
          <w:szCs w:val="28"/>
          <w:rtl w:val="true"/>
          <w:lang w:bidi="fa-IR"/>
        </w:rPr>
        <w:t>.</w:t>
      </w:r>
    </w:p>
    <w:p>
      <w:pPr>
        <w:pStyle w:val="Heading4"/>
        <w:numPr>
          <w:ilvl w:val="3"/>
          <w:numId w:val="1"/>
        </w:numPr>
        <w:rPr/>
      </w:pPr>
      <w:bookmarkStart w:id="533" w:name="__RefHeading___Toc1629719_388300464"/>
      <w:bookmarkStart w:id="534" w:name="_Toc211"/>
      <w:bookmarkEnd w:id="533"/>
      <w:r>
        <w:rPr>
          <w:rtl w:val="true"/>
        </w:rPr>
        <w:t>بصیرت نافع بن هلال</w:t>
      </w:r>
      <w:bookmarkEnd w:id="534"/>
    </w:p>
    <w:p>
      <w:pPr>
        <w:pStyle w:val="BookText"/>
        <w:rPr/>
      </w:pPr>
      <w:r>
        <w:rPr>
          <w:rFonts w:ascii="IRNazanin" w:hAnsi="IRNazanin" w:eastAsia="IRNazanin"/>
          <w:color w:val="111111"/>
          <w:sz w:val="28"/>
          <w:sz w:val="28"/>
          <w:szCs w:val="28"/>
          <w:rtl w:val="true"/>
          <w:lang w:bidi="fa-IR"/>
        </w:rPr>
        <w:t>یک نکته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اشتباه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دو با هم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از سپاهیان عمر بن سعد و همان کسی است که وارد قتلگاه شد و سر بریده اباعبدالله علیه السلام را در دامن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نافع بن هلال جوان خوش هیکل وشجاعی بود که در تیراندازی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کربلا به امام حسین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پدر این دو نفر با یکدیگر جابه جا و اشتباه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جزو کسانی بود که پس از بسته شدن آب از سوی دشمن، برای آوردن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در فاصله غروب هفتم تا صبح عاشورا، چند بار یاران امام حسین علیه السلام رفتند و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نافع بن هلال به کنار آب رسید، مشک را پر از آب کرد اما خودش ننوشید؛ همانطور که در حالات حضرت ابوالفضل نیز شنیده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نمی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آب را به امام حسین علیه السلام برسانید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موضع مدنظر بنده از بصیرت و آگاهی یاران حضرت، همان لحظه ای است که وقتی شب عاشورا امام حسین علیه السلام سخنرانی کرد، نافع برخاست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عَلَيَّ نِيَّاتُنا وبَصائِرُنا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هم چنان همان انگیزه و نیت و بصیرتمان را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نُعَادِي مَنْ عَادَاكَ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با تو دشمن است با او می جنگیم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نُوْإِلَى مَنْ وَالاَكَ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با تودوست است با او دوستیم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كَرِهْنَا لِقَاءَ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ما هیچ ناخرسندی ای از مرگ و ملاقات پروردگارمان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بدانید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پس از جنگیدن قهرمانانه و کشتن افرادی از دشمن، بازوهایش را شکستند و وقتی دیگر نتوانست شمشیربه دست بگیرد،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جزو شهدایی است که ابتدا اسیروسپس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عمر بن سعد آوردند، همین طور خون از دست هایش می چکید و بدنش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شمردم، دوازده نفر از شما را کشتم؛ نمیدانم چند </w:t>
      </w:r>
      <w:bookmarkStart w:id="535" w:name="pg14932_155274"/>
    </w:p>
    <w:p>
      <w:pPr>
        <w:pStyle w:val="BookText"/>
        <w:rPr/>
      </w:pPr>
      <w:bookmarkEnd w:id="535"/>
      <w:r>
        <w:rPr>
          <w:rFonts w:ascii="IRNazanin" w:hAnsi="IRNazanin" w:eastAsia="IRNazanin"/>
          <w:color w:val="111111"/>
          <w:sz w:val="28"/>
          <w:sz w:val="28"/>
          <w:szCs w:val="28"/>
          <w:rtl w:val="true"/>
          <w:lang w:bidi="fa-IR"/>
        </w:rPr>
        <w:t>نفرتان را مجروح کردم و بر زمین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هم از کسانی است که به دست شمر کشته شد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536" w:name="__RefHeading___Toc1629721_388300464"/>
      <w:bookmarkStart w:id="537" w:name="_Toc212"/>
      <w:bookmarkEnd w:id="536"/>
      <w:r>
        <w:rPr>
          <w:rtl w:val="true"/>
        </w:rPr>
        <w:t>بصیرت یعنی چه؟</w:t>
      </w:r>
      <w:bookmarkEnd w:id="537"/>
    </w:p>
    <w:p>
      <w:pPr>
        <w:pStyle w:val="BookText"/>
        <w:rPr/>
      </w:pPr>
      <w:r>
        <w:rPr>
          <w:rFonts w:ascii="IRNazanin" w:hAnsi="IRNazanin" w:eastAsia="IRNazanin"/>
          <w:color w:val="111111"/>
          <w:sz w:val="28"/>
          <w:sz w:val="28"/>
          <w:szCs w:val="28"/>
          <w:rtl w:val="true"/>
          <w:lang w:bidi="fa-IR"/>
        </w:rPr>
        <w:t>بصیرت یعنی قدرت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به چند نفر بصیرت بدهید، چه می کنید؟ به آنها قرآن آموزش می دهید؟ نماز خواندن یاد می دهید؟ احکام یاد می دهید؟ اگر فقط چنین مواردی نیاز باشد که خوارج این چیزها را می دانستند و انجام می دادند در حالی که هرگز بصیر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برای مذاکره نزد آنان رفت و وقتی برگشت به امیرمؤمنان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دیدم که پیشانی و كف دست ها و زانوهایش مانند سینه شتر پینه بسته است؛ از بس نماز خوانده و عبادت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هایشان از زهد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هایشان لباس های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مدام به قرآن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چگونه بصیر نبودند؟ اگر شرط بصیرت فقط قرآن و نماز است ، که خوارج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بصیر نبودند؟ بصیر کیست؟ شاخصه بصیرت چیست؟</w:t>
      </w:r>
    </w:p>
    <w:p>
      <w:pPr>
        <w:pStyle w:val="Heading4"/>
        <w:numPr>
          <w:ilvl w:val="3"/>
          <w:numId w:val="1"/>
        </w:numPr>
        <w:rPr/>
      </w:pPr>
      <w:bookmarkStart w:id="538" w:name="__RefHeading___Toc1629723_388300464"/>
      <w:bookmarkStart w:id="539" w:name="_Toc213"/>
      <w:bookmarkEnd w:id="538"/>
      <w:r>
        <w:rPr>
          <w:rtl w:val="true"/>
        </w:rPr>
        <w:t>بصیرت ابوحمزه ثمالی</w:t>
      </w:r>
      <w:bookmarkEnd w:id="539"/>
    </w:p>
    <w:p>
      <w:pPr>
        <w:pStyle w:val="BookText"/>
        <w:rPr/>
      </w:pPr>
      <w:r>
        <w:rPr>
          <w:rFonts w:ascii="IRNazanin" w:hAnsi="IRNazanin" w:eastAsia="IRNazanin"/>
          <w:color w:val="111111"/>
          <w:sz w:val="28"/>
          <w:sz w:val="28"/>
          <w:szCs w:val="28"/>
          <w:rtl w:val="true"/>
          <w:lang w:bidi="fa-IR"/>
        </w:rPr>
        <w:t>داستان ابوحمزه را بشنوید و بصيرتش را ببینید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آقا را باز کردند تا ببینند جانشین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داونیقی، خلیفه غاصب عباسی، دستور داده بود هر کسی وصی </w:t>
      </w:r>
    </w:p>
    <w:p>
      <w:pPr>
        <w:pStyle w:val="BookText"/>
        <w:rPr/>
      </w:pPr>
      <w:r>
        <w:rPr>
          <w:rFonts w:ascii="IRNazanin" w:hAnsi="IRNazanin" w:eastAsia="IRNazanin"/>
          <w:color w:val="111111"/>
          <w:sz w:val="28"/>
          <w:sz w:val="28"/>
          <w:szCs w:val="28"/>
          <w:rtl w:val="true"/>
          <w:lang w:bidi="fa-IR"/>
        </w:rPr>
        <w:t>امام صادق علیه السلام بود،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وصیت نامه را خواندند دیدندحضرت چند نفر را وصی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همین یک کلمه، توطئه را خنثی کرد؛ چون اول باید خود منصور کشته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 فرزند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جسمی متعادل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یکی از شرایط امامت، سلامت جسمانی است؛ یعنی نباید عیب و ایرادی در اعضای بدنش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معلوم می شود که بصیر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باشیم، می گوییم وصیت حضرت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ابوحمزه ثمالی چطور برخورد می کند؟</w:t>
      </w:r>
    </w:p>
    <w:p>
      <w:pPr>
        <w:pStyle w:val="BookText"/>
        <w:rPr/>
      </w:pPr>
      <w:r>
        <w:rPr>
          <w:rFonts w:ascii="IRNazanin" w:hAnsi="IRNazanin" w:eastAsia="IRNazanin"/>
          <w:color w:val="111111"/>
          <w:sz w:val="28"/>
          <w:sz w:val="28"/>
          <w:szCs w:val="28"/>
          <w:rtl w:val="true"/>
          <w:lang w:bidi="fa-IR"/>
        </w:rPr>
        <w:t>ابوحمزه که دعای مشهورش در مفاتیح آمده و پدرسه شهید است، در نجف کنار قبر امیرالمؤمنين علیه السلام نشسته بود و تفسیر می گفت که کسی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جعفر صادق علیه السلام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است؟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 دانیم؛ این وصیت نامه حضرت است که چند نفر را مشخص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وقتی نام این چند نفر را دید، فهمید، بی درنگ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يُضِلَّنا دَلَّ عَلَى الصَّغِيرَةِ بَيَّنٌ عَلَى اَلْكَبِيرِ وَ سَرَّالْأَمْرُ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می ستایم که راه را به ما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و جانشین امام صادق علیه السلام را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صغیر راهنمایی فرمود و دلیل مردودی کبیر را بیان داشت و امر بزرگی را مخفی نگه داشت</w:t>
      </w:r>
      <w:r>
        <w:rPr>
          <w:rFonts w:eastAsia="IRNazanin" w:cs="IRNazanin"/>
          <w:color w:val="111111"/>
          <w:sz w:val="28"/>
          <w:szCs w:val="28"/>
          <w:rtl w:val="true"/>
          <w:lang w:bidi="fa-IR"/>
        </w:rPr>
        <w:t xml:space="preserve">. </w:t>
      </w:r>
      <w:bookmarkStart w:id="540" w:name="pg14932_155276"/>
    </w:p>
    <w:p>
      <w:pPr>
        <w:pStyle w:val="BookText"/>
        <w:rPr/>
      </w:pPr>
      <w:bookmarkEnd w:id="540"/>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w:t>
      </w:r>
    </w:p>
    <w:p>
      <w:pPr>
        <w:pStyle w:val="BookText"/>
        <w:rPr/>
      </w:pP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افطح هم جسم سالمی ندارد؛ هم عیوب ظاهری داشت، هم فکر و اندیشه اش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وصی،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دیگر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رضا علیه السلام، شیعیان در خانه حضرت جمع شدند که ببینند امام بعدی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يونس بن عبدالرحمان که از اصحاب خاص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حضرت جواد هفت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پسر بچه هفت ساله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امام است اما الآن نمی توانیم به حرفش گوش کنیم؛ چون بالغ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قائم مقامی برای حضرت تعیین کنیم تا زمانی که حضرت به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اصحاب سریع گلوی یونس را گرفت و سرش را به دیوار کوبید و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کوچک و بزرگ دارد؟</w:t>
      </w:r>
    </w:p>
    <w:p>
      <w:pPr>
        <w:pStyle w:val="BookText"/>
        <w:rPr/>
      </w:pPr>
      <w:r>
        <w:rPr>
          <w:rFonts w:ascii="IRNazanin" w:hAnsi="IRNazanin" w:eastAsia="IRNazanin"/>
          <w:color w:val="111111"/>
          <w:sz w:val="28"/>
          <w:sz w:val="28"/>
          <w:szCs w:val="28"/>
          <w:rtl w:val="true"/>
          <w:lang w:bidi="fa-IR"/>
        </w:rPr>
        <w:t>آن داستان ابوحمزه و بصیرت او و این هم قصة يونس بن عبدالرحمان؛ هردو هم انسان های بزرگواری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عرض کنم که بصیرت، قدرت تشخیص است </w:t>
      </w:r>
      <w:r>
        <w:rPr>
          <w:rFonts w:eastAsia="IRNazanin" w:cs="IRNazanin"/>
          <w:color w:val="111111"/>
          <w:sz w:val="28"/>
          <w:szCs w:val="28"/>
          <w:rtl w:val="true"/>
          <w:lang w:bidi="fa-IR"/>
        </w:rPr>
        <w:t>.</w:t>
      </w:r>
    </w:p>
    <w:p>
      <w:pPr>
        <w:pStyle w:val="Heading4"/>
        <w:numPr>
          <w:ilvl w:val="3"/>
          <w:numId w:val="1"/>
        </w:numPr>
        <w:rPr/>
      </w:pPr>
      <w:bookmarkStart w:id="541" w:name="__RefHeading___Toc1629725_388300464"/>
      <w:bookmarkStart w:id="542" w:name="_Toc214"/>
      <w:bookmarkEnd w:id="541"/>
      <w:r>
        <w:rPr>
          <w:rtl w:val="true"/>
        </w:rPr>
        <w:t>ویژگی های انسان بصیر</w:t>
      </w:r>
      <w:bookmarkEnd w:id="542"/>
    </w:p>
    <w:p>
      <w:pPr>
        <w:pStyle w:val="BookText"/>
        <w:rPr/>
      </w:pPr>
      <w:r>
        <w:rPr>
          <w:rFonts w:ascii="IRNazanin" w:hAnsi="IRNazanin" w:eastAsia="IRNazanin"/>
          <w:color w:val="111111"/>
          <w:sz w:val="28"/>
          <w:sz w:val="28"/>
          <w:szCs w:val="28"/>
          <w:rtl w:val="true"/>
          <w:lang w:bidi="fa-IR"/>
        </w:rPr>
        <w:t>روایات بسیار زیادی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سه ویژگی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وَ تَفَكَّرَةَ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 کسی است که وقتی چیزی می شنود اول فکر می کند،سبک و سنگین می کند، می سنجد</w:t>
      </w:r>
      <w:r>
        <w:rPr>
          <w:rFonts w:eastAsia="IRNazanin" w:cs="IRNazanin"/>
          <w:color w:val="111111"/>
          <w:sz w:val="28"/>
          <w:szCs w:val="28"/>
          <w:rtl w:val="true"/>
          <w:lang w:bidi="fa-IR"/>
        </w:rPr>
        <w:t xml:space="preserve">. </w:t>
      </w:r>
      <w:bookmarkStart w:id="543" w:name="pg14932_155277"/>
    </w:p>
    <w:p>
      <w:pPr>
        <w:pStyle w:val="BookText"/>
        <w:rPr/>
      </w:pPr>
      <w:bookmarkEnd w:id="543"/>
      <w:r>
        <w:rPr>
          <w:rFonts w:ascii="IRNazanin" w:hAnsi="IRNazanin" w:eastAsia="IRNazanin"/>
          <w:color w:val="111111"/>
          <w:sz w:val="28"/>
          <w:sz w:val="28"/>
          <w:szCs w:val="28"/>
          <w:rtl w:val="true"/>
          <w:lang w:bidi="fa-IR"/>
        </w:rPr>
        <w:t>تا شبهه ای در اینترنت خواند، فورا دین را کنار نمی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نَظَرُو أَبْصِرَةً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نگاه می کند با دقت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های سیاسی و فکری و تاریخی را با دقت دنبال می کند و نگاهش سطحی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اِنْتَقِعَ بِالْعِبَرِ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تاریخ عبرت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باعث شد سقیفه پیش بیاید ؟ چه چیز باعث شد مسلمانان حضرت على علیه السلام را کنار بگذارند و بنی امیه را جانشین پیامبرصلی الله علیهواله وسلم کنند؟ چگونه حکومت پاکان و معصومان به حکومت پلیدانی مانند عبدالملک و یزید تبدیل شد؟ چه چیز باعث شد اردوگاه فضائل حسینی در اقلیت قرار گرفت و اردوگاه رذائل اموی در اکثریت؟</w:t>
      </w:r>
    </w:p>
    <w:p>
      <w:pPr>
        <w:pStyle w:val="BookText"/>
        <w:rPr/>
      </w:pPr>
      <w:r>
        <w:rPr>
          <w:rFonts w:ascii="IRNazanin" w:hAnsi="IRNazanin" w:eastAsia="IRNazanin"/>
          <w:color w:val="111111"/>
          <w:sz w:val="28"/>
          <w:sz w:val="28"/>
          <w:szCs w:val="28"/>
          <w:rtl w:val="true"/>
          <w:lang w:bidi="fa-IR"/>
        </w:rPr>
        <w:t>بصیر نمی گذارد تاریخ تکرار شود، نمی گذارد جمل و صفین دوباره رخ دهد؛دوباره قرآن بالای نیزه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از تاریخ عبرت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این گونه بصیرت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سَلَكَ جَدَدَ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هرجا که راه روشن است در آن قدم می گذارد؛ اما راهی که تاریک است و کجی دارد، می ایستد و توقف می کند</w:t>
      </w:r>
      <w:r>
        <w:rPr>
          <w:rFonts w:eastAsia="IRNazanin" w:cs="IRNazanin"/>
          <w:color w:val="111111"/>
          <w:sz w:val="28"/>
          <w:szCs w:val="28"/>
          <w:rtl w:val="true"/>
          <w:lang w:bidi="fa-IR"/>
        </w:rPr>
        <w:t>.</w:t>
      </w:r>
    </w:p>
    <w:p>
      <w:pPr>
        <w:pStyle w:val="Heading4"/>
        <w:numPr>
          <w:ilvl w:val="3"/>
          <w:numId w:val="1"/>
        </w:numPr>
        <w:rPr/>
      </w:pPr>
      <w:bookmarkStart w:id="544" w:name="__RefHeading___Toc1629727_388300464"/>
      <w:bookmarkStart w:id="545" w:name="_Toc215"/>
      <w:bookmarkEnd w:id="544"/>
      <w:r>
        <w:rPr>
          <w:rtl w:val="true"/>
        </w:rPr>
        <w:t>بصیرت پیامبران</w:t>
      </w:r>
      <w:bookmarkEnd w:id="54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حضرت ابراهیم، اسحاق و یعقوب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از خیلی از پیامبران تعریف کرده؛ از جمله در همین آیه می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عِبَادَتَنَا اِبْرَاهِيمَ وَ اِسْحَقْ وَ يَعْقُوبُ </w:t>
      </w:r>
      <w:r>
        <w:rPr>
          <w:rFonts w:eastAsia="Amiri" w:cs="Amiri" w:ascii="Amiri" w:hAnsi="Amiri"/>
          <w:color w:val="111111"/>
          <w:sz w:val="28"/>
          <w:szCs w:val="28"/>
          <w:rtl w:val="true"/>
          <w:lang w:bidi="ar-SA"/>
        </w:rPr>
        <w:t xml:space="preserve">» </w:t>
      </w:r>
      <w:bookmarkStart w:id="546" w:name="pg14932_155278"/>
    </w:p>
    <w:p>
      <w:pPr>
        <w:pStyle w:val="BookText"/>
        <w:rPr/>
      </w:pPr>
      <w:bookmarkEnd w:id="546"/>
      <w:r>
        <w:rPr>
          <w:rFonts w:ascii="IRNazanin" w:hAnsi="IRNazanin" w:eastAsia="IRNazanin"/>
          <w:color w:val="111111"/>
          <w:sz w:val="28"/>
          <w:sz w:val="28"/>
          <w:szCs w:val="28"/>
          <w:rtl w:val="true"/>
          <w:lang w:bidi="fa-IR"/>
        </w:rPr>
        <w:t>از سه پیغمبریاد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پسرش اسحاق و نوه اش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نفریاد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چه کردند؟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 الاَیدِی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آن که نیرو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در مقابل مشرکین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جامعه را به هدایت دعوت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اَلاِبْصَارُ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دوم آن که بصیر و آگاه بودند</w:t>
      </w:r>
      <w:r>
        <w:rPr>
          <w:rFonts w:eastAsia="IRNazanin" w:cs="IRNazanin"/>
          <w:color w:val="111111"/>
          <w:sz w:val="28"/>
          <w:szCs w:val="28"/>
          <w:rtl w:val="true"/>
          <w:lang w:bidi="fa-IR"/>
        </w:rPr>
        <w:t>.</w:t>
      </w:r>
    </w:p>
    <w:p>
      <w:pPr>
        <w:pStyle w:val="Heading4"/>
        <w:numPr>
          <w:ilvl w:val="3"/>
          <w:numId w:val="1"/>
        </w:numPr>
        <w:rPr/>
      </w:pPr>
      <w:bookmarkStart w:id="547" w:name="__RefHeading___Toc1629729_388300464"/>
      <w:bookmarkStart w:id="548" w:name="_Toc216"/>
      <w:bookmarkEnd w:id="547"/>
      <w:r>
        <w:rPr>
          <w:rtl w:val="true"/>
        </w:rPr>
        <w:t>انواع بصیرت</w:t>
      </w:r>
      <w:bookmarkEnd w:id="548"/>
    </w:p>
    <w:p>
      <w:pPr>
        <w:pStyle w:val="Heading5"/>
        <w:numPr>
          <w:ilvl w:val="4"/>
          <w:numId w:val="1"/>
        </w:numPr>
        <w:rPr/>
      </w:pPr>
      <w:bookmarkStart w:id="549" w:name="__RefHeading___Toc1629731_388300464"/>
      <w:bookmarkStart w:id="550" w:name="_Toc217"/>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بصیرت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از آن را برای شما می گویم</w:t>
      </w:r>
      <w:r>
        <w:rPr>
          <w:rFonts w:eastAsia="IRNazanin" w:cs="IRNazanin"/>
          <w:color w:val="111111"/>
          <w:sz w:val="28"/>
          <w:szCs w:val="28"/>
          <w:rtl w:val="true"/>
          <w:lang w:bidi="fa-IR"/>
        </w:rPr>
        <w:t>:</w:t>
      </w:r>
    </w:p>
    <w:p>
      <w:pPr>
        <w:pStyle w:val="Heading5"/>
        <w:numPr>
          <w:ilvl w:val="4"/>
          <w:numId w:val="1"/>
        </w:numPr>
        <w:rPr/>
      </w:pPr>
      <w:bookmarkStart w:id="551" w:name="__RefHeading___Toc1629733_388300464"/>
      <w:bookmarkStart w:id="552" w:name="_Toc218"/>
      <w:bookmarkEnd w:id="551"/>
      <w:r>
        <w:rPr/>
        <w:t>1</w:t>
      </w:r>
      <w:r>
        <w:rPr>
          <w:rtl w:val="true"/>
        </w:rPr>
        <w:t xml:space="preserve">. </w:t>
      </w:r>
      <w:r>
        <w:rPr>
          <w:rtl w:val="true"/>
        </w:rPr>
        <w:t>بصيرت اخلاقی</w:t>
      </w:r>
      <w:bookmarkEnd w:id="552"/>
    </w:p>
    <w:p>
      <w:pPr>
        <w:pStyle w:val="BookText"/>
        <w:rPr/>
      </w:pPr>
      <w:r>
        <w:rPr>
          <w:rFonts w:ascii="IRNazanin" w:hAnsi="IRNazanin" w:eastAsia="IRNazanin"/>
          <w:color w:val="111111"/>
          <w:sz w:val="28"/>
          <w:sz w:val="28"/>
          <w:szCs w:val="28"/>
          <w:rtl w:val="true"/>
          <w:lang w:bidi="fa-IR"/>
        </w:rPr>
        <w:t>بصیرت اول، بصيرت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الموحدین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النَّاسُ مَنْ أَبْصَرَ عُيُوبَهُ وَ أَقْلَعَ عَنْ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نخستین نشانه انسان بصیر و اولین معرفت عمیق این است که انسان عیب های خودش را بشناسد و آنها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بصیرت اخلاقی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عیب همه را ببینم و عیب خودم را نبینم، این یعنی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باشم که اشکال من کبر است، سستی در نماز است، شهوت رانی است ، بی ارادگی </w:t>
      </w:r>
    </w:p>
    <w:p>
      <w:pPr>
        <w:pStyle w:val="BookText"/>
        <w:rPr/>
      </w:pPr>
      <w:r>
        <w:rPr>
          <w:rFonts w:ascii="IRNazanin" w:hAnsi="IRNazanin" w:eastAsia="IRNazanin"/>
          <w:color w:val="111111"/>
          <w:sz w:val="28"/>
          <w:sz w:val="28"/>
          <w:szCs w:val="28"/>
          <w:rtl w:val="true"/>
          <w:lang w:bidi="fa-IR"/>
        </w:rPr>
        <w:t>است، توجه کردن به هرندایی است و زود همه این ایرادها را رفع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این بصیرت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النَّاسَ مِنْ كَانَ يَعِيبُهُ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خردمندترین مردم کسی است که عیب خودش را ببیند اما از دیدن عیب دیگران 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حاضر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عیوب دیگران را می بیند اما عيوب خودش را نه، نمی بیند که ده تا اشکال در زندگی خود دارد اما دائما در زندگی دیگرانسرک می 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عُيُوبَ اَلنَّاسِ كُشِفَتْ عُيُوبُهُ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کسی که بگردد تا عیوب دیگران را ظاهر کند، عیوب خودش 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مورد مکر خدا واقع می شود؛ یعنی خدا همان بلا را سرش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خدا آن قدر سنگین است که ما در دعاهایمان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مشمول مکر خود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 دامن گیر هرکسی شود، او را به زمین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 جویی کرد؛ و خداوند، بهترین چاره جویان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بصیرت، بصیرت اخلاقی است</w:t>
      </w:r>
      <w:r>
        <w:rPr>
          <w:rFonts w:eastAsia="IRNazanin" w:cs="IRNazanin"/>
          <w:color w:val="111111"/>
          <w:sz w:val="28"/>
          <w:szCs w:val="28"/>
          <w:rtl w:val="true"/>
          <w:lang w:bidi="fa-IR"/>
        </w:rPr>
        <w:t xml:space="preserve">. </w:t>
      </w:r>
      <w:bookmarkStart w:id="553" w:name="pg14932_155280"/>
    </w:p>
    <w:p>
      <w:pPr>
        <w:pStyle w:val="BookText"/>
        <w:rPr/>
      </w:pPr>
      <w:bookmarkEnd w:id="553"/>
      <w:r>
        <w:rPr>
          <w:rFonts w:ascii="IRNazanin" w:hAnsi="IRNazanin" w:eastAsia="IRNazanin"/>
          <w:color w:val="111111"/>
          <w:sz w:val="28"/>
          <w:sz w:val="28"/>
          <w:szCs w:val="28"/>
          <w:rtl w:val="true"/>
          <w:lang w:bidi="fa-IR"/>
        </w:rPr>
        <w:t>شخصی کارگزار بنی امیه بود و برای حکومت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متحول شد و برای امام صادق علیه السلام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تمام مال هایی که از راه حرام به دست آوردی به صاحبانش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عيب خود را تشخیص داد و مال ها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دنیا می رفت امام صادق علیه السلام برایش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 را برای توضمانت کردیم؛ چون بصیرت اخلاقی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 اخلاقی یعنی تشخیص عیوب اخلاقی مانند غضب، اسراف، شهوت رانی، سستی اراده و </w:t>
      </w:r>
      <w:r>
        <w:rPr>
          <w:rFonts w:eastAsia="IRNazanin" w:cs="IRNazanin"/>
          <w:color w:val="111111"/>
          <w:sz w:val="28"/>
          <w:szCs w:val="28"/>
          <w:rtl w:val="true"/>
          <w:lang w:bidi="fa-IR"/>
        </w:rPr>
        <w:t>..</w:t>
      </w:r>
    </w:p>
    <w:p>
      <w:pPr>
        <w:pStyle w:val="Heading5"/>
        <w:numPr>
          <w:ilvl w:val="4"/>
          <w:numId w:val="1"/>
        </w:numPr>
        <w:rPr/>
      </w:pPr>
      <w:bookmarkStart w:id="554" w:name="__RefHeading___Toc1629735_388300464"/>
      <w:bookmarkStart w:id="555" w:name="_Toc219"/>
      <w:bookmarkEnd w:id="554"/>
      <w:r>
        <w:rPr/>
        <w:t>2</w:t>
      </w:r>
      <w:r>
        <w:rPr>
          <w:rtl w:val="true"/>
        </w:rPr>
        <w:t xml:space="preserve">. </w:t>
      </w:r>
      <w:r>
        <w:rPr>
          <w:rtl w:val="true"/>
        </w:rPr>
        <w:t>بصیرت دینی</w:t>
      </w:r>
      <w:bookmarkEnd w:id="555"/>
    </w:p>
    <w:p>
      <w:pPr>
        <w:pStyle w:val="BookText"/>
        <w:rPr/>
      </w:pPr>
      <w:r>
        <w:rPr>
          <w:rFonts w:ascii="IRNazanin" w:hAnsi="IRNazanin" w:eastAsia="IRNazanin"/>
          <w:color w:val="111111"/>
          <w:sz w:val="28"/>
          <w:sz w:val="28"/>
          <w:szCs w:val="28"/>
          <w:rtl w:val="true"/>
          <w:lang w:bidi="fa-IR"/>
        </w:rPr>
        <w:t>دومین بصیرت، بصیرت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چند دین و مکتب فکری در دنیا وجود دارد؟ ده ها و بلکه 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هم الآن شبکه ماهواره ای دارند و برای خودشان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بودیسم گرفته تاهندویسم و عرفانهای کاذب و مسیحیت تبشیری که در حال حاضر به شدت فعال شده و تبلیغات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افرادی را نیز به سوی خودش کشانده است؛ چون در مسائل دینی بسیار آسان گیر است و ترویج لاابالی 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فرقه های اسلامی نیز می بینیم وهابیت در سطح گسترده ای فعالیت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دینی یعنی انسان دین و مذهب صحیح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چرا از میان ادیان، اسلام را انتخاب کرده و چرا از میان مذاهب اسلامی، تشیع را پذیرفته و پیرو امیرمؤمنان علی 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بصیر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دینی کسی است که در دفاع از عقایدش تردید ندارد</w:t>
      </w:r>
      <w:r>
        <w:rPr>
          <w:rFonts w:eastAsia="IRNazanin" w:cs="IRNazanin"/>
          <w:color w:val="111111"/>
          <w:sz w:val="28"/>
          <w:szCs w:val="28"/>
          <w:rtl w:val="true"/>
          <w:lang w:bidi="fa-IR"/>
        </w:rPr>
        <w:t xml:space="preserve">. </w:t>
      </w:r>
      <w:bookmarkStart w:id="556" w:name="pg14932_155281"/>
    </w:p>
    <w:p>
      <w:pPr>
        <w:pStyle w:val="Heading5"/>
        <w:numPr>
          <w:ilvl w:val="4"/>
          <w:numId w:val="1"/>
        </w:numPr>
        <w:rPr/>
      </w:pPr>
      <w:bookmarkStart w:id="557" w:name="__RefHeading___Toc1629737_388300464"/>
      <w:bookmarkStart w:id="558" w:name="_Toc220"/>
      <w:bookmarkEnd w:id="556"/>
      <w:bookmarkEnd w:id="557"/>
      <w:r>
        <w:rPr/>
        <w:t>3</w:t>
      </w:r>
      <w:r>
        <w:rPr>
          <w:rtl w:val="true"/>
        </w:rPr>
        <w:t xml:space="preserve">. </w:t>
      </w:r>
      <w:r>
        <w:rPr>
          <w:rtl w:val="true"/>
        </w:rPr>
        <w:t>بصيرت سیاسی</w:t>
      </w:r>
      <w:bookmarkEnd w:id="558"/>
    </w:p>
    <w:p>
      <w:pPr>
        <w:pStyle w:val="BookText"/>
        <w:rPr/>
      </w:pPr>
      <w:r>
        <w:rPr>
          <w:rFonts w:ascii="IRNazanin" w:hAnsi="IRNazanin" w:eastAsia="IRNazanin"/>
          <w:color w:val="111111"/>
          <w:sz w:val="28"/>
          <w:sz w:val="28"/>
          <w:szCs w:val="28"/>
          <w:rtl w:val="true"/>
          <w:lang w:bidi="fa-IR"/>
        </w:rPr>
        <w:t>سومین بصیرت، بصیرت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بصیرت کمی سخت تراز دو بصیرت قبلی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بصیرت اخلاقی، انسان خودش فکر می کند و متوجه عيوبش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بصیرت دینی مطالعه و تحقیق می کند، حرف های خدا و پیامبر و ائمه علیهم السلام را می شنود، آگاهی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بصیرت سیاسی کمی مشکل است؛ این که انسان در موضع گیری هایش چگونه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کار شاخص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 کدام اند؟</w:t>
      </w:r>
    </w:p>
    <w:p>
      <w:pPr>
        <w:pStyle w:val="Heading4"/>
        <w:numPr>
          <w:ilvl w:val="3"/>
          <w:numId w:val="1"/>
        </w:numPr>
        <w:rPr/>
      </w:pPr>
      <w:bookmarkStart w:id="559" w:name="__RefHeading___Toc1629739_388300464"/>
      <w:bookmarkStart w:id="560" w:name="_Toc221"/>
      <w:bookmarkEnd w:id="559"/>
      <w:r>
        <w:rPr>
          <w:rtl w:val="true"/>
        </w:rPr>
        <w:t>بی بصیرتی سربازان معاویه</w:t>
      </w:r>
      <w:bookmarkEnd w:id="560"/>
    </w:p>
    <w:p>
      <w:pPr>
        <w:pStyle w:val="BookText"/>
        <w:rPr/>
      </w:pPr>
      <w:r>
        <w:rPr>
          <w:rFonts w:ascii="IRNazanin" w:hAnsi="IRNazanin" w:eastAsia="IRNazanin"/>
          <w:color w:val="111111"/>
          <w:sz w:val="28"/>
          <w:sz w:val="28"/>
          <w:szCs w:val="28"/>
          <w:rtl w:val="true"/>
          <w:lang w:bidi="fa-IR"/>
        </w:rPr>
        <w:t>در جنگ صفین جوانی از سپاه معاویه به امیرمؤمنان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که از اصحاب و فداییان امیرمؤمنان على علیه السلام بود، آمد جلویجوان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ناسزا می گویی؟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صَاحِبَكُمْ لاَ يُصَلِّي كَمَا ذَكَرْلِی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من خبر رسیده است که على علیه السلام نماز نمی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صَاحِبَكُمْ قَتَلَ خَلِيفَتَنَا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فرمانده شما على، قاتل خلیفه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علیه السلام بی نماز و قاتل عثمان است من با این اعتقاد به جنگش آمده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اگاهی یک شایعه پراکنی علیه کسی، یک باور برای انسان می سازد؛ ولی وقتی خود شخص در عمق قضیه می رود متوجه می شود آن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بپرسید؛ از نزدیکانش تحقیق کنید که حقیقت ماجرا 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بن عتبه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آن جوان را گرفتم و او را نزد اصحاب </w:t>
      </w:r>
      <w:bookmarkStart w:id="561" w:name="pg14932_155282"/>
    </w:p>
    <w:p>
      <w:pPr>
        <w:pStyle w:val="BookText"/>
        <w:rPr/>
      </w:pPr>
      <w:bookmarkEnd w:id="561"/>
      <w:r>
        <w:rPr>
          <w:rFonts w:ascii="IRNazanin" w:hAnsi="IRNazanin" w:eastAsia="IRNazanin"/>
          <w:color w:val="111111"/>
          <w:sz w:val="28"/>
          <w:sz w:val="28"/>
          <w:szCs w:val="28"/>
          <w:rtl w:val="true"/>
          <w:lang w:bidi="fa-IR"/>
        </w:rPr>
        <w:t>امیرمؤمنان علیه السلام آوردم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یک بی نماز دفاع می کند؟ این اویس قرنی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دنبال یک بی نماز می آید؟</w:t>
      </w:r>
    </w:p>
    <w:p>
      <w:pPr>
        <w:pStyle w:val="Heading4"/>
        <w:numPr>
          <w:ilvl w:val="3"/>
          <w:numId w:val="1"/>
        </w:numPr>
        <w:rPr/>
      </w:pPr>
      <w:bookmarkStart w:id="562" w:name="__RefHeading___Toc1629741_388300464"/>
      <w:bookmarkStart w:id="563" w:name="_Toc222"/>
      <w:bookmarkEnd w:id="562"/>
      <w:r>
        <w:rPr>
          <w:rtl w:val="true"/>
        </w:rPr>
        <w:t>بصیرت اویس قرنی</w:t>
      </w:r>
      <w:bookmarkEnd w:id="563"/>
    </w:p>
    <w:p>
      <w:pPr>
        <w:pStyle w:val="BookText"/>
        <w:rPr/>
      </w:pPr>
      <w:r>
        <w:rPr>
          <w:rFonts w:ascii="IRNazanin" w:hAnsi="IRNazanin" w:eastAsia="IRNazanin"/>
          <w:color w:val="111111"/>
          <w:sz w:val="28"/>
          <w:sz w:val="28"/>
          <w:szCs w:val="28"/>
          <w:rtl w:val="true"/>
          <w:lang w:bidi="fa-IR"/>
        </w:rPr>
        <w:t>اویس قرنی جزو زهاد ثمانیه یعنی هشت زاهد برتر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شب تا صبح در سجده بود و شب دیگر 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می خواهد اویس را ببینم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چنین کسی مسیر یمن تا عراق را پیموده و در جنگ صفین به سپاه حق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 در پی یک بی نماز می آید؟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شنیده ای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علیه السلام است و این هم اصحابش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شایعه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قاتل عثمان، حضرت على علیه السلام است؟ حضرت راضی نبود این اتفاق بیفتد وخلیفه کشی مرسوم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را فرستاد که مانع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هایی که تو را به جنگ صفین آوردند، خیلی هایشان در خانه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شان نیز به شخصه باعث قتل خلیفه سوم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بصیرت سیاسی است؛ کسی، خط را به انسان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شرح حال سیاسی بزرگان را مطالعه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بصیرت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دینی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بصیرشدن چه باید بکنیم؟ فهیمدیم که بصيرت اخلاقی یعنی این که عیب هایمان را بشناسیم؛ بصیرت دینی یعنی اعتقادات و باورهای صحیح را انتخاب کنیم و </w:t>
      </w:r>
      <w:bookmarkStart w:id="564" w:name="pg14932_155283"/>
    </w:p>
    <w:p>
      <w:pPr>
        <w:pStyle w:val="BookText"/>
        <w:rPr/>
      </w:pPr>
      <w:bookmarkEnd w:id="564"/>
      <w:r>
        <w:rPr>
          <w:rFonts w:ascii="IRNazanin" w:hAnsi="IRNazanin" w:eastAsia="IRNazanin"/>
          <w:color w:val="111111"/>
          <w:sz w:val="28"/>
          <w:sz w:val="28"/>
          <w:szCs w:val="28"/>
          <w:rtl w:val="true"/>
          <w:lang w:bidi="fa-IR"/>
        </w:rPr>
        <w:t>بصیرت سیاسی یعنی با شاخص تعيين شده ، مسیر درست را برویم</w:t>
      </w:r>
      <w:r>
        <w:rPr>
          <w:rFonts w:eastAsia="IRNazanin" w:cs="IRNazanin"/>
          <w:color w:val="111111"/>
          <w:sz w:val="28"/>
          <w:szCs w:val="28"/>
          <w:rtl w:val="true"/>
          <w:lang w:bidi="fa-IR"/>
        </w:rPr>
        <w:t>.</w:t>
      </w:r>
    </w:p>
    <w:p>
      <w:pPr>
        <w:pStyle w:val="Heading4"/>
        <w:numPr>
          <w:ilvl w:val="3"/>
          <w:numId w:val="1"/>
        </w:numPr>
        <w:rPr/>
      </w:pPr>
      <w:bookmarkStart w:id="565" w:name="__RefHeading___Toc1629743_388300464"/>
      <w:bookmarkStart w:id="566" w:name="_Toc223"/>
      <w:bookmarkEnd w:id="565"/>
      <w:r>
        <w:rPr>
          <w:rtl w:val="true"/>
        </w:rPr>
        <w:t>اهمیت بصیرت</w:t>
      </w:r>
      <w:bookmarkEnd w:id="566"/>
    </w:p>
    <w:p>
      <w:pPr>
        <w:pStyle w:val="BookText"/>
        <w:rPr/>
      </w:pPr>
      <w:r>
        <w:rPr>
          <w:rFonts w:ascii="IRNazanin" w:hAnsi="IRNazanin" w:eastAsia="IRNazanin"/>
          <w:color w:val="111111"/>
          <w:sz w:val="28"/>
          <w:sz w:val="28"/>
          <w:szCs w:val="28"/>
          <w:rtl w:val="true"/>
          <w:lang w:bidi="fa-IR"/>
        </w:rPr>
        <w:t>بصیرت قطب نمای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هواپیما اوج می گیرد و به صورت افقی قرار می گیرد، خلبان، هواپیما را در حالت خودکار می گذارد و در واقع لازم نیست به آن صورت هواپیما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خودش مسیر را پیدا می کند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فقط قطب نما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نیز بیشتر وقت ها مسیر را به همین صورت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قطب نمای حرکت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آن را جلوی خود بگذارد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فتنه ای که رخ دهد، هیچ تأثیری براو ندارد</w:t>
      </w:r>
      <w:r>
        <w:rPr>
          <w:rFonts w:eastAsia="IRNazanin" w:cs="IRNazanin"/>
          <w:color w:val="111111"/>
          <w:sz w:val="28"/>
          <w:szCs w:val="28"/>
          <w:rtl w:val="true"/>
          <w:lang w:bidi="fa-IR"/>
        </w:rPr>
        <w:t>.</w:t>
      </w:r>
    </w:p>
    <w:p>
      <w:pPr>
        <w:pStyle w:val="Heading4"/>
        <w:numPr>
          <w:ilvl w:val="3"/>
          <w:numId w:val="1"/>
        </w:numPr>
        <w:rPr/>
      </w:pPr>
      <w:bookmarkStart w:id="567" w:name="__RefHeading___Toc1629745_388300464"/>
      <w:bookmarkStart w:id="568" w:name="_Toc224"/>
      <w:bookmarkEnd w:id="567"/>
      <w:r>
        <w:rPr>
          <w:rtl w:val="true"/>
        </w:rPr>
        <w:t>راه های بصیرت یافتن</w:t>
      </w:r>
      <w:bookmarkEnd w:id="568"/>
    </w:p>
    <w:p>
      <w:pPr>
        <w:pStyle w:val="Heading5"/>
        <w:numPr>
          <w:ilvl w:val="4"/>
          <w:numId w:val="1"/>
        </w:numPr>
        <w:rPr/>
      </w:pPr>
      <w:bookmarkStart w:id="569" w:name="__RefHeading___Toc1629747_388300464"/>
      <w:bookmarkStart w:id="570" w:name="_Toc225"/>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درست است که بصیرت کامل ویژگی انبیاست، ویژگی اصحاب امام حسین علیه السلام است؛ اما چگونه میتوان این بصیرت را به دست آورد؟ سه راه کوچک برایتان می گویم</w:t>
      </w:r>
      <w:r>
        <w:rPr>
          <w:rFonts w:eastAsia="IRNazanin" w:cs="IRNazanin"/>
          <w:color w:val="111111"/>
          <w:sz w:val="28"/>
          <w:szCs w:val="28"/>
          <w:rtl w:val="true"/>
          <w:lang w:bidi="fa-IR"/>
        </w:rPr>
        <w:t>:</w:t>
      </w:r>
    </w:p>
    <w:p>
      <w:pPr>
        <w:pStyle w:val="Heading5"/>
        <w:numPr>
          <w:ilvl w:val="4"/>
          <w:numId w:val="1"/>
        </w:numPr>
        <w:rPr/>
      </w:pPr>
      <w:bookmarkStart w:id="571" w:name="__RefHeading___Toc1629749_388300464"/>
      <w:bookmarkStart w:id="572" w:name="_Toc226"/>
      <w:bookmarkEnd w:id="571"/>
      <w:r>
        <w:rPr/>
        <w:t>1</w:t>
      </w:r>
      <w:r>
        <w:rPr>
          <w:rtl w:val="true"/>
        </w:rPr>
        <w:t>.</w:t>
      </w:r>
      <w:r>
        <w:rPr>
          <w:rtl w:val="true"/>
        </w:rPr>
        <w:t>تقوا</w:t>
      </w:r>
      <w:bookmarkEnd w:id="572"/>
    </w:p>
    <w:p>
      <w:pPr>
        <w:pStyle w:val="Heading6"/>
        <w:numPr>
          <w:ilvl w:val="5"/>
          <w:numId w:val="1"/>
        </w:numPr>
        <w:rPr/>
      </w:pPr>
      <w:bookmarkStart w:id="573" w:name="__RefHeading___Toc1629751_388300464"/>
      <w:bookmarkStart w:id="574" w:name="_Toc227"/>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به رسول گرامی اسلام صلی الله علیه واله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تقوا داشته باشد ما نوری به او می دهیم تا راه خود را پیدا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 وَاللَّهُ غَفُورٌ رَحِيمٌ</w:t>
      </w:r>
      <w:r>
        <w:rPr>
          <w:rFonts w:eastAsia="Amiri" w:cs="Amiri" w:ascii="Amiri" w:hAnsi="Amiri"/>
          <w:color w:val="111111"/>
          <w:sz w:val="28"/>
          <w:szCs w:val="28"/>
          <w:rtl w:val="true"/>
          <w:lang w:bidi="ar-SA"/>
        </w:rPr>
        <w:t>»</w:t>
      </w:r>
      <w:r>
        <w:rPr>
          <w:rStyle w:val="FootnoteAnchor"/>
          <w:rtl w:val="true"/>
        </w:rPr>
        <w:footnoteReference w:id="204"/>
      </w:r>
      <w:bookmarkStart w:id="575" w:name="pg14932_155284"/>
    </w:p>
    <w:p>
      <w:pPr>
        <w:pStyle w:val="BookText"/>
        <w:rPr/>
      </w:pPr>
      <w:bookmarkEnd w:id="575"/>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به رسولش ایمان بیاورید تا دو سهم از رحمتش به شما ببخشد و برای شما نوری قرار دهد که با آن در میان مردم و در مسیر زندگی خود راه بروید و گناهان شما را ببخشد؛ و خداوند غفور و رحیم است</w:t>
      </w:r>
      <w:r>
        <w:rPr>
          <w:rFonts w:eastAsia="IRNazanin" w:cs="IRNazanin"/>
          <w:color w:val="111111"/>
          <w:sz w:val="28"/>
          <w:szCs w:val="28"/>
          <w:rtl w:val="true"/>
          <w:lang w:bidi="fa-IR"/>
        </w:rPr>
        <w:t>.</w:t>
      </w:r>
    </w:p>
    <w:p>
      <w:pPr>
        <w:pStyle w:val="Heading6"/>
        <w:numPr>
          <w:ilvl w:val="5"/>
          <w:numId w:val="1"/>
        </w:numPr>
        <w:rPr/>
      </w:pPr>
      <w:bookmarkStart w:id="576" w:name="__RefHeading___Toc1629753_388300464"/>
      <w:bookmarkStart w:id="577" w:name="_Toc228"/>
      <w:bookmarkEnd w:id="576"/>
      <w:r>
        <w:rPr>
          <w:rtl w:val="true"/>
        </w:rPr>
        <w:t>تقوا یعنی چه؟</w:t>
      </w:r>
      <w:bookmarkEnd w:id="577"/>
    </w:p>
    <w:p>
      <w:pPr>
        <w:pStyle w:val="BookText"/>
        <w:rPr/>
      </w:pPr>
      <w:r>
        <w:rPr>
          <w:rFonts w:ascii="IRNazanin" w:hAnsi="IRNazanin" w:eastAsia="IRNazanin"/>
          <w:color w:val="111111"/>
          <w:sz w:val="28"/>
          <w:sz w:val="28"/>
          <w:szCs w:val="28"/>
          <w:rtl w:val="true"/>
          <w:lang w:bidi="fa-IR"/>
        </w:rPr>
        <w:t>یعنی مدیریت نفس؛ یعنی انسان شهوتها و غرائزش را کنترل کند؛ تقوا یعنی قدرت پرهیز از انجام گناه؛ یعنی اراده در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جای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مدیریت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یعنی مدیریت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اُمْنُو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پیامبر ایمان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 مِنْ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رحمت به شما میدهد؛ یکی در دنیا و دیگری در آخرت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وَيُعَجِّلُ لَكُم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نوری به شما می دهد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آن راه بروید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قیامت است؛ ولی علامه طباطبایی و بزرگان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قیامت، نور دیگری است؛ کسی که تقوا داشته باشد خدا در همین دنیا به او نور بصیرت می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بارها در قرآن آمده </w:t>
      </w:r>
      <w:r>
        <w:rPr>
          <w:rFonts w:eastAsia="Amiri" w:cs="Amiri" w:ascii="Amiri" w:hAnsi="Amiri"/>
          <w:color w:val="111111"/>
          <w:sz w:val="28"/>
          <w:szCs w:val="28"/>
          <w:rtl w:val="true"/>
          <w:lang w:bidi="ar-SA"/>
        </w:rPr>
        <w:t xml:space="preserve">. </w:t>
      </w:r>
      <w:bookmarkStart w:id="578" w:name="pg14932_155285"/>
    </w:p>
    <w:p>
      <w:pPr>
        <w:pStyle w:val="BookText"/>
        <w:rPr/>
      </w:pPr>
      <w:bookmarkEnd w:id="5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کسی که تقوای الهی پیشه کند، خدا برایش راه خروج از مشکلات قرار میدهد</w:t>
      </w:r>
      <w:r>
        <w:rPr>
          <w:rFonts w:eastAsia="IRNazanin" w:cs="IRNazanin"/>
          <w:color w:val="111111"/>
          <w:sz w:val="28"/>
          <w:szCs w:val="28"/>
          <w:rtl w:val="true"/>
          <w:lang w:bidi="fa-IR"/>
        </w:rPr>
        <w:t>.</w:t>
      </w:r>
    </w:p>
    <w:p>
      <w:pPr>
        <w:pStyle w:val="Heading6"/>
        <w:numPr>
          <w:ilvl w:val="5"/>
          <w:numId w:val="1"/>
        </w:numPr>
        <w:rPr/>
      </w:pPr>
      <w:bookmarkStart w:id="579" w:name="__RefHeading___Toc1629755_388300464"/>
      <w:bookmarkStart w:id="580" w:name="_Toc229"/>
      <w:bookmarkEnd w:id="579"/>
      <w:r>
        <w:rPr>
          <w:rtl w:val="true"/>
        </w:rPr>
        <w:t>تقوای خشک</w:t>
      </w:r>
      <w:bookmarkEnd w:id="580"/>
    </w:p>
    <w:p>
      <w:pPr>
        <w:pStyle w:val="BookText"/>
        <w:rPr/>
      </w:pPr>
      <w:r>
        <w:rPr>
          <w:rFonts w:ascii="IRNazanin" w:hAnsi="IRNazanin" w:eastAsia="IRNazanin"/>
          <w:color w:val="111111"/>
          <w:sz w:val="28"/>
          <w:sz w:val="28"/>
          <w:szCs w:val="28"/>
          <w:rtl w:val="true"/>
          <w:lang w:bidi="fa-IR"/>
        </w:rPr>
        <w:t>بعضی ها تقوای خشک دارند؛ مثل خوارج، مرد خانواده را می کشند، شکم زن حامله را پاره می کنند؛ فقط و فقط به جرم دفاع 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وقتیکی از همین خوارج یک دانه خرما از وسط کوچه برمی دارد و دیگران به او اعتراض می کنند که چرا مال مردم را برداشتی و غصب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 تمام اعضای یک خانواده مسلمان حرام نیست، خوردن خرمایی که وسط کوچه افتاده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تقوای متحجرانه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است که امام حسین علیه السلام را تنها می گذارد و می رود در غار مشغول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به امیرمؤمنان علیه السلام رو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مسلمانان نمیجنگم؛ بگذارید بروم سرمرز از مرزها نگهبانی کنم</w:t>
      </w:r>
      <w:r>
        <w:rPr>
          <w:rFonts w:eastAsia="IRNazanin" w:cs="IRNazanin"/>
          <w:color w:val="111111"/>
          <w:sz w:val="28"/>
          <w:szCs w:val="28"/>
          <w:rtl w:val="true"/>
          <w:lang w:bidi="fa-IR"/>
        </w:rPr>
        <w:t>.</w:t>
      </w:r>
    </w:p>
    <w:p>
      <w:pPr>
        <w:pStyle w:val="Heading6"/>
        <w:numPr>
          <w:ilvl w:val="5"/>
          <w:numId w:val="1"/>
        </w:numPr>
        <w:rPr/>
      </w:pPr>
      <w:bookmarkStart w:id="581" w:name="__RefHeading___Toc1629757_388300464"/>
      <w:bookmarkStart w:id="582" w:name="_Toc230"/>
      <w:bookmarkEnd w:id="581"/>
      <w:r>
        <w:rPr>
          <w:rtl w:val="true"/>
        </w:rPr>
        <w:t>تقوای عمار</w:t>
      </w:r>
      <w:bookmarkEnd w:id="582"/>
    </w:p>
    <w:p>
      <w:pPr>
        <w:pStyle w:val="BookText"/>
        <w:rPr/>
      </w:pPr>
      <w:r>
        <w:rPr>
          <w:rFonts w:ascii="IRNazanin" w:hAnsi="IRNazanin" w:eastAsia="IRNazanin"/>
          <w:color w:val="111111"/>
          <w:sz w:val="28"/>
          <w:sz w:val="28"/>
          <w:szCs w:val="28"/>
          <w:rtl w:val="true"/>
          <w:lang w:bidi="fa-IR"/>
        </w:rPr>
        <w:t>تقوا، تقوای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لَوْ اِنِّي اَعْلَمُ اَنَّ رِضاكَ فِي اَنْ اَضَعَ ظُبَةَ سَيْفِي فِي بَطْنِي ثُمَّ انْحَنِي عَلَيْها حَتِّي تَخْرُجُ مِنْ ظَهْرِي لَفَعَلْت </w:t>
      </w:r>
      <w:r>
        <w:rPr>
          <w:rFonts w:eastAsia="Amiri" w:cs="Amiri" w:ascii="Amiri" w:hAnsi="Amiri"/>
          <w:color w:val="111111"/>
          <w:sz w:val="28"/>
          <w:szCs w:val="28"/>
          <w:rtl w:val="true"/>
          <w:lang w:bidi="ar-SA"/>
        </w:rPr>
        <w:t>»</w:t>
      </w:r>
      <w:r>
        <w:rPr>
          <w:rStyle w:val="FootnoteAnchor"/>
          <w:rtl w:val="true"/>
        </w:rPr>
        <w:footnoteReference w:id="206"/>
      </w:r>
      <w:bookmarkStart w:id="583" w:name="pg14932_155286"/>
    </w:p>
    <w:p>
      <w:pPr>
        <w:pStyle w:val="BookText"/>
        <w:rPr/>
      </w:pPr>
      <w:bookmarkEnd w:id="583"/>
      <w:r>
        <w:rPr>
          <w:rFonts w:ascii="IRNazanin" w:hAnsi="IRNazanin" w:eastAsia="IRNazanin"/>
          <w:color w:val="111111"/>
          <w:sz w:val="28"/>
          <w:sz w:val="28"/>
          <w:szCs w:val="28"/>
          <w:rtl w:val="true"/>
          <w:lang w:bidi="fa-IR"/>
        </w:rPr>
        <w:t>اگر شمشیر از این طرف بدنم فرو کنند و از آن طرف بیرون بیاید، اگر خدا راضی باشد من چیزی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چیزی که بصیرت می آورد تقواست</w:t>
      </w:r>
      <w:r>
        <w:rPr>
          <w:rFonts w:eastAsia="IRNazanin" w:cs="IRNazanin"/>
          <w:color w:val="111111"/>
          <w:sz w:val="28"/>
          <w:szCs w:val="28"/>
          <w:rtl w:val="true"/>
          <w:lang w:bidi="fa-IR"/>
        </w:rPr>
        <w:t>.</w:t>
      </w:r>
    </w:p>
    <w:p>
      <w:pPr>
        <w:pStyle w:val="Heading5"/>
        <w:numPr>
          <w:ilvl w:val="4"/>
          <w:numId w:val="1"/>
        </w:numPr>
        <w:rPr/>
      </w:pPr>
      <w:bookmarkStart w:id="584" w:name="__RefHeading___Toc1629759_388300464"/>
      <w:bookmarkStart w:id="585" w:name="_Toc231"/>
      <w:bookmarkEnd w:id="584"/>
      <w:r>
        <w:rPr/>
        <w:t>2</w:t>
      </w:r>
      <w:r>
        <w:rPr>
          <w:rtl w:val="true"/>
        </w:rPr>
        <w:t>.</w:t>
      </w:r>
      <w:r>
        <w:rPr>
          <w:rtl w:val="true"/>
        </w:rPr>
        <w:t>ذکرخدا</w:t>
      </w:r>
      <w:bookmarkEnd w:id="585"/>
    </w:p>
    <w:p>
      <w:pPr>
        <w:pStyle w:val="Heading6"/>
        <w:numPr>
          <w:ilvl w:val="5"/>
          <w:numId w:val="1"/>
        </w:numPr>
        <w:rPr/>
      </w:pPr>
      <w:bookmarkStart w:id="586" w:name="__RefHeading___Toc1629761_388300464"/>
      <w:bookmarkStart w:id="587" w:name="_Toc232"/>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دومین مورد، که بصیرت می آورد،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کس به یاد خدا باشد بصیرت می یابد</w:t>
      </w:r>
      <w:r>
        <w:rPr>
          <w:rFonts w:eastAsia="IRNazanin" w:cs="IRNazanin"/>
          <w:color w:val="111111"/>
          <w:sz w:val="28"/>
          <w:szCs w:val="28"/>
          <w:rtl w:val="true"/>
          <w:lang w:bidi="fa-IR"/>
        </w:rPr>
        <w:t>.</w:t>
      </w:r>
    </w:p>
    <w:p>
      <w:pPr>
        <w:pStyle w:val="Heading6"/>
        <w:numPr>
          <w:ilvl w:val="5"/>
          <w:numId w:val="1"/>
        </w:numPr>
        <w:rPr/>
      </w:pPr>
      <w:bookmarkStart w:id="588" w:name="__RefHeading___Toc1629763_388300464"/>
      <w:bookmarkStart w:id="589" w:name="_Toc233"/>
      <w:bookmarkEnd w:id="588"/>
      <w:r>
        <w:rPr>
          <w:rtl w:val="true"/>
        </w:rPr>
        <w:t>یاد خدا یعنی چه؟</w:t>
      </w:r>
      <w:bookmarkEnd w:id="589"/>
    </w:p>
    <w:p>
      <w:pPr>
        <w:pStyle w:val="BookText"/>
        <w:rPr/>
      </w:pPr>
      <w:r>
        <w:rPr>
          <w:rFonts w:ascii="IRNazanin" w:hAnsi="IRNazanin" w:eastAsia="IRNazanin"/>
          <w:color w:val="111111"/>
          <w:sz w:val="28"/>
          <w:sz w:val="28"/>
          <w:szCs w:val="28"/>
          <w:rtl w:val="true"/>
          <w:lang w:bidi="fa-IR"/>
        </w:rPr>
        <w:t xml:space="preserve">یعنی وقتی که حرف می زند حواسش باشد که خدا راضی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می ترسد، از هیچ چیز نمی ترسد؛ چون خداترس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خدا نمی ترسد، هر جنایتی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بصیرت می آورد</w:t>
      </w:r>
      <w:r>
        <w:rPr>
          <w:rFonts w:eastAsia="IRNazanin" w:cs="IRNazanin"/>
          <w:color w:val="111111"/>
          <w:sz w:val="28"/>
          <w:szCs w:val="28"/>
          <w:rtl w:val="true"/>
          <w:lang w:bidi="fa-IR"/>
        </w:rPr>
        <w:t>.</w:t>
      </w:r>
    </w:p>
    <w:p>
      <w:pPr>
        <w:pStyle w:val="Heading5"/>
        <w:numPr>
          <w:ilvl w:val="4"/>
          <w:numId w:val="1"/>
        </w:numPr>
        <w:rPr/>
      </w:pPr>
      <w:bookmarkStart w:id="590" w:name="__RefHeading___Toc1629765_388300464"/>
      <w:bookmarkStart w:id="591" w:name="_Toc234"/>
      <w:bookmarkEnd w:id="590"/>
      <w:r>
        <w:rPr/>
        <w:t>3</w:t>
      </w:r>
      <w:r>
        <w:rPr>
          <w:rtl w:val="true"/>
        </w:rPr>
        <w:t xml:space="preserve">. </w:t>
      </w:r>
      <w:r>
        <w:rPr>
          <w:rtl w:val="true"/>
        </w:rPr>
        <w:t>ارتباط با علما</w:t>
      </w:r>
      <w:bookmarkEnd w:id="591"/>
    </w:p>
    <w:p>
      <w:pPr>
        <w:pStyle w:val="BookText"/>
        <w:rPr/>
      </w:pPr>
      <w:r>
        <w:rPr>
          <w:rFonts w:ascii="IRNazanin" w:hAnsi="IRNazanin" w:eastAsia="IRNazanin"/>
          <w:color w:val="111111"/>
          <w:sz w:val="28"/>
          <w:sz w:val="28"/>
          <w:szCs w:val="28"/>
          <w:rtl w:val="true"/>
          <w:lang w:bidi="fa-IR"/>
        </w:rPr>
        <w:t>سومین موردی که بصیرت می آورد، ارتباط با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جَالَسَ اَلْعُلَمَاءَ وَ قَرْو مَنْ خَالَطَ اَلْأَنْذَالَ حُقِّرَ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مطالعه زندگی علماء و نشست و برخاست با علماء بصیرت می آورد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همیشه به این هیئت های دینی و مذهبی می گویم یک عالم در کنارتان باشد؛ کسی که تحصیل کرده و آشنا به مسائل دینی باشد تا خط هیئت منحرف </w:t>
      </w:r>
      <w:bookmarkStart w:id="592" w:name="pg14932_155287"/>
    </w:p>
    <w:p>
      <w:pPr>
        <w:pStyle w:val="BookText"/>
        <w:rPr/>
      </w:pPr>
      <w:bookmarkEnd w:id="592"/>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یک پشتوانه عالمانه می خواهد</w:t>
      </w:r>
      <w:r>
        <w:rPr>
          <w:rFonts w:eastAsia="IRNazanin" w:cs="IRNazanin"/>
          <w:color w:val="111111"/>
          <w:sz w:val="28"/>
          <w:szCs w:val="28"/>
          <w:rtl w:val="true"/>
          <w:lang w:bidi="fa-IR"/>
        </w:rPr>
        <w:t>.</w:t>
      </w:r>
    </w:p>
    <w:p>
      <w:pPr>
        <w:pStyle w:val="Heading4"/>
        <w:numPr>
          <w:ilvl w:val="3"/>
          <w:numId w:val="1"/>
        </w:numPr>
        <w:rPr/>
      </w:pPr>
      <w:bookmarkStart w:id="593" w:name="__RefHeading___Toc1629767_388300464"/>
      <w:bookmarkStart w:id="594" w:name="_Toc235"/>
      <w:bookmarkEnd w:id="593"/>
      <w:r>
        <w:rPr>
          <w:rtl w:val="true"/>
        </w:rPr>
        <w:t>نتیجه بصیرت</w:t>
      </w:r>
      <w:bookmarkEnd w:id="594"/>
    </w:p>
    <w:p>
      <w:pPr>
        <w:pStyle w:val="BookText"/>
        <w:rPr/>
      </w:pPr>
      <w:r>
        <w:rPr>
          <w:rFonts w:ascii="IRNazanin" w:hAnsi="IRNazanin" w:eastAsia="IRNazanin"/>
          <w:color w:val="111111"/>
          <w:sz w:val="28"/>
          <w:sz w:val="28"/>
          <w:szCs w:val="28"/>
          <w:rtl w:val="true"/>
          <w:lang w:bidi="fa-IR"/>
        </w:rPr>
        <w:t>انسان با بصیرت هرگز دچار شک و تردید نمی شود</w:t>
      </w:r>
      <w:r>
        <w:rPr>
          <w:rFonts w:eastAsia="IRNazanin" w:cs="IRNazanin"/>
          <w:color w:val="111111"/>
          <w:sz w:val="28"/>
          <w:szCs w:val="28"/>
          <w:rtl w:val="true"/>
          <w:lang w:bidi="fa-IR"/>
        </w:rPr>
        <w:t>.</w:t>
      </w:r>
    </w:p>
    <w:p>
      <w:pPr>
        <w:pStyle w:val="Heading4"/>
        <w:numPr>
          <w:ilvl w:val="3"/>
          <w:numId w:val="1"/>
        </w:numPr>
        <w:rPr/>
      </w:pPr>
      <w:bookmarkStart w:id="595" w:name="__RefHeading___Toc1629769_388300464"/>
      <w:bookmarkStart w:id="596" w:name="_Toc236"/>
      <w:bookmarkEnd w:id="595"/>
      <w:r>
        <w:rPr>
          <w:rtl w:val="true"/>
        </w:rPr>
        <w:t>بصیرت بریر</w:t>
      </w:r>
      <w:bookmarkEnd w:id="596"/>
    </w:p>
    <w:p>
      <w:pPr>
        <w:pStyle w:val="BookText"/>
        <w:rPr/>
      </w:pPr>
      <w:r>
        <w:rPr>
          <w:rFonts w:ascii="IRNazanin" w:hAnsi="IRNazanin" w:eastAsia="IRNazanin"/>
          <w:color w:val="111111"/>
          <w:sz w:val="28"/>
          <w:sz w:val="28"/>
          <w:szCs w:val="28"/>
          <w:rtl w:val="true"/>
          <w:lang w:bidi="fa-IR"/>
        </w:rPr>
        <w:t>روز عاشورا وقتی بریر به میدان آمد در برابر شخصی به نام یزید بن معقل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در کوفه معلم قرآن بود و به نوجوانان قرآن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یک جمله به 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یکدیگر را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حق نیستم، تو نفرین کن که من هلاک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مباهله نامیده می شود؛ همان کاری که پیامبرصلی الله علیه واله وسلم می خواست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با مسیحیهای نجران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بریریقین داشت که دشمن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برير نفرین کرد و هم يزيد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نبردشان آغاز شد و با اولین ضربه بریر، یزید بن معقل به درک واصل 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است که با این جرئت و شجاعت حاضر می شود مباهله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هم این صحنه را دیدند اما درس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بصیر درس می گیرد اما انسان کوردل، 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وقتی می شنود و می بیند عبرت می گیرد و با دقت موضع خود را انتخاب می کند</w:t>
      </w:r>
      <w:r>
        <w:rPr>
          <w:rFonts w:eastAsia="IRNazanin" w:cs="IRNazanin"/>
          <w:color w:val="111111"/>
          <w:sz w:val="28"/>
          <w:szCs w:val="28"/>
          <w:rtl w:val="true"/>
          <w:lang w:bidi="fa-IR"/>
        </w:rPr>
        <w:t>.</w:t>
      </w:r>
      <w:r>
        <w:rPr>
          <w:rStyle w:val="FootnoteAnchor"/>
          <w:rtl w:val="true"/>
        </w:rPr>
        <w:footnoteReference w:id="210"/>
      </w:r>
      <w:bookmarkStart w:id="597" w:name="pg14932_155288"/>
    </w:p>
    <w:p>
      <w:pPr>
        <w:pStyle w:val="Heading3"/>
        <w:numPr>
          <w:ilvl w:val="2"/>
          <w:numId w:val="1"/>
        </w:numPr>
        <w:rPr/>
      </w:pPr>
      <w:bookmarkStart w:id="598" w:name="__RefHeading___Toc1629771_388300464"/>
      <w:bookmarkStart w:id="599" w:name="_Toc237"/>
      <w:bookmarkEnd w:id="597"/>
      <w:bookmarkEnd w:id="598"/>
      <w:r>
        <w:rPr>
          <w:rtl w:val="true"/>
        </w:rPr>
        <w:t>ولایت مداری</w:t>
      </w:r>
      <w:bookmarkEnd w:id="599"/>
    </w:p>
    <w:p>
      <w:pPr>
        <w:pStyle w:val="Heading4"/>
        <w:numPr>
          <w:ilvl w:val="3"/>
          <w:numId w:val="1"/>
        </w:numPr>
        <w:rPr/>
      </w:pPr>
      <w:bookmarkStart w:id="600" w:name="__RefHeading___Toc1629773_388300464"/>
      <w:bookmarkStart w:id="601" w:name="_Toc238"/>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602" w:name="__RefHeading___Toc1629775_388300464"/>
      <w:bookmarkStart w:id="603" w:name="_Toc239"/>
      <w:bookmarkEnd w:id="602"/>
      <w:r>
        <w:rPr>
          <w:rtl w:val="true"/>
        </w:rPr>
        <w:t>مقدمه</w:t>
      </w:r>
      <w:bookmarkEnd w:id="603"/>
    </w:p>
    <w:p>
      <w:pPr>
        <w:pStyle w:val="BookText"/>
        <w:rPr/>
      </w:pPr>
      <w:r>
        <w:rPr>
          <w:rFonts w:ascii="IRNazanin" w:hAnsi="IRNazanin" w:eastAsia="IRNazanin"/>
          <w:color w:val="111111"/>
          <w:sz w:val="28"/>
          <w:sz w:val="28"/>
          <w:szCs w:val="28"/>
          <w:rtl w:val="true"/>
          <w:lang w:bidi="fa-IR"/>
        </w:rPr>
        <w:t>بحث ما در رابطه با ویژگی ها و خصوصیات اصحاب و یاران باوفای حضرت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ویژگی بصیرت اشاره کردم و امشب به ویژگی ولایت مداری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 که در باران و اصحاب اباعبدالله علیه السلام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قبل از آن من یک نکته ای را به عنوان مقدمه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سال هفده هجری یک شهر شده؛ البته قبلا هم سابقه داشته ولی به صورت رسمی سال هفده هجری شهر کوفه به دست سعد بن ابی وقاص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هم گسترش یافت، جمعیت فراوانی به کوفه روی آورد که در صفین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کوفه در سپاه امیرالمؤمنین علیه السلام آمدند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کوفه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اول شیعیان علوی معتقد سخت به </w:t>
      </w:r>
    </w:p>
    <w:p>
      <w:pPr>
        <w:pStyle w:val="BookText"/>
        <w:rPr/>
      </w:pPr>
      <w:r>
        <w:rPr>
          <w:rFonts w:ascii="IRNazanin" w:hAnsi="IRNazanin" w:eastAsia="IRNazanin"/>
          <w:color w:val="111111"/>
          <w:sz w:val="28"/>
          <w:sz w:val="28"/>
          <w:szCs w:val="28"/>
          <w:rtl w:val="true"/>
          <w:lang w:bidi="fa-IR"/>
        </w:rPr>
        <w:t xml:space="preserve">امیرالمؤمنین و فرزندانش علیه السلام بودند، کسانی که مثل حبیب بن مظاهر، مسلم بن عوسجه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تفکر در کوفه است که در اقلیت است؛ به اینها شیعه اعتقادی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دوم که جمعیت اکثریت کوفه را تشکیل می داد تفکر عثمانی است که به این ها عثمانی می گویند، کسانی که پیرو مکتب خلیفه سوم اند؛ البته شيعه سیاسی هم به آنها می گویند؛ همین ها به لشکر امام حسن علیه السلام اول کمک کردند و بعد هم پشت آقا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در صفین کنارحضرت امیر علیه السلام آمدند ولی بعد با حضرت مقابله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سوم هم خوارج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که در کربلا مقابل امام حسین علیه السلام است از این دسته دوم است حتی خوارج هم نقششان خیلی پررنگ نیست؛ اکثریت کسانی که در کربلا مقابل اباعبدالله علیه السلام جمع شدند تفکر عثمانی داشتند؛ یعنی همین هایی که در صفین هم با علی علیه السلام بوده اند، با امام حسن علیه السلام هم بوده اند ولی شیعه علی بودن بنیادی نیستند؛ شیعه مبنایی نیستند، افرادی هستند که هنوز خلفا را بر امیرالمؤمنین علیه السلام ما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آن را هم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 عاشورا چه فرمود؟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شيعة آل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ای شیعه های آل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بغضا لابیک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خاطر بغضی که با پدرت علی علیه السلام داریم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وهابیون در تحلیل قضیه کربلا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خودشان امام </w:t>
      </w:r>
      <w:bookmarkStart w:id="604" w:name="pg14932_155290"/>
    </w:p>
    <w:p>
      <w:pPr>
        <w:pStyle w:val="BookText"/>
        <w:rPr/>
      </w:pPr>
      <w:bookmarkEnd w:id="604"/>
      <w:r>
        <w:rPr>
          <w:rFonts w:ascii="IRNazanin" w:hAnsi="IRNazanin" w:eastAsia="IRNazanin"/>
          <w:color w:val="111111"/>
          <w:sz w:val="28"/>
          <w:sz w:val="28"/>
          <w:szCs w:val="28"/>
          <w:rtl w:val="true"/>
          <w:lang w:bidi="fa-IR"/>
        </w:rPr>
        <w:t>حسین علیه السلام را کشته اند، خودشان هم عزاداری می کنند، نه این نبوده سپاه عمربن سعد تفکرشان عثمانی است و شاهد فراوانی بر این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اش زهیر است</w:t>
      </w:r>
      <w:r>
        <w:rPr>
          <w:rFonts w:eastAsia="IRNazanin" w:cs="IRNazanin"/>
          <w:color w:val="111111"/>
          <w:sz w:val="28"/>
          <w:szCs w:val="28"/>
          <w:rtl w:val="true"/>
          <w:lang w:bidi="fa-IR"/>
        </w:rPr>
        <w:t>.</w:t>
      </w:r>
    </w:p>
    <w:p>
      <w:pPr>
        <w:pStyle w:val="Heading4"/>
        <w:numPr>
          <w:ilvl w:val="3"/>
          <w:numId w:val="1"/>
        </w:numPr>
        <w:rPr/>
      </w:pPr>
      <w:bookmarkStart w:id="605" w:name="__RefHeading___Toc1629777_388300464"/>
      <w:bookmarkStart w:id="606" w:name="_Toc240"/>
      <w:bookmarkEnd w:id="605"/>
      <w:r>
        <w:rPr>
          <w:rtl w:val="true"/>
        </w:rPr>
        <w:t>زهیر بن قین</w:t>
      </w:r>
      <w:bookmarkEnd w:id="606"/>
    </w:p>
    <w:p>
      <w:pPr>
        <w:pStyle w:val="BookText"/>
        <w:rPr/>
      </w:pPr>
      <w:r>
        <w:rPr>
          <w:rFonts w:ascii="IRNazanin" w:hAnsi="IRNazanin" w:eastAsia="IRNazanin"/>
          <w:color w:val="111111"/>
          <w:sz w:val="28"/>
          <w:sz w:val="28"/>
          <w:szCs w:val="28"/>
          <w:rtl w:val="true"/>
          <w:lang w:bidi="fa-IR"/>
        </w:rPr>
        <w:t>زهیر عثمانی بود، زهیر بن قین به سپاه امام حسین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سپاه دشمن شروع به سخنرانی کرد، یکی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عثمانیا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توکه عثمانی مذهب هستی و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قبول دارم و منکر نیستم ولی برگشتم و تغییر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نصیحت کرد و برگشت، 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مؤمن آل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تاریخ آشنا هستید می دانید که فرعون بد بود، سپاهیانش هم بد بودند و اطرافیانش هم مخالف حضرت موسی بودند اما چند مؤمن در سپاه فرعون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همسرش آسیه است، یکی هم مؤمن آل فرعون است؛ مؤمن آل فرعون یکی از وزرای فرعون است که طرفدار موسی شد و از فرعون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زهیر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مؤمن آل فرعونی که این نشان می دهد تفکر قبلی او تفکر نبوده است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607" w:name="__RefHeading___Toc1629779_388300464"/>
      <w:bookmarkStart w:id="608" w:name="_Toc241"/>
      <w:bookmarkEnd w:id="607"/>
      <w:r>
        <w:rPr>
          <w:rtl w:val="true"/>
        </w:rPr>
        <w:t>انس بن حارث</w:t>
      </w:r>
      <w:bookmarkEnd w:id="6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حارث حدود هشتاد سالش بود و از کسانی است که از اصحاب صفه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جایی بوده که مسلمانان فقیر که جایی را نداشته اند آنجا می خوابیدند؛ نزدیک چهارصد نفر بودند که سلمان و مقداد از آنها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های بسیار متدینی بوده اند که انس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خدمت رسول خدا صلی الله علیه واله وسلم بودم، 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يَقْتُلُ بِأرْضِ الْعِرَاقِ فَمَنْ أَدْرَكَهُ منکم فَلَيَنْصُرُهُ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حسین مرا در یک سرزمینی می کشند که نام آن سرزمین کربلا است، هر کسی آن روز را درک کند باید حسین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آدم هشتاد سالش است، شاید نزدیک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امام حسین علیه السلام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بارها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را در بچگی دیده ام که در بغل پیامبرصلی الله علیه واله وسلم بود، در بغل امیرالمؤمنین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این قدر پیر بوده که ابروهایش روی چشم هایش افتاده بود، دستمال سرخ رنگی را برداشت،ابروهایش را بالا داد و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حسین علیه السلام آمد اجازه گرفت ، میدان برود رجزی که خوانده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حَرْبٍ شِيعَةُ اَلشَّيْطَانِ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ببینید دو تفکر را مقابل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اینها شیعه های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تفکر عثمانی در کوفه آمده نه از تفکر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تفکر در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علوی ، تفکر عثمانی و خوارج؛ البته خوارج در جریان کربلا خیلی نقششان پررنگ نیست، بیشتر تفکر دوم پررنگ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یاران اباعبدالله علیه السلام ولایت پذیری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اهل بیت علیهم السلام سطوح مختلفی دارد</w:t>
      </w:r>
      <w:r>
        <w:rPr>
          <w:rFonts w:eastAsia="IRNazanin" w:cs="IRNazanin"/>
          <w:color w:val="111111"/>
          <w:sz w:val="28"/>
          <w:szCs w:val="28"/>
          <w:rtl w:val="true"/>
          <w:lang w:bidi="fa-IR"/>
        </w:rPr>
        <w:t xml:space="preserve">. </w:t>
      </w:r>
      <w:bookmarkStart w:id="609" w:name="pg14932_155292"/>
    </w:p>
    <w:p>
      <w:pPr>
        <w:pStyle w:val="Heading4"/>
        <w:numPr>
          <w:ilvl w:val="3"/>
          <w:numId w:val="1"/>
        </w:numPr>
        <w:rPr/>
      </w:pPr>
      <w:bookmarkStart w:id="610" w:name="__RefHeading___Toc1629781_388300464"/>
      <w:bookmarkStart w:id="611" w:name="_Toc242"/>
      <w:bookmarkEnd w:id="609"/>
      <w:bookmarkEnd w:id="610"/>
      <w:r>
        <w:rPr>
          <w:rtl w:val="true"/>
        </w:rPr>
        <w:t>اقسام محبان اهل بیت علیه السلام</w:t>
      </w:r>
      <w:bookmarkEnd w:id="611"/>
    </w:p>
    <w:p>
      <w:pPr>
        <w:pStyle w:val="Heading5"/>
        <w:numPr>
          <w:ilvl w:val="4"/>
          <w:numId w:val="1"/>
        </w:numPr>
        <w:rPr/>
      </w:pPr>
      <w:bookmarkStart w:id="612" w:name="__RefHeading___Toc1629783_388300464"/>
      <w:bookmarkStart w:id="613" w:name="_Toc243"/>
      <w:bookmarkEnd w:id="612"/>
      <w:r>
        <w:rPr/>
        <w:t>1</w:t>
      </w:r>
      <w:r>
        <w:rPr>
          <w:rtl w:val="true"/>
        </w:rPr>
        <w:t xml:space="preserve">. </w:t>
      </w:r>
      <w:r>
        <w:rPr>
          <w:rtl w:val="true"/>
        </w:rPr>
        <w:t>دوست داشتن در ظاهر</w:t>
      </w:r>
      <w:bookmarkEnd w:id="613"/>
    </w:p>
    <w:p>
      <w:pPr>
        <w:pStyle w:val="Heading6"/>
        <w:numPr>
          <w:ilvl w:val="5"/>
          <w:numId w:val="1"/>
        </w:numPr>
        <w:rPr/>
      </w:pPr>
      <w:bookmarkStart w:id="614" w:name="__RefHeading___Toc1629785_388300464"/>
      <w:bookmarkStart w:id="615" w:name="_Toc244"/>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دسته اول از محبان اهل بیت علیهم السلام در ظاهر اهل بیت علیهم السلام را دوست دارند ولی درباطن این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 کسی وارد شد، راجع به محبین اهل بیت علیهم السلام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ما سه دسته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طَبَقَةُ أَحَبُّونَا فِي الْعَلَاَنِيَةِ وَ لَمْ يُحِبُّونَا فِي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دسته در آشکار ما را دوست دارند، زیر بیرق ما هستند و اظهار محبت می کنند ولی در پنهان، در قلبشان محب ما نیستند،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فَالسُّنَتُهُمْ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زبانشان با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سُيُوفُهُمْ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شمشیرهایشان علیه ما است</w:t>
      </w:r>
      <w:r>
        <w:rPr>
          <w:rFonts w:eastAsia="IRNazanin" w:cs="IRNazanin"/>
          <w:color w:val="111111"/>
          <w:sz w:val="28"/>
          <w:szCs w:val="28"/>
          <w:rtl w:val="true"/>
          <w:lang w:bidi="fa-IR"/>
        </w:rPr>
        <w:t>.</w:t>
      </w:r>
    </w:p>
    <w:p>
      <w:pPr>
        <w:pStyle w:val="Heading6"/>
        <w:numPr>
          <w:ilvl w:val="5"/>
          <w:numId w:val="1"/>
        </w:numPr>
        <w:rPr/>
      </w:pPr>
      <w:bookmarkStart w:id="616" w:name="__RefHeading___Toc1629787_388300464"/>
      <w:bookmarkStart w:id="617" w:name="_Toc245"/>
      <w:bookmarkEnd w:id="616"/>
      <w:r>
        <w:rPr>
          <w:rtl w:val="true"/>
        </w:rPr>
        <w:t>معقل و ابراز محبت کاذب</w:t>
      </w:r>
      <w:bookmarkEnd w:id="617"/>
    </w:p>
    <w:p>
      <w:pPr>
        <w:pStyle w:val="BookText"/>
        <w:rPr/>
      </w:pPr>
      <w:r>
        <w:rPr>
          <w:rFonts w:ascii="IRNazanin" w:hAnsi="IRNazanin" w:eastAsia="IRNazanin"/>
          <w:color w:val="111111"/>
          <w:sz w:val="28"/>
          <w:sz w:val="28"/>
          <w:szCs w:val="28"/>
          <w:rtl w:val="true"/>
          <w:lang w:bidi="fa-IR"/>
        </w:rPr>
        <w:t>وقتی مسلم بن عقیل به کوفه آمد، شخصی به نام معقل بلند شد و در کوفه پیش مسلم بن عوسجه آمد، مسلم بن عوسجه برای مسلم بن عقیل نیرو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مسلم بن عوسجه به نماز ایستاد، 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قدری پول و سلاح و نیرو آماده کرده ام در خدمت سفیر امام حسین علیه السلام باشم، می شود دست من را در دستش بگذارید؟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که علم غیب نداشت دید آدم ظاهرالصلاحی است دستش را گرفت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خانه مختار بوده یا خانه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به او معرفی کرد و مسلم هم پول ها را از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 را آرام آرام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آمد تمام یاران مسلم بن عقیل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دستگیری مسلم بن عقیل </w:t>
      </w:r>
      <w:bookmarkStart w:id="618" w:name="pg14932_155293"/>
    </w:p>
    <w:p>
      <w:pPr>
        <w:pStyle w:val="BookText"/>
        <w:rPr/>
      </w:pPr>
      <w:bookmarkEnd w:id="618"/>
      <w:r>
        <w:rPr>
          <w:rFonts w:ascii="IRNazanin" w:hAnsi="IRNazanin" w:eastAsia="IRNazanin"/>
          <w:color w:val="111111"/>
          <w:sz w:val="28"/>
          <w:sz w:val="28"/>
          <w:szCs w:val="28"/>
          <w:rtl w:val="true"/>
          <w:lang w:bidi="fa-IR"/>
        </w:rPr>
        <w:t>همین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ابن زیاد آمد همه را معرفی 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اینها کسانی اند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آشکار با ما هستند ولی در پنهان با ما نیستند؛ فقط زبانشان با ماست</w:t>
      </w:r>
      <w:r>
        <w:rPr>
          <w:rFonts w:eastAsia="IRNazanin" w:cs="IRNazanin"/>
          <w:color w:val="111111"/>
          <w:sz w:val="28"/>
          <w:szCs w:val="28"/>
          <w:rtl w:val="true"/>
          <w:lang w:bidi="fa-IR"/>
        </w:rPr>
        <w:t>.</w:t>
      </w:r>
    </w:p>
    <w:p>
      <w:pPr>
        <w:pStyle w:val="Heading6"/>
        <w:numPr>
          <w:ilvl w:val="5"/>
          <w:numId w:val="1"/>
        </w:numPr>
        <w:rPr/>
      </w:pPr>
      <w:bookmarkStart w:id="619" w:name="__RefHeading___Toc1629789_388300464"/>
      <w:bookmarkStart w:id="620" w:name="_Toc246"/>
      <w:bookmarkEnd w:id="619"/>
      <w:r>
        <w:rPr>
          <w:rtl w:val="true"/>
        </w:rPr>
        <w:t>سفیان ثوری و ابراز محبت کاذب</w:t>
      </w:r>
      <w:bookmarkEnd w:id="620"/>
    </w:p>
    <w:p>
      <w:pPr>
        <w:pStyle w:val="BookText"/>
        <w:rPr/>
      </w:pPr>
      <w:r>
        <w:rPr>
          <w:rFonts w:ascii="IRNazanin" w:hAnsi="IRNazanin" w:eastAsia="IRNazanin"/>
          <w:color w:val="111111"/>
          <w:sz w:val="28"/>
          <w:sz w:val="28"/>
          <w:szCs w:val="28"/>
          <w:rtl w:val="true"/>
          <w:lang w:bidi="fa-IR"/>
        </w:rPr>
        <w:t>امام صادق علیه السلام جلو درب خانه ایستاده بود می خواست جایی برود، مرکبش هم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 سوار شود سفیان ثوری آمد، ابراز محبت هم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جَعَلَتْ فِدَاُكَ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 شما بروم دور شما بگردم من شنیده بودم که جد شما رسول خداصلی الله علیه واله وسلم 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خیف در منا است که خیلی نماز خواندن در آن جا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نصیحت کرده و فرموده هر مسلمانی باید سه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نیست، شما که پسر پیغمبری بفرمایید تا من از زبان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جایی می روم و مرکب 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مطلب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داری یادداشت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واله وسلم در مسجد خیف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باید سه ویژگی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إِخْلَاَصُ الْعَمَلِ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عملش برای خدا خالصانه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اَلنَّصِيحَةُ لاَئِمَةِ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خیرخواه امام و پیشوا باشد،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اَللُّزُومُ لِجَمَاعَتِهِمْ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جماعت مسلمانان را به هم نریزد با مسلمانان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ممنون حدیث را نوشت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رفیقش که </w:t>
      </w:r>
      <w:bookmarkStart w:id="621" w:name="pg14932_155294"/>
    </w:p>
    <w:p>
      <w:pPr>
        <w:pStyle w:val="BookText"/>
        <w:rPr/>
      </w:pPr>
      <w:bookmarkEnd w:id="621"/>
      <w:r>
        <w:rPr>
          <w:rFonts w:ascii="IRNazanin" w:hAnsi="IRNazanin" w:eastAsia="IRNazanin"/>
          <w:color w:val="111111"/>
          <w:sz w:val="28"/>
          <w:sz w:val="28"/>
          <w:szCs w:val="28"/>
          <w:rtl w:val="true"/>
          <w:lang w:bidi="fa-IR"/>
        </w:rPr>
        <w:t>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نوشتی؟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امام چی را می خواست به تو بفهماند؟</w:t>
      </w:r>
    </w:p>
    <w:p>
      <w:pPr>
        <w:pStyle w:val="BookText"/>
        <w:rPr/>
      </w:pPr>
      <w:r>
        <w:rPr>
          <w:rFonts w:ascii="IRNazanin" w:hAnsi="IRNazanin" w:eastAsia="IRNazanin"/>
          <w:color w:val="111111"/>
          <w:sz w:val="28"/>
          <w:sz w:val="28"/>
          <w:szCs w:val="28"/>
          <w:rtl w:val="true"/>
          <w:lang w:bidi="fa-IR"/>
        </w:rPr>
        <w:t>امام عملا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اینها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جمعیت مسلمانان جدایی، تو امامت امام صادق علیه السلام را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عملا به تو بفهماند که فاقد این صفاتی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حدیث را پاره کرد و روی زمین پاشید</w:t>
      </w:r>
      <w:r>
        <w:rPr>
          <w:rFonts w:eastAsia="IRNazanin" w:cs="IRNazanin"/>
          <w:color w:val="111111"/>
          <w:sz w:val="28"/>
          <w:szCs w:val="28"/>
          <w:rtl w:val="true"/>
          <w:lang w:bidi="fa-IR"/>
        </w:rPr>
        <w:t>.</w:t>
      </w:r>
    </w:p>
    <w:p>
      <w:pPr>
        <w:pStyle w:val="Heading5"/>
        <w:numPr>
          <w:ilvl w:val="4"/>
          <w:numId w:val="1"/>
        </w:numPr>
        <w:rPr/>
      </w:pPr>
      <w:bookmarkStart w:id="622" w:name="__RefHeading___Toc1629791_388300464"/>
      <w:bookmarkStart w:id="623" w:name="_Toc247"/>
      <w:bookmarkEnd w:id="622"/>
      <w:r>
        <w:rPr/>
        <w:t>2</w:t>
      </w:r>
      <w:r>
        <w:rPr>
          <w:rtl w:val="true"/>
        </w:rPr>
        <w:t xml:space="preserve">. </w:t>
      </w:r>
      <w:r>
        <w:rPr>
          <w:rtl w:val="true"/>
        </w:rPr>
        <w:t>دوست داشتن در پنهان</w:t>
      </w:r>
      <w:bookmarkEnd w:id="623"/>
    </w:p>
    <w:p>
      <w:pPr>
        <w:pStyle w:val="Heading6"/>
        <w:numPr>
          <w:ilvl w:val="5"/>
          <w:numId w:val="1"/>
        </w:numPr>
        <w:rPr/>
      </w:pPr>
      <w:bookmarkStart w:id="624" w:name="__RefHeading___Toc1629793_388300464"/>
      <w:bookmarkStart w:id="625" w:name="_Toc248"/>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دسته دوم از محبان اهل بیت علیهم السلام در دلشان اهل بیت علیهم السلام را دوست دارند ولی حاضر نیستند هیچ هزینه ای برای اهل بیت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طَبَقَةٌ يُحِبُّونَا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گروهی ما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الرا؛ در دلشان واقعا ما را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يُحِبُّونَا فِي اَلْعَلاَنِيَةِ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حاضر نیستند هزینه برای ما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روزه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 روزه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اَلْقَوَّامُونَ بِاللَّيْلِ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ها نماز شب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 أَثَّرَالرَّهْبَانِيَّةِ فِي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 و متدین اند اما شمشیر برای مانمی زنند</w:t>
      </w:r>
      <w:r>
        <w:rPr>
          <w:rFonts w:eastAsia="IRNazanin" w:cs="IRNazanin"/>
          <w:color w:val="111111"/>
          <w:sz w:val="28"/>
          <w:szCs w:val="28"/>
          <w:rtl w:val="true"/>
          <w:lang w:bidi="fa-IR"/>
        </w:rPr>
        <w:t>.</w:t>
      </w:r>
    </w:p>
    <w:p>
      <w:pPr>
        <w:pStyle w:val="Heading6"/>
        <w:numPr>
          <w:ilvl w:val="5"/>
          <w:numId w:val="1"/>
        </w:numPr>
        <w:rPr/>
      </w:pPr>
      <w:bookmarkStart w:id="626" w:name="__RefHeading___Toc1629795_388300464"/>
      <w:bookmarkStart w:id="627" w:name="_Toc249"/>
      <w:bookmarkEnd w:id="626"/>
      <w:r>
        <w:rPr>
          <w:rtl w:val="true"/>
        </w:rPr>
        <w:t>علقمه و یاری نکردن امام حسين علیه السلام</w:t>
      </w:r>
      <w:bookmarkEnd w:id="62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قیس این قدر قشنگ قرآن می خواند که هر وقت عبدالله بن مسعود میشنید مجذوب او می شد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پنج روز یک باریک ختم قرآن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ابن قيس از آن کسانی است که آثار سجده بر پیشانی اش بود و علاقه مند به </w:t>
      </w:r>
      <w:bookmarkStart w:id="628" w:name="pg14932_155295"/>
    </w:p>
    <w:p>
      <w:pPr>
        <w:pStyle w:val="BookText"/>
        <w:rPr/>
      </w:pPr>
      <w:bookmarkEnd w:id="628"/>
      <w:r>
        <w:rPr>
          <w:rFonts w:ascii="IRNazanin" w:hAnsi="IRNazanin" w:eastAsia="IRNazanin"/>
          <w:color w:val="111111"/>
          <w:sz w:val="28"/>
          <w:sz w:val="28"/>
          <w:szCs w:val="28"/>
          <w:rtl w:val="true"/>
          <w:lang w:bidi="fa-IR"/>
        </w:rPr>
        <w:t>اهل بیت علیهم السلام ایشان سال شصت ویک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شصت و 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بعضیها کم توفیق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مشغول عبادت و بندگی خدا بود که خبر شهادت امام حسین علیه السلام را شنید اما هیچ عکس العملی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به ظاهر ما را دوست دارند، یک عده ما را در قلب دوست دارند، اما به ظاهر حاضر نیستند ما را یاری کنند</w:t>
      </w:r>
      <w:r>
        <w:rPr>
          <w:rFonts w:eastAsia="IRNazanin" w:cs="IRNazanin"/>
          <w:color w:val="111111"/>
          <w:sz w:val="28"/>
          <w:szCs w:val="28"/>
          <w:rtl w:val="true"/>
          <w:lang w:bidi="fa-IR"/>
        </w:rPr>
        <w:t>.</w:t>
      </w:r>
    </w:p>
    <w:p>
      <w:pPr>
        <w:pStyle w:val="Heading5"/>
        <w:numPr>
          <w:ilvl w:val="4"/>
          <w:numId w:val="1"/>
        </w:numPr>
        <w:rPr/>
      </w:pPr>
      <w:bookmarkStart w:id="629" w:name="__RefHeading___Toc1629797_388300464"/>
      <w:bookmarkStart w:id="630" w:name="_Toc250"/>
      <w:bookmarkEnd w:id="629"/>
      <w:r>
        <w:rPr/>
        <w:t>3</w:t>
      </w:r>
      <w:r>
        <w:rPr>
          <w:rtl w:val="true"/>
        </w:rPr>
        <w:t xml:space="preserve">. </w:t>
      </w:r>
      <w:r>
        <w:rPr>
          <w:rtl w:val="true"/>
        </w:rPr>
        <w:t>دوست داشتن در ظاهر و باطن</w:t>
      </w:r>
      <w:bookmarkEnd w:id="630"/>
    </w:p>
    <w:p>
      <w:pPr>
        <w:pStyle w:val="BookText"/>
        <w:rPr/>
      </w:pPr>
      <w:r>
        <w:rPr>
          <w:rFonts w:ascii="Amiri" w:hAnsi="Amiri" w:eastAsia="Amiri" w:cs="Amiri"/>
          <w:color w:val="111111"/>
          <w:sz w:val="28"/>
          <w:sz w:val="28"/>
          <w:szCs w:val="28"/>
          <w:rtl w:val="true"/>
          <w:lang w:bidi="ar-SA"/>
        </w:rPr>
        <w:t>دسته سوم از محبان اهل بیت علیهم السلام در ظاهر و باطن اهل بیت علیهم السلام را دوست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طَبَقَةٌ يُحِبُّونَا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کسانی که ما را دوست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اَلسَّرْوِ وَ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هم آشکار و هم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حجری، حبیب بن مظاهر، میثم تمار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اینهاست</w:t>
      </w:r>
      <w:r>
        <w:rPr>
          <w:rFonts w:eastAsia="IRNazanin" w:cs="IRNazanin"/>
          <w:color w:val="111111"/>
          <w:sz w:val="28"/>
          <w:szCs w:val="28"/>
          <w:rtl w:val="true"/>
          <w:lang w:bidi="fa-IR"/>
        </w:rPr>
        <w:t>.</w:t>
      </w:r>
    </w:p>
    <w:p>
      <w:pPr>
        <w:pStyle w:val="Heading4"/>
        <w:numPr>
          <w:ilvl w:val="3"/>
          <w:numId w:val="1"/>
        </w:numPr>
        <w:rPr/>
      </w:pPr>
      <w:bookmarkStart w:id="631" w:name="__RefHeading___Toc1629799_388300464"/>
      <w:bookmarkStart w:id="632" w:name="_Toc251"/>
      <w:bookmarkEnd w:id="631"/>
      <w:r>
        <w:rPr>
          <w:rtl w:val="true"/>
        </w:rPr>
        <w:t>شیعیان واقعی حبيب ، میثم و عمار</w:t>
      </w:r>
      <w:bookmarkEnd w:id="632"/>
    </w:p>
    <w:p>
      <w:pPr>
        <w:pStyle w:val="BookText"/>
        <w:rPr/>
      </w:pPr>
      <w:r>
        <w:rPr>
          <w:rFonts w:ascii="IRNazanin" w:hAnsi="IRNazanin" w:eastAsia="IRNazanin"/>
          <w:color w:val="111111"/>
          <w:sz w:val="28"/>
          <w:sz w:val="28"/>
          <w:szCs w:val="28"/>
          <w:rtl w:val="true"/>
          <w:lang w:bidi="fa-IR"/>
        </w:rPr>
        <w:t>یک عده ای دور هم ایستاده بودند، داشتند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ابنمظاهر و میثم تمار سوار 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اینها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همدیگر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ابن مظاهربه میثم تمار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تو را در خانه عمرو ابن حریث به دار می کشند، و آن جا در راه محبت امیرالمؤمنين علیه السلام کشته میشوی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از مرگ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یک روز سرت بالای نیزه وارد کوفه می شود و در راه محبت امام حسین علیه السلام شهید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تعجب کردند این چه می گوید، آن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رشید حجری رسید</w:t>
      </w:r>
      <w:r>
        <w:rPr>
          <w:rFonts w:eastAsia="IRNazanin" w:cs="IRNazanin"/>
          <w:color w:val="111111"/>
          <w:sz w:val="28"/>
          <w:szCs w:val="28"/>
          <w:rtl w:val="true"/>
          <w:lang w:bidi="fa-IR"/>
        </w:rPr>
        <w:t xml:space="preserve">. </w:t>
      </w:r>
      <w:bookmarkStart w:id="633" w:name="pg14932_155296"/>
    </w:p>
    <w:p>
      <w:pPr>
        <w:pStyle w:val="BookText"/>
        <w:rPr/>
      </w:pPr>
      <w:bookmarkEnd w:id="63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جایت خالی بود دو نفر این جا یک دروغ هایی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آن یکی می گفت تواین طور کشته می شوی ، او هم در مقابل می گفت تواین طور کشته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حبيب و دیگری میثم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من هم خبر دارم، آن کسی که سر حبیب را به کوفه می آورد برای صد درهم می آورد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شکایت آنها را به تو کنیم، توداری ریزتر خبر می دهی؟</w:t>
      </w:r>
    </w:p>
    <w:p>
      <w:pPr>
        <w:pStyle w:val="BookText"/>
        <w:rPr/>
      </w:pPr>
      <w:r>
        <w:rPr>
          <w:rFonts w:ascii="IRNazanin" w:hAnsi="IRNazanin" w:eastAsia="IRNazanin"/>
          <w:color w:val="111111"/>
          <w:sz w:val="28"/>
          <w:sz w:val="28"/>
          <w:szCs w:val="28"/>
          <w:rtl w:val="true"/>
          <w:lang w:bidi="fa-IR"/>
        </w:rPr>
        <w:t>این ها جزو دسته سوم هستند و کسانی که نمونه هایش را در کربلا شمامی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خیلی مظلوم هستند؛ چون اسم از آنها برده نمی شود</w:t>
      </w:r>
      <w:r>
        <w:rPr>
          <w:rFonts w:eastAsia="IRNazanin" w:cs="IRNazanin"/>
          <w:color w:val="111111"/>
          <w:sz w:val="28"/>
          <w:szCs w:val="28"/>
          <w:rtl w:val="true"/>
          <w:lang w:bidi="fa-IR"/>
        </w:rPr>
        <w:t>.</w:t>
      </w:r>
    </w:p>
    <w:p>
      <w:pPr>
        <w:pStyle w:val="Heading4"/>
        <w:numPr>
          <w:ilvl w:val="3"/>
          <w:numId w:val="1"/>
        </w:numPr>
        <w:rPr/>
      </w:pPr>
      <w:bookmarkStart w:id="634" w:name="__RefHeading___Toc1629801_388300464"/>
      <w:bookmarkStart w:id="635" w:name="_Toc252"/>
      <w:bookmarkEnd w:id="634"/>
      <w:r>
        <w:rPr>
          <w:rtl w:val="true"/>
        </w:rPr>
        <w:t>جابربن حجاج</w:t>
      </w:r>
      <w:bookmarkEnd w:id="63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ابن حجاج، اهل کوفه است وکوفه هم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ابن مظاهر شبانه و مسلم بن عوسجه شبانه آمدند ولی شخص مذکور آمد جزو لشکر </w:t>
      </w:r>
      <w:bookmarkStart w:id="636" w:name="pg14932_155297"/>
    </w:p>
    <w:p>
      <w:pPr>
        <w:pStyle w:val="BookText"/>
        <w:rPr/>
      </w:pPr>
      <w:bookmarkEnd w:id="636"/>
      <w:r>
        <w:rPr>
          <w:rFonts w:ascii="IRNazanin" w:hAnsi="IRNazanin" w:eastAsia="IRNazanin"/>
          <w:color w:val="111111"/>
          <w:sz w:val="28"/>
          <w:sz w:val="28"/>
          <w:szCs w:val="28"/>
          <w:rtl w:val="true"/>
          <w:lang w:bidi="fa-IR"/>
        </w:rPr>
        <w:t>عمر بن سعد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جزو لشکر عمر بن سعد باشد کسی با او کاری ندارد، خیلی راحت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که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حسین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شیوه خودم را به شما رساندم</w:t>
      </w:r>
      <w:r>
        <w:rPr>
          <w:rFonts w:eastAsia="IRNazanin" w:cs="IRNazanin"/>
          <w:color w:val="111111"/>
          <w:sz w:val="28"/>
          <w:szCs w:val="28"/>
          <w:rtl w:val="true"/>
          <w:lang w:bidi="fa-IR"/>
        </w:rPr>
        <w:t>.</w:t>
      </w:r>
    </w:p>
    <w:p>
      <w:pPr>
        <w:pStyle w:val="Heading4"/>
        <w:numPr>
          <w:ilvl w:val="3"/>
          <w:numId w:val="1"/>
        </w:numPr>
        <w:rPr/>
      </w:pPr>
      <w:bookmarkStart w:id="637" w:name="__RefHeading___Toc1629803_388300464"/>
      <w:bookmarkStart w:id="638" w:name="_Toc253"/>
      <w:bookmarkEnd w:id="637"/>
      <w:r>
        <w:rPr>
          <w:rtl w:val="true"/>
        </w:rPr>
        <w:t>شوید بن عمرو</w:t>
      </w:r>
      <w:bookmarkEnd w:id="638"/>
    </w:p>
    <w:p>
      <w:pPr>
        <w:pStyle w:val="BookText"/>
        <w:rPr/>
      </w:pPr>
      <w:r>
        <w:rPr>
          <w:rFonts w:ascii="IRNazanin" w:hAnsi="IRNazanin" w:eastAsia="IRNazanin"/>
          <w:color w:val="111111"/>
          <w:sz w:val="28"/>
          <w:sz w:val="28"/>
          <w:szCs w:val="28"/>
          <w:rtl w:val="true"/>
          <w:lang w:bidi="fa-IR"/>
        </w:rPr>
        <w:t>شخصیت دیگری به نام شوید ابن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شنیده ایم بعد از امام حسین علیه السلام کسی شهید نشده ولی تاریخ 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ابن عمرو مجروح شد و میان کشته ها افتاد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به هوش آمد دید سرو صداست، الله اكبر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زمانی به هوش آمد که اباعبدالله علیه السلام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چاقویی درون پوتینش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راگرفت و حمله کرد و چند نفر از این کسانی که دیگر حالت جنگ نداشتند را به درک واصل کرد و بعد از شهادت امام حسین علیه السلام به شهادت رسید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حالا آخر عرایضم آن جمله ای که می خواهم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 عزیزان و جوانان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شب ها به نام امام حسین علیه السلام جمع می شوید، ما امروز چه وظیفه ای داریم؟ این مطالبی که تا این جا گفته شد اخلاق و تاریخ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چه کار کرد؟ چه کسی تنها گذاشت؟ چه کسی تفکرش چه بود؟ امروز وظيفه من جوان، وظیفه من مسلمان و وظیفه مایی که در این مجلس باشکوه جمع شده ایم 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حدیث برایتان تبرکا می خوانم، که در این حدیث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شیعه على علیه السلام است باید این خصوصیات را داشته باشد؛ البته </w:t>
      </w:r>
      <w:bookmarkStart w:id="639" w:name="pg14932_155298"/>
    </w:p>
    <w:p>
      <w:pPr>
        <w:pStyle w:val="BookText"/>
        <w:rPr/>
      </w:pPr>
      <w:bookmarkEnd w:id="639"/>
      <w:r>
        <w:rPr>
          <w:rFonts w:ascii="IRNazanin" w:hAnsi="IRNazanin" w:eastAsia="IRNazanin"/>
          <w:color w:val="111111"/>
          <w:sz w:val="28"/>
          <w:sz w:val="28"/>
          <w:szCs w:val="28"/>
          <w:rtl w:val="true"/>
          <w:lang w:bidi="fa-IR"/>
        </w:rPr>
        <w:t xml:space="preserve">شبیه این روایت زیاد داریم ولی در این روایت زیبا سه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امیرالمؤمنین علیه السلام پیروان مکتب ولایت و پیروان خط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عنایت کنید</w:t>
      </w:r>
      <w:r>
        <w:rPr>
          <w:rFonts w:eastAsia="IRNazanin" w:cs="IRNazanin"/>
          <w:color w:val="111111"/>
          <w:sz w:val="28"/>
          <w:szCs w:val="28"/>
          <w:rtl w:val="true"/>
          <w:lang w:bidi="fa-IR"/>
        </w:rPr>
        <w:t>.</w:t>
      </w:r>
    </w:p>
    <w:p>
      <w:pPr>
        <w:pStyle w:val="Heading4"/>
        <w:numPr>
          <w:ilvl w:val="3"/>
          <w:numId w:val="1"/>
        </w:numPr>
        <w:rPr/>
      </w:pPr>
      <w:bookmarkStart w:id="640" w:name="__RefHeading___Toc1629805_388300464"/>
      <w:bookmarkStart w:id="641" w:name="_Toc254"/>
      <w:bookmarkEnd w:id="640"/>
      <w:r>
        <w:rPr>
          <w:rtl w:val="true"/>
        </w:rPr>
        <w:t>ویژگی های شیعیان امیرالمؤمنین علیه السلام</w:t>
      </w:r>
      <w:bookmarkEnd w:id="641"/>
    </w:p>
    <w:p>
      <w:pPr>
        <w:pStyle w:val="BookText"/>
        <w:rPr/>
      </w:pPr>
      <w:r>
        <w:rPr>
          <w:rFonts w:ascii="IRNazanin" w:hAnsi="IRNazanin" w:eastAsia="IRNazanin"/>
          <w:color w:val="111111"/>
          <w:sz w:val="28"/>
          <w:sz w:val="28"/>
          <w:szCs w:val="28"/>
          <w:rtl w:val="true"/>
          <w:lang w:bidi="fa-IR"/>
        </w:rPr>
        <w:t>خصوصیت اول، امام عسکری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على عَلَيْهِ السَّلاَمُ هُمُ اَلَّذِينَ لاَ يُبَالُونَ فِي سَبِيلِ اَللَّهِ أوقَعَ اَلْمُؤْتُ عَلَيْهِمْ أَوْ وَقَعُوا عَلَى اَلْمُؤْت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امیرالمؤمنین علیه السلام این است که از مرگ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مرگ سراغشان می آید و بعضی ها سراغ مرگ می روند، مثل رزمنده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امیرالمؤمنین علیه السلام شجاع هستند و از مرگ نمی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عَلَيْهِ السَّلاَمُ هُمُ اَلَّذِينَ يُوثِرُونَ اِخْوَانَهُمْ عَلِيٌ اُنْفُسْهُمْ وَ لَوْ كَانَ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امیرالمؤمنین علیه السلام برادرانشان را بر خودشان ترجیح می دهند</w:t>
      </w:r>
      <w:r>
        <w:rPr>
          <w:rFonts w:eastAsia="IRNazanin" w:cs="IRNazanin"/>
          <w:color w:val="111111"/>
          <w:sz w:val="28"/>
          <w:szCs w:val="28"/>
          <w:rtl w:val="true"/>
          <w:lang w:bidi="fa-IR"/>
        </w:rPr>
        <w:t>.</w:t>
      </w:r>
    </w:p>
    <w:p>
      <w:pPr>
        <w:pStyle w:val="Heading4"/>
        <w:numPr>
          <w:ilvl w:val="3"/>
          <w:numId w:val="1"/>
        </w:numPr>
        <w:rPr/>
      </w:pPr>
      <w:bookmarkStart w:id="642" w:name="__RefHeading___Toc1629807_388300464"/>
      <w:bookmarkStart w:id="643" w:name="_Toc255"/>
      <w:bookmarkEnd w:id="642"/>
      <w:r>
        <w:rPr>
          <w:rtl w:val="true"/>
        </w:rPr>
        <w:t>داستان</w:t>
      </w:r>
      <w:bookmarkEnd w:id="6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پیش شیعیان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منطقه،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اغنیایشان به فقرایشان کمک می کنند؟ دستگیری از درماندگانشان می کنند؟ بار از روی دوش هم برمی دارند؟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این طوری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ما نیستند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دومین ویژگی شیعیان این است که برادرانشان را بر خودشان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مجلس جا ندارد جا می دهند، اگر در خیابان ماشین حرکت می کند میدان میدهند؛ کمکی به همسایه یا به فامیل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نوع دوستی دارند، حس دگرگرایی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از این جلسه باید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الَّذِينَ لَا يَرَاهُمِ اللهُ حَيْثُ نُهَاِهِمْ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امیرالمؤمنین علیه السلام کسانی هستند که آن جاهایی که خدا نهی کرده آنها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یک وقتی در خانه به فرزندت می گویی سر این کمد نرو، در این کیف را باز نکن، این دفترچه خاطرات من را هیچ وقت باز نکن، این پاکتی که مهر کردم وصیت نامه من در آن است هیچ وقت این را نگشای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محل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آمدی فرزندت را سر کمد دیدی، ناراحت می شوی، می گویی مگر من به تو نگفتم سر کمد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شیعیان این است آن جاهایی که خدا نهی کرده آنها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یعنی چه؟ خدا از خلوت با نامحرم نهی کرده، اگر تو را آن جا دید، این همان است که بچه را جلوی کمد که گفته نرو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نهی کرده تورا نبیند،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نکنید، اگر تو را در مجلس غیبت دید، جایی دیده که نهی کرده، اگر در خلوت با نامحرم دید جایی دیده که نهی کرده، اگر با موسیقی حرام در ماشین دید، تورا جایی دیده که نهی کرده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 کرده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خدا امر کرده باشید؟ گفته در مسجد باشید، در زیارتگاه ها باشید، در مجالس اباعبدالله علیه السلام باشید؛ الآن شمایی که اینجا هستید، این جا محل امر خداست؛ چون خدا </w:t>
      </w:r>
      <w:bookmarkStart w:id="644" w:name="pg14932_155300"/>
    </w:p>
    <w:p>
      <w:pPr>
        <w:pStyle w:val="BookText"/>
        <w:rPr/>
      </w:pPr>
      <w:bookmarkEnd w:id="644"/>
      <w:r>
        <w:rPr>
          <w:rFonts w:ascii="IRNazanin" w:hAnsi="IRNazanin" w:eastAsia="IRNazanin"/>
          <w:color w:val="111111"/>
          <w:sz w:val="28"/>
          <w:sz w:val="28"/>
          <w:szCs w:val="28"/>
          <w:rtl w:val="true"/>
          <w:lang w:bidi="fa-IR"/>
        </w:rPr>
        <w:t>خواسته امام حسین علیه السلام بزرگ باشد، خدا خواسته عزای امام حسین علیه السلام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این است، شیعه علی آن جایی که خدا امر کرده پیدایش می کنی و هر کجا که خدا نهی کرده او را نمی بینی</w:t>
      </w:r>
      <w:r>
        <w:rPr>
          <w:rFonts w:eastAsia="IRNazanin" w:cs="IRNazanin"/>
          <w:color w:val="111111"/>
          <w:sz w:val="28"/>
          <w:szCs w:val="28"/>
          <w:rtl w:val="true"/>
          <w:lang w:bidi="fa-IR"/>
        </w:rPr>
        <w:t>.</w:t>
      </w:r>
    </w:p>
    <w:p>
      <w:pPr>
        <w:pStyle w:val="Heading4"/>
        <w:numPr>
          <w:ilvl w:val="3"/>
          <w:numId w:val="1"/>
        </w:numPr>
        <w:rPr/>
      </w:pPr>
      <w:bookmarkStart w:id="645" w:name="__RefHeading___Toc1629809_388300464"/>
      <w:bookmarkStart w:id="646" w:name="_Toc256"/>
      <w:bookmarkEnd w:id="645"/>
      <w:r>
        <w:rPr>
          <w:rtl w:val="true"/>
        </w:rPr>
        <w:t>نهی کردن از گناه</w:t>
      </w:r>
      <w:bookmarkEnd w:id="646"/>
    </w:p>
    <w:p>
      <w:pPr>
        <w:pStyle w:val="BookText"/>
        <w:rPr/>
      </w:pPr>
      <w:r>
        <w:rPr>
          <w:rFonts w:ascii="IRNazanin" w:hAnsi="IRNazanin" w:eastAsia="IRNazanin"/>
          <w:color w:val="111111"/>
          <w:sz w:val="28"/>
          <w:sz w:val="28"/>
          <w:szCs w:val="28"/>
          <w:rtl w:val="true"/>
          <w:lang w:bidi="fa-IR"/>
        </w:rPr>
        <w:t>ائمه ما خیلی روی این مسئله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منسوبین به امام صادق علیه السلام شراب می خورد، یک وقتی خدمت امام صادق علیه السلام آمد، 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القبيح من كل أحد قبيح و إنه منک 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میدانی هر کسی کار زشت انجام دهد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توزشت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شراب بخورد زشت است، ولی از شماها زشت تراست چون پیروما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منسوب به ما هستید، چون لباس حسینی تنتان است</w:t>
      </w:r>
      <w:r>
        <w:rPr>
          <w:rFonts w:eastAsia="IRNazanin" w:cs="IRNazanin"/>
          <w:color w:val="111111"/>
          <w:sz w:val="28"/>
          <w:szCs w:val="28"/>
          <w:rtl w:val="true"/>
          <w:lang w:bidi="fa-IR"/>
        </w:rPr>
        <w:t>.</w:t>
      </w:r>
    </w:p>
    <w:p>
      <w:pPr>
        <w:pStyle w:val="Heading4"/>
        <w:numPr>
          <w:ilvl w:val="3"/>
          <w:numId w:val="1"/>
        </w:numPr>
        <w:rPr/>
      </w:pPr>
      <w:bookmarkStart w:id="647" w:name="__RefHeading___Toc1629811_388300464"/>
      <w:bookmarkStart w:id="648" w:name="_Toc257"/>
      <w:bookmarkEnd w:id="647"/>
      <w:r>
        <w:rPr>
          <w:rtl w:val="true"/>
        </w:rPr>
        <w:t>نهی کردن از شوخی با نامحرم</w:t>
      </w:r>
      <w:bookmarkEnd w:id="6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درس به بعضی از خانم ها می داد، یک روز از کثرت درس و بحث سر کلاس، خسته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شوخی بکنیم یک مقدار خانم ها بخندند ما خودمان هم بخندیم، یک شوخی ای کرد، شوخی ای که جایش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آمد،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حواست را جمع کن، شنیدم در کلاس با خانم ها مزاح کردی، شوخیای کردی که پسندیده نبوده، </w:t>
      </w:r>
    </w:p>
    <w:p>
      <w:pPr>
        <w:pStyle w:val="BookText"/>
        <w:rPr/>
      </w:pPr>
      <w:r>
        <w:rPr>
          <w:rFonts w:ascii="IRNazanin" w:hAnsi="IRNazanin" w:eastAsia="IRNazanin"/>
          <w:color w:val="111111"/>
          <w:sz w:val="28"/>
          <w:sz w:val="28"/>
          <w:szCs w:val="28"/>
          <w:rtl w:val="true"/>
          <w:lang w:bidi="fa-IR"/>
        </w:rPr>
        <w:t>شیطان از همین جاها وارد می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شیطان هر کسی را می گردد نقطه ضعفش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ضعف یک نفر،زن نامحرم است، نقطه ضعف یکی موسیقی است، نقطه ضعف یکی رفاقت های ناپسند است، نقطه ضعف یکی کبراست، نقطه ضعف یکی مال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علیه السلام این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پنجم،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عَلَى هُمِّ اَلَّذِينَ يَقْتَدُونَ بعلى عليه السلام فِي إِكْرَامِ إِخْوَانِهِمُ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شیعیان امیرالمؤمنین علی علیه السلام در اکرام و تکریم مردم به على علیه السلام اقتدا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 تمام، یک نتیجه 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ویژگی های اصحاب امام حسین علیه السلام را امسال شروع کردم؟ برای این که ما همه اشاسطوره سازی و قهرمان سازی نکنیم؛ بلکه ببینیم چطور شد آنها قهرمان شدند، آنها که قهرمان به دنیا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به این قهرمانی در کربلا رسیدند که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لِي أصحابا أَوَفَى وَلَا خَيْرَا مِنْ أصحابی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پس همانا من اصحابی باوفاتر و بهتر از اصحاب خودم نمی شناسم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کمی ما هم رنگ و بوی اصحاب و یاران امام حسین علیه السلام را به خودمان بگیریم</w:t>
      </w:r>
      <w:r>
        <w:rPr>
          <w:rFonts w:eastAsia="IRNazanin" w:cs="IRNazanin"/>
          <w:color w:val="111111"/>
          <w:sz w:val="28"/>
          <w:szCs w:val="28"/>
          <w:rtl w:val="true"/>
          <w:lang w:bidi="fa-IR"/>
        </w:rPr>
        <w:t xml:space="preserve">. </w:t>
      </w:r>
      <w:bookmarkStart w:id="649" w:name="pg14932_155302"/>
    </w:p>
    <w:p>
      <w:pPr>
        <w:pStyle w:val="Heading3"/>
        <w:numPr>
          <w:ilvl w:val="2"/>
          <w:numId w:val="1"/>
        </w:numPr>
        <w:rPr/>
      </w:pPr>
      <w:bookmarkStart w:id="650" w:name="__RefHeading___Toc1629813_388300464"/>
      <w:bookmarkStart w:id="651" w:name="_Toc258"/>
      <w:bookmarkEnd w:id="649"/>
      <w:bookmarkEnd w:id="650"/>
      <w:r>
        <w:rPr>
          <w:rtl w:val="true"/>
        </w:rPr>
        <w:t>سرعت در کارخیر</w:t>
      </w:r>
      <w:bookmarkEnd w:id="651"/>
    </w:p>
    <w:p>
      <w:pPr>
        <w:pStyle w:val="Heading4"/>
        <w:numPr>
          <w:ilvl w:val="3"/>
          <w:numId w:val="1"/>
        </w:numPr>
        <w:rPr/>
      </w:pPr>
      <w:bookmarkStart w:id="652" w:name="__RefHeading___Toc1629815_388300464"/>
      <w:bookmarkStart w:id="653" w:name="_Toc259"/>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28"/>
      </w:r>
    </w:p>
    <w:p>
      <w:pPr>
        <w:pStyle w:val="Heading4"/>
        <w:numPr>
          <w:ilvl w:val="3"/>
          <w:numId w:val="1"/>
        </w:numPr>
        <w:rPr/>
      </w:pPr>
      <w:bookmarkStart w:id="654" w:name="__RefHeading___Toc1629817_388300464"/>
      <w:bookmarkStart w:id="655" w:name="_Toc260"/>
      <w:bookmarkEnd w:id="654"/>
      <w:r>
        <w:rPr>
          <w:rtl w:val="true"/>
        </w:rPr>
        <w:t>مقدمه</w:t>
      </w:r>
      <w:bookmarkEnd w:id="655"/>
    </w:p>
    <w:p>
      <w:pPr>
        <w:pStyle w:val="BookText"/>
        <w:rPr/>
      </w:pPr>
      <w:r>
        <w:rPr>
          <w:rFonts w:ascii="IRNazanin" w:hAnsi="IRNazanin" w:eastAsia="IRNazanin"/>
          <w:color w:val="111111"/>
          <w:sz w:val="28"/>
          <w:sz w:val="28"/>
          <w:szCs w:val="28"/>
          <w:rtl w:val="true"/>
          <w:lang w:bidi="fa-IR"/>
        </w:rPr>
        <w:t>محور بحث ما ویژگی ها و فضائل اصحاب و یاران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ویژگی ها سرعت به نیکی و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وَيُسَارِعُونَ فِي الْخَيْرَاتِ</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خوبی ها از یکدیگر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 علیه السلام به جهاد، به شهادت و به یاری مولایشان شتاب داشتند</w:t>
      </w:r>
      <w:r>
        <w:rPr>
          <w:rFonts w:eastAsia="IRNazanin" w:cs="IRNazanin"/>
          <w:color w:val="111111"/>
          <w:sz w:val="28"/>
          <w:szCs w:val="28"/>
          <w:rtl w:val="true"/>
          <w:lang w:bidi="fa-IR"/>
        </w:rPr>
        <w:t>.</w:t>
      </w:r>
    </w:p>
    <w:p>
      <w:pPr>
        <w:pStyle w:val="Heading4"/>
        <w:numPr>
          <w:ilvl w:val="3"/>
          <w:numId w:val="1"/>
        </w:numPr>
        <w:rPr/>
      </w:pPr>
      <w:bookmarkStart w:id="656" w:name="__RefHeading___Toc1629819_388300464"/>
      <w:bookmarkStart w:id="657" w:name="_Toc261"/>
      <w:bookmarkEnd w:id="656"/>
      <w:r>
        <w:rPr>
          <w:rtl w:val="true"/>
        </w:rPr>
        <w:t>معنای سرعت و شتاب</w:t>
      </w:r>
      <w:bookmarkEnd w:id="657"/>
    </w:p>
    <w:p>
      <w:pPr>
        <w:pStyle w:val="Heading5"/>
        <w:numPr>
          <w:ilvl w:val="4"/>
          <w:numId w:val="1"/>
        </w:numPr>
        <w:rPr/>
      </w:pPr>
      <w:bookmarkStart w:id="658" w:name="__RefHeading___Toc1629821_388300464"/>
      <w:bookmarkStart w:id="659" w:name="_Toc262"/>
      <w:bookmarkEnd w:id="658"/>
      <w:r>
        <w:rPr>
          <w:rtl w:val="true"/>
        </w:rPr>
        <w:t>اشاره</w:t>
      </w:r>
      <w:bookmarkEnd w:id="6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و شتاب یعنی چه؟ یعنی انسان تند برود تا به چیزی برسد و آن را به دست بیاورد</w:t>
      </w:r>
      <w:r>
        <w:rPr>
          <w:rFonts w:eastAsia="IRNazanin" w:cs="IRNazanin"/>
          <w:color w:val="111111"/>
          <w:sz w:val="28"/>
          <w:szCs w:val="28"/>
          <w:rtl w:val="true"/>
          <w:lang w:bidi="fa-IR"/>
        </w:rPr>
        <w:t xml:space="preserve">. </w:t>
      </w:r>
      <w:bookmarkStart w:id="660" w:name="pg14932_155303"/>
    </w:p>
    <w:p>
      <w:pPr>
        <w:pStyle w:val="BookText"/>
        <w:rPr/>
      </w:pPr>
      <w:bookmarkEnd w:id="660"/>
      <w:r>
        <w:rPr>
          <w:rFonts w:ascii="IRNazanin" w:hAnsi="IRNazanin" w:eastAsia="IRNazanin"/>
          <w:color w:val="111111"/>
          <w:sz w:val="28"/>
          <w:sz w:val="28"/>
          <w:szCs w:val="28"/>
          <w:rtl w:val="true"/>
          <w:lang w:bidi="fa-IR"/>
        </w:rPr>
        <w:t>در قرآن کریم سه نوع شتاب مطرح شده است</w:t>
      </w:r>
      <w:r>
        <w:rPr>
          <w:rFonts w:eastAsia="IRNazanin" w:cs="IRNazanin"/>
          <w:color w:val="111111"/>
          <w:sz w:val="28"/>
          <w:szCs w:val="28"/>
          <w:rtl w:val="true"/>
          <w:lang w:bidi="fa-IR"/>
        </w:rPr>
        <w:t>.</w:t>
      </w:r>
    </w:p>
    <w:p>
      <w:pPr>
        <w:pStyle w:val="Heading5"/>
        <w:numPr>
          <w:ilvl w:val="4"/>
          <w:numId w:val="1"/>
        </w:numPr>
        <w:rPr/>
      </w:pPr>
      <w:bookmarkStart w:id="661" w:name="__RefHeading___Toc1629823_388300464"/>
      <w:bookmarkStart w:id="662" w:name="_Toc263"/>
      <w:bookmarkEnd w:id="661"/>
      <w:r>
        <w:rPr/>
        <w:t>1</w:t>
      </w:r>
      <w:r>
        <w:rPr>
          <w:rtl w:val="true"/>
        </w:rPr>
        <w:t xml:space="preserve">. </w:t>
      </w:r>
      <w:r>
        <w:rPr>
          <w:rtl w:val="true"/>
        </w:rPr>
        <w:t>شتاب درکفر</w:t>
      </w:r>
      <w:bookmarkEnd w:id="662"/>
    </w:p>
    <w:p>
      <w:pPr>
        <w:pStyle w:val="Heading6"/>
        <w:numPr>
          <w:ilvl w:val="5"/>
          <w:numId w:val="1"/>
        </w:numPr>
        <w:rPr/>
      </w:pPr>
      <w:bookmarkStart w:id="663" w:name="__RefHeading___Toc1629825_388300464"/>
      <w:bookmarkStart w:id="664" w:name="_Toc264"/>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اولین نوع شتاب که در قرآن مطرح شده است، شتاب در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يَحْزُنُكَ الَّذِينَ يُسَارِعُونَ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کفر سرعت می گیرند تو را ناراحت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يَضُرُّوا اللَّهَ شَيْئًا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آنان هیچ زیانی به خدا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سرعت گرفتند و کافر شدند، این عالم هستی است که تسبیح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نیازی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خورشید به مردم نیاز دارد؟ برعکس، مردم به خورشید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روزنه های خانه یشان را ببندند تا هیچ اشعه ای از نور خورشید وارد نشود، آیا خورشید لطمه می بیند؟ نه، این ها خودشان را از گرما و تابش و انرژی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تورا ناراحت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در کفر سرعت می گیرند</w:t>
      </w:r>
      <w:r>
        <w:rPr>
          <w:rFonts w:eastAsia="IRNazanin" w:cs="IRNazanin"/>
          <w:color w:val="111111"/>
          <w:sz w:val="28"/>
          <w:szCs w:val="28"/>
          <w:rtl w:val="true"/>
          <w:lang w:bidi="fa-IR"/>
        </w:rPr>
        <w:t>.</w:t>
      </w:r>
    </w:p>
    <w:p>
      <w:pPr>
        <w:pStyle w:val="Heading6"/>
        <w:numPr>
          <w:ilvl w:val="5"/>
          <w:numId w:val="1"/>
        </w:numPr>
        <w:rPr/>
      </w:pPr>
      <w:bookmarkStart w:id="665" w:name="__RefHeading___Toc1629827_388300464"/>
      <w:bookmarkStart w:id="666" w:name="_Toc265"/>
      <w:bookmarkEnd w:id="665"/>
      <w:r>
        <w:rPr>
          <w:rtl w:val="true"/>
        </w:rPr>
        <w:t>مسیحی شدن مسلمان</w:t>
      </w:r>
      <w:bookmarkEnd w:id="66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بن جحش همراه تعدادی از مسلمانان به حبشه هجرت کرد تا در آن جا دینش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طالب و همسرش اسماء بنت عمیس در </w:t>
      </w:r>
      <w:bookmarkStart w:id="667" w:name="pg14932_155304"/>
    </w:p>
    <w:p>
      <w:pPr>
        <w:pStyle w:val="BookText"/>
        <w:rPr/>
      </w:pPr>
      <w:bookmarkEnd w:id="667"/>
      <w:r>
        <w:rPr>
          <w:rFonts w:ascii="IRNazanin" w:hAnsi="IRNazanin" w:eastAsia="IRNazanin"/>
          <w:color w:val="111111"/>
          <w:sz w:val="28"/>
          <w:sz w:val="28"/>
          <w:szCs w:val="28"/>
          <w:rtl w:val="true"/>
          <w:lang w:bidi="fa-IR"/>
        </w:rPr>
        <w:t>رأس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حبشه رفتند تا در آن جا آزادانه دین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جحش دید مسیحیان زیادی در حبشه هستند و به راحتی گناه می کنند و شراب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مسیحی شد و شراب خورد و اسلام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بود که اسلامش را حفظ کند، اما کافر 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همان کفردرحبشه مرد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این شخص کفریابی اش قوی بود و در این زمینه استعداد داشت</w:t>
      </w:r>
      <w:r>
        <w:rPr>
          <w:rFonts w:eastAsia="IRNazanin" w:cs="IRNazanin"/>
          <w:color w:val="111111"/>
          <w:sz w:val="28"/>
          <w:szCs w:val="28"/>
          <w:rtl w:val="true"/>
          <w:lang w:bidi="fa-IR"/>
        </w:rPr>
        <w:t>.</w:t>
      </w:r>
    </w:p>
    <w:p>
      <w:pPr>
        <w:pStyle w:val="Heading6"/>
        <w:numPr>
          <w:ilvl w:val="5"/>
          <w:numId w:val="1"/>
        </w:numPr>
        <w:rPr/>
      </w:pPr>
      <w:bookmarkStart w:id="668" w:name="__RefHeading___Toc1629829_388300464"/>
      <w:bookmarkStart w:id="669" w:name="_Toc266"/>
      <w:bookmarkEnd w:id="668"/>
      <w:r>
        <w:rPr>
          <w:rtl w:val="true"/>
        </w:rPr>
        <w:t>کفر ابن ابی العوجاء</w:t>
      </w:r>
      <w:bookmarkEnd w:id="669"/>
    </w:p>
    <w:p>
      <w:pPr>
        <w:pStyle w:val="BookText"/>
        <w:rPr/>
      </w:pPr>
      <w:r>
        <w:rPr>
          <w:rFonts w:ascii="IRNazanin" w:hAnsi="IRNazanin" w:eastAsia="IRNazanin"/>
          <w:color w:val="111111"/>
          <w:sz w:val="28"/>
          <w:sz w:val="28"/>
          <w:szCs w:val="28"/>
          <w:rtl w:val="true"/>
          <w:lang w:bidi="fa-IR"/>
        </w:rPr>
        <w:t>در زمان امام صادق علیه السلام زندیقی به نام ابن ابی العوجاء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در برابر حضرت نشست و با ایشان بحث و مناظره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انسان با کسی بحث می کند که نمی تواند او را قانع کند، اما این شخص کنار دریا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هربار او را محکوم کرد و خود ابن ابی العوجاء به شکست خود اعتراف کرد و حرفی برای گفتن نداشت؛ اما هرگز تسلیم نشد و سرانجام با کفر از دنیا رفت</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xml:space="preserve">او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الْكَفْرِ</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70" w:name="__RefHeading___Toc1629831_388300464"/>
      <w:bookmarkStart w:id="671" w:name="_Toc267"/>
      <w:bookmarkEnd w:id="670"/>
      <w:r>
        <w:rPr/>
        <w:t>2</w:t>
      </w:r>
      <w:r>
        <w:rPr>
          <w:rtl w:val="true"/>
        </w:rPr>
        <w:t xml:space="preserve">. </w:t>
      </w:r>
      <w:r>
        <w:rPr>
          <w:rtl w:val="true"/>
        </w:rPr>
        <w:t>شتاب به گناه</w:t>
      </w:r>
      <w:bookmarkEnd w:id="671"/>
    </w:p>
    <w:p>
      <w:pPr>
        <w:pStyle w:val="BookText"/>
        <w:rPr/>
      </w:pPr>
      <w:r>
        <w:rPr>
          <w:rFonts w:ascii="IRNazanin" w:hAnsi="IRNazanin" w:eastAsia="IRNazanin"/>
          <w:color w:val="111111"/>
          <w:sz w:val="28"/>
          <w:sz w:val="28"/>
          <w:szCs w:val="28"/>
          <w:rtl w:val="true"/>
          <w:lang w:bidi="fa-IR"/>
        </w:rPr>
        <w:t>دومین نوع شتاب که در قرآن مطرح شده است شتاب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الْإِثْمِ وَالْعُدْوَانِ</w:t>
      </w:r>
      <w:r>
        <w:rPr>
          <w:rFonts w:eastAsia="Amiri" w:cs="Amiri" w:ascii="Amiri" w:hAnsi="Amiri"/>
          <w:color w:val="111111"/>
          <w:sz w:val="28"/>
          <w:szCs w:val="28"/>
          <w:rtl w:val="true"/>
          <w:lang w:bidi="ar-SA"/>
        </w:rPr>
        <w:t>»</w:t>
      </w:r>
      <w:r>
        <w:rPr>
          <w:rStyle w:val="FootnoteAnchor"/>
          <w:rtl w:val="true"/>
        </w:rPr>
        <w:footnoteReference w:id="234"/>
      </w:r>
      <w:bookmarkStart w:id="672" w:name="pg14932_155305"/>
    </w:p>
    <w:p>
      <w:pPr>
        <w:pStyle w:val="BookText"/>
        <w:rPr/>
      </w:pPr>
      <w:bookmarkEnd w:id="672"/>
      <w:r>
        <w:rPr>
          <w:rFonts w:ascii="IRNazanin" w:hAnsi="IRNazanin" w:eastAsia="IRNazanin"/>
          <w:color w:val="111111"/>
          <w:sz w:val="28"/>
          <w:sz w:val="28"/>
          <w:szCs w:val="28"/>
          <w:rtl w:val="true"/>
          <w:lang w:bidi="fa-IR"/>
        </w:rPr>
        <w:t>بعضی ها سرعت به گناه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هم هست ولی تا در جایی می بیند زمینه گناه وجود دارد فورا جلو می رود، مثل برخی خانم ها که تا پایشان به کشور دیگر باز می شود، در همان فرودگاه حجابشان را بر می دارند؛ تا نگاهشان به شیشه های مشروب می افتد انگار نعمت آن چنانی دیده اند و با حرص و ولع به طرفش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گناه و معصیت سرعت دارند؛ لازم نیست کسی گناه را به آنها توصیه کند</w:t>
      </w:r>
      <w:r>
        <w:rPr>
          <w:rFonts w:eastAsia="IRNazanin" w:cs="IRNazanin"/>
          <w:color w:val="111111"/>
          <w:sz w:val="28"/>
          <w:szCs w:val="28"/>
          <w:rtl w:val="true"/>
          <w:lang w:bidi="fa-IR"/>
        </w:rPr>
        <w:t>.</w:t>
      </w:r>
    </w:p>
    <w:p>
      <w:pPr>
        <w:pStyle w:val="Heading5"/>
        <w:numPr>
          <w:ilvl w:val="4"/>
          <w:numId w:val="1"/>
        </w:numPr>
        <w:rPr/>
      </w:pPr>
      <w:bookmarkStart w:id="673" w:name="__RefHeading___Toc1629833_388300464"/>
      <w:bookmarkStart w:id="674" w:name="_Toc268"/>
      <w:bookmarkEnd w:id="673"/>
      <w:r>
        <w:rPr/>
        <w:t>3</w:t>
      </w:r>
      <w:r>
        <w:rPr>
          <w:rtl w:val="true"/>
        </w:rPr>
        <w:t xml:space="preserve">. </w:t>
      </w:r>
      <w:r>
        <w:rPr>
          <w:rtl w:val="true"/>
        </w:rPr>
        <w:t>شتاب درکارخیر</w:t>
      </w:r>
      <w:bookmarkEnd w:id="674"/>
    </w:p>
    <w:p>
      <w:pPr>
        <w:pStyle w:val="BookText"/>
        <w:rPr/>
      </w:pPr>
      <w:r>
        <w:rPr>
          <w:rFonts w:ascii="IRNazanin" w:hAnsi="IRNazanin" w:eastAsia="IRNazanin"/>
          <w:color w:val="111111"/>
          <w:sz w:val="28"/>
          <w:sz w:val="28"/>
          <w:szCs w:val="28"/>
          <w:rtl w:val="true"/>
          <w:lang w:bidi="fa-IR"/>
        </w:rPr>
        <w:t>سومین نوع شتاب که در قرآن مطرح شده است شتاب در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مورد، قرآن هم از کلمه سرعت استفاده کرده، هم از واژه سبقت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وَيُسَارِعُونَ فِي الْخَيْرَاتِ</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کار خیر سرعت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میدود ببیند که کجا ثواب است، کجا نماز جماعت است، کجا روضه است، کجا کمک به مردم است، در کدام شبکه ، آموزش مذهبی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دنبال شبکه های خاص می گردند و در گناه سرعت دارند؛ اما آنهایی که سرعت در خیر دارند، شبکه های مفید را پیگیری می کنند</w:t>
      </w:r>
      <w:r>
        <w:rPr>
          <w:rFonts w:eastAsia="IRNazanin" w:cs="IRNazanin"/>
          <w:color w:val="111111"/>
          <w:sz w:val="28"/>
          <w:szCs w:val="28"/>
          <w:rtl w:val="true"/>
          <w:lang w:bidi="fa-IR"/>
        </w:rPr>
        <w:t>.</w:t>
      </w:r>
    </w:p>
    <w:p>
      <w:pPr>
        <w:pStyle w:val="Heading4"/>
        <w:numPr>
          <w:ilvl w:val="3"/>
          <w:numId w:val="1"/>
        </w:numPr>
        <w:rPr/>
      </w:pPr>
      <w:bookmarkStart w:id="675" w:name="__RefHeading___Toc1629835_388300464"/>
      <w:bookmarkStart w:id="676" w:name="_Toc269"/>
      <w:bookmarkEnd w:id="675"/>
      <w:r>
        <w:rPr>
          <w:rtl w:val="true"/>
        </w:rPr>
        <w:t>برادران کربلایی و سرعت در شهادت</w:t>
      </w:r>
      <w:bookmarkEnd w:id="676"/>
    </w:p>
    <w:p>
      <w:pPr>
        <w:pStyle w:val="BookText"/>
        <w:rPr/>
      </w:pPr>
      <w:r>
        <w:rPr>
          <w:rFonts w:ascii="IRNazanin" w:hAnsi="IRNazanin" w:eastAsia="IRNazanin"/>
          <w:color w:val="111111"/>
          <w:sz w:val="28"/>
          <w:sz w:val="28"/>
          <w:szCs w:val="28"/>
          <w:rtl w:val="true"/>
          <w:lang w:bidi="fa-IR"/>
        </w:rPr>
        <w:t>دو برادر به نام های عبدالله و عبدالرحمن، فرزندان غيث غفاری، در کربلا و سپاه امام حسین علیه السلام حضور داشتند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چند پدر و پسر، چند برادر و چند پسرعمو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نیز </w:t>
      </w:r>
      <w:bookmarkStart w:id="677" w:name="pg14932_155306"/>
    </w:p>
    <w:p>
      <w:pPr>
        <w:pStyle w:val="BookText"/>
        <w:rPr/>
      </w:pPr>
      <w:bookmarkEnd w:id="677"/>
      <w:r>
        <w:rPr>
          <w:rFonts w:ascii="IRNazanin" w:hAnsi="IRNazanin" w:eastAsia="IRNazanin"/>
          <w:color w:val="111111"/>
          <w:sz w:val="28"/>
          <w:sz w:val="28"/>
          <w:szCs w:val="28"/>
          <w:rtl w:val="true"/>
          <w:lang w:bidi="fa-IR"/>
        </w:rPr>
        <w:t>دوست های قدیمی بودند؛ مثل حبیب بن مظاهرو مسلم بن عوسجه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وعبدالرحمان روز عاشورا خدمت امام حسین علیه السلام آمدند، سلام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فَأَحْبَبْنَا أَنْ تُقْتَلَ بَيْنَ 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خواهشی از شما داریم، او می خواهیم با هم به میدان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جداگانه نبرد می کردند؛ اما این دو برادر می خواستند با هم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دلمان می خواهد در حضور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جنگیدن ما را تماشا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جلورفتند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می دوید؟ دنبال کشته شدن مقابل امام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 علیه السلام آمد و موضعی در میدان انتخاب کرد و همان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مشغول نبرد شدند و در حالی که حضرت تماشایشان می کرد به شهادت رسیدند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این یک نوع سرعت است که در نقلها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يسارعون في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شهادت سرعت داشتند و از یکدیگر سبقت می گرفتند</w:t>
      </w:r>
      <w:r>
        <w:rPr>
          <w:rFonts w:eastAsia="IRNazanin" w:cs="IRNazanin"/>
          <w:color w:val="111111"/>
          <w:sz w:val="28"/>
          <w:szCs w:val="28"/>
          <w:rtl w:val="true"/>
          <w:lang w:bidi="fa-IR"/>
        </w:rPr>
        <w:t>.</w:t>
      </w:r>
    </w:p>
    <w:p>
      <w:pPr>
        <w:pStyle w:val="Heading4"/>
        <w:numPr>
          <w:ilvl w:val="3"/>
          <w:numId w:val="1"/>
        </w:numPr>
        <w:rPr/>
      </w:pPr>
      <w:bookmarkStart w:id="678" w:name="__RefHeading___Toc1629837_388300464"/>
      <w:bookmarkStart w:id="679" w:name="_Toc270"/>
      <w:bookmarkEnd w:id="678"/>
      <w:r>
        <w:rPr>
          <w:rtl w:val="true"/>
        </w:rPr>
        <w:t>خاندان عقيل وسرعت در شهادت</w:t>
      </w:r>
      <w:bookmarkEnd w:id="679"/>
    </w:p>
    <w:p>
      <w:pPr>
        <w:pStyle w:val="BookText"/>
        <w:rPr/>
      </w:pPr>
      <w:r>
        <w:rPr>
          <w:rFonts w:ascii="IRNazanin" w:hAnsi="IRNazanin" w:eastAsia="IRNazanin"/>
          <w:color w:val="111111"/>
          <w:sz w:val="28"/>
          <w:sz w:val="28"/>
          <w:szCs w:val="28"/>
          <w:rtl w:val="true"/>
          <w:lang w:bidi="fa-IR"/>
        </w:rPr>
        <w:t>شب عاشورا اباعبدالله علیه السلام خاندان عقیل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عقیل که برادران مسلم بودند و چند فرزند مسلم؛ ظاهر بالای 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جمع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مِنَ اَلْقَتْلِ بِصَاحِبِكُمْ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بزرگتان مسلم شهید شده، برای شما کافی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بیعتم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خاندان عقیل همگی به خانه هایتان </w:t>
      </w:r>
      <w:bookmarkStart w:id="680" w:name="pg14932_155307"/>
    </w:p>
    <w:p>
      <w:pPr>
        <w:pStyle w:val="BookText"/>
        <w:rPr/>
      </w:pPr>
      <w:bookmarkEnd w:id="680"/>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خاندان عقیل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نمایندگی از بقیه برخاست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نُفَارِقُكَ أَبَدَأَ وَ لکنَا نقیك بانفسنا حَتَّى تَقْتُلُ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خدا قسم تو را رها نمی کنیم تا در رکاب تو کشته شویم؛ آن هم قبل از سایربنی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بعضی معتقدند که اولین شهید از بنی هاشم، عبدالله بن مسلم بن عقیل بود؛ یعنی پیش از علی اکبر به میدان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سبقت به کار خیر است؛ یکی از ویژگی های اصحاب امام حسین علیه السلام همین بود</w:t>
      </w:r>
      <w:r>
        <w:rPr>
          <w:rFonts w:eastAsia="IRNazanin" w:cs="IRNazanin"/>
          <w:color w:val="111111"/>
          <w:sz w:val="28"/>
          <w:szCs w:val="28"/>
          <w:rtl w:val="true"/>
          <w:lang w:bidi="fa-IR"/>
        </w:rPr>
        <w:t>.</w:t>
      </w:r>
    </w:p>
    <w:p>
      <w:pPr>
        <w:pStyle w:val="Heading4"/>
        <w:numPr>
          <w:ilvl w:val="3"/>
          <w:numId w:val="1"/>
        </w:numPr>
        <w:rPr/>
      </w:pPr>
      <w:bookmarkStart w:id="681" w:name="__RefHeading___Toc1629839_388300464"/>
      <w:bookmarkStart w:id="682" w:name="_Toc271"/>
      <w:bookmarkEnd w:id="681"/>
      <w:r>
        <w:rPr>
          <w:rtl w:val="true"/>
        </w:rPr>
        <w:t>تعريف خیروشر</w:t>
      </w:r>
      <w:bookmarkEnd w:id="682"/>
    </w:p>
    <w:p>
      <w:pPr>
        <w:pStyle w:val="BookText"/>
        <w:rPr/>
      </w:pPr>
      <w:r>
        <w:rPr>
          <w:rFonts w:ascii="IRNazanin" w:hAnsi="IRNazanin" w:eastAsia="IRNazanin"/>
          <w:color w:val="111111"/>
          <w:sz w:val="28"/>
          <w:sz w:val="28"/>
          <w:szCs w:val="28"/>
          <w:rtl w:val="true"/>
          <w:lang w:bidi="fa-IR"/>
        </w:rPr>
        <w:t>از زاویه ای دیگر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خیر و شر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یعنی چیزی که باعث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شریعنی چیزی که باعث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موضوع را در مسائل پزشکی مثال بزنیم، می توانیم بگوییم کسی که چربی اش بالاست، اگر غذای چرب بخورد برایش شراست؛ چون باعث مریضی و نقص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چیزی که باعث نقصان شود، شر است و هر چیزی باعث کمال و رشد و ترقی شود، خیرنام دارد</w:t>
      </w:r>
      <w:r>
        <w:rPr>
          <w:rFonts w:eastAsia="IRNazanin" w:cs="IRNazanin"/>
          <w:color w:val="111111"/>
          <w:sz w:val="28"/>
          <w:szCs w:val="28"/>
          <w:rtl w:val="true"/>
          <w:lang w:bidi="fa-IR"/>
        </w:rPr>
        <w:t>.</w:t>
      </w:r>
    </w:p>
    <w:p>
      <w:pPr>
        <w:pStyle w:val="Heading4"/>
        <w:numPr>
          <w:ilvl w:val="3"/>
          <w:numId w:val="1"/>
        </w:numPr>
        <w:rPr/>
      </w:pPr>
      <w:bookmarkStart w:id="683" w:name="__RefHeading___Toc1629841_388300464"/>
      <w:bookmarkStart w:id="684" w:name="_Toc272"/>
      <w:bookmarkEnd w:id="683"/>
      <w:r>
        <w:rPr>
          <w:rtl w:val="true"/>
        </w:rPr>
        <w:t>واکنش مردم در برابر خیر و شر</w:t>
      </w:r>
      <w:bookmarkEnd w:id="684"/>
    </w:p>
    <w:p>
      <w:pPr>
        <w:pStyle w:val="Heading5"/>
        <w:numPr>
          <w:ilvl w:val="4"/>
          <w:numId w:val="1"/>
        </w:numPr>
        <w:rPr/>
      </w:pPr>
      <w:bookmarkStart w:id="685" w:name="__RefHeading___Toc1629843_388300464"/>
      <w:bookmarkStart w:id="686" w:name="_Toc273"/>
      <w:bookmarkEnd w:id="685"/>
      <w:r>
        <w:rPr>
          <w:rtl w:val="true"/>
        </w:rPr>
        <w:t>اشاره</w:t>
      </w:r>
      <w:bookmarkEnd w:id="68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برابر خیروشر چهار دسته اند</w:t>
      </w:r>
      <w:r>
        <w:rPr>
          <w:rFonts w:eastAsia="IRNazanin" w:cs="IRNazanin"/>
          <w:color w:val="111111"/>
          <w:sz w:val="28"/>
          <w:szCs w:val="28"/>
          <w:rtl w:val="true"/>
          <w:lang w:bidi="fa-IR"/>
        </w:rPr>
        <w:t xml:space="preserve">: </w:t>
      </w:r>
      <w:bookmarkStart w:id="687" w:name="pg14932_155308"/>
    </w:p>
    <w:p>
      <w:pPr>
        <w:pStyle w:val="Heading5"/>
        <w:numPr>
          <w:ilvl w:val="4"/>
          <w:numId w:val="1"/>
        </w:numPr>
        <w:rPr/>
      </w:pPr>
      <w:bookmarkStart w:id="688" w:name="__RefHeading___Toc1629845_388300464"/>
      <w:bookmarkStart w:id="689" w:name="_Toc274"/>
      <w:bookmarkEnd w:id="687"/>
      <w:bookmarkEnd w:id="688"/>
      <w:r>
        <w:rPr/>
        <w:t>1</w:t>
      </w:r>
      <w:r>
        <w:rPr>
          <w:rtl w:val="true"/>
        </w:rPr>
        <w:t>.</w:t>
      </w:r>
      <w:r>
        <w:rPr>
          <w:rtl w:val="true"/>
        </w:rPr>
        <w:t>تشخیص ندادن خیروشر</w:t>
      </w:r>
      <w:bookmarkEnd w:id="689"/>
    </w:p>
    <w:p>
      <w:pPr>
        <w:pStyle w:val="BookText"/>
        <w:rPr/>
      </w:pPr>
      <w:r>
        <w:rPr>
          <w:rFonts w:ascii="IRNazanin" w:hAnsi="IRNazanin" w:eastAsia="IRNazanin"/>
          <w:color w:val="111111"/>
          <w:sz w:val="28"/>
          <w:sz w:val="28"/>
          <w:szCs w:val="28"/>
          <w:rtl w:val="true"/>
          <w:lang w:bidi="fa-IR"/>
        </w:rPr>
        <w:t>بعضی از مردم خیر و شر را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که خیر چیست، شرچیست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غذا بخورد، نمی داند چه چیزی برایش خوب و چه چیزی برایش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این است که نزد پزشک برود و آزمایش بدهد تا دکتر به او بگوید که چه بخورد و چه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شراب خیراست یاشر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کارشناس دینی برود و ببیند او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الشَّرَابُ مِفْتَاحَ کل شَرٌّ</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شراب کلید هر 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امام معصوم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مسائل دینی به کارشناس مراجعه کند</w:t>
      </w:r>
      <w:r>
        <w:rPr>
          <w:rFonts w:eastAsia="IRNazanin" w:cs="IRNazanin"/>
          <w:color w:val="111111"/>
          <w:sz w:val="28"/>
          <w:szCs w:val="28"/>
          <w:rtl w:val="true"/>
          <w:lang w:bidi="fa-IR"/>
        </w:rPr>
        <w:t>.</w:t>
      </w:r>
    </w:p>
    <w:p>
      <w:pPr>
        <w:pStyle w:val="Heading5"/>
        <w:numPr>
          <w:ilvl w:val="4"/>
          <w:numId w:val="1"/>
        </w:numPr>
        <w:rPr/>
      </w:pPr>
      <w:bookmarkStart w:id="690" w:name="__RefHeading___Toc1629847_388300464"/>
      <w:bookmarkStart w:id="691" w:name="_Toc275"/>
      <w:bookmarkEnd w:id="690"/>
      <w:r>
        <w:rPr/>
        <w:t>2</w:t>
      </w:r>
      <w:r>
        <w:rPr>
          <w:rtl w:val="true"/>
        </w:rPr>
        <w:t xml:space="preserve">. </w:t>
      </w:r>
      <w:r>
        <w:rPr>
          <w:rtl w:val="true"/>
        </w:rPr>
        <w:t>اشتباه در تشخیص خیروشر</w:t>
      </w:r>
      <w:bookmarkEnd w:id="691"/>
    </w:p>
    <w:p>
      <w:pPr>
        <w:pStyle w:val="Heading6"/>
        <w:numPr>
          <w:ilvl w:val="5"/>
          <w:numId w:val="1"/>
        </w:numPr>
        <w:rPr/>
      </w:pPr>
      <w:bookmarkStart w:id="692" w:name="__RefHeading___Toc1629849_388300464"/>
      <w:bookmarkStart w:id="693" w:name="_Toc276"/>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بعضی از مردم خیر را شرو شر را خیر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تُحِبُّوا شَيْئًا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شاید چیزی را دوست 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برای شما شر باشد</w:t>
      </w:r>
      <w:r>
        <w:rPr>
          <w:rFonts w:eastAsia="IRNazanin" w:cs="IRNazanin"/>
          <w:color w:val="111111"/>
          <w:sz w:val="28"/>
          <w:szCs w:val="28"/>
          <w:rtl w:val="true"/>
          <w:lang w:bidi="fa-IR"/>
        </w:rPr>
        <w:t>.</w:t>
      </w:r>
    </w:p>
    <w:p>
      <w:pPr>
        <w:pStyle w:val="Heading6"/>
        <w:numPr>
          <w:ilvl w:val="5"/>
          <w:numId w:val="1"/>
        </w:numPr>
        <w:rPr/>
      </w:pPr>
      <w:bookmarkStart w:id="694" w:name="__RefHeading___Toc1629851_388300464"/>
      <w:bookmarkStart w:id="695" w:name="_Toc277"/>
      <w:bookmarkEnd w:id="694"/>
      <w:r>
        <w:rPr>
          <w:rtl w:val="true"/>
        </w:rPr>
        <w:t>دزد نیکوکار</w:t>
      </w:r>
      <w:bookmarkEnd w:id="69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بنده خدایی که دزدی می کرد و مال مسروقه را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هم </w:t>
      </w:r>
      <w:bookmarkStart w:id="696" w:name="pg14932_155309"/>
    </w:p>
    <w:p>
      <w:pPr>
        <w:pStyle w:val="BookText"/>
        <w:rPr/>
      </w:pPr>
      <w:bookmarkEnd w:id="696"/>
      <w:r>
        <w:rPr>
          <w:rFonts w:ascii="IRNazanin" w:hAnsi="IRNazanin" w:eastAsia="IRNazanin"/>
          <w:color w:val="111111"/>
          <w:sz w:val="28"/>
          <w:sz w:val="28"/>
          <w:szCs w:val="28"/>
          <w:rtl w:val="true"/>
          <w:lang w:bidi="fa-IR"/>
        </w:rPr>
        <w:t>فکر می کرد این کار خدمت به دیگران 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طرفو آن طرف را نگاه می کرد که کسی متوجه اش نباشد و چیزی را می دزدید و زیر لباسش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آدم ظاهرالصلاحی هم بود، سپس می آمد و آن مال را به فقرای مدینه می داد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من با چنین افرادی برخورد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المال یا خانه و زندگی خودش لطمه می زند و فکر می کند کارش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خطرناک است که انسان خیرو شر را با هم اشتباه کند</w:t>
      </w:r>
      <w:r>
        <w:rPr>
          <w:rFonts w:eastAsia="IRNazanin" w:cs="IRNazanin"/>
          <w:color w:val="111111"/>
          <w:sz w:val="28"/>
          <w:szCs w:val="28"/>
          <w:rtl w:val="true"/>
          <w:lang w:bidi="fa-IR"/>
        </w:rPr>
        <w:t>.</w:t>
      </w:r>
    </w:p>
    <w:p>
      <w:pPr>
        <w:pStyle w:val="Heading6"/>
        <w:numPr>
          <w:ilvl w:val="5"/>
          <w:numId w:val="1"/>
        </w:numPr>
        <w:rPr/>
      </w:pPr>
      <w:bookmarkStart w:id="697" w:name="__RefHeading___Toc1629853_388300464"/>
      <w:bookmarkStart w:id="698" w:name="_Toc278"/>
      <w:bookmarkEnd w:id="697"/>
      <w:r>
        <w:rPr>
          <w:rtl w:val="true"/>
        </w:rPr>
        <w:t>تهمت به امام حسین علیه السلام</w:t>
      </w:r>
      <w:bookmarkEnd w:id="6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یکی از یاران امام حسین علیه السلام به نام عمرو بن قرظه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هرتیری به سمت اباعبدالله علیه السلام می آمد، وی دستش را سپر حضرت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جلوی تیرها را می گرفت تا به امام حسین علیه السلام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موقع نماز سیدالشهداء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دشمن را با دست می گرفت و وقتی دشمن با شمشیر به حضرت حمله می کرد، با سینه اش جلوی شمشیر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است که پیوسته پشت سر امام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اجازه گرفت و به میدان آمد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او به نام علی بن قرظه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نام علی که روی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بن قرظه به شهادت رسید، برادرش علی جلو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ضللت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گمراه کردی</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برداشتش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امام حسین علیه السلام را گمراهی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 هدى اخاک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برادرت را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قرظه به گستاخی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تا تو را نکشم شمشیرم را زمین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حضرت حمله کرد؛ اما پیش از آن که نزدیک شود، نافع بن هلال ضربه ای به گردنش زده، او را روی زمین انداخت و به درک واصل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دو برادر کشته شدند؛ دو جنازه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عمرو بن قرظه و دیگری علی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زیر یک سقف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واقعا خیر را انتخاب کرد و دیگری به خیال خودش خیر را انتخاب کرد در حالی که واقعا شر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سعدی که اهل شراب و معصیت و همکاری با ظالم است، آیا اومی تواند خیر و شر را تعیین کند یا امام حسینی که سرور جوانان بهشتی است؟ </w:t>
      </w:r>
      <w:bookmarkStart w:id="699" w:name="pg14932_155311"/>
    </w:p>
    <w:p>
      <w:pPr>
        <w:pStyle w:val="Heading5"/>
        <w:numPr>
          <w:ilvl w:val="4"/>
          <w:numId w:val="1"/>
        </w:numPr>
        <w:rPr/>
      </w:pPr>
      <w:bookmarkStart w:id="700" w:name="__RefHeading___Toc1629855_388300464"/>
      <w:bookmarkStart w:id="701" w:name="_Toc279"/>
      <w:bookmarkEnd w:id="699"/>
      <w:bookmarkEnd w:id="700"/>
      <w:r>
        <w:rPr/>
        <w:t>3</w:t>
      </w:r>
      <w:r>
        <w:rPr>
          <w:rtl w:val="true"/>
        </w:rPr>
        <w:t xml:space="preserve">. </w:t>
      </w:r>
      <w:r>
        <w:rPr>
          <w:rtl w:val="true"/>
        </w:rPr>
        <w:t>تشخيص درست خیروشر</w:t>
      </w:r>
      <w:bookmarkEnd w:id="701"/>
    </w:p>
    <w:p>
      <w:pPr>
        <w:pStyle w:val="BookText"/>
        <w:rPr/>
      </w:pPr>
      <w:r>
        <w:rPr>
          <w:rFonts w:ascii="IRNazanin" w:hAnsi="IRNazanin" w:eastAsia="IRNazanin"/>
          <w:color w:val="111111"/>
          <w:sz w:val="28"/>
          <w:sz w:val="28"/>
          <w:szCs w:val="28"/>
          <w:rtl w:val="true"/>
          <w:lang w:bidi="fa-IR"/>
        </w:rPr>
        <w:t>برخی از مردم خیر را می شناسند؛ می داند نماز خوب است، روزه خوب است،دروغ بد است، نگاه به نامحرم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نیاز به آگاهی توسط دیگران ندارد، لازم نیست امربه معروف و نهی از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 مبتلا شدم، به نامحرم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 را می شناسد، هم شرراه هنر این جاست که انسان به خیر سبقت بگیرد و از شر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ما درباره همین گروه سوم است</w:t>
      </w:r>
      <w:r>
        <w:rPr>
          <w:rFonts w:eastAsia="IRNazanin" w:cs="IRNazanin"/>
          <w:color w:val="111111"/>
          <w:sz w:val="28"/>
          <w:szCs w:val="28"/>
          <w:rtl w:val="true"/>
          <w:lang w:bidi="fa-IR"/>
        </w:rPr>
        <w:t>.</w:t>
      </w:r>
    </w:p>
    <w:p>
      <w:pPr>
        <w:pStyle w:val="Heading5"/>
        <w:numPr>
          <w:ilvl w:val="4"/>
          <w:numId w:val="1"/>
        </w:numPr>
        <w:rPr/>
      </w:pPr>
      <w:bookmarkStart w:id="702" w:name="__RefHeading___Toc1629857_388300464"/>
      <w:bookmarkStart w:id="703" w:name="_Toc280"/>
      <w:bookmarkEnd w:id="702"/>
      <w:r>
        <w:rPr/>
        <w:t>4</w:t>
      </w:r>
      <w:r>
        <w:rPr>
          <w:rtl w:val="true"/>
        </w:rPr>
        <w:t xml:space="preserve">. </w:t>
      </w:r>
      <w:r>
        <w:rPr>
          <w:rtl w:val="true"/>
        </w:rPr>
        <w:t>تشخیص بهترین گزینه</w:t>
      </w:r>
      <w:bookmarkEnd w:id="703"/>
    </w:p>
    <w:p>
      <w:pPr>
        <w:pStyle w:val="BookText"/>
        <w:rPr/>
      </w:pPr>
      <w:r>
        <w:rPr>
          <w:rFonts w:ascii="IRNazanin" w:hAnsi="IRNazanin" w:eastAsia="IRNazanin"/>
          <w:color w:val="111111"/>
          <w:sz w:val="28"/>
          <w:sz w:val="28"/>
          <w:szCs w:val="28"/>
          <w:rtl w:val="true"/>
          <w:lang w:bidi="fa-IR"/>
        </w:rPr>
        <w:t>گاهی انسان بین دو خیر سرگردان می شود و نمی داند کدام را انتخاب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مجلس روضه برقرار است و هم وقت نماز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بدهم مادرم خوشحال می شود و اگر آن کار را انجام بدهم پدرم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بروم یا بمانم به خانواده خدمت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در این موارد خیر برتر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انسان بین دو شرگیر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بخواهم و چه نخواهم به یکی از این دو شر مبتلا می شوم یا ربا بگیرم و بدهی ام را بپردازم یا بدقولی کنم و بدهی ام را شش ماه دیرتر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تشخیص بدهم که ربا بدتر است یا بدقولی کردن در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 کمتر را انتخاب کنم</w:t>
      </w:r>
      <w:r>
        <w:rPr>
          <w:rFonts w:eastAsia="IRNazanin" w:cs="IRNazanin"/>
          <w:color w:val="111111"/>
          <w:sz w:val="28"/>
          <w:szCs w:val="28"/>
          <w:rtl w:val="true"/>
          <w:lang w:bidi="fa-IR"/>
        </w:rPr>
        <w:t>.</w:t>
      </w:r>
    </w:p>
    <w:p>
      <w:pPr>
        <w:pStyle w:val="Heading4"/>
        <w:numPr>
          <w:ilvl w:val="3"/>
          <w:numId w:val="1"/>
        </w:numPr>
        <w:rPr/>
      </w:pPr>
      <w:bookmarkStart w:id="704" w:name="__RefHeading___Toc1629859_388300464"/>
      <w:bookmarkStart w:id="705" w:name="_Toc281"/>
      <w:bookmarkEnd w:id="704"/>
      <w:r>
        <w:rPr>
          <w:rtl w:val="true"/>
        </w:rPr>
        <w:t>انتخاب برتر</w:t>
      </w:r>
      <w:bookmarkEnd w:id="705"/>
    </w:p>
    <w:p>
      <w:pPr>
        <w:pStyle w:val="BookText"/>
        <w:rPr/>
      </w:pPr>
      <w:r>
        <w:rPr>
          <w:rFonts w:ascii="IRNazanin" w:hAnsi="IRNazanin" w:eastAsia="IRNazanin"/>
          <w:color w:val="111111"/>
          <w:sz w:val="28"/>
          <w:sz w:val="28"/>
          <w:szCs w:val="28"/>
          <w:rtl w:val="true"/>
          <w:lang w:bidi="fa-IR"/>
        </w:rPr>
        <w:t>شخصی نزد امام حسن مجتبی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مالی دارم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توانم به تو کمک کنم؛ ولی شنیده ام مردی ناصبی ضد شیعه و اهل بیت علیهم السلام در منطقه شماست که علیه ما تبلیغ می کند و به ما </w:t>
      </w:r>
      <w:bookmarkStart w:id="706" w:name="pg14932_155312"/>
    </w:p>
    <w:p>
      <w:pPr>
        <w:pStyle w:val="BookText"/>
        <w:rPr/>
      </w:pPr>
      <w:bookmarkEnd w:id="706"/>
      <w:r>
        <w:rPr>
          <w:rFonts w:ascii="IRNazanin" w:hAnsi="IRNazanin" w:eastAsia="IRNazanin"/>
          <w:color w:val="111111"/>
          <w:sz w:val="28"/>
          <w:sz w:val="28"/>
          <w:szCs w:val="28"/>
          <w:rtl w:val="true"/>
          <w:lang w:bidi="fa-IR"/>
        </w:rPr>
        <w:t>اهل بیت علیهم السلام ناسزا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چیزی به تو بیاموزم که بروی پاسخش را بدهی و او را محکوم کنی؟ این را می خواهی با پول را؟ این شخص میان دو خیر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دین شرعی بخواهد با استدلال را؟</w:t>
      </w:r>
    </w:p>
    <w:p>
      <w:pPr>
        <w:pStyle w:val="BookText"/>
        <w:rPr/>
      </w:pPr>
      <w:r>
        <w:rPr>
          <w:rFonts w:ascii="IRNazanin" w:hAnsi="IRNazanin" w:eastAsia="IRNazanin"/>
          <w:color w:val="111111"/>
          <w:sz w:val="28"/>
          <w:sz w:val="28"/>
          <w:szCs w:val="28"/>
          <w:rtl w:val="true"/>
          <w:lang w:bidi="fa-IR"/>
        </w:rPr>
        <w:t>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 هردو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خواست او را امتحان کند و ببیند</w:t>
      </w:r>
      <w:r>
        <w:rPr>
          <w:rFonts w:eastAsia="IRNazanin" w:cs="IRNazanin"/>
          <w:color w:val="111111"/>
          <w:sz w:val="28"/>
          <w:szCs w:val="28"/>
          <w:rtl w:val="true"/>
          <w:lang w:bidi="fa-IR"/>
        </w:rPr>
        <w:t>.</w:t>
      </w:r>
    </w:p>
    <w:p>
      <w:pPr>
        <w:pStyle w:val="Heading4"/>
        <w:numPr>
          <w:ilvl w:val="3"/>
          <w:numId w:val="1"/>
        </w:numPr>
        <w:rPr/>
      </w:pPr>
      <w:bookmarkStart w:id="707" w:name="__RefHeading___Toc1629861_388300464"/>
      <w:bookmarkStart w:id="708" w:name="_Toc282"/>
      <w:bookmarkEnd w:id="707"/>
      <w:r>
        <w:rPr>
          <w:rtl w:val="true"/>
        </w:rPr>
        <w:t>امیرمؤمنان علیه السلام و انفاق بهترین لباس</w:t>
      </w:r>
      <w:bookmarkEnd w:id="708"/>
    </w:p>
    <w:p>
      <w:pPr>
        <w:pStyle w:val="BookText"/>
        <w:rPr/>
      </w:pPr>
      <w:r>
        <w:rPr>
          <w:rFonts w:ascii="IRNazanin" w:hAnsi="IRNazanin" w:eastAsia="IRNazanin"/>
          <w:color w:val="111111"/>
          <w:sz w:val="28"/>
          <w:sz w:val="28"/>
          <w:szCs w:val="28"/>
          <w:rtl w:val="true"/>
          <w:lang w:bidi="fa-IR"/>
        </w:rPr>
        <w:t>حضرت على علیه السلام دو تا پیراهن خریده بود؛ یکی چهار درهم و دیگری سه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انفاق می کرد ثواب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آن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چهار درهمی برای تو باشد و سه درهمی برای من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بین دو خیر، خیر برتر را انتخاب کرد</w:t>
      </w:r>
      <w:r>
        <w:rPr>
          <w:rFonts w:eastAsia="IRNazanin" w:cs="IRNazanin"/>
          <w:color w:val="111111"/>
          <w:sz w:val="28"/>
          <w:szCs w:val="28"/>
          <w:rtl w:val="true"/>
          <w:lang w:bidi="fa-IR"/>
        </w:rPr>
        <w:t>.</w:t>
      </w:r>
    </w:p>
    <w:p>
      <w:pPr>
        <w:pStyle w:val="Heading4"/>
        <w:numPr>
          <w:ilvl w:val="3"/>
          <w:numId w:val="1"/>
        </w:numPr>
        <w:rPr/>
      </w:pPr>
      <w:bookmarkStart w:id="709" w:name="__RefHeading___Toc1629863_388300464"/>
      <w:bookmarkStart w:id="710" w:name="_Toc283"/>
      <w:bookmarkEnd w:id="709"/>
      <w:r>
        <w:rPr>
          <w:rtl w:val="true"/>
        </w:rPr>
        <w:t>خدمت کار پیامبر صلی الله علیه واله وسلم این و بهترین درخواست</w:t>
      </w:r>
      <w:bookmarkEnd w:id="710"/>
    </w:p>
    <w:p>
      <w:pPr>
        <w:pStyle w:val="BookText"/>
        <w:rPr/>
      </w:pPr>
      <w:r>
        <w:rPr>
          <w:rFonts w:ascii="IRNazanin" w:hAnsi="IRNazanin" w:eastAsia="IRNazanin"/>
          <w:color w:val="111111"/>
          <w:sz w:val="28"/>
          <w:sz w:val="28"/>
          <w:szCs w:val="28"/>
          <w:rtl w:val="true"/>
          <w:lang w:bidi="fa-IR"/>
        </w:rPr>
        <w:t>ربيعة، هفت سال خدمتکار پیامبر خدا صلی الله علیه واله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حاجتت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دنیایی باشد، می خواهی آخرتی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 خواهی، پول می خواهی، هر 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میان چندین خیر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به من بدهید، حضرت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در بهشت همسایه شما باشم</w:t>
      </w:r>
      <w:r>
        <w:rPr>
          <w:rFonts w:eastAsia="IRNazanin" w:cs="IRNazanin"/>
          <w:color w:val="111111"/>
          <w:sz w:val="28"/>
          <w:szCs w:val="28"/>
          <w:rtl w:val="true"/>
          <w:lang w:bidi="fa-IR"/>
        </w:rPr>
        <w:t>.</w:t>
      </w:r>
      <w:r>
        <w:rPr>
          <w:rStyle w:val="FootnoteAnchor"/>
          <w:rtl w:val="true"/>
        </w:rPr>
        <w:footnoteReference w:id="24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بین خیر دنیایی و خیر آخرتی، بهترین را انتخاب کرد</w:t>
      </w:r>
      <w:r>
        <w:rPr>
          <w:rFonts w:eastAsia="IRNazanin" w:cs="IRNazanin"/>
          <w:color w:val="111111"/>
          <w:sz w:val="28"/>
          <w:szCs w:val="28"/>
          <w:rtl w:val="true"/>
          <w:lang w:bidi="fa-IR"/>
        </w:rPr>
        <w:t xml:space="preserve">. </w:t>
      </w:r>
      <w:bookmarkStart w:id="711" w:name="pg14932_155313"/>
    </w:p>
    <w:p>
      <w:pPr>
        <w:pStyle w:val="Heading4"/>
        <w:numPr>
          <w:ilvl w:val="3"/>
          <w:numId w:val="1"/>
        </w:numPr>
        <w:rPr/>
      </w:pPr>
      <w:bookmarkStart w:id="712" w:name="__RefHeading___Toc1629865_388300464"/>
      <w:bookmarkStart w:id="713" w:name="_Toc284"/>
      <w:bookmarkEnd w:id="711"/>
      <w:bookmarkEnd w:id="712"/>
      <w:r>
        <w:rPr>
          <w:rtl w:val="true"/>
        </w:rPr>
        <w:t>انتخاب برتر جعفر بن ابی طالب علیه السلام</w:t>
      </w:r>
      <w:bookmarkEnd w:id="713"/>
    </w:p>
    <w:p>
      <w:pPr>
        <w:pStyle w:val="BookText"/>
        <w:rPr/>
      </w:pPr>
      <w:r>
        <w:rPr>
          <w:rFonts w:ascii="IRNazanin" w:hAnsi="IRNazanin" w:eastAsia="IRNazanin"/>
          <w:color w:val="111111"/>
          <w:sz w:val="28"/>
          <w:sz w:val="28"/>
          <w:szCs w:val="28"/>
          <w:rtl w:val="true"/>
          <w:lang w:bidi="fa-IR"/>
        </w:rPr>
        <w:t>جعفر بن ابی طالب بعد از چهارده سال از حبشه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از آمدن جعفر بسیار خوشحال بود تصمیم داشت جایزه ای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هفتم هجرت است و خیبر تازه فتح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زیادی به دست آمده و به همین دلیل وضع مسلمانان نسبت به سال های نخست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شتر و گوسفند داشتند، پول و امکانات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پیامبرصلی الله علیه واله وسلم هم بهتر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شتر می خواهی، گوسفند می خواهی، خانه می خواهی، پول می خواهی؟ یا می خواهی نمازی به تویاد بدهم که اگر آن را بخوانی ثوابش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مقداری فکر کرد یک طرف کمک مالی است و طرف دیگر پاداش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من بیاموزید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نماز جعفر همان است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موسی الرضا علیه السلام را ازمدینه به خراسان می بردیم، در طول مسیر نماز جعفر ایشان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جعفر نمازی است که امام معصوم به آن عنایت دارد، امام صادق علیه السلام به آن سفارش می کند</w:t>
      </w:r>
      <w:r>
        <w:rPr>
          <w:rFonts w:eastAsia="IRNazanin" w:cs="IRNazanin"/>
          <w:color w:val="111111"/>
          <w:sz w:val="28"/>
          <w:szCs w:val="28"/>
          <w:rtl w:val="true"/>
          <w:lang w:bidi="fa-IR"/>
        </w:rPr>
        <w:t>.</w:t>
      </w:r>
    </w:p>
    <w:p>
      <w:pPr>
        <w:pStyle w:val="Heading4"/>
        <w:numPr>
          <w:ilvl w:val="3"/>
          <w:numId w:val="1"/>
        </w:numPr>
        <w:rPr/>
      </w:pPr>
      <w:bookmarkStart w:id="714" w:name="__RefHeading___Toc1629867_388300464"/>
      <w:bookmarkStart w:id="715" w:name="_Toc285"/>
      <w:bookmarkEnd w:id="714"/>
      <w:r>
        <w:rPr>
          <w:rtl w:val="true"/>
        </w:rPr>
        <w:t>چهار گروه در یک نگاه</w:t>
      </w:r>
      <w:bookmarkEnd w:id="7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انسان در تشخیص خیر و شر درمانده می شود و باید نزد کارشناس برود</w:t>
      </w:r>
      <w:r>
        <w:rPr>
          <w:rFonts w:eastAsia="IRNazanin" w:cs="IRNazanin"/>
          <w:color w:val="111111"/>
          <w:sz w:val="28"/>
          <w:szCs w:val="28"/>
          <w:rtl w:val="true"/>
          <w:lang w:bidi="fa-IR"/>
        </w:rPr>
        <w:t xml:space="preserve">. </w:t>
      </w:r>
      <w:bookmarkStart w:id="716" w:name="pg14932_155314"/>
    </w:p>
    <w:p>
      <w:pPr>
        <w:pStyle w:val="BookText"/>
        <w:rPr/>
      </w:pPr>
      <w:bookmarkEnd w:id="71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خیر را شرو شر را خیر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پرخطرترین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خاسر یعنی زیانکار هستند و برخی اخسر یعنی زیانکارتر از همه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 کسی است که تمام سرمایه اش را از دست داده و هیچ چیز برایش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اخسرند، نه خاسر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خبردهیم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 چه کسانی هستند؟ آنها که تلاش 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شده؛ با این حال،می پندارند کارنيك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هم خیر را می شناسد وهم شررا؛ اما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جای سرعت و شتاب است باید به سوی خیر بدود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دو تا خیر، خیر برتر را انتخاب کند و میان دو شر، شر کم ضررتررا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همه این حرف ها چیست؟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انجام می دهید، ببینید چه طور می توانید آنها را بهتر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نماز جماعت بهتر است یا نماز فرادا؟ نماز با تأنی و آرامش با ارزش تر است یا نمازی که رکوع و سجودش مانند نوک زدن کلاغ سریع است ؟ اگر تسبیحات ضمیمه نماز شود زیباتر است یا بدون تعقيبات باشد؟</w:t>
      </w:r>
    </w:p>
    <w:p>
      <w:pPr>
        <w:pStyle w:val="Heading4"/>
        <w:numPr>
          <w:ilvl w:val="3"/>
          <w:numId w:val="1"/>
        </w:numPr>
        <w:rPr/>
      </w:pPr>
      <w:bookmarkStart w:id="717" w:name="__RefHeading___Toc1629869_388300464"/>
      <w:bookmarkStart w:id="718" w:name="_Toc286"/>
      <w:bookmarkEnd w:id="717"/>
      <w:r>
        <w:rPr>
          <w:rtl w:val="true"/>
        </w:rPr>
        <w:t>معصومین و آموزش نماز</w:t>
      </w:r>
      <w:bookmarkEnd w:id="7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رفاعه، از اصحاب رسول خداصلی الله علیه واله وسلم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مسجد پیامبرصلی الله علیه واله وسلم </w:t>
      </w:r>
      <w:bookmarkStart w:id="719" w:name="pg14932_155315"/>
    </w:p>
    <w:p>
      <w:pPr>
        <w:pStyle w:val="BookText"/>
        <w:rPr/>
      </w:pPr>
      <w:bookmarkEnd w:id="719"/>
      <w:r>
        <w:rPr>
          <w:rFonts w:ascii="IRNazanin" w:hAnsi="IRNazanin" w:eastAsia="IRNazanin"/>
          <w:color w:val="111111"/>
          <w:sz w:val="28"/>
          <w:sz w:val="28"/>
          <w:szCs w:val="28"/>
          <w:rtl w:val="true"/>
          <w:lang w:bidi="fa-IR"/>
        </w:rPr>
        <w:t xml:space="preserve">نماز می خواند تا نمازش تمام شد، حضرت رسول کهف،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نمازش را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بار سوم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نمازش را تند می خواند که در پایان،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نمازت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به تو یاد بدهم که چطور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عیسی از شاگردان مخصوص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نمازش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 مِنْكُمْ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چقدر برای شما زشت است که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از عمرتان بگذرد و نتوانید دو رکعت نماز صحیح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حماد با دقت تمام نماز خواند و همه آداب و شرایط را رعایت کرد؛ اما آن چه امام صادق علیه السلام خواست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و دو رکعت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دنبال بهترین هستید، در غذا دنبال بهترین هستید، در تفریح کردن دنبال بهترین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را می گردد و می گوید پیتزای فلان فست فود بهتر است، بستنی فلان مغازه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بهتر است؟ کدام دعا بهتر است؟</w:t>
      </w:r>
    </w:p>
    <w:p>
      <w:pPr>
        <w:pStyle w:val="Heading4"/>
        <w:numPr>
          <w:ilvl w:val="3"/>
          <w:numId w:val="1"/>
        </w:numPr>
        <w:rPr/>
      </w:pPr>
      <w:bookmarkStart w:id="720" w:name="__RefHeading___Toc1629871_388300464"/>
      <w:bookmarkStart w:id="721" w:name="_Toc287"/>
      <w:bookmarkEnd w:id="720"/>
      <w:r>
        <w:rPr>
          <w:rtl w:val="true"/>
        </w:rPr>
        <w:t>نماز ناقص</w:t>
      </w:r>
      <w:bookmarkEnd w:id="721"/>
    </w:p>
    <w:p>
      <w:p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السَّرَّاقُ مَنْ سَرَقَ مِنْ صِلَاتِهِ يُغَنِّي لَا يُتْمُ فَرَائِضِهَا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bookmarkStart w:id="722" w:name="pg14932_155316"/>
    </w:p>
    <w:p>
      <w:pPr>
        <w:pStyle w:val="BookText"/>
        <w:rPr/>
      </w:pPr>
      <w:bookmarkEnd w:id="722"/>
      <w:r>
        <w:rPr>
          <w:rFonts w:ascii="IRNazanin" w:hAnsi="IRNazanin" w:eastAsia="IRNazanin"/>
          <w:color w:val="111111"/>
          <w:sz w:val="28"/>
          <w:sz w:val="28"/>
          <w:szCs w:val="28"/>
          <w:rtl w:val="true"/>
          <w:lang w:bidi="fa-IR"/>
        </w:rPr>
        <w:t>سارق ترین دزدها کسی است که از نمازش می دزدد؛ یعنی واجبات آن را به طور کامل به جا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نمازشان کامل نیست و در نماز کوتاهی دارند، مانند زن بارداری هستند که قرار است یک ماه یا بیست روز دیگر فرزندش به دنیا بیاید و این زن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زحمت کشیده و مواظبت کرده اما چند روز پیش از زایمان، جنینش را سقط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نماز سقط شده، دیگر نماز نیست؟ اگر این جنین سقط شده برای مادرش فرزند است، این نماز ناقص نیز برای شما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نمازها سقطی است، بی فایده است ،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دنبال بهترین نماز، بهترین دعا و بهترین انفاق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خير را انتخاب کرد و به کار خیرسرعت و سبقت گرفت؛ نباید سستی و درنگ داشت</w:t>
      </w:r>
      <w:r>
        <w:rPr>
          <w:rFonts w:eastAsia="IRNazanin" w:cs="IRNazanin"/>
          <w:color w:val="111111"/>
          <w:sz w:val="28"/>
          <w:szCs w:val="28"/>
          <w:rtl w:val="true"/>
          <w:lang w:bidi="fa-IR"/>
        </w:rPr>
        <w:t>.</w:t>
      </w:r>
    </w:p>
    <w:p>
      <w:pPr>
        <w:pStyle w:val="Heading4"/>
        <w:numPr>
          <w:ilvl w:val="3"/>
          <w:numId w:val="1"/>
        </w:numPr>
        <w:rPr/>
      </w:pPr>
      <w:bookmarkStart w:id="723" w:name="__RefHeading___Toc1629873_388300464"/>
      <w:bookmarkStart w:id="724" w:name="_Toc288"/>
      <w:bookmarkEnd w:id="723"/>
      <w:r>
        <w:rPr>
          <w:rtl w:val="true"/>
        </w:rPr>
        <w:t>بهترین ها</w:t>
      </w:r>
      <w:bookmarkEnd w:id="724"/>
    </w:p>
    <w:p>
      <w:pPr>
        <w:pStyle w:val="BookText"/>
        <w:rPr/>
      </w:pPr>
      <w:r>
        <w:rPr>
          <w:rFonts w:ascii="IRNazanin" w:hAnsi="IRNazanin" w:eastAsia="IRNazanin"/>
          <w:color w:val="111111"/>
          <w:sz w:val="28"/>
          <w:sz w:val="28"/>
          <w:szCs w:val="28"/>
          <w:rtl w:val="true"/>
          <w:lang w:bidi="fa-IR"/>
        </w:rPr>
        <w:t>برخی بهترین ها در کلمات معصومین معرفی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تمام حرفها،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ذکر را چند مرتبه پس از نماز بگوید، خداوند ثواب نمازش را ده برابر می کند و درجه اش را ده رتبه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زمین کجاست؟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مدينه ، کوفه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به جای کربلا، نام بیت المقدس آمده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زنها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آسیه همسر فرعون، حضرت فاطمه زهرا و حضرت مریم </w:t>
      </w:r>
      <w:r>
        <w:rPr>
          <w:rFonts w:eastAsia="IRNazanin" w:cs="IRNazanin"/>
          <w:color w:val="111111"/>
          <w:sz w:val="28"/>
          <w:szCs w:val="28"/>
          <w:rtl w:val="true"/>
          <w:lang w:bidi="fa-IR"/>
        </w:rPr>
        <w:t>.</w:t>
      </w:r>
      <w:r>
        <w:rPr>
          <w:rStyle w:val="FootnoteAnchor"/>
          <w:rtl w:val="true"/>
        </w:rPr>
        <w:footnoteReference w:id="249"/>
      </w:r>
      <w:bookmarkStart w:id="725" w:name="pg14932_155317"/>
    </w:p>
    <w:p>
      <w:pPr>
        <w:pStyle w:val="BookText"/>
        <w:rPr/>
      </w:pPr>
      <w:bookmarkEnd w:id="725"/>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إِخْوَانِكَ مَنْ وَاسَاكَ</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بهترین برادر و رفیقت کسی است که با تومواسات کند؛ یعنی کمکت کند و زیر بغل هایت را بگیرد</w:t>
      </w:r>
      <w:r>
        <w:rPr>
          <w:rFonts w:eastAsia="IRNazanin" w:cs="IRNazanin"/>
          <w:color w:val="111111"/>
          <w:sz w:val="28"/>
          <w:szCs w:val="28"/>
          <w:rtl w:val="true"/>
          <w:lang w:bidi="fa-IR"/>
        </w:rPr>
        <w:t>.</w:t>
      </w:r>
    </w:p>
    <w:p>
      <w:pPr>
        <w:pStyle w:val="Heading4"/>
        <w:numPr>
          <w:ilvl w:val="3"/>
          <w:numId w:val="1"/>
        </w:numPr>
        <w:rPr/>
      </w:pPr>
      <w:bookmarkStart w:id="726" w:name="__RefHeading___Toc1629875_388300464"/>
      <w:bookmarkStart w:id="727" w:name="_Toc289"/>
      <w:bookmarkEnd w:id="726"/>
      <w:r>
        <w:rPr>
          <w:rtl w:val="true"/>
        </w:rPr>
        <w:t>چگونه بهترین مردم باشیم؟</w:t>
      </w:r>
      <w:bookmarkEnd w:id="727"/>
    </w:p>
    <w:p>
      <w:pPr>
        <w:pStyle w:val="BookText"/>
        <w:rPr/>
      </w:pPr>
      <w:r>
        <w:rPr>
          <w:rFonts w:ascii="IRNazanin" w:hAnsi="IRNazanin" w:eastAsia="IRNazanin"/>
          <w:color w:val="111111"/>
          <w:sz w:val="28"/>
          <w:sz w:val="28"/>
          <w:szCs w:val="28"/>
          <w:rtl w:val="true"/>
          <w:lang w:bidi="fa-IR"/>
        </w:rPr>
        <w:t>شخصی نزد پیامبر خدا صلی الله علیه واله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بهترین مردم باشم؛ چه کنم؟ حضرت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خَيْرَالَنَاسٌ مَنْ يَنْفَعُ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bookmarkStart w:id="728" w:name="pg14932_155318"/>
    </w:p>
    <w:p>
      <w:pPr>
        <w:pStyle w:val="BookText"/>
        <w:rPr/>
      </w:pPr>
      <w:bookmarkEnd w:id="728"/>
      <w:r>
        <w:rPr>
          <w:rFonts w:ascii="IRNazanin" w:hAnsi="IRNazanin" w:eastAsia="IRNazanin"/>
          <w:color w:val="111111"/>
          <w:sz w:val="28"/>
          <w:sz w:val="28"/>
          <w:szCs w:val="28"/>
          <w:rtl w:val="true"/>
          <w:lang w:bidi="fa-IR"/>
        </w:rPr>
        <w:t>بهترین مردم کسی است که بیشتر از همه به دیگران سود می رساند</w:t>
      </w:r>
      <w:r>
        <w:rPr>
          <w:rFonts w:eastAsia="IRNazanin" w:cs="IRNazanin"/>
          <w:color w:val="111111"/>
          <w:sz w:val="28"/>
          <w:szCs w:val="28"/>
          <w:rtl w:val="true"/>
          <w:lang w:bidi="fa-IR"/>
        </w:rPr>
        <w:t>.</w:t>
      </w:r>
    </w:p>
    <w:p>
      <w:pPr>
        <w:pStyle w:val="Heading4"/>
        <w:numPr>
          <w:ilvl w:val="3"/>
          <w:numId w:val="1"/>
        </w:numPr>
        <w:rPr/>
      </w:pPr>
      <w:bookmarkStart w:id="729" w:name="__RefHeading___Toc1629877_388300464"/>
      <w:bookmarkStart w:id="730" w:name="_Toc290"/>
      <w:bookmarkEnd w:id="729"/>
      <w:r>
        <w:rPr>
          <w:rtl w:val="true"/>
        </w:rPr>
        <w:t>بهترین ویژگی ها</w:t>
      </w:r>
      <w:bookmarkEnd w:id="730"/>
    </w:p>
    <w:p>
      <w:pPr>
        <w:pStyle w:val="Heading5"/>
        <w:numPr>
          <w:ilvl w:val="4"/>
          <w:numId w:val="1"/>
        </w:numPr>
        <w:rPr/>
      </w:pPr>
      <w:bookmarkStart w:id="731" w:name="__RefHeading___Toc1629879_388300464"/>
      <w:bookmarkStart w:id="732" w:name="_Toc291"/>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نبی مکرم اسلام صلی الله علیه واله وسلم در حدیثی بسیار زیبا و قابل تأمل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به هرکس داده شود، خیر دنیا و آخرت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أَرْبَعَ خِصَالٍ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دنیا چهار ویژگی را دریافت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أَعْطَى خَيْرِ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خیر دنیا و آخرت را دریافت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ویژگی چیست؟</w:t>
      </w:r>
    </w:p>
    <w:p>
      <w:pPr>
        <w:pStyle w:val="Heading5"/>
        <w:numPr>
          <w:ilvl w:val="4"/>
          <w:numId w:val="1"/>
        </w:numPr>
        <w:rPr/>
      </w:pPr>
      <w:bookmarkStart w:id="733" w:name="__RefHeading___Toc1629881_388300464"/>
      <w:bookmarkStart w:id="734" w:name="_Toc292"/>
      <w:bookmarkEnd w:id="733"/>
      <w:r>
        <w:rPr/>
        <w:t>1</w:t>
      </w:r>
      <w:r>
        <w:rPr>
          <w:rtl w:val="true"/>
        </w:rPr>
        <w:t xml:space="preserve">. </w:t>
      </w:r>
      <w:r>
        <w:rPr>
          <w:rtl w:val="true"/>
        </w:rPr>
        <w:t>پارسایی</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يَعْصِمُهُ عَنْ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ورعی که او را از محرمات الهی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ورع یعنی قدرت ترک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قدرتی داشته باشد که هرگاه چشمش بی اختیار به نامحرم افتاد، چشمانش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موسیقی شنید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غیبت می کنند،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ویژگی را دارید،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ندارید از خدا بخواهید به شما بدهد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توان و ارادہ ترک گناه، ورع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هشتاد کیلومتر در ساعت مشغول رانندگی هستید و ناگهان یک عابر پیاده جلوی شما می آید یا به دست اندازی می رسید، اولین واکنش شما ترمز کردن است و این کار، سرعت شما را به صفر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یعنی در دست اندازها و توقف گاه های </w:t>
      </w:r>
      <w:bookmarkStart w:id="735" w:name="pg14932_155319"/>
    </w:p>
    <w:p>
      <w:pPr>
        <w:pStyle w:val="BookText"/>
        <w:rPr/>
      </w:pPr>
      <w:bookmarkEnd w:id="735"/>
      <w:r>
        <w:rPr>
          <w:rFonts w:ascii="IRNazanin" w:hAnsi="IRNazanin" w:eastAsia="IRNazanin"/>
          <w:color w:val="111111"/>
          <w:sz w:val="28"/>
          <w:sz w:val="28"/>
          <w:szCs w:val="28"/>
          <w:rtl w:val="true"/>
          <w:lang w:bidi="fa-IR"/>
        </w:rPr>
        <w:t>معصیت، کاملا توقف کنید</w:t>
      </w:r>
      <w:r>
        <w:rPr>
          <w:rFonts w:eastAsia="IRNazanin" w:cs="IRNazanin"/>
          <w:color w:val="111111"/>
          <w:sz w:val="28"/>
          <w:szCs w:val="28"/>
          <w:rtl w:val="true"/>
          <w:lang w:bidi="fa-IR"/>
        </w:rPr>
        <w:t>.</w:t>
      </w:r>
    </w:p>
    <w:p>
      <w:pPr>
        <w:pStyle w:val="Heading5"/>
        <w:numPr>
          <w:ilvl w:val="4"/>
          <w:numId w:val="1"/>
        </w:numPr>
        <w:rPr/>
      </w:pPr>
      <w:bookmarkStart w:id="736" w:name="__RefHeading___Toc1629883_388300464"/>
      <w:bookmarkStart w:id="737" w:name="_Toc293"/>
      <w:bookmarkEnd w:id="736"/>
      <w:r>
        <w:rPr/>
        <w:t>2</w:t>
      </w:r>
      <w:r>
        <w:rPr>
          <w:rtl w:val="true"/>
        </w:rPr>
        <w:t xml:space="preserve">. </w:t>
      </w:r>
      <w:r>
        <w:rPr>
          <w:rtl w:val="true"/>
        </w:rPr>
        <w:t>خوش اخلاقی</w:t>
      </w:r>
      <w:bookmarkEnd w:id="737"/>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 يُعَيِّشُ بِهِ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خوش اخلاقی در برخورد و معاشرت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جوان ها با پدر و مادر بداخلاقی و تندی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پدر و مادرها به من می گویند این موضوع را گوشزد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خود پدر و مادرها نیز سفارش می کنم؛ اما چون در این جلسه، اکثر جوان و نوجوان هستید، روی سخنم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پدر و مادر کار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هیئتی هستید باید برخورد شما طوری باشد که دیگران از شما احترام کردن به پدر و مادر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احترام به والدین بسیار سفارش شده است</w:t>
      </w:r>
      <w:r>
        <w:rPr>
          <w:rFonts w:eastAsia="IRNazanin" w:cs="IRNazanin"/>
          <w:color w:val="111111"/>
          <w:sz w:val="28"/>
          <w:szCs w:val="28"/>
          <w:rtl w:val="true"/>
          <w:lang w:bidi="fa-IR"/>
        </w:rPr>
        <w:t>.</w:t>
      </w:r>
    </w:p>
    <w:p>
      <w:pPr>
        <w:pStyle w:val="Heading5"/>
        <w:numPr>
          <w:ilvl w:val="4"/>
          <w:numId w:val="1"/>
        </w:numPr>
        <w:rPr/>
      </w:pPr>
      <w:bookmarkStart w:id="738" w:name="__RefHeading___Toc1629885_388300464"/>
      <w:bookmarkStart w:id="739" w:name="_Toc294"/>
      <w:bookmarkEnd w:id="738"/>
      <w:r>
        <w:rPr/>
        <w:t>3</w:t>
      </w:r>
      <w:r>
        <w:rPr>
          <w:rtl w:val="true"/>
        </w:rPr>
        <w:t xml:space="preserve">. </w:t>
      </w:r>
      <w:r>
        <w:rPr>
          <w:rtl w:val="true"/>
        </w:rPr>
        <w:t>بردباری</w:t>
      </w:r>
      <w:bookmarkEnd w:id="739"/>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 یدفع بِهِ جَهْلُ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بردباری که با آن جهالت نادان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برخی از انسانهای جاهل برخورد شود واکنش نشان می دهند و بدتر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باید صبر کرد تا خودشان متوجه شوند</w:t>
      </w:r>
      <w:r>
        <w:rPr>
          <w:rFonts w:eastAsia="IRNazanin" w:cs="IRNazanin"/>
          <w:color w:val="111111"/>
          <w:sz w:val="28"/>
          <w:szCs w:val="28"/>
          <w:rtl w:val="true"/>
          <w:lang w:bidi="fa-IR"/>
        </w:rPr>
        <w:t>.</w:t>
      </w:r>
    </w:p>
    <w:p>
      <w:pPr>
        <w:pStyle w:val="Heading5"/>
        <w:numPr>
          <w:ilvl w:val="4"/>
          <w:numId w:val="1"/>
        </w:numPr>
        <w:rPr/>
      </w:pPr>
      <w:bookmarkStart w:id="740" w:name="__RefHeading___Toc1629887_388300464"/>
      <w:bookmarkStart w:id="741" w:name="_Toc295"/>
      <w:bookmarkEnd w:id="740"/>
      <w:r>
        <w:rPr/>
        <w:t>4</w:t>
      </w:r>
      <w:r>
        <w:rPr>
          <w:rtl w:val="true"/>
        </w:rPr>
        <w:t xml:space="preserve">. </w:t>
      </w:r>
      <w:r>
        <w:rPr>
          <w:rtl w:val="true"/>
        </w:rPr>
        <w:t>همسرصالحه</w:t>
      </w:r>
      <w:bookmarkEnd w:id="7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زَوْجُهُ صَالِحَةُ تعینه عَلَى أَمْرِ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همسر شایسته، که در کار دنیا و آخرت او را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خانم ها همسرشان را بهشتی می کنند و برخی جهنمی؛ البته ممکن است برخی از مردها هم این چنین باشند که همسرشان را جهنمی کنند ولی دراین روایت اشاره به خانم ها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چهار ویژگی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در مقابل جاهل،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صالحه داشته باشد، خداوند خیر دنیا و آخرت را به او عطا کرده است</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14932_155322"/>
      <w:bookmarkStart w:id="743" w:name="pg14932_155322"/>
      <w:bookmarkEnd w:id="743"/>
    </w:p>
    <w:p>
      <w:pPr>
        <w:pStyle w:val="Heading3"/>
        <w:numPr>
          <w:ilvl w:val="2"/>
          <w:numId w:val="1"/>
        </w:numPr>
        <w:rPr/>
      </w:pPr>
      <w:bookmarkStart w:id="744" w:name="pg14932_155322"/>
      <w:bookmarkStart w:id="745" w:name="__RefHeading___Toc1629889_388300464"/>
      <w:bookmarkStart w:id="746" w:name="_Toc296"/>
      <w:bookmarkEnd w:id="744"/>
      <w:bookmarkEnd w:id="745"/>
      <w:r>
        <w:rPr>
          <w:rtl w:val="true"/>
        </w:rPr>
        <w:t xml:space="preserve">شادابی و نشاط </w:t>
      </w:r>
      <w:r>
        <w:rPr>
          <w:rtl w:val="true"/>
        </w:rPr>
        <w:t>(</w:t>
      </w:r>
      <w:r>
        <w:rPr/>
        <w:t>1</w:t>
      </w:r>
      <w:r>
        <w:rPr>
          <w:rtl w:val="true"/>
        </w:rPr>
        <w:t>)</w:t>
      </w:r>
      <w:bookmarkEnd w:id="746"/>
    </w:p>
    <w:p>
      <w:pPr>
        <w:pStyle w:val="Heading4"/>
        <w:numPr>
          <w:ilvl w:val="3"/>
          <w:numId w:val="1"/>
        </w:numPr>
        <w:rPr/>
      </w:pPr>
      <w:bookmarkStart w:id="747" w:name="__RefHeading___Toc1629891_388300464"/>
      <w:bookmarkStart w:id="748" w:name="_Toc297"/>
      <w:bookmarkEnd w:id="747"/>
      <w:r>
        <w:rPr>
          <w:rtl w:val="true"/>
        </w:rPr>
        <w:t>اشاره</w:t>
      </w:r>
      <w:bookmarkEnd w:id="74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53"/>
      </w:r>
    </w:p>
    <w:p>
      <w:pPr>
        <w:pStyle w:val="Heading4"/>
        <w:numPr>
          <w:ilvl w:val="3"/>
          <w:numId w:val="1"/>
        </w:numPr>
        <w:rPr/>
      </w:pPr>
      <w:bookmarkStart w:id="749" w:name="__RefHeading___Toc1629893_388300464"/>
      <w:bookmarkStart w:id="750" w:name="_Toc298"/>
      <w:bookmarkEnd w:id="749"/>
      <w:r>
        <w:rPr>
          <w:rtl w:val="true"/>
        </w:rPr>
        <w:t>مقدمه</w:t>
      </w:r>
      <w:bookmarkEnd w:id="750"/>
    </w:p>
    <w:p>
      <w:pPr>
        <w:pStyle w:val="BookText"/>
        <w:rPr/>
      </w:pPr>
      <w:r>
        <w:rPr>
          <w:rFonts w:ascii="IRNazanin" w:hAnsi="IRNazanin" w:eastAsia="IRNazanin"/>
          <w:color w:val="111111"/>
          <w:sz w:val="28"/>
          <w:sz w:val="28"/>
          <w:szCs w:val="28"/>
          <w:rtl w:val="true"/>
          <w:lang w:bidi="fa-IR"/>
        </w:rPr>
        <w:t>در جلسات قبل، چند مورد از ویژگی های یاران و اصحاب امام حسین علیه السلام مطرح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ویژگی ها که بسیار قابل توجه و کاربردی است، شادابی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هرچقدر شاداب تر و با نشاط تر باشد، هم از نظر جسمی سالم تر خواهد بود و هم بازدهی و بهره وری اش بیشتر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و شادابی، از حالات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انسان هاست؛ از حالاتی است که اگر در کسی موجود باشد، هم بر جسم و هم بر فعالیتش تأثیر فراوان و ژرفی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یاران ابا عبدالله علیه السلام همین شادابی و نشاط است</w:t>
      </w:r>
      <w:r>
        <w:rPr>
          <w:rFonts w:eastAsia="IRNazanin" w:cs="IRNazanin"/>
          <w:color w:val="111111"/>
          <w:sz w:val="28"/>
          <w:szCs w:val="28"/>
          <w:rtl w:val="true"/>
          <w:lang w:bidi="fa-IR"/>
        </w:rPr>
        <w:t xml:space="preserve">. </w:t>
      </w:r>
      <w:bookmarkStart w:id="751" w:name="pg14932_155323"/>
    </w:p>
    <w:p>
      <w:pPr>
        <w:pStyle w:val="Heading4"/>
        <w:numPr>
          <w:ilvl w:val="3"/>
          <w:numId w:val="1"/>
        </w:numPr>
        <w:rPr/>
      </w:pPr>
      <w:bookmarkStart w:id="752" w:name="__RefHeading___Toc1629895_388300464"/>
      <w:bookmarkStart w:id="753" w:name="_Toc299"/>
      <w:bookmarkEnd w:id="751"/>
      <w:bookmarkEnd w:id="752"/>
      <w:r>
        <w:rPr>
          <w:rtl w:val="true"/>
        </w:rPr>
        <w:t>شادابی یعنی چه؟</w:t>
      </w:r>
      <w:bookmarkEnd w:id="753"/>
    </w:p>
    <w:p>
      <w:pPr>
        <w:pStyle w:val="BookText"/>
        <w:rPr/>
      </w:pPr>
      <w:r>
        <w:rPr>
          <w:rFonts w:ascii="IRNazanin" w:hAnsi="IRNazanin" w:eastAsia="IRNazanin"/>
          <w:color w:val="111111"/>
          <w:sz w:val="28"/>
          <w:sz w:val="28"/>
          <w:szCs w:val="28"/>
          <w:rtl w:val="true"/>
          <w:lang w:bidi="fa-IR"/>
        </w:rPr>
        <w:t>کلمه شادابی و نشاط در قرآن کریم هم با عنوان فرح آمده،هم با عنوان 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از اوصاف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أشد فرحا بتوبة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خداوند بیشترین شادی را با توبه بنده 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فرح، مرح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 شادی منفی است؛ یعنی شادی مستی آور، باغرور، با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لقمان حکیم خطاب به پسرش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 فِي الْأَرْضِ مَرَحًا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روی زمین با مرح یعنی با غرور و شادی افراطی راه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فرح، شادی مثبت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بارها در آیات و روایات به کاررفته است</w:t>
      </w:r>
      <w:r>
        <w:rPr>
          <w:rFonts w:eastAsia="IRNazanin" w:cs="IRNazanin"/>
          <w:color w:val="111111"/>
          <w:sz w:val="28"/>
          <w:szCs w:val="28"/>
          <w:rtl w:val="true"/>
          <w:lang w:bidi="fa-IR"/>
        </w:rPr>
        <w:t>.</w:t>
      </w:r>
    </w:p>
    <w:p>
      <w:pPr>
        <w:pStyle w:val="Heading4"/>
        <w:numPr>
          <w:ilvl w:val="3"/>
          <w:numId w:val="1"/>
        </w:numPr>
        <w:rPr/>
      </w:pPr>
      <w:bookmarkStart w:id="754" w:name="__RefHeading___Toc1629897_388300464"/>
      <w:bookmarkStart w:id="755" w:name="_Toc300"/>
      <w:bookmarkEnd w:id="754"/>
      <w:r>
        <w:rPr>
          <w:rtl w:val="true"/>
        </w:rPr>
        <w:t>شادابی، از اوصاف بهشتیان</w:t>
      </w:r>
      <w:bookmarkEnd w:id="755"/>
    </w:p>
    <w:p>
      <w:pPr>
        <w:pStyle w:val="BookText"/>
        <w:rPr/>
      </w:pPr>
      <w:r>
        <w:rPr>
          <w:rFonts w:ascii="IRNazanin" w:hAnsi="IRNazanin" w:eastAsia="IRNazanin"/>
          <w:color w:val="111111"/>
          <w:sz w:val="28"/>
          <w:sz w:val="28"/>
          <w:szCs w:val="28"/>
          <w:rtl w:val="true"/>
          <w:lang w:bidi="fa-IR"/>
        </w:rPr>
        <w:t>شادابی، یکی از اوصاف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عبس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چهره هایی با سه ویژگی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w:t>
      </w:r>
      <w:r>
        <w:rPr>
          <w:rFonts w:eastAsia="IRNazanin" w:cs="IRNazanin"/>
          <w:color w:val="111111"/>
          <w:sz w:val="28"/>
          <w:szCs w:val="28"/>
          <w:rtl w:val="true"/>
          <w:lang w:bidi="fa-IR"/>
        </w:rPr>
        <w:t xml:space="preserve">. </w:t>
      </w:r>
      <w:bookmarkStart w:id="756" w:name="pg14932_155324"/>
    </w:p>
    <w:p>
      <w:pPr>
        <w:pStyle w:val="BookText"/>
        <w:rPr/>
      </w:pPr>
      <w:bookmarkEnd w:id="756"/>
      <w:r>
        <w:rPr>
          <w:rFonts w:ascii="IRNazanin" w:hAnsi="IRNazanin" w:eastAsia="IRNazanin"/>
          <w:color w:val="111111"/>
          <w:sz w:val="28"/>
          <w:sz w:val="28"/>
          <w:szCs w:val="28"/>
          <w:rtl w:val="true"/>
          <w:lang w:bidi="fa-IR"/>
        </w:rPr>
        <w:t>این ویژگی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چهره اهل جهنم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غَبِرَةٌ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غبارآلود و غم انگیز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شادابی و خندان بودن یکی از ویژگی های بهشتیان ذکر شده</w:t>
      </w:r>
    </w:p>
    <w:p>
      <w:pPr>
        <w:pStyle w:val="Heading4"/>
        <w:numPr>
          <w:ilvl w:val="3"/>
          <w:numId w:val="1"/>
        </w:numPr>
        <w:rPr/>
      </w:pPr>
      <w:bookmarkStart w:id="757" w:name="__RefHeading___Toc1629899_388300464"/>
      <w:bookmarkStart w:id="758" w:name="_Toc301"/>
      <w:bookmarkEnd w:id="757"/>
      <w:r>
        <w:rPr>
          <w:rtl w:val="true"/>
        </w:rPr>
        <w:t>دعا برای بانشاط بودن</w:t>
      </w:r>
      <w:bookmarkEnd w:id="758"/>
    </w:p>
    <w:p>
      <w:pPr>
        <w:pStyle w:val="BookText"/>
        <w:rPr/>
      </w:pPr>
      <w:r>
        <w:rPr>
          <w:rFonts w:ascii="IRNazanin" w:hAnsi="IRNazanin" w:eastAsia="IRNazanin"/>
          <w:color w:val="111111"/>
          <w:sz w:val="28"/>
          <w:sz w:val="28"/>
          <w:szCs w:val="28"/>
          <w:rtl w:val="true"/>
          <w:lang w:bidi="fa-IR"/>
        </w:rPr>
        <w:t>اتفاقا دعاهای پیامبر اکرم صلی الله علیه واله وسلم را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حضرت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عَلَيْنَا بِالنَّشَاطِ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ما در زندگی نشاط 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أَعُدْنَا مِنَ الْفَشَلِ وَ الْكَسَلُ وَ الْعَجْزُ العلل وَالضَّرَرَ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ما را از این پنج چیز حفظ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کسالت و تنبلی،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و ناکامی،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 کسانی هستند که وقتی به آنان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کارکن، برو درس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 می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آسیب</w:t>
      </w:r>
      <w:r>
        <w:rPr>
          <w:rFonts w:eastAsia="IRNazanin" w:cs="IRNazanin"/>
          <w:color w:val="111111"/>
          <w:sz w:val="28"/>
          <w:szCs w:val="28"/>
          <w:rtl w:val="true"/>
          <w:lang w:bidi="fa-IR"/>
        </w:rPr>
        <w:t>.</w:t>
      </w:r>
    </w:p>
    <w:p>
      <w:pPr>
        <w:pStyle w:val="Heading4"/>
        <w:numPr>
          <w:ilvl w:val="3"/>
          <w:numId w:val="1"/>
        </w:numPr>
        <w:rPr/>
      </w:pPr>
      <w:bookmarkStart w:id="759" w:name="__RefHeading___Toc1629901_388300464"/>
      <w:bookmarkStart w:id="760" w:name="_Toc302"/>
      <w:bookmarkEnd w:id="759"/>
      <w:r>
        <w:rPr>
          <w:rtl w:val="true"/>
        </w:rPr>
        <w:t>تأثیرات شادابی و افسردگی</w:t>
      </w:r>
      <w:bookmarkEnd w:id="7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پیشرفت علم در مسائل جسمی و فنی و صنعتی، بشر توفیق چندانی در بهبود و درمان بیماری های روحی – روانی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روز به روز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نوجوانان و جوانان و حتی افراد تازه ازدواج کرده ، دچار بی نشاطی، افسردگی و بی حوصلگی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w:t>
      </w:r>
      <w:bookmarkStart w:id="761" w:name="pg14932_155325"/>
    </w:p>
    <w:p>
      <w:pPr>
        <w:pStyle w:val="BookText"/>
        <w:rPr/>
      </w:pPr>
      <w:bookmarkEnd w:id="761"/>
      <w:r>
        <w:rPr>
          <w:rFonts w:ascii="IRNazanin" w:hAnsi="IRNazanin" w:eastAsia="IRNazanin"/>
          <w:color w:val="111111"/>
          <w:sz w:val="28"/>
          <w:sz w:val="28"/>
          <w:szCs w:val="28"/>
          <w:rtl w:val="true"/>
          <w:lang w:bidi="fa-IR"/>
        </w:rPr>
        <w:t>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و نشاط در جسم انسان نیز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افسرده زخم معده می گیرد، دچار بی خوابی می شود، احساس اضطراب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نشاط مقاومت می آورد، در تفکرات انسان اثر دارد، نیروی اندیشه و حافظه و یادگیری را می افزاید، بازدهی انسان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شادابی هم بر بدن انسان تأثیرگذار است و هم بر روح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نشاط حتی در مسائل اقتصادی نیز موفق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شاداب، مشتری فراوانی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 کارنگی کتاب معروفی دارد که زیاد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باشید تا مشتری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فروشندگان و کسبه از این کتاب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اخلاق انتفاعی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شادابی در فعالیت های سیاسی یا در مسائل مربوط به مصیبت و شکست ها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بالایی دارد</w:t>
      </w:r>
      <w:r>
        <w:rPr>
          <w:rFonts w:eastAsia="IRNazanin" w:cs="IRNazanin"/>
          <w:color w:val="111111"/>
          <w:sz w:val="28"/>
          <w:szCs w:val="28"/>
          <w:rtl w:val="true"/>
          <w:lang w:bidi="fa-IR"/>
        </w:rPr>
        <w:t>.</w:t>
      </w:r>
    </w:p>
    <w:p>
      <w:pPr>
        <w:pStyle w:val="Heading4"/>
        <w:numPr>
          <w:ilvl w:val="3"/>
          <w:numId w:val="1"/>
        </w:numPr>
        <w:rPr/>
      </w:pPr>
      <w:bookmarkStart w:id="762" w:name="__RefHeading___Toc1629903_388300464"/>
      <w:bookmarkStart w:id="763" w:name="_Toc303"/>
      <w:bookmarkEnd w:id="762"/>
      <w:r>
        <w:rPr>
          <w:rtl w:val="true"/>
        </w:rPr>
        <w:t>مزاح و شوخی در صبح عاشورا</w:t>
      </w:r>
      <w:bookmarkEnd w:id="763"/>
    </w:p>
    <w:p>
      <w:pPr>
        <w:pStyle w:val="BookText"/>
        <w:rPr/>
      </w:pPr>
      <w:r>
        <w:rPr>
          <w:rFonts w:ascii="IRNazanin" w:hAnsi="IRNazanin" w:eastAsia="IRNazanin"/>
          <w:color w:val="111111"/>
          <w:sz w:val="28"/>
          <w:sz w:val="28"/>
          <w:szCs w:val="28"/>
          <w:rtl w:val="true"/>
          <w:lang w:bidi="fa-IR"/>
        </w:rPr>
        <w:t>اصحاب اباعبدالله علیه السلام با این که می دانند فردا شهید می شوند ولی با هم مزاح می کنند؛ چرا؟ مگر شب و روز عاشورا شب و روز مزاح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سوی شخصیتی مانند بریر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قاری قرآن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کمتر دیده شده بود شوخی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عبدالرحمان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دیدم بریر با اصحاب شوخی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اهل مزاح نبودی؛ این چه روحیه است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انتظار بهشت است و در رکاب امامش جهاد می کند، آن قدر شادابی و نشاط در درون خویش دارد که بر زبانش تراوش کرده، در قالب شوخی و </w:t>
      </w:r>
      <w:bookmarkStart w:id="764" w:name="pg14932_155326"/>
    </w:p>
    <w:p>
      <w:pPr>
        <w:pStyle w:val="BookText"/>
        <w:rPr/>
      </w:pPr>
      <w:bookmarkEnd w:id="764"/>
      <w:r>
        <w:rPr>
          <w:rFonts w:ascii="IRNazanin" w:hAnsi="IRNazanin" w:eastAsia="IRNazanin"/>
          <w:color w:val="111111"/>
          <w:sz w:val="28"/>
          <w:sz w:val="28"/>
          <w:szCs w:val="28"/>
          <w:rtl w:val="true"/>
          <w:lang w:bidi="fa-IR"/>
        </w:rPr>
        <w:t>مزاح نمایان می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همان فرح و شادی است</w:t>
      </w:r>
      <w:r>
        <w:rPr>
          <w:rFonts w:eastAsia="IRNazanin" w:cs="IRNazanin"/>
          <w:color w:val="111111"/>
          <w:sz w:val="28"/>
          <w:szCs w:val="28"/>
          <w:rtl w:val="true"/>
          <w:lang w:bidi="fa-IR"/>
        </w:rPr>
        <w:t>.</w:t>
      </w:r>
    </w:p>
    <w:p>
      <w:pPr>
        <w:pStyle w:val="Heading4"/>
        <w:numPr>
          <w:ilvl w:val="3"/>
          <w:numId w:val="1"/>
        </w:numPr>
        <w:rPr/>
      </w:pPr>
      <w:bookmarkStart w:id="765" w:name="__RefHeading___Toc1629905_388300464"/>
      <w:bookmarkStart w:id="766" w:name="_Toc304"/>
      <w:bookmarkEnd w:id="765"/>
      <w:r>
        <w:rPr>
          <w:rtl w:val="true"/>
        </w:rPr>
        <w:t>یزید بن نبیط و دو فرزندش</w:t>
      </w:r>
      <w:bookmarkEnd w:id="766"/>
    </w:p>
    <w:p>
      <w:pPr>
        <w:pStyle w:val="BookText"/>
        <w:rPr/>
      </w:pPr>
      <w:r>
        <w:rPr>
          <w:rFonts w:ascii="IRNazanin" w:hAnsi="IRNazanin" w:eastAsia="IRNazanin"/>
          <w:color w:val="111111"/>
          <w:sz w:val="28"/>
          <w:sz w:val="28"/>
          <w:szCs w:val="28"/>
          <w:rtl w:val="true"/>
          <w:lang w:bidi="fa-IR"/>
        </w:rPr>
        <w:t>یکی از اصحاب امام حسين علیه السلام وقتی نزد حضرت آمد، آیه ای خواند که درباره فرح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یزید بن نبيط است که به او امیر بصراوی می گفتند؛ یعنی امیر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نبيط با شرکت در جلسات سری و پنهانی در شهر بصره، برای امام حسین علیه السلام نیرو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پسر داشت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بروم و به اباعبدالله علیه السلام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دو تا از پسرانش با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وعبيد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نبيط با دو پسرش و چند نفر دیگر، در منطقه ابطح که نزدیک مکه است، به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این آیه را خواند که شاهد بحثمن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بِفَضْلِ اللهِ وَبِرَحْمَتِهِ فبذلک فَلَيَفِرُّ حُوَّا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الهی، باید به این ها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باید شاد باشم که امام حسین علیه السلام را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 آیه نیست، بلکه برداشت ماست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نبيط آیه فوق را خواند و حضرت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دو پسرش در کربلا به شهادت رسید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امام زمان علیه السلام در زیارت ناحیه به او و فرزندانش سلام </w:t>
      </w:r>
      <w:bookmarkStart w:id="767" w:name="pg14932_155327"/>
    </w:p>
    <w:p>
      <w:pPr>
        <w:pStyle w:val="BookText"/>
        <w:rPr/>
      </w:pPr>
      <w:bookmarkEnd w:id="767"/>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يَزِيدَ بْنِ نَبِيطٍ وَ 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بریزید بن نبيط و دو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اباعبدالله علیه السلام این طور بانشاط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شادابی به انسان مقاومت می دهد، قدرت تحلیل در مشکلات می دهد، صبوری و بردباری می دهد</w:t>
      </w:r>
      <w:r>
        <w:rPr>
          <w:rFonts w:eastAsia="IRNazanin" w:cs="IRNazanin"/>
          <w:color w:val="111111"/>
          <w:sz w:val="28"/>
          <w:szCs w:val="28"/>
          <w:rtl w:val="true"/>
          <w:lang w:bidi="fa-IR"/>
        </w:rPr>
        <w:t>.</w:t>
      </w:r>
    </w:p>
    <w:p>
      <w:pPr>
        <w:pStyle w:val="Heading4"/>
        <w:numPr>
          <w:ilvl w:val="3"/>
          <w:numId w:val="1"/>
        </w:numPr>
        <w:rPr/>
      </w:pPr>
      <w:bookmarkStart w:id="768" w:name="__RefHeading___Toc1629907_388300464"/>
      <w:bookmarkStart w:id="769" w:name="_Toc305"/>
      <w:bookmarkEnd w:id="768"/>
      <w:r>
        <w:rPr>
          <w:rtl w:val="true"/>
        </w:rPr>
        <w:t>شادابی سعید بن جبیر</w:t>
      </w:r>
      <w:bookmarkEnd w:id="769"/>
    </w:p>
    <w:p>
      <w:pPr>
        <w:pStyle w:val="BookText"/>
        <w:rPr/>
      </w:pPr>
      <w:r>
        <w:rPr>
          <w:rFonts w:ascii="IRNazanin" w:hAnsi="IRNazanin" w:eastAsia="IRNazanin"/>
          <w:color w:val="111111"/>
          <w:sz w:val="28"/>
          <w:sz w:val="28"/>
          <w:szCs w:val="28"/>
          <w:rtl w:val="true"/>
          <w:lang w:bidi="fa-IR"/>
        </w:rPr>
        <w:t>این داستان را بشنوید و خودتان بگویید شادابی یعنی چه، اضطراب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اصحاب خاص امام سجاد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گاهی در دو رکعت نماز، یک ختم قرآن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ختم قرآن، تقریبا هشت ساعت زمان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روز یک بار گاهی شبی یک بار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قاری و حافظ بزرگ قرآن بود و علاقه مند به مکتب اهل بیت عصمت و طهارت</w:t>
      </w:r>
      <w:r>
        <w:rPr>
          <w:rFonts w:eastAsia="IRNazanin" w:cs="IRNazanin"/>
          <w:color w:val="111111"/>
          <w:sz w:val="28"/>
          <w:szCs w:val="28"/>
          <w:rtl w:val="true"/>
          <w:lang w:bidi="fa-IR"/>
        </w:rPr>
        <w:t>.</w:t>
      </w:r>
      <w:r>
        <w:rPr>
          <w:rStyle w:val="FootnoteAnchor"/>
          <w:rtl w:val="true"/>
        </w:rPr>
        <w:footnoteReference w:id="26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همیشه ماجراهای بیماری و رحلت پیامبرصلی الله علیه واله وسلم را یاد آوری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الخَميسِ وَمايَؤُمُ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پنج شنبه ، و چه روز پنج شنبه ای؟ منظور او همان روزی بود که پیامبر خدا صلی الله علیه واله وسلم در بستر بیماری افتاده بود و تقاضای قلم و کاغذ کرد تا وصیت و سفارشی بنویسد که مردم هرگز گمراه نشوند؛ اما یک نفر نگذاشت قلم و کاغذ بیاورند که پیامبرصلی الله علیه واله وسلم موضوع جانشینی امیر مؤمنان علیه السلام را در حضور همگان مکتوب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جبیر خیلی از این روز یاد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مصیبت داریم،از روز پنج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می گذاشت پیامبرصلی الله علیه واله وسلم بنویسد، هرگز این طور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شجاع و رشید و حافظ قرآن را دستگیر کردند و نزد حجاج بن يوسف ثقفی حاکم کوفه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آن خبیث پلید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توشقی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سعید نامید؛ تو می گویی من شقی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علی بن ابی طالب علیه السلام بالاتر است یا خلفای سه گانه ؟ مقام کدامشان نزد خدا برتر است؟</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کسی را تعیین نمی کنم؛ هر کدامشان پیش خدا مقرب تر است، نزد من هم مقرب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که خدا بیشتر دوستش دارد، من هم بیشتر دوستش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از پاسخ به پرسش های من طفره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همین الآن اعدامت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بگوتورا چگونه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خودت دوست داری کشته شوی؛ چون به هر شیوه ای که مرا بکشی خداوند نیز تورا محاکمه و به همان گونه قصاص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یک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دیگر کسی را گرفتار حجاج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کسی باشم که به دست حجاج کشته می شوم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تَسَلُّطُهُ عَلَى اُحْدُ بِقَتْلِهِ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بعد از من او را بر هیچ کس مسلط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دعای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جلادان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 به قبله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 به قبله اش کردن شروع کرد به خواندن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وما أنا من المشركين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من روی خود را به سوی کسی کردم که آسمانها و زمین را آفریده؛ من درایمان خود خالصم؛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از سوی قبله برگردانید و پشت به قبله اش کنید تا قرآن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را پشت به قبله کردند؛ اما باز هم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هرسورو کنید، همان جا روی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روی خاک بخوابانید تا نه پشت به قبله باشد، نه رو 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صورت سعید را روی خاک گذاشتند،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خَلَقْناكُم وفيها نَعبُدُكُم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شما را از خاک آفریدیم و به همون باز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سعید بن جبیر را گردن زدند در حالی که وی در آرامش کامل به سرمی برد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وقتی می خواست کسی را گردن بزند، سفره چرمی پهن می کرد و او را </w:t>
      </w:r>
      <w:bookmarkStart w:id="770" w:name="pg14932_155330"/>
    </w:p>
    <w:p>
      <w:pPr>
        <w:pStyle w:val="BookText"/>
        <w:rPr/>
      </w:pPr>
      <w:bookmarkEnd w:id="770"/>
      <w:r>
        <w:rPr>
          <w:rFonts w:ascii="IRNazanin" w:hAnsi="IRNazanin" w:eastAsia="IRNazanin"/>
          <w:color w:val="111111"/>
          <w:sz w:val="28"/>
          <w:sz w:val="28"/>
          <w:szCs w:val="28"/>
          <w:rtl w:val="true"/>
          <w:lang w:bidi="fa-IR"/>
        </w:rPr>
        <w:t>روی سفره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هایی مانند کمیل و قنبر را به همین روش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نیز افرادی اقدام به سر بریدن مسلمانان سنی و شیعه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تاریخ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سپس برای مردم نماز جماعت می خواند و سخنرانی و موعظه می کرد و تفسیر قرآن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را کشتند اما دعایش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بعد از شهادت او حجاج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گرفته بود که از درون می سوخت و فریاد می زد اما بیرون و پوست بدنش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می پرید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السعيد 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سعید بن جبیر چکار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زنده نیست؛ تو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یک بار او را کشتم و او هفتاد بار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چشمانم به خواب می رود، سعید به خوابم می آید و کابوس می بینم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حجاج با اضطراب و نگرانی و فلاکت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نشاط و شادابی سعید بن جبیربود و این، اضطراب و اندوه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بودن، نشاط داشتن، ناامید نبودن، افسرده نبودن و بی حوصله نبودن در زندگی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قدرت تفکر و نیروی مقاومت انسان در پرتو شادابی است</w:t>
      </w:r>
      <w:r>
        <w:rPr>
          <w:rFonts w:eastAsia="IRNazanin" w:cs="IRNazanin"/>
          <w:color w:val="111111"/>
          <w:sz w:val="28"/>
          <w:szCs w:val="28"/>
          <w:rtl w:val="true"/>
          <w:lang w:bidi="fa-IR"/>
        </w:rPr>
        <w:t>.</w:t>
      </w:r>
    </w:p>
    <w:p>
      <w:pPr>
        <w:pStyle w:val="Heading4"/>
        <w:numPr>
          <w:ilvl w:val="3"/>
          <w:numId w:val="1"/>
        </w:numPr>
        <w:rPr/>
      </w:pPr>
      <w:bookmarkStart w:id="771" w:name="__RefHeading___Toc1629909_388300464"/>
      <w:bookmarkStart w:id="772" w:name="_Toc306"/>
      <w:bookmarkEnd w:id="771"/>
      <w:r>
        <w:rPr>
          <w:rtl w:val="true"/>
        </w:rPr>
        <w:t>عوامل شادابی</w:t>
      </w:r>
      <w:bookmarkEnd w:id="77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کنیم تا شاداب و بانشاط باشیم؟ چه عواملی در زندگی ما شادی می آورد؟ این پرسش اساسی خیلی از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یک روایت، عوامل شادی آفرین را می توانیم به چند دسته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روانی، عوامل عبادی، </w:t>
      </w:r>
      <w:bookmarkStart w:id="773" w:name="pg14932_155331"/>
    </w:p>
    <w:p>
      <w:pPr>
        <w:pStyle w:val="BookText"/>
        <w:rPr/>
      </w:pPr>
      <w:bookmarkEnd w:id="773"/>
      <w:r>
        <w:rPr>
          <w:rFonts w:ascii="IRNazanin" w:hAnsi="IRNazanin" w:eastAsia="IRNazanin"/>
          <w:color w:val="111111"/>
          <w:sz w:val="28"/>
          <w:sz w:val="28"/>
          <w:szCs w:val="28"/>
          <w:rtl w:val="true"/>
          <w:lang w:bidi="fa-IR"/>
        </w:rPr>
        <w:t>عوامل اخلاقی و عوامل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عوامل است که در همین جلسه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عوامل عبادی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ذکر شادابی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عوامل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صفت افسردگی می آورد و آن صفت،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 های ظاهری نیز تأثیرگذارند؛ مانند رنگ لباس یا خروج از خانه با یک شیوه خاص</w:t>
      </w:r>
      <w:r>
        <w:rPr>
          <w:rFonts w:eastAsia="IRNazanin" w:cs="IRNazanin"/>
          <w:color w:val="111111"/>
          <w:sz w:val="28"/>
          <w:szCs w:val="28"/>
          <w:rtl w:val="true"/>
          <w:lang w:bidi="fa-IR"/>
        </w:rPr>
        <w:t>.</w:t>
      </w:r>
    </w:p>
    <w:p>
      <w:pPr>
        <w:pStyle w:val="Heading4"/>
        <w:numPr>
          <w:ilvl w:val="3"/>
          <w:numId w:val="1"/>
        </w:numPr>
        <w:rPr/>
      </w:pPr>
      <w:bookmarkStart w:id="774" w:name="__RefHeading___Toc1629911_388300464"/>
      <w:bookmarkStart w:id="775" w:name="_Toc307"/>
      <w:bookmarkEnd w:id="774"/>
      <w:r>
        <w:rPr>
          <w:rtl w:val="true"/>
        </w:rPr>
        <w:t>عوامل روانی شادابی</w:t>
      </w:r>
      <w:bookmarkEnd w:id="775"/>
    </w:p>
    <w:p>
      <w:pPr>
        <w:pStyle w:val="Heading5"/>
        <w:numPr>
          <w:ilvl w:val="4"/>
          <w:numId w:val="1"/>
        </w:numPr>
        <w:rPr/>
      </w:pPr>
      <w:bookmarkStart w:id="776" w:name="__RefHeading___Toc1629913_388300464"/>
      <w:bookmarkStart w:id="777" w:name="_Toc308"/>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چه عوامل روانی موجب شادابی می شود؟ عواملی که می توان با اصحاب و یاران اباعبدالله علیه السلام تطبيق داد</w:t>
      </w:r>
      <w:r>
        <w:rPr>
          <w:rFonts w:eastAsia="IRNazanin" w:cs="IRNazanin"/>
          <w:color w:val="111111"/>
          <w:sz w:val="28"/>
          <w:szCs w:val="28"/>
          <w:rtl w:val="true"/>
          <w:lang w:bidi="fa-IR"/>
        </w:rPr>
        <w:t>.</w:t>
      </w:r>
    </w:p>
    <w:p>
      <w:pPr>
        <w:pStyle w:val="Heading5"/>
        <w:numPr>
          <w:ilvl w:val="4"/>
          <w:numId w:val="1"/>
        </w:numPr>
        <w:rPr/>
      </w:pPr>
      <w:bookmarkStart w:id="778" w:name="__RefHeading___Toc1629915_388300464"/>
      <w:bookmarkStart w:id="779" w:name="_Toc309"/>
      <w:bookmarkEnd w:id="778"/>
      <w:r>
        <w:rPr/>
        <w:t>1</w:t>
      </w:r>
      <w:r>
        <w:rPr>
          <w:rtl w:val="true"/>
        </w:rPr>
        <w:t xml:space="preserve">. </w:t>
      </w:r>
      <w:r>
        <w:rPr>
          <w:rtl w:val="true"/>
        </w:rPr>
        <w:t>مثبت اندیشی</w:t>
      </w:r>
      <w:bookmarkEnd w:id="779"/>
    </w:p>
    <w:p>
      <w:pPr>
        <w:pStyle w:val="Heading6"/>
        <w:numPr>
          <w:ilvl w:val="5"/>
          <w:numId w:val="1"/>
        </w:numPr>
        <w:rPr/>
      </w:pPr>
      <w:bookmarkStart w:id="780" w:name="__RefHeading___Toc1629917_388300464"/>
      <w:bookmarkStart w:id="781" w:name="_Toc310"/>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اولین عامل روانی نشاط مندی، مثبت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باعث ناراحتی می شود منفی اندیشی یا منفی بافی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همیشه نیمه خالی لیوان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مثبت اندیش باشد و خوبی ها و داشته هایش را ببیند و در اتفاقات زندگی اش با بدبینی وارد نشود؛ آقا خوبی های خانمش را ببیند و خانم، خوبی های شوهرش را؛ پسر خوبی های پدرش را قدر بداند و پدر، خوبی های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درگیری های بین پدر و پسر و زن و شوهر و همسایه و شریک، برخاسته از منفی نگری است</w:t>
      </w:r>
      <w:r>
        <w:rPr>
          <w:rFonts w:eastAsia="IRNazanin" w:cs="IRNazanin"/>
          <w:color w:val="111111"/>
          <w:sz w:val="28"/>
          <w:szCs w:val="28"/>
          <w:rtl w:val="true"/>
          <w:lang w:bidi="fa-IR"/>
        </w:rPr>
        <w:t>.</w:t>
      </w:r>
    </w:p>
    <w:p>
      <w:pPr>
        <w:pStyle w:val="Heading6"/>
        <w:numPr>
          <w:ilvl w:val="5"/>
          <w:numId w:val="1"/>
        </w:numPr>
        <w:rPr/>
      </w:pPr>
      <w:bookmarkStart w:id="782" w:name="__RefHeading___Toc1629919_388300464"/>
      <w:bookmarkStart w:id="783" w:name="_Toc311"/>
      <w:bookmarkEnd w:id="782"/>
      <w:r>
        <w:rPr>
          <w:rtl w:val="true"/>
        </w:rPr>
        <w:t>مثبت اندیشی پیامبرصلی الله علیه واله وسلم</w:t>
      </w:r>
      <w:bookmarkEnd w:id="7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جنگ خندق، وقتی پیامبر گرامی اسلام صلی الله علیه واله وسلم کلنگ برزمین زد تا آن سنگ بزرگ را خرد کند، بر اثر برخورد آهن با سنگ سه جرقه برخاست، حضرت </w:t>
      </w:r>
      <w:bookmarkStart w:id="784" w:name="pg14932_155332"/>
    </w:p>
    <w:p>
      <w:pPr>
        <w:pStyle w:val="BookText"/>
        <w:rPr/>
      </w:pPr>
      <w:bookmarkEnd w:id="7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جرقه ها نابودی امپراطوری ها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موضع ضعف بودند و دشمن با سپاه انبوه به آنان حمله می کرد؛اما ببینید پیامبرصلی الله علیه واله وسلم تا چه حد مثبت اندیش است</w:t>
      </w:r>
      <w:r>
        <w:rPr>
          <w:rFonts w:eastAsia="IRNazanin" w:cs="IRNazanin"/>
          <w:color w:val="111111"/>
          <w:sz w:val="28"/>
          <w:szCs w:val="28"/>
          <w:rtl w:val="true"/>
          <w:lang w:bidi="fa-IR"/>
        </w:rPr>
        <w:t>.</w:t>
      </w:r>
    </w:p>
    <w:p>
      <w:pPr>
        <w:pStyle w:val="Heading6"/>
        <w:numPr>
          <w:ilvl w:val="5"/>
          <w:numId w:val="1"/>
        </w:numPr>
        <w:rPr/>
      </w:pPr>
      <w:bookmarkStart w:id="785" w:name="__RefHeading___Toc1629921_388300464"/>
      <w:bookmarkStart w:id="786" w:name="_Toc312"/>
      <w:bookmarkEnd w:id="785"/>
      <w:r>
        <w:rPr>
          <w:rtl w:val="true"/>
        </w:rPr>
        <w:t>مثبت اندیشی امام خمینی رحمه الله</w:t>
      </w:r>
      <w:bookmarkEnd w:id="786"/>
    </w:p>
    <w:p>
      <w:pPr>
        <w:pStyle w:val="BookText"/>
        <w:rPr/>
      </w:pPr>
      <w:r>
        <w:rPr>
          <w:rFonts w:ascii="IRNazanin" w:hAnsi="IRNazanin" w:eastAsia="IRNazanin"/>
          <w:color w:val="111111"/>
          <w:sz w:val="28"/>
          <w:sz w:val="28"/>
          <w:szCs w:val="28"/>
          <w:rtl w:val="true"/>
          <w:lang w:bidi="fa-IR"/>
        </w:rPr>
        <w:t>در اوایل انقلاب امریکا ما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تحریم اقتصادی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می خوابد، خط تولید متوقف می شود؛ آن هم در اوج جنگ و محاصره چند استان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خمینی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را تحریم کرده اند جشن بگیریم؛ چون ما با این تحریم رشد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کار به جایی رسیده که تولیدات هسته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های دوربرد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صادر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امام آن حرف را زد برای بعضی ها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مثبت اندیشی در شرایط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اندیشی، نگاه خوب و درست به قضایاست</w:t>
      </w:r>
      <w:r>
        <w:rPr>
          <w:rFonts w:eastAsia="IRNazanin" w:cs="IRNazanin"/>
          <w:color w:val="111111"/>
          <w:sz w:val="28"/>
          <w:szCs w:val="28"/>
          <w:rtl w:val="true"/>
          <w:lang w:bidi="fa-IR"/>
        </w:rPr>
        <w:t>.</w:t>
      </w:r>
    </w:p>
    <w:p>
      <w:pPr>
        <w:pStyle w:val="Heading6"/>
        <w:numPr>
          <w:ilvl w:val="5"/>
          <w:numId w:val="1"/>
        </w:numPr>
        <w:rPr/>
      </w:pPr>
      <w:bookmarkStart w:id="787" w:name="__RefHeading___Toc1629923_388300464"/>
      <w:bookmarkStart w:id="788" w:name="_Toc313"/>
      <w:bookmarkEnd w:id="787"/>
      <w:r>
        <w:rPr>
          <w:rtl w:val="true"/>
        </w:rPr>
        <w:t>مثبت اندیشی در زندگی</w:t>
      </w:r>
      <w:bookmarkEnd w:id="788"/>
    </w:p>
    <w:p>
      <w:pPr>
        <w:pStyle w:val="BookText"/>
        <w:rPr/>
      </w:pPr>
      <w:r>
        <w:rPr>
          <w:rFonts w:ascii="IRNazanin" w:hAnsi="IRNazanin" w:eastAsia="IRNazanin"/>
          <w:color w:val="111111"/>
          <w:sz w:val="28"/>
          <w:sz w:val="28"/>
          <w:szCs w:val="28"/>
          <w:rtl w:val="true"/>
          <w:lang w:bidi="fa-IR"/>
        </w:rPr>
        <w:t>ابوهاشم جعفری وضع مالی و اقتصادی خوبی نداشت؛ اما بدنی سالم داشت، ولایت داشت، ایمان داشت، همسر و خانه و خانواده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ها را نمی دید؛ مانند خیلی ها که وقتی با آنان صحبت می کنید شکوه می کنند و از نداشته هایشان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شکوه کردن ها و کج بینی ها را نمی پسندد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نزد امام هادی علیه السلام آمد که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 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تو داشته هایت را به یاد داری؟ ایمانی داری که به جهنم نمی روی، </w:t>
      </w:r>
      <w:bookmarkStart w:id="789" w:name="pg14932_155333"/>
    </w:p>
    <w:p>
      <w:pPr>
        <w:pStyle w:val="BookText"/>
        <w:rPr/>
      </w:pPr>
      <w:bookmarkEnd w:id="789"/>
      <w:r>
        <w:rPr>
          <w:rFonts w:ascii="IRNazanin" w:hAnsi="IRNazanin" w:eastAsia="IRNazanin"/>
          <w:color w:val="111111"/>
          <w:sz w:val="28"/>
          <w:sz w:val="28"/>
          <w:szCs w:val="28"/>
          <w:rtl w:val="true"/>
          <w:lang w:bidi="fa-IR"/>
        </w:rPr>
        <w:t>سلامتی داری ، نماز می خوانی، روزه می گیری، عبادت می کنی، امنیت و ولایت داری؛ اینها را فراموش کرده ای و فقط پولی که در جیبت نیست و هدفی که به تأخیر افتاده در ذهنت است؟</w:t>
      </w:r>
      <w:r>
        <w:rPr>
          <w:rStyle w:val="FootnoteAnchor"/>
          <w:rtl w:val="true"/>
        </w:rPr>
        <w:footnoteReference w:id="269"/>
      </w:r>
    </w:p>
    <w:p>
      <w:pPr>
        <w:pStyle w:val="Heading6"/>
        <w:numPr>
          <w:ilvl w:val="5"/>
          <w:numId w:val="1"/>
        </w:numPr>
        <w:rPr/>
      </w:pPr>
      <w:bookmarkStart w:id="790" w:name="__RefHeading___Toc1629925_388300464"/>
      <w:bookmarkStart w:id="791" w:name="_Toc314"/>
      <w:bookmarkEnd w:id="790"/>
      <w:r>
        <w:rPr>
          <w:rtl w:val="true"/>
        </w:rPr>
        <w:t>مثبت اندیشی درباره اموات</w:t>
      </w:r>
      <w:bookmarkEnd w:id="791"/>
    </w:p>
    <w:p>
      <w:pPr>
        <w:pStyle w:val="BookText"/>
        <w:rPr/>
      </w:pPr>
      <w:r>
        <w:rPr>
          <w:rFonts w:ascii="IRNazanin" w:hAnsi="IRNazanin" w:eastAsia="IRNazanin"/>
          <w:color w:val="111111"/>
          <w:sz w:val="28"/>
          <w:sz w:val="28"/>
          <w:szCs w:val="28"/>
          <w:rtl w:val="true"/>
          <w:lang w:bidi="fa-IR"/>
        </w:rPr>
        <w:t>در مدینه، کسی مرده بود و پیامبر خداصلی الله علیه واله وسلم می خواست براو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مسلمانان شروع کردند به بدگویی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بد اخلاق بود، یکی گفت بد برخورد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منفی گویی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برگشت و روبه جمعیت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بنده خدا هیچ کار خوبی نکرده است؟</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دیدم که در راه خدا نگهبانی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مثبت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نماز خواند</w:t>
      </w:r>
      <w:r>
        <w:rPr>
          <w:rFonts w:eastAsia="IRNazanin" w:cs="IRNazanin"/>
          <w:color w:val="111111"/>
          <w:sz w:val="28"/>
          <w:szCs w:val="28"/>
          <w:rtl w:val="true"/>
          <w:lang w:bidi="fa-IR"/>
        </w:rPr>
        <w:t>.</w:t>
      </w:r>
    </w:p>
    <w:p>
      <w:pPr>
        <w:pStyle w:val="Heading6"/>
        <w:numPr>
          <w:ilvl w:val="5"/>
          <w:numId w:val="1"/>
        </w:numPr>
        <w:rPr/>
      </w:pPr>
      <w:bookmarkStart w:id="792" w:name="__RefHeading___Toc1629927_388300464"/>
      <w:bookmarkStart w:id="793" w:name="_Toc315"/>
      <w:bookmarkEnd w:id="792"/>
      <w:r>
        <w:rPr>
          <w:rtl w:val="true"/>
        </w:rPr>
        <w:t>مثبت اندیشی امام حسين علیه السلام</w:t>
      </w:r>
      <w:bookmarkEnd w:id="793"/>
    </w:p>
    <w:p>
      <w:pPr>
        <w:pStyle w:val="BookText"/>
        <w:rPr/>
      </w:pPr>
      <w:r>
        <w:rPr>
          <w:rFonts w:ascii="IRNazanin" w:hAnsi="IRNazanin" w:eastAsia="IRNazanin"/>
          <w:color w:val="111111"/>
          <w:sz w:val="28"/>
          <w:sz w:val="28"/>
          <w:szCs w:val="28"/>
          <w:rtl w:val="true"/>
          <w:lang w:bidi="fa-IR"/>
        </w:rPr>
        <w:t>روز عاشورا وقتی حرتوبه کنان پیش امام حسین علیه السلام آمد، سیدالشهداء علیه السلام در برخورد با او مثبت 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تومارا به این وضعیت دچار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به کوفه برویم اما تو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هرگز چنین نفرمود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جمله ای هم که امام در زمان ورود به کربلا خطاب به حرفرمود، جمله ای مرسوم و معمولی در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آزار می داد به او می گفتند</w:t>
      </w:r>
      <w:r>
        <w:rPr>
          <w:rFonts w:eastAsia="IRNazanin" w:cs="IRNazanin"/>
          <w:color w:val="111111"/>
          <w:sz w:val="28"/>
          <w:szCs w:val="28"/>
          <w:rtl w:val="true"/>
          <w:lang w:bidi="fa-IR"/>
        </w:rPr>
        <w:t xml:space="preserve">: </w:t>
      </w:r>
      <w:bookmarkStart w:id="794" w:name="pg14932_155334"/>
    </w:p>
    <w:p>
      <w:pPr>
        <w:pStyle w:val="BookText"/>
        <w:rPr/>
      </w:pPr>
      <w:bookmarkEnd w:id="7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مادرت به عزایت بنشیند، یعنی تو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شاید برای دلداری دادن به حرو خشنود کردن او بود که وقتی حضرت سر او را به دامن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مادرت تو را حرنامید، واقعا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دو بار از مادر حر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جا که حرراه را بست وحضرت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 جا بود که حر بر زمین افتاد و حضرت سرش را در دامن گرفت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مادرت نام تو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271"/>
      </w:r>
    </w:p>
    <w:p>
      <w:pPr>
        <w:pStyle w:val="Heading6"/>
        <w:numPr>
          <w:ilvl w:val="5"/>
          <w:numId w:val="1"/>
        </w:numPr>
        <w:rPr/>
      </w:pPr>
      <w:bookmarkStart w:id="795" w:name="__RefHeading___Toc1629929_388300464"/>
      <w:bookmarkStart w:id="796" w:name="_Toc316"/>
      <w:bookmarkEnd w:id="795"/>
      <w:r>
        <w:rPr>
          <w:rtl w:val="true"/>
        </w:rPr>
        <w:t>اسلام آوردن وهب</w:t>
      </w:r>
      <w:bookmarkEnd w:id="796"/>
    </w:p>
    <w:p>
      <w:pPr>
        <w:pStyle w:val="BookText"/>
        <w:rPr/>
      </w:pPr>
      <w:r>
        <w:rPr>
          <w:rFonts w:ascii="IRNazanin" w:hAnsi="IRNazanin" w:eastAsia="IRNazanin"/>
          <w:color w:val="111111"/>
          <w:sz w:val="28"/>
          <w:sz w:val="28"/>
          <w:szCs w:val="28"/>
          <w:rtl w:val="true"/>
          <w:lang w:bidi="fa-IR"/>
        </w:rPr>
        <w:t>اباعبدالله علیه السلام در مسیر کوفه، به خیمه ای رسید که صاحبش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مسیحی با همسر و مادر خود از شهر بیرون آمده و در بیابان چادر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خیمه آنها رسید، با خود وهب ملاقات نکرد؛ برای مادرش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وهب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آخر الزمان 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تازه داماد، تا این پیغام را شنید دست همسر و مادرش را گرفت و مسلمان شد و همراه سید الشهداء علیه السلام به کربلا آمد</w:t>
      </w:r>
      <w:r>
        <w:rPr>
          <w:rFonts w:eastAsia="IRNazanin" w:cs="IRNazanin"/>
          <w:color w:val="111111"/>
          <w:sz w:val="28"/>
          <w:szCs w:val="28"/>
          <w:rtl w:val="true"/>
          <w:lang w:bidi="fa-IR"/>
        </w:rPr>
        <w:t>.</w:t>
      </w:r>
      <w:r>
        <w:rPr>
          <w:rStyle w:val="FootnoteAnchor"/>
          <w:rtl w:val="true"/>
        </w:rPr>
        <w:footnoteReference w:id="272"/>
      </w:r>
      <w:bookmarkStart w:id="797" w:name="pg14932_155335"/>
    </w:p>
    <w:p>
      <w:pPr>
        <w:pStyle w:val="BookText"/>
        <w:rPr/>
      </w:pPr>
      <w:bookmarkEnd w:id="797"/>
      <w:r>
        <w:rPr>
          <w:rFonts w:ascii="IRNazanin" w:hAnsi="IRNazanin" w:eastAsia="IRNazanin"/>
          <w:color w:val="111111"/>
          <w:sz w:val="28"/>
          <w:sz w:val="28"/>
          <w:szCs w:val="28"/>
          <w:rtl w:val="true"/>
          <w:lang w:bidi="fa-IR"/>
        </w:rPr>
        <w:t>این تازه مسلمان و حبیب بن مظاهر کجا که سابقه هفتاد و چند ساله دراسلام دارد؟ خون وهب و حبيب باید در کنار هم ریخته شود؛ امام باید برای هردویشان دعا کند و به آنها آفرین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نفرمود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مسیحی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توکجا و ما کجا؟ این یکی از نشانه های شادابی در دین است</w:t>
      </w:r>
      <w:r>
        <w:rPr>
          <w:rFonts w:eastAsia="IRNazanin" w:cs="IRNazanin"/>
          <w:color w:val="111111"/>
          <w:sz w:val="28"/>
          <w:szCs w:val="28"/>
          <w:rtl w:val="true"/>
          <w:lang w:bidi="fa-IR"/>
        </w:rPr>
        <w:t>.</w:t>
      </w:r>
    </w:p>
    <w:p>
      <w:pPr>
        <w:pStyle w:val="Heading6"/>
        <w:numPr>
          <w:ilvl w:val="5"/>
          <w:numId w:val="1"/>
        </w:numPr>
        <w:rPr/>
      </w:pPr>
      <w:bookmarkStart w:id="798" w:name="__RefHeading___Toc1629931_388300464"/>
      <w:bookmarkStart w:id="799" w:name="_Toc317"/>
      <w:bookmarkEnd w:id="798"/>
      <w:r>
        <w:rPr>
          <w:rtl w:val="true"/>
        </w:rPr>
        <w:t>مثبت اندیشی در اوج مشکلات</w:t>
      </w:r>
      <w:bookmarkEnd w:id="799"/>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کنکور قبول نشدی، ایرادی ندارد، دنیا که به آخر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می خواستی با او ازدواج کنی به تو ندادند، شغلی که می خواستی مهیا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دلیل منفی بافی می شود؟</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منفی نگرباشید وکمبودها را برجسته کنید، به جایی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اندیشی امنیت و سلامت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خانواده هایی می گوییم که در زندگی مشکل مالی یا بیماری و یا مشکلات دیگر دارند</w:t>
      </w:r>
      <w:r>
        <w:rPr>
          <w:rFonts w:eastAsia="IRNazanin" w:cs="IRNazanin"/>
          <w:color w:val="111111"/>
          <w:sz w:val="28"/>
          <w:szCs w:val="28"/>
          <w:rtl w:val="true"/>
          <w:lang w:bidi="fa-IR"/>
        </w:rPr>
        <w:t>.</w:t>
      </w:r>
    </w:p>
    <w:p>
      <w:pPr>
        <w:pStyle w:val="Heading6"/>
        <w:numPr>
          <w:ilvl w:val="5"/>
          <w:numId w:val="1"/>
        </w:numPr>
        <w:rPr/>
      </w:pPr>
      <w:bookmarkStart w:id="800" w:name="__RefHeading___Toc1629933_388300464"/>
      <w:bookmarkStart w:id="801" w:name="_Toc318"/>
      <w:bookmarkEnd w:id="800"/>
      <w:r>
        <w:rPr>
          <w:rtl w:val="true"/>
        </w:rPr>
        <w:t>مقاومت نشاط آميز محمد بن ابی عمیر</w:t>
      </w:r>
      <w:bookmarkEnd w:id="801"/>
    </w:p>
    <w:p>
      <w:pPr>
        <w:pStyle w:val="BookText"/>
        <w:rPr/>
      </w:pPr>
      <w:r>
        <w:rPr>
          <w:rFonts w:ascii="IRNazanin" w:hAnsi="IRNazanin" w:eastAsia="IRNazanin"/>
          <w:color w:val="111111"/>
          <w:sz w:val="28"/>
          <w:sz w:val="28"/>
          <w:szCs w:val="28"/>
          <w:rtl w:val="true"/>
          <w:lang w:bidi="fa-IR"/>
        </w:rPr>
        <w:t>محمد بن ابی عمیر از اصحاب خاص چند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هایی نیز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زندان بردند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بدنش زخمی شد اما او همچنان استوار و بانشاط بود</w:t>
      </w:r>
      <w:r>
        <w:rPr>
          <w:rFonts w:eastAsia="IRNazanin" w:cs="IRNazanin"/>
          <w:color w:val="111111"/>
          <w:sz w:val="28"/>
          <w:szCs w:val="28"/>
          <w:rtl w:val="true"/>
          <w:lang w:bidi="fa-IR"/>
        </w:rPr>
        <w:t>.</w:t>
      </w:r>
      <w:r>
        <w:rPr>
          <w:rStyle w:val="FootnoteAnchor"/>
          <w:rtl w:val="true"/>
        </w:rPr>
        <w:footnoteReference w:id="27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گاهی چنان نشاطی داشتند که شکنجه گرها را خسته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مقاوت از کجا سرچشمه می گیرد؟ از همان مثبت اندیشی که علی علیه السلام فرمود</w:t>
      </w:r>
      <w:r>
        <w:rPr>
          <w:rFonts w:eastAsia="IRNazanin" w:cs="IRNazanin"/>
          <w:color w:val="111111"/>
          <w:sz w:val="28"/>
          <w:szCs w:val="28"/>
          <w:rtl w:val="true"/>
          <w:lang w:bidi="fa-IR"/>
        </w:rPr>
        <w:t xml:space="preserve">: </w:t>
      </w:r>
      <w:bookmarkStart w:id="802" w:name="pg14932_155336"/>
    </w:p>
    <w:p>
      <w:pPr>
        <w:pStyle w:val="BookText"/>
        <w:rPr/>
      </w:pPr>
      <w:bookmarkEnd w:id="8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 یبسط النفس ویثیر النشاط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شادی و سرور، به انسان ظرفیت می دهد و باعث می شود قدرت تحملش در زندگی بالا برود</w:t>
      </w:r>
      <w:r>
        <w:rPr>
          <w:rFonts w:eastAsia="IRNazanin" w:cs="IRNazanin"/>
          <w:color w:val="111111"/>
          <w:sz w:val="28"/>
          <w:szCs w:val="28"/>
          <w:rtl w:val="true"/>
          <w:lang w:bidi="fa-IR"/>
        </w:rPr>
        <w:t>.</w:t>
      </w:r>
    </w:p>
    <w:p>
      <w:pPr>
        <w:pStyle w:val="Heading5"/>
        <w:numPr>
          <w:ilvl w:val="4"/>
          <w:numId w:val="1"/>
        </w:numPr>
        <w:rPr/>
      </w:pPr>
      <w:bookmarkStart w:id="803" w:name="__RefHeading___Toc1629935_388300464"/>
      <w:bookmarkStart w:id="804" w:name="_Toc319"/>
      <w:bookmarkEnd w:id="803"/>
      <w:r>
        <w:rPr/>
        <w:t>2</w:t>
      </w:r>
      <w:r>
        <w:rPr>
          <w:rtl w:val="true"/>
        </w:rPr>
        <w:t xml:space="preserve">. </w:t>
      </w:r>
      <w:r>
        <w:rPr>
          <w:rtl w:val="true"/>
        </w:rPr>
        <w:t>زیستن در حال حاضر</w:t>
      </w:r>
      <w:bookmarkEnd w:id="804"/>
    </w:p>
    <w:p>
      <w:pPr>
        <w:pStyle w:val="Heading6"/>
        <w:numPr>
          <w:ilvl w:val="5"/>
          <w:numId w:val="1"/>
        </w:numPr>
        <w:rPr/>
      </w:pPr>
      <w:bookmarkStart w:id="805" w:name="__RefHeading___Toc1629937_388300464"/>
      <w:bookmarkStart w:id="806" w:name="_Toc320"/>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دومین عامل روانی نشاط مندی، زیستن در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نیز به این موضوع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در فردا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هم در دیروز در جا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مسلمانان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برای آنچه از دست داده اید غصه نخورید</w:t>
      </w:r>
      <w:r>
        <w:rPr>
          <w:rFonts w:eastAsia="IRNazanin" w:cs="IRNazanin"/>
          <w:color w:val="111111"/>
          <w:sz w:val="28"/>
          <w:szCs w:val="28"/>
          <w:rtl w:val="true"/>
          <w:lang w:bidi="fa-IR"/>
        </w:rPr>
        <w:t>.</w:t>
      </w:r>
    </w:p>
    <w:p>
      <w:pPr>
        <w:pStyle w:val="Heading6"/>
        <w:numPr>
          <w:ilvl w:val="5"/>
          <w:numId w:val="1"/>
        </w:numPr>
        <w:rPr/>
      </w:pPr>
      <w:bookmarkStart w:id="807" w:name="__RefHeading___Toc1629939_388300464"/>
      <w:bookmarkStart w:id="808" w:name="_Toc321"/>
      <w:bookmarkEnd w:id="807"/>
      <w:r>
        <w:rPr>
          <w:rtl w:val="true"/>
        </w:rPr>
        <w:t>برخورد ما با گذشته و آینده چگونه باشد؟</w:t>
      </w:r>
      <w:bookmarkEnd w:id="80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گذشته، وظیفه ای به نام ندامت و عبرت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گذشته گناه کرده، پشیمان شود و دیگر آن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افتاده، تصادفی کرده، از آن عبرت بگیرد تا دیگر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آینده هم وظیفه ای داریم که همان تدبیر و برنامه ریزی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کنیم که هرچه جلوتر می رویم، زندگی مان بیشتر سروسامان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در گذشته و آینده زندگی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در گذشته است و آینده هنوز نیامده </w:t>
      </w:r>
      <w:r>
        <w:rPr>
          <w:rFonts w:eastAsia="IRNazanin" w:cs="IRNazanin"/>
          <w:color w:val="111111"/>
          <w:sz w:val="28"/>
          <w:szCs w:val="28"/>
          <w:rtl w:val="true"/>
          <w:lang w:bidi="fa-IR"/>
        </w:rPr>
        <w:t xml:space="preserve">. </w:t>
      </w:r>
      <w:bookmarkStart w:id="809" w:name="pg14932_155337"/>
    </w:p>
    <w:p>
      <w:pPr>
        <w:pStyle w:val="Heading6"/>
        <w:numPr>
          <w:ilvl w:val="5"/>
          <w:numId w:val="1"/>
        </w:numPr>
        <w:rPr/>
      </w:pPr>
      <w:bookmarkStart w:id="810" w:name="__RefHeading___Toc1629941_388300464"/>
      <w:bookmarkStart w:id="811" w:name="_Toc322"/>
      <w:bookmarkEnd w:id="809"/>
      <w:bookmarkEnd w:id="810"/>
      <w:r>
        <w:rPr>
          <w:rtl w:val="true"/>
        </w:rPr>
        <w:t>عاقبت خیال پردازی</w:t>
      </w:r>
      <w:bookmarkEnd w:id="811"/>
    </w:p>
    <w:p>
      <w:pPr>
        <w:pStyle w:val="BookText"/>
        <w:rPr/>
      </w:pPr>
      <w:r>
        <w:rPr>
          <w:rFonts w:ascii="IRNazanin" w:hAnsi="IRNazanin" w:eastAsia="IRNazanin"/>
          <w:color w:val="111111"/>
          <w:sz w:val="28"/>
          <w:sz w:val="28"/>
          <w:szCs w:val="28"/>
          <w:rtl w:val="true"/>
          <w:lang w:bidi="fa-IR"/>
        </w:rPr>
        <w:t>عبیدالله بن حر جعفی در آینده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از او دعوت کرد به جمع یارانش بپیوندد،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همراه شما بیایم خونم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جایی کشته شوم که نامم در تاریخ بماند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او دنبال عنوان و شهرت است؛ اما جون که دنبال شهرت نبود نامش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ترکی که شهرت طلب نبود نامش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نبيط </w:t>
      </w:r>
      <w:r>
        <w:rPr>
          <w:rStyle w:val="FootnoteAnchor"/>
          <w:rtl w:val="true"/>
        </w:rPr>
        <w:footnoteReference w:id="277"/>
      </w:r>
      <w:r>
        <w:rPr>
          <w:rFonts w:ascii="IRNazanin" w:hAnsi="IRNazanin" w:eastAsia="IRNazanin"/>
          <w:color w:val="111111"/>
          <w:sz w:val="28"/>
          <w:sz w:val="28"/>
          <w:szCs w:val="28"/>
          <w:rtl w:val="true"/>
          <w:lang w:bidi="fa-IR"/>
        </w:rPr>
        <w:t>که دنبال شهرت نبود نامش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داند قبر عبيد الله بن حر جعفی کجاست ؟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افتاد و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در فردا زندگی می کرد و مدام از حکومت و گندم ری میگفت؛ لذا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گذشته خود را مطرح می کنند و می گویند ما با این گذشته پیرو امام حسین علیه السلام شویم؟ ما با این گذشته می توانیم خودمان را اصلاح کنیم؟ با این شکست می توانیم برخیزیم؟ زیستن در حال، امروز را دیدن و برای امروز برنامه ریختن، دومین نکته ای است که در زندگی باید مورد توجه قرار گیرد</w:t>
      </w:r>
      <w:r>
        <w:rPr>
          <w:rFonts w:eastAsia="IRNazanin" w:cs="IRNazanin"/>
          <w:color w:val="111111"/>
          <w:sz w:val="28"/>
          <w:szCs w:val="28"/>
          <w:rtl w:val="true"/>
          <w:lang w:bidi="fa-IR"/>
        </w:rPr>
        <w:t>.</w:t>
      </w:r>
    </w:p>
    <w:p>
      <w:pPr>
        <w:pStyle w:val="Heading6"/>
        <w:numPr>
          <w:ilvl w:val="5"/>
          <w:numId w:val="1"/>
        </w:numPr>
        <w:rPr/>
      </w:pPr>
      <w:bookmarkStart w:id="812" w:name="__RefHeading___Toc1629943_388300464"/>
      <w:bookmarkStart w:id="813" w:name="_Toc323"/>
      <w:bookmarkEnd w:id="812"/>
      <w:r>
        <w:rPr>
          <w:rtl w:val="true"/>
        </w:rPr>
        <w:t>شهید بهشتی و زندگی در حال حاضر</w:t>
      </w:r>
      <w:bookmarkEnd w:id="813"/>
    </w:p>
    <w:p>
      <w:pPr>
        <w:pStyle w:val="BookText"/>
        <w:rPr/>
      </w:pPr>
      <w:r>
        <w:rPr>
          <w:rFonts w:ascii="IRNazanin" w:hAnsi="IRNazanin" w:eastAsia="IRNazanin"/>
          <w:color w:val="111111"/>
          <w:sz w:val="28"/>
          <w:sz w:val="28"/>
          <w:szCs w:val="28"/>
          <w:rtl w:val="true"/>
          <w:lang w:bidi="fa-IR"/>
        </w:rPr>
        <w:t>مرحوم شهید بهشتی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تو رئیس دنیایی،نمی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نشینم برای دنیا برنامه ریزی می کنم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زندگی کنید و از جوانی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مدرک کارشناسی ارشد را بگیرم، ازدواج کنم، خانه بخرم، بعد فلان کار خوب را ان شاء الله </w:t>
      </w:r>
      <w:bookmarkStart w:id="814" w:name="pg14932_155338"/>
    </w:p>
    <w:p>
      <w:pPr>
        <w:pStyle w:val="BookText"/>
        <w:rPr/>
      </w:pPr>
      <w:bookmarkEnd w:id="814"/>
      <w:r>
        <w:rPr>
          <w:rFonts w:ascii="IRNazanin" w:hAnsi="IRNazanin" w:eastAsia="IRNazanin"/>
          <w:color w:val="111111"/>
          <w:sz w:val="28"/>
          <w:sz w:val="28"/>
          <w:szCs w:val="28"/>
          <w:rtl w:val="true"/>
          <w:lang w:bidi="fa-IR"/>
        </w:rPr>
        <w:t>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و خوب بودن چه ربطی به این مسائل دارد؟ بعضی ها کار خوب را به آینده ارجاع می دهند</w:t>
      </w:r>
      <w:r>
        <w:rPr>
          <w:rFonts w:eastAsia="IRNazanin" w:cs="IRNazanin"/>
          <w:color w:val="111111"/>
          <w:sz w:val="28"/>
          <w:szCs w:val="28"/>
          <w:rtl w:val="true"/>
          <w:lang w:bidi="fa-IR"/>
        </w:rPr>
        <w:t>.</w:t>
      </w:r>
    </w:p>
    <w:p>
      <w:pPr>
        <w:pStyle w:val="Heading5"/>
        <w:numPr>
          <w:ilvl w:val="4"/>
          <w:numId w:val="1"/>
        </w:numPr>
        <w:rPr/>
      </w:pPr>
      <w:bookmarkStart w:id="815" w:name="__RefHeading___Toc1629945_388300464"/>
      <w:bookmarkStart w:id="816" w:name="_Toc324"/>
      <w:bookmarkEnd w:id="815"/>
      <w:r>
        <w:rPr/>
        <w:t>3</w:t>
      </w:r>
      <w:r>
        <w:rPr>
          <w:rtl w:val="true"/>
        </w:rPr>
        <w:t>.</w:t>
      </w:r>
      <w:r>
        <w:rPr>
          <w:rtl w:val="true"/>
        </w:rPr>
        <w:t>هدف دار بودن</w:t>
      </w:r>
      <w:bookmarkEnd w:id="816"/>
    </w:p>
    <w:p>
      <w:pPr>
        <w:pStyle w:val="BookText"/>
        <w:rPr/>
      </w:pPr>
      <w:r>
        <w:rPr>
          <w:rFonts w:ascii="IRNazanin" w:hAnsi="IRNazanin" w:eastAsia="IRNazanin"/>
          <w:color w:val="111111"/>
          <w:sz w:val="28"/>
          <w:sz w:val="28"/>
          <w:szCs w:val="28"/>
          <w:rtl w:val="true"/>
          <w:lang w:bidi="fa-IR"/>
        </w:rPr>
        <w:t>سومین عامل روانی نشاط مندی، هدف دار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در زندگی هدف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مثل مرغ سرگردان اند؛ از این شاخه به آن شاخه ، از این شغل به آن شغل و از این سبک زندگی به آن سبک زندگی می 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هدف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کوتاه مدت و هدف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که انسان انجام می دهد، هدفی در پشت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دار بودن، انسان را بانشاط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خمینی سرنگونی شاه و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ترکیه و عراق و فرانسه تبعید می شود، به زندان قیطریه می رود اما هدفش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سومین عاملی است که باعث می شود انسان در زندگی شاداب باشد</w:t>
      </w:r>
      <w:r>
        <w:rPr>
          <w:rFonts w:eastAsia="IRNazanin" w:cs="IRNazanin"/>
          <w:color w:val="111111"/>
          <w:sz w:val="28"/>
          <w:szCs w:val="28"/>
          <w:rtl w:val="true"/>
          <w:lang w:bidi="fa-IR"/>
        </w:rPr>
        <w:t>.</w:t>
      </w:r>
    </w:p>
    <w:p>
      <w:pPr>
        <w:pStyle w:val="Heading5"/>
        <w:numPr>
          <w:ilvl w:val="4"/>
          <w:numId w:val="1"/>
        </w:numPr>
        <w:rPr/>
      </w:pPr>
      <w:bookmarkStart w:id="817" w:name="__RefHeading___Toc1629947_388300464"/>
      <w:bookmarkStart w:id="818" w:name="_Toc325"/>
      <w:bookmarkEnd w:id="817"/>
      <w:r>
        <w:rPr/>
        <w:t>4</w:t>
      </w:r>
      <w:r>
        <w:rPr>
          <w:rtl w:val="true"/>
        </w:rPr>
        <w:t>.</w:t>
      </w:r>
      <w:r>
        <w:rPr>
          <w:rtl w:val="true"/>
        </w:rPr>
        <w:t>قناعت به داشته ها</w:t>
      </w:r>
      <w:bookmarkEnd w:id="818"/>
    </w:p>
    <w:p>
      <w:pPr>
        <w:pStyle w:val="BookText"/>
        <w:rPr/>
      </w:pPr>
      <w:r>
        <w:rPr>
          <w:rFonts w:ascii="IRNazanin" w:hAnsi="IRNazanin" w:eastAsia="IRNazanin"/>
          <w:color w:val="111111"/>
          <w:sz w:val="28"/>
          <w:sz w:val="28"/>
          <w:szCs w:val="28"/>
          <w:rtl w:val="true"/>
          <w:lang w:bidi="fa-IR"/>
        </w:rPr>
        <w:t>چهارمین عامل روانی ایجاد شادابی و نشاط این است که انسان به داشته های خود قناعت و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مَا فِي أیْدِي النَّاسَ طَالَ حُزْنِهِ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نگاهش به دارایی دیگران باشد، غم و اندوهش طولانی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نگاهش به خانه و ماشین مردم باشد، همیشه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نگاه به </w:t>
      </w:r>
    </w:p>
    <w:p>
      <w:pPr>
        <w:pStyle w:val="BookText"/>
        <w:rPr/>
      </w:pPr>
      <w:r>
        <w:rPr>
          <w:rFonts w:ascii="IRNazanin" w:hAnsi="IRNazanin" w:eastAsia="IRNazanin"/>
          <w:color w:val="111111"/>
          <w:sz w:val="28"/>
          <w:sz w:val="28"/>
          <w:szCs w:val="28"/>
          <w:rtl w:val="true"/>
          <w:lang w:bidi="fa-IR"/>
        </w:rPr>
        <w:t>داشته های دیگران در مسائل مادی و مالی مشکل آفرین است؛ اما در امور دینی و تقوایی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فلان عالم را ببیند و آرزو کند مثل او باشد این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خاسته های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نماز عید فطر نمی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خير ما سألك عبادك الصالحون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بندگان خوبت از تو خواسته اند، بهتر از آن را می 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ابراهیم دعا می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وَأَلْحَقُنِي بِالصَّالِحِينَ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صالحان ملحق كن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برخی در مسائل مادی و مالی این گونه اند</w:t>
      </w:r>
      <w:r>
        <w:rPr>
          <w:rFonts w:eastAsia="IRNazanin" w:cs="IRNazanin"/>
          <w:color w:val="111111"/>
          <w:sz w:val="28"/>
          <w:szCs w:val="28"/>
          <w:rtl w:val="true"/>
          <w:lang w:bidi="fa-IR"/>
        </w:rPr>
        <w:t xml:space="preserve">. </w:t>
      </w:r>
      <w:bookmarkStart w:id="819" w:name="pg14932_155340"/>
    </w:p>
    <w:p>
      <w:pPr>
        <w:pStyle w:val="Heading3"/>
        <w:numPr>
          <w:ilvl w:val="2"/>
          <w:numId w:val="1"/>
        </w:numPr>
        <w:rPr/>
      </w:pPr>
      <w:bookmarkStart w:id="820" w:name="__RefHeading___Toc1629949_388300464"/>
      <w:bookmarkStart w:id="821" w:name="_Toc326"/>
      <w:bookmarkEnd w:id="819"/>
      <w:bookmarkEnd w:id="820"/>
      <w:r>
        <w:rPr>
          <w:rtl w:val="true"/>
        </w:rPr>
        <w:t xml:space="preserve">شادابی و نشاط </w:t>
      </w:r>
      <w:r>
        <w:rPr>
          <w:rtl w:val="true"/>
        </w:rPr>
        <w:t>(</w:t>
      </w:r>
      <w:r>
        <w:rPr/>
        <w:t>2</w:t>
      </w:r>
      <w:r>
        <w:rPr>
          <w:rtl w:val="true"/>
        </w:rPr>
        <w:t>)</w:t>
      </w:r>
      <w:bookmarkEnd w:id="821"/>
    </w:p>
    <w:p>
      <w:pPr>
        <w:pStyle w:val="Heading4"/>
        <w:numPr>
          <w:ilvl w:val="3"/>
          <w:numId w:val="1"/>
        </w:numPr>
        <w:rPr/>
      </w:pPr>
      <w:bookmarkStart w:id="822" w:name="__RefHeading___Toc1629951_388300464"/>
      <w:bookmarkStart w:id="823" w:name="_Toc327"/>
      <w:bookmarkEnd w:id="822"/>
      <w:r>
        <w:rPr>
          <w:rtl w:val="true"/>
        </w:rPr>
        <w:t>اشاره</w:t>
      </w:r>
      <w:bookmarkEnd w:id="823"/>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81"/>
      </w:r>
    </w:p>
    <w:p>
      <w:pPr>
        <w:pStyle w:val="Heading4"/>
        <w:numPr>
          <w:ilvl w:val="3"/>
          <w:numId w:val="1"/>
        </w:numPr>
        <w:rPr/>
      </w:pPr>
      <w:bookmarkStart w:id="824" w:name="__RefHeading___Toc1629953_388300464"/>
      <w:bookmarkStart w:id="825" w:name="_Toc328"/>
      <w:bookmarkEnd w:id="824"/>
      <w:r>
        <w:rPr>
          <w:rtl w:val="true"/>
        </w:rPr>
        <w:t>مقدمه</w:t>
      </w:r>
      <w:bookmarkEnd w:id="825"/>
    </w:p>
    <w:p>
      <w:pPr>
        <w:pStyle w:val="BookText"/>
        <w:rPr/>
      </w:pPr>
      <w:r>
        <w:rPr>
          <w:rFonts w:ascii="IRNazanin" w:hAnsi="IRNazanin" w:eastAsia="IRNazanin"/>
          <w:color w:val="111111"/>
          <w:sz w:val="28"/>
          <w:sz w:val="28"/>
          <w:szCs w:val="28"/>
          <w:rtl w:val="true"/>
          <w:lang w:bidi="fa-IR"/>
        </w:rPr>
        <w:t>شادابی و نشاط به قدری مهم است که امیرمؤمنان علیه السلام این صفت را یکی از ویژگی های پرهیزکاران می 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پرهیزکار با شادی صبح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شادابی باعث سلامت جسمی و افزایش قدرت تفکر و یادگیری است، به انسان روحیه تعاون و هم زیستی می دهد، در انسان حالت خشنودی و رضایت ایجاد می کند، باعث می شود انسان پويا و سرزنده باشد</w:t>
      </w:r>
      <w:r>
        <w:rPr>
          <w:rFonts w:eastAsia="IRNazanin" w:cs="IRNazanin"/>
          <w:color w:val="111111"/>
          <w:sz w:val="28"/>
          <w:szCs w:val="28"/>
          <w:rtl w:val="true"/>
          <w:lang w:bidi="fa-IR"/>
        </w:rPr>
        <w:t xml:space="preserve">. </w:t>
      </w:r>
      <w:bookmarkStart w:id="826" w:name="pg14932_155341"/>
    </w:p>
    <w:p>
      <w:pPr>
        <w:pStyle w:val="Heading4"/>
        <w:numPr>
          <w:ilvl w:val="3"/>
          <w:numId w:val="1"/>
        </w:numPr>
        <w:rPr/>
      </w:pPr>
      <w:bookmarkStart w:id="827" w:name="__RefHeading___Toc1629955_388300464"/>
      <w:bookmarkStart w:id="828" w:name="_Toc329"/>
      <w:bookmarkEnd w:id="826"/>
      <w:bookmarkEnd w:id="827"/>
      <w:r>
        <w:rPr>
          <w:rtl w:val="true"/>
        </w:rPr>
        <w:t>تفاوت شادابی با لودگی</w:t>
      </w:r>
      <w:bookmarkEnd w:id="828"/>
    </w:p>
    <w:p>
      <w:pPr>
        <w:pStyle w:val="BookText"/>
        <w:rPr/>
      </w:pPr>
      <w:r>
        <w:rPr>
          <w:rFonts w:ascii="IRNazanin" w:hAnsi="IRNazanin" w:eastAsia="IRNazanin"/>
          <w:color w:val="111111"/>
          <w:sz w:val="28"/>
          <w:sz w:val="28"/>
          <w:szCs w:val="28"/>
          <w:rtl w:val="true"/>
          <w:lang w:bidi="fa-IR"/>
        </w:rPr>
        <w:t>البته نباید شادابی را با لودگی و تمسخرو شوخی نابه جا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کاملا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تحقیر و تمسخر و دست انداختن دیگران را شادابی و نشاط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پیامبر خدا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لِأَمْزَحُ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من شوخی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مِزَاحُهُ قَلَّتْ 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کسی که زیاد شوخی کند هیبت و سنگینی اش کم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زیاد خنده و شوخی کند، ارزش و اعتبارش در جامعه از دست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توجه داشت که شادابی با لودگی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مردم را دست می اندازند و آزار می دهند، دیگران را تمسخرو تحقیر می کنند، غیبت می کنند، مردم را می ترسانند، و اسم این کار را خوشی و شادابی می گذارند</w:t>
      </w:r>
      <w:r>
        <w:rPr>
          <w:rFonts w:eastAsia="IRNazanin" w:cs="IRNazanin"/>
          <w:color w:val="111111"/>
          <w:sz w:val="28"/>
          <w:szCs w:val="28"/>
          <w:rtl w:val="true"/>
          <w:lang w:bidi="fa-IR"/>
        </w:rPr>
        <w:t>.</w:t>
      </w:r>
    </w:p>
    <w:p>
      <w:pPr>
        <w:pStyle w:val="Heading4"/>
        <w:numPr>
          <w:ilvl w:val="3"/>
          <w:numId w:val="1"/>
        </w:numPr>
        <w:rPr/>
      </w:pPr>
      <w:bookmarkStart w:id="829" w:name="__RefHeading___Toc1629957_388300464"/>
      <w:bookmarkStart w:id="830" w:name="_Toc330"/>
      <w:bookmarkEnd w:id="829"/>
      <w:r>
        <w:rPr>
          <w:rtl w:val="true"/>
        </w:rPr>
        <w:t>شوخی تمسخرآمیز</w:t>
      </w:r>
      <w:bookmarkEnd w:id="83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پیامبر صلی الله علیه واله وسلم به مسجد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به خانه برود دید کفش هایش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پای برهنه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بازگشت تاببیند نکند مثلا کفشهایش را به اشتباه بردند و حالا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گشتن به دنبال کفش هایش بود که رسول خدا صلی الله علیه واله وسلم او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831" w:name="pg14932_155342"/>
    </w:p>
    <w:p>
      <w:pPr>
        <w:pStyle w:val="BookText"/>
        <w:rPr/>
      </w:pPr>
      <w:bookmarkEnd w:id="831"/>
      <w:r>
        <w:rPr>
          <w:rFonts w:ascii="IRNazanin" w:hAnsi="IRNazanin" w:eastAsia="IRNazanin"/>
          <w:color w:val="111111"/>
          <w:sz w:val="28"/>
          <w:sz w:val="28"/>
          <w:szCs w:val="28"/>
          <w:rtl w:val="true"/>
          <w:lang w:bidi="fa-IR"/>
        </w:rPr>
        <w:t>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حاضران شروع کرد به خندیدن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کفش های او را مخفی کردم؛ می خواستم شوخی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با ترساندن و آزار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تمسخر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832" w:name="__RefHeading___Toc1629959_388300464"/>
      <w:bookmarkStart w:id="833" w:name="_Toc331"/>
      <w:bookmarkEnd w:id="832"/>
      <w:r>
        <w:rPr>
          <w:rtl w:val="true"/>
        </w:rPr>
        <w:t>عاقبت لودگی</w:t>
      </w:r>
      <w:bookmarkEnd w:id="833"/>
    </w:p>
    <w:p>
      <w:pPr>
        <w:pStyle w:val="BookText"/>
        <w:rPr/>
      </w:pPr>
      <w:r>
        <w:rPr>
          <w:rFonts w:ascii="IRNazanin" w:hAnsi="IRNazanin" w:eastAsia="IRNazanin"/>
          <w:color w:val="111111"/>
          <w:sz w:val="28"/>
          <w:sz w:val="28"/>
          <w:szCs w:val="28"/>
          <w:rtl w:val="true"/>
          <w:lang w:bidi="fa-IR"/>
        </w:rPr>
        <w:t>شخصی برای خنداندن مردم به دنبال امام سجاد علیه السلام راه افتاده بود و مدام عبای حضرت را از پشت ایشان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که با آن وقار و عظمت راه می رفت، برگشت و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يَؤُمُّ يَخْسَرُ فِيهِ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خداوند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اهل بطالت در آن روز زیان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شادابی نیست، تمسخر است</w:t>
      </w:r>
      <w:r>
        <w:rPr>
          <w:rFonts w:eastAsia="IRNazanin" w:cs="IRNazanin"/>
          <w:color w:val="111111"/>
          <w:sz w:val="28"/>
          <w:szCs w:val="28"/>
          <w:rtl w:val="true"/>
          <w:lang w:bidi="fa-IR"/>
        </w:rPr>
        <w:t>.</w:t>
      </w:r>
    </w:p>
    <w:p>
      <w:pPr>
        <w:pStyle w:val="Heading4"/>
        <w:numPr>
          <w:ilvl w:val="3"/>
          <w:numId w:val="1"/>
        </w:numPr>
        <w:rPr/>
      </w:pPr>
      <w:bookmarkStart w:id="834" w:name="__RefHeading___Toc1629961_388300464"/>
      <w:bookmarkStart w:id="835" w:name="_Toc332"/>
      <w:bookmarkEnd w:id="834"/>
      <w:r>
        <w:rPr>
          <w:rtl w:val="true"/>
        </w:rPr>
        <w:t>پرهیز از دو مجلس</w:t>
      </w:r>
      <w:bookmarkEnd w:id="835"/>
    </w:p>
    <w:p>
      <w:pPr>
        <w:pStyle w:val="BookText"/>
        <w:rPr/>
      </w:pPr>
      <w:r>
        <w:rPr>
          <w:rFonts w:ascii="IRNazanin" w:hAnsi="IRNazanin" w:eastAsia="IRNazanin"/>
          <w:color w:val="111111"/>
          <w:sz w:val="28"/>
          <w:sz w:val="28"/>
          <w:szCs w:val="28"/>
          <w:rtl w:val="true"/>
          <w:lang w:bidi="fa-IR"/>
        </w:rPr>
        <w:t>در روایت است که از دو مجلس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که در آن عیوب مؤمن بیان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که در آن نقص امام معصوم و حجت خداگفته شود</w:t>
      </w:r>
      <w:r>
        <w:rPr>
          <w:rFonts w:eastAsia="IRNazanin" w:cs="IRNazanin"/>
          <w:color w:val="111111"/>
          <w:sz w:val="28"/>
          <w:szCs w:val="28"/>
          <w:rtl w:val="true"/>
          <w:lang w:bidi="fa-IR"/>
        </w:rPr>
        <w:t>.</w:t>
      </w:r>
      <w:r>
        <w:rPr>
          <w:rStyle w:val="FootnoteAnchor"/>
          <w:rtl w:val="true"/>
        </w:rPr>
        <w:footnoteReference w:id="287"/>
      </w:r>
      <w:bookmarkStart w:id="836" w:name="pg14932_155343"/>
    </w:p>
    <w:p>
      <w:pPr>
        <w:pStyle w:val="BookText"/>
        <w:rPr/>
      </w:pPr>
      <w:bookmarkEnd w:id="836"/>
      <w:r>
        <w:rPr>
          <w:rFonts w:ascii="IRNazanin" w:hAnsi="IRNazanin" w:eastAsia="IRNazanin"/>
          <w:color w:val="111111"/>
          <w:sz w:val="28"/>
          <w:sz w:val="28"/>
          <w:szCs w:val="28"/>
          <w:rtl w:val="true"/>
          <w:lang w:bidi="fa-IR"/>
        </w:rPr>
        <w:t>مجلسی که عیوب مؤمن را ذکر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نشینی ها و دور هم نشستن هایی که جوک های ناپسند و حرف های نادرست در آنها رد و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شادمانی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نشاط همان چیزی است که رسول خدا صلی الله علیه واله وسلم از پروردگار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اُمْنُنْ عَلَيْنَا بِالنَّشَاطِ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بر ما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درباره آن شادابی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می شناسد، چهره اش خوشحال و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نشاط، آن روحیه شادی است که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 يَبْسُطُ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شادمانی، ظرفیت انسان را بیشتر می کند و موجب می شود قدرت تحمل انسان افزایش یابد</w:t>
      </w:r>
      <w:r>
        <w:rPr>
          <w:rFonts w:eastAsia="IRNazanin" w:cs="IRNazanin"/>
          <w:color w:val="111111"/>
          <w:sz w:val="28"/>
          <w:szCs w:val="28"/>
          <w:rtl w:val="true"/>
          <w:lang w:bidi="fa-IR"/>
        </w:rPr>
        <w:t>.</w:t>
      </w:r>
    </w:p>
    <w:p>
      <w:pPr>
        <w:pStyle w:val="Heading4"/>
        <w:numPr>
          <w:ilvl w:val="3"/>
          <w:numId w:val="1"/>
        </w:numPr>
        <w:rPr/>
      </w:pPr>
      <w:bookmarkStart w:id="837" w:name="__RefHeading___Toc1629963_388300464"/>
      <w:bookmarkStart w:id="838" w:name="_Toc333"/>
      <w:bookmarkEnd w:id="837"/>
      <w:r>
        <w:rPr>
          <w:rtl w:val="true"/>
        </w:rPr>
        <w:t>عوامل شادابی</w:t>
      </w:r>
      <w:bookmarkEnd w:id="838"/>
    </w:p>
    <w:p>
      <w:pPr>
        <w:pStyle w:val="Heading5"/>
        <w:numPr>
          <w:ilvl w:val="4"/>
          <w:numId w:val="1"/>
        </w:numPr>
        <w:rPr/>
      </w:pPr>
      <w:bookmarkStart w:id="839" w:name="__RefHeading___Toc1629965_388300464"/>
      <w:bookmarkStart w:id="840" w:name="_Toc334"/>
      <w:bookmarkEnd w:id="839"/>
      <w:r>
        <w:rPr>
          <w:rtl w:val="true"/>
        </w:rPr>
        <w:t>اشاره</w:t>
      </w:r>
      <w:bookmarkEnd w:id="84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 تر گفتم، شادابی چهار عامل دارد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دو عامل دیگر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خانم ها و آقایان جوان و هم چنین خانواده هایی که به تازگی زندگی تشکیل داده اند به ما می گویند </w:t>
      </w:r>
      <w:bookmarkStart w:id="841" w:name="pg14932_155344"/>
    </w:p>
    <w:p>
      <w:pPr>
        <w:pStyle w:val="BookText"/>
        <w:rPr/>
      </w:pPr>
      <w:bookmarkEnd w:id="841"/>
      <w:r>
        <w:rPr>
          <w:rFonts w:ascii="IRNazanin" w:hAnsi="IRNazanin" w:eastAsia="IRNazanin"/>
          <w:color w:val="111111"/>
          <w:sz w:val="28"/>
          <w:sz w:val="28"/>
          <w:szCs w:val="28"/>
          <w:rtl w:val="true"/>
          <w:lang w:bidi="fa-IR"/>
        </w:rPr>
        <w:t>که افسرده و نگرانیم، احساس اضطراب داریم، آرامش نداریم؛ چگونه می توان آرامش و نشاط و شادابی را به دست آورد؟</w:t>
      </w:r>
    </w:p>
    <w:p>
      <w:pPr>
        <w:pStyle w:val="Heading5"/>
        <w:numPr>
          <w:ilvl w:val="4"/>
          <w:numId w:val="1"/>
        </w:numPr>
        <w:rPr/>
      </w:pPr>
      <w:bookmarkStart w:id="842" w:name="__RefHeading___Toc1629967_388300464"/>
      <w:bookmarkStart w:id="843" w:name="_Toc335"/>
      <w:bookmarkEnd w:id="842"/>
      <w:r>
        <w:rPr/>
        <w:t>1</w:t>
      </w:r>
      <w:r>
        <w:rPr>
          <w:rtl w:val="true"/>
        </w:rPr>
        <w:t>.</w:t>
      </w:r>
      <w:r>
        <w:rPr>
          <w:rtl w:val="true"/>
        </w:rPr>
        <w:t>تقویت باورها</w:t>
      </w:r>
      <w:bookmarkEnd w:id="843"/>
    </w:p>
    <w:p>
      <w:pPr>
        <w:pStyle w:val="Heading6"/>
        <w:numPr>
          <w:ilvl w:val="5"/>
          <w:numId w:val="1"/>
        </w:numPr>
        <w:rPr/>
      </w:pPr>
      <w:bookmarkStart w:id="844" w:name="__RefHeading___Toc1629969_388300464"/>
      <w:bookmarkStart w:id="845" w:name="_Toc336"/>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راه دیگر شادابی، تقویت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چیزی مانند بتون ساختمان است که هر چه بتون محکم تر باشد، طبقات بیشتری می 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باورهای ما قوی تر باشد؛ بایدها و نبایدها را بهتر می پذیریم و به اجرا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پزشک می رود و پزشک بیماری اش را تشخیص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را بخور، فلان غذا را نخور، چون حرف پزشک را باور دارد، به دستورش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جایی استخدام می شود و به او می گویند اگرساعت هفت و نیم صبح کارت نزنی اخراج می شوی، او که روزهای قبل بیکار بود و تا ساعت به صبح می خوابید، حالا ساعت هفت بیدار می شود و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باور دارد که باید ساعت هفت و نیم در محل کارش حاضر باشد و گرنه اخراج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باورهایمان قوی تر باشد، اعمال ما نیز بیشتر و بهتر خواهد بود</w:t>
      </w:r>
      <w:r>
        <w:rPr>
          <w:rFonts w:eastAsia="IRNazanin" w:cs="IRNazanin"/>
          <w:color w:val="111111"/>
          <w:sz w:val="28"/>
          <w:szCs w:val="28"/>
          <w:rtl w:val="true"/>
          <w:lang w:bidi="fa-IR"/>
        </w:rPr>
        <w:t>.</w:t>
      </w:r>
    </w:p>
    <w:p>
      <w:pPr>
        <w:pStyle w:val="Heading6"/>
        <w:numPr>
          <w:ilvl w:val="5"/>
          <w:numId w:val="1"/>
        </w:numPr>
        <w:rPr/>
      </w:pPr>
      <w:bookmarkStart w:id="846" w:name="__RefHeading___Toc1629971_388300464"/>
      <w:bookmarkStart w:id="847" w:name="_Toc337"/>
      <w:bookmarkEnd w:id="846"/>
      <w:r>
        <w:rPr>
          <w:rtl w:val="true"/>
        </w:rPr>
        <w:t>باورهای غلط</w:t>
      </w:r>
      <w:bookmarkEnd w:id="8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دشمنان می کنند همین است که باورهای غلط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خودش بمب می بندد و در میان جمعیت می رود و آن را منفجر می کند، این کار را برای دنیا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می کشد تا به مقام و درجه بهشتی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باور غلط ساخته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بهشت رفتنت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توبا رسول الله صلی الله علیه واله وسلم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این آدم منافق را </w:t>
      </w:r>
      <w:bookmarkStart w:id="848" w:name="pg14932_155345"/>
    </w:p>
    <w:p>
      <w:pPr>
        <w:pStyle w:val="BookText"/>
        <w:rPr/>
      </w:pPr>
      <w:bookmarkEnd w:id="848"/>
      <w:r>
        <w:rPr>
          <w:rFonts w:ascii="IRNazanin" w:hAnsi="IRNazanin" w:eastAsia="IRNazanin"/>
          <w:color w:val="111111"/>
          <w:sz w:val="28"/>
          <w:sz w:val="28"/>
          <w:szCs w:val="28"/>
          <w:rtl w:val="true"/>
          <w:lang w:bidi="fa-IR"/>
        </w:rPr>
        <w:t>شست و شوی مغزی داده اند که می رود امام جمعه هشتاد ساله را بغل می کند و او را با انفجار بمب در محراب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امام جماعت کشور را این گونه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کسانی؟ انسان هایی که اگر انسان می خواست یک چهره بهشتی ببیند، می بایست آیت الله دستغیب را می دید، آیت الله مدنی امام جمعه تبریز را میدید، آیت الله اشرفی را میدید؛ همان پیرمردهایی که امام خمینی علاقه خاصی به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 با چه اعتقادی آیت الله دستغیب را تکه تکه می کند؟ همان پیرمردی که روزگاری دراز در سخنرانی و کتاب هایش درس اخلاق واعتقاد گفت و مردم را ارشاد کرد</w:t>
      </w:r>
      <w:r>
        <w:rPr>
          <w:rFonts w:eastAsia="IRNazanin" w:cs="IRNazanin"/>
          <w:color w:val="111111"/>
          <w:sz w:val="28"/>
          <w:szCs w:val="28"/>
          <w:rtl w:val="true"/>
          <w:lang w:bidi="fa-IR"/>
        </w:rPr>
        <w:t>.</w:t>
      </w:r>
    </w:p>
    <w:p>
      <w:pPr>
        <w:pStyle w:val="Heading6"/>
        <w:numPr>
          <w:ilvl w:val="5"/>
          <w:numId w:val="1"/>
        </w:numPr>
        <w:rPr/>
      </w:pPr>
      <w:bookmarkStart w:id="849" w:name="__RefHeading___Toc1629973_388300464"/>
      <w:bookmarkStart w:id="850" w:name="_Toc338"/>
      <w:bookmarkEnd w:id="849"/>
      <w:r>
        <w:rPr>
          <w:rtl w:val="true"/>
        </w:rPr>
        <w:t>معاويه و تغییر باورهای مردم</w:t>
      </w:r>
      <w:bookmarkEnd w:id="850"/>
    </w:p>
    <w:p>
      <w:pPr>
        <w:pStyle w:val="BookText"/>
        <w:rPr/>
      </w:pPr>
      <w:r>
        <w:rPr>
          <w:rFonts w:ascii="IRNazanin" w:hAnsi="IRNazanin" w:eastAsia="IRNazanin"/>
          <w:color w:val="111111"/>
          <w:sz w:val="28"/>
          <w:sz w:val="28"/>
          <w:szCs w:val="28"/>
          <w:rtl w:val="true"/>
          <w:lang w:bidi="fa-IR"/>
        </w:rPr>
        <w:t>یکی از کارهای معاویه جعل حدیث در فضیلت خود و خلفای سه 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این کار را نمی کرد، بلکه مبالغ هنگفتی هزینه می کرد و جعل کنندگان حدیث با دریافت پول و مقام، حديث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مذمت امیرمؤمنان علی علیه السلام نیز احادیثی با همین شیوه پدید آورد؛ شایعاتی چون بی نمازی علی، قتل خلیفه سوم به دست على علیه السلام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نمی توانست به مردم بگوید قرآن نخوانید؛ اما اعلام کرد که تفسیر قرآن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خواهند قرآن را بفهمند؛ چطور تفسیرش را ندانند؟ 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تفسيرندانند، بلکه باید تفسیر را از ما بخواهند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کعب بن ثور و کعب الاحبار بیایند، ما تفسیر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تفسیر کنیم نمی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ويژه اهل بیت علیهم السلام است، می گوییم </w:t>
      </w:r>
      <w:bookmarkStart w:id="851" w:name="pg14932_155346"/>
    </w:p>
    <w:p>
      <w:pPr>
        <w:pStyle w:val="BookText"/>
        <w:rPr/>
      </w:pPr>
      <w:bookmarkEnd w:id="851"/>
      <w:r>
        <w:rPr>
          <w:rFonts w:ascii="IRNazanin" w:hAnsi="IRNazanin" w:eastAsia="IRNazanin"/>
          <w:color w:val="111111"/>
          <w:sz w:val="28"/>
          <w:sz w:val="28"/>
          <w:szCs w:val="28"/>
          <w:rtl w:val="true"/>
          <w:lang w:bidi="fa-IR"/>
        </w:rPr>
        <w:t xml:space="preserve">مربوط به همه افراد خاندان پیامبر است و شامل بستگان و همسرانش نیز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تفسیر کنیم می گوییم منظور از اولی الامر در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اللهَ وَأَطِيعُوا الرَّسُولَ وَأَوَّلِيَّ الْأَمْرِ منکم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فرماندهان جنگی و قاضیان دادگاه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اینها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هرگز نمی گوییم اولی الامر على وفرزندانش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تفسیر کنیم می گوییم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يَشتَري</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درباره ابن ملجم نازل شده است؛ نمی گوییم درباره على علیه السلام است که شب هجرت در بستر پیامبر صلی الله علیه واله وسلم خوابید و جان فشانی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آیات قرآن اسباب نزول دارند؛ یعنی قضیه و ماجرایی باعث می شد که آیه یا آیات و حتی سوره ای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امیرمؤمنان علیه السلام به جای پیامبرصلی الله علیه واله وسلم در بستر او خوابید تا حضرت بتواند از مکه به مدینه برود، آیه در شأنش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عید غدیر چند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دشمنانی مانند معاویه آمدند و درباره شأن نزول و اسباب نزول آیات، حديث دروغین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آن که باورهای مردم شام را خراب کرد،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را به میدان صفین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باور مردم کوفه عوض شد، به راحتی برای جنگ با پسر پیامبرصلی الله علیه واله وسلم به صحرای کربلا آمدند</w:t>
      </w:r>
      <w:r>
        <w:rPr>
          <w:rFonts w:eastAsia="IRNazanin" w:cs="IRNazanin"/>
          <w:color w:val="111111"/>
          <w:sz w:val="28"/>
          <w:szCs w:val="28"/>
          <w:rtl w:val="true"/>
          <w:lang w:bidi="fa-IR"/>
        </w:rPr>
        <w:t>.</w:t>
      </w:r>
    </w:p>
    <w:p>
      <w:pPr>
        <w:pStyle w:val="Heading6"/>
        <w:numPr>
          <w:ilvl w:val="5"/>
          <w:numId w:val="1"/>
        </w:numPr>
        <w:rPr/>
      </w:pPr>
      <w:bookmarkStart w:id="852" w:name="__RefHeading___Toc1629975_388300464"/>
      <w:bookmarkStart w:id="853" w:name="_Toc339"/>
      <w:bookmarkEnd w:id="852"/>
      <w:r>
        <w:rPr>
          <w:rtl w:val="true"/>
        </w:rPr>
        <w:t>شادابی و آرامش در گرو باور</w:t>
      </w:r>
      <w:bookmarkEnd w:id="853"/>
    </w:p>
    <w:p>
      <w:pPr>
        <w:pStyle w:val="BookText"/>
        <w:rPr/>
      </w:pPr>
      <w:r>
        <w:rPr>
          <w:rFonts w:ascii="IRNazanin" w:hAnsi="IRNazanin" w:eastAsia="IRNazanin"/>
          <w:color w:val="111111"/>
          <w:sz w:val="28"/>
          <w:sz w:val="28"/>
          <w:szCs w:val="28"/>
          <w:rtl w:val="true"/>
          <w:lang w:bidi="fa-IR"/>
        </w:rPr>
        <w:t>از کجا می گویم که شادی و شادابی به تقویت باورها وابسته است؟ حدیث از رسول خداست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بحکمه وَ فَضْلُهُ ؛ جَعَلَ الرَّوْحُ وَ الْفَرَحُ فِي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bookmarkStart w:id="854" w:name="pg14932_155347"/>
    </w:p>
    <w:p>
      <w:pPr>
        <w:pStyle w:val="BookText"/>
        <w:rPr/>
      </w:pPr>
      <w:bookmarkEnd w:id="854"/>
      <w:r>
        <w:rPr>
          <w:rFonts w:ascii="IRNazanin" w:hAnsi="IRNazanin" w:eastAsia="IRNazanin"/>
          <w:color w:val="111111"/>
          <w:sz w:val="28"/>
          <w:sz w:val="28"/>
          <w:szCs w:val="28"/>
          <w:rtl w:val="true"/>
          <w:lang w:bidi="fa-IR"/>
        </w:rPr>
        <w:t>خداوند آرامش و شادی را در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خشنودی به قضای الهی</w:t>
      </w:r>
      <w:r>
        <w:rPr>
          <w:rFonts w:eastAsia="IRNazanin" w:cs="IRNazanin"/>
          <w:color w:val="111111"/>
          <w:sz w:val="28"/>
          <w:szCs w:val="28"/>
          <w:rtl w:val="true"/>
          <w:lang w:bidi="fa-IR"/>
        </w:rPr>
        <w:t>.</w:t>
      </w:r>
    </w:p>
    <w:p>
      <w:pPr>
        <w:pStyle w:val="Heading6"/>
        <w:numPr>
          <w:ilvl w:val="5"/>
          <w:numId w:val="1"/>
        </w:numPr>
        <w:rPr/>
      </w:pPr>
      <w:bookmarkStart w:id="855" w:name="__RefHeading___Toc1629977_388300464"/>
      <w:bookmarkStart w:id="856" w:name="_Toc340"/>
      <w:bookmarkEnd w:id="855"/>
      <w:r>
        <w:rPr>
          <w:rtl w:val="true"/>
        </w:rPr>
        <w:t>باور قوی شهدای کربلا</w:t>
      </w:r>
      <w:bookmarkEnd w:id="856"/>
    </w:p>
    <w:p>
      <w:pPr>
        <w:pStyle w:val="BookText"/>
        <w:rPr/>
      </w:pPr>
      <w:r>
        <w:rPr>
          <w:rFonts w:ascii="IRNazanin" w:hAnsi="IRNazanin" w:eastAsia="IRNazanin"/>
          <w:color w:val="111111"/>
          <w:sz w:val="28"/>
          <w:sz w:val="28"/>
          <w:szCs w:val="28"/>
          <w:rtl w:val="true"/>
          <w:lang w:bidi="fa-IR"/>
        </w:rPr>
        <w:t>این ویژگی در اصحاب اباعبدالله علیه السلام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از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خدمت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دهید بروم و دشمن را نصیحت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آمد مقابل سپاه عمر بن سعد ایستاد و آیات سیام تا سی و سوم سورة غافر را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مؤمن آل فرعون است که قوم خود یعنی فرعونیان را نصیحت و از دین خدا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عذاب الهی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این آیات را خواند اما حرفش را نشنیده گرفتند و سر و صدا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به ملاقات پرورگار بروم؟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 شاء الله به ملاقات پروردگار نائل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به میدان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بوجهه و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صورت و گلوی خود را در مقابل تیرهایی که به سمت امام حسین علیه السلام می آمد سپر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شهادت رسید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عاشورا مزاح 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در رجزهایشان هم به چشم می آید</w:t>
      </w:r>
      <w:r>
        <w:rPr>
          <w:rFonts w:eastAsia="IRNazanin" w:cs="IRNazanin"/>
          <w:color w:val="111111"/>
          <w:sz w:val="28"/>
          <w:szCs w:val="28"/>
          <w:rtl w:val="true"/>
          <w:lang w:bidi="fa-IR"/>
        </w:rPr>
        <w:t>.</w:t>
      </w:r>
    </w:p>
    <w:p>
      <w:pPr>
        <w:pStyle w:val="Heading6"/>
        <w:numPr>
          <w:ilvl w:val="5"/>
          <w:numId w:val="1"/>
        </w:numPr>
        <w:rPr/>
      </w:pPr>
      <w:bookmarkStart w:id="857" w:name="__RefHeading___Toc1629979_388300464"/>
      <w:bookmarkStart w:id="858" w:name="_Toc341"/>
      <w:bookmarkEnd w:id="857"/>
      <w:r>
        <w:rPr>
          <w:rtl w:val="true"/>
        </w:rPr>
        <w:t>امام حسین علیه السلام و تقویت باور اصحاب</w:t>
      </w:r>
      <w:bookmarkEnd w:id="85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امام حسین علیه السلام با اصحابش کرد تقویت باور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کاری که در شب عاشورا کرد، آخرین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جایگاه بهشتی شان را </w:t>
      </w:r>
      <w:bookmarkStart w:id="859" w:name="pg14932_155348"/>
    </w:p>
    <w:p>
      <w:pPr>
        <w:pStyle w:val="BookText"/>
        <w:rPr/>
      </w:pPr>
      <w:bookmarkEnd w:id="859"/>
      <w:r>
        <w:rPr>
          <w:rFonts w:ascii="IRNazanin" w:hAnsi="IRNazanin" w:eastAsia="IRNazanin"/>
          <w:color w:val="111111"/>
          <w:sz w:val="28"/>
          <w:sz w:val="28"/>
          <w:szCs w:val="28"/>
          <w:rtl w:val="true"/>
          <w:lang w:bidi="fa-IR"/>
        </w:rPr>
        <w:t>از میان دو انگشت خود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این کار را در همان آغاز انجام می داد، در این صورت دیگر خیلی آسان و ساده بود که شخص بیاید و جان خود را فدا کند؛ چون دیده بود که چه کاخ و امکانات و نعمت هایی در بهشت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سیدالشهداء علیه السلام باورها را تقویت کرد؛ خطبه خواند و از قرآن و سنت دلیل آورد تا باور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کارها باعث شد روز عاشورا بیایند و برای سبقت گرفتن به شهادت التماس کنند</w:t>
      </w:r>
      <w:r>
        <w:rPr>
          <w:rFonts w:eastAsia="IRNazanin" w:cs="IRNazanin"/>
          <w:color w:val="111111"/>
          <w:sz w:val="28"/>
          <w:szCs w:val="28"/>
          <w:rtl w:val="true"/>
          <w:lang w:bidi="fa-IR"/>
        </w:rPr>
        <w:t>.</w:t>
      </w:r>
    </w:p>
    <w:p>
      <w:pPr>
        <w:pStyle w:val="Heading6"/>
        <w:numPr>
          <w:ilvl w:val="5"/>
          <w:numId w:val="1"/>
        </w:numPr>
        <w:rPr/>
      </w:pPr>
      <w:bookmarkStart w:id="860" w:name="__RefHeading___Toc1629981_388300464"/>
      <w:bookmarkStart w:id="861" w:name="_Toc342"/>
      <w:bookmarkEnd w:id="860"/>
      <w:r>
        <w:rPr>
          <w:rtl w:val="true"/>
        </w:rPr>
        <w:t>راه های تقویت باور</w:t>
      </w:r>
      <w:bookmarkEnd w:id="861"/>
    </w:p>
    <w:p>
      <w:pPr>
        <w:pStyle w:val="BookText"/>
        <w:rPr/>
      </w:pPr>
      <w:r>
        <w:rPr>
          <w:rFonts w:ascii="IRNazanin" w:hAnsi="IRNazanin" w:eastAsia="IRNazanin"/>
          <w:color w:val="111111"/>
          <w:sz w:val="28"/>
          <w:sz w:val="28"/>
          <w:szCs w:val="28"/>
          <w:rtl w:val="true"/>
          <w:lang w:bidi="fa-IR"/>
        </w:rPr>
        <w:t>جوانان و نوجوانان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باورهایتان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مطالعه؟ نه، راه های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زیارت، با توسل، با حضور در همین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 ما محکم شد، دیگر انجام اعمال برایمان سخت نیست، خواندن نماز صبح سخت نیست ، روزه گرفتن سخت نیست، جهاد سخت نیست، دیگر افسردگی و نگرانی نداریم، شاداب و با نشاطیم</w:t>
      </w:r>
      <w:r>
        <w:rPr>
          <w:rFonts w:eastAsia="IRNazanin" w:cs="IRNazanin"/>
          <w:color w:val="111111"/>
          <w:sz w:val="28"/>
          <w:szCs w:val="28"/>
          <w:rtl w:val="true"/>
          <w:lang w:bidi="fa-IR"/>
        </w:rPr>
        <w:t>.</w:t>
      </w:r>
    </w:p>
    <w:p>
      <w:pPr>
        <w:pStyle w:val="Heading6"/>
        <w:numPr>
          <w:ilvl w:val="5"/>
          <w:numId w:val="1"/>
        </w:numPr>
        <w:rPr/>
      </w:pPr>
      <w:bookmarkStart w:id="862" w:name="__RefHeading___Toc1629983_388300464"/>
      <w:bookmarkStart w:id="863" w:name="_Toc343"/>
      <w:bookmarkEnd w:id="862"/>
      <w:r>
        <w:rPr>
          <w:rtl w:val="true"/>
        </w:rPr>
        <w:t>تأثیر دعا در تقویت باورها</w:t>
      </w:r>
      <w:bookmarkEnd w:id="863"/>
    </w:p>
    <w:p>
      <w:pPr>
        <w:pStyle w:val="BookText"/>
        <w:rPr/>
      </w:pPr>
      <w:r>
        <w:rPr>
          <w:rFonts w:ascii="IRNazanin" w:hAnsi="IRNazanin" w:eastAsia="IRNazanin"/>
          <w:color w:val="111111"/>
          <w:sz w:val="28"/>
          <w:sz w:val="28"/>
          <w:szCs w:val="28"/>
          <w:rtl w:val="true"/>
          <w:lang w:bidi="fa-IR"/>
        </w:rPr>
        <w:t>در زمان امام باقر علیه السلام شخصی به نام محمد طیار دچار مشکل عقیدتی و سرگردانی فکری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چند فرقه مذهبی شکل گرفته بود و او نمی دانست کدام را تأیید و انتخاب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فرقه ها زیدیه بود که پیروانش به امامت زید فرزند امام سجاد علیه السلام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حروریه بود، یعنی همان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حروریه برگرفته از منطقه ای است که خوارج در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مرجئه بود که در مسائل دینی اعتقاد به سهولت و آسانی بیش از 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پاک باشد؛ عمل </w:t>
      </w:r>
    </w:p>
    <w:p>
      <w:pPr>
        <w:pStyle w:val="BookText"/>
        <w:rPr/>
      </w:pP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نیست که نماز و روزه ات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الآن که بعضی ها مرتكب انواع گناه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الارجاء دین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مرجئه، دین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دقیقا در مقابل خوارج بودند که دین خشک و خشنی داشتند و برخی شان مرتکب یک گناه کبیره را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قدریه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مکاتب فکری سرگردان مانده بودم و نمی دانستم کدام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تا صبح نخوابیدم و مدام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دعا چگونه باور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توسل، یک زیارت مشهد، یک سلام به حضرت معصومه علیها السلام، باورساز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باور فقط با علم و دانش نیست؛ چون علمایی مانند بعلم باعورا و کعب بن ثور بودند که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باورسازی راه معنوی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دیدم در خانه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امام باقر علیه السلام با تو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لباس پوشیدم و خودم را به خانه امام باقر علیه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الْحَرُورِيَّةِ وَلَا إِلَى الزَّيْدِيَّةِ وَ لَكِنَّ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نه نزد مرجئه، نه نزد قدریه ، نه نزد حروريه، نه نزد زیدیه، نزد هیچ یک از اینها نرو؛ بلکه نزد ما بیا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اصلا نگفته بودم شب قبل در چه فکری بودم وتا صبح نخوابیدم،عرض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اِنْكِ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 دهم که تو حجت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جالب است که بدانید این آدمی که در باورهایش دچار شک و تردید بود، به حدی در باورهایش قوی و محکم شد که شخصی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صادق علیه السلام نشسته بودیم که مردی از اهالی 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باورهایی ضعیف و غلط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هایشان نمی دانستند امیرمؤمنان على علیه السلام چه نسبتی با پیامبرصلی الله علیه واله وسلم دارد و داماد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با تفکراموی رشد کرده بودند، به سفاح، نخستین خلیفه عباسی، گفته بودند که ما خویشاوندی برای پیامبرصلی الله علیه واله وسلم جز امویان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افراد وقتی برای مراسم حج به مکه می آمدند و امامان ما را از نزدیک می دیدند و با آنها صحبت می کردند، متوجه غلط بودن باورهایشان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شاگردانم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علم تجوید و قرائت قرآن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حمران بن اعين بحث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خودتان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حمران را شکست بدهی،مرا شکست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در علم تجوید و قرائت با حمران مناظره کرد و مغلوب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لغت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ابان بن تغلب را معرفی کرد و ابان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جبر و اختیار بحث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طیار بحث کن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طیار که تا چند سال قبل میان مکاتب فکری سرگردان بود، حالا با مرد شامی بحث کرد و او را شکست داد؛ باورهایش تا حدی قوی شده بود که با مخالفان بحث و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پس از مغلوب شدن در برابر محمد </w:t>
      </w:r>
      <w:bookmarkStart w:id="864" w:name="pg14932_155351"/>
    </w:p>
    <w:p>
      <w:pPr>
        <w:pStyle w:val="BookText"/>
        <w:rPr/>
      </w:pPr>
      <w:bookmarkEnd w:id="864"/>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امامت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هشام بن حکم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بر او پیروز شد</w:t>
      </w:r>
      <w:r>
        <w:rPr>
          <w:rFonts w:eastAsia="IRNazanin" w:cs="IRNazanin"/>
          <w:color w:val="111111"/>
          <w:sz w:val="28"/>
          <w:szCs w:val="28"/>
          <w:rtl w:val="true"/>
          <w:lang w:bidi="fa-IR"/>
        </w:rPr>
        <w:t>.</w:t>
      </w:r>
    </w:p>
    <w:p>
      <w:pPr>
        <w:pStyle w:val="Heading6"/>
        <w:numPr>
          <w:ilvl w:val="5"/>
          <w:numId w:val="1"/>
        </w:numPr>
        <w:rPr/>
      </w:pPr>
      <w:bookmarkStart w:id="865" w:name="__RefHeading___Toc1629985_388300464"/>
      <w:bookmarkStart w:id="866" w:name="_Toc344"/>
      <w:bookmarkEnd w:id="865"/>
      <w:r>
        <w:rPr>
          <w:rtl w:val="true"/>
        </w:rPr>
        <w:t>مراجعه به متخصصان دینی</w:t>
      </w:r>
      <w:bookmarkEnd w:id="866"/>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فوق نتیجه می گیریم که هر علم و دانشی، تخصص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علم دین به متخصصش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خیلیها خود را کارشناس دین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مغازه دار است و دو تا کتاب دانشگاهی خوانده، حالا مدعی تخصص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تخصصی دین، باید به اهلش رجوع شود، حتی در هر زمینه ای، به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بنده نتوانم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جبر و اختیار پاسخگو باشم و تخصصم در رشته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امام باقر و امام صادق علیها 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در زمينه امامت متخصص است، هشام در توحید، محمد طیاردر جبر و اختیار، حمران بن اعین در تجوید قرآن ، ابان بن تغلب در لغت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گرفتار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باورهایتان تقویت شد شاداب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قضای الهی معتقد باشد محزون نمی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اگر کسی معتقد باشد که رزق تقسیم شده است غصه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که دنیا فانی است به آن دل نمی بندد</w:t>
      </w:r>
      <w:r>
        <w:rPr>
          <w:rFonts w:eastAsia="IRNazanin" w:cs="IRNazanin"/>
          <w:color w:val="111111"/>
          <w:sz w:val="28"/>
          <w:szCs w:val="28"/>
          <w:rtl w:val="true"/>
          <w:lang w:bidi="fa-IR"/>
        </w:rPr>
        <w:t>.</w:t>
      </w:r>
    </w:p>
    <w:p>
      <w:pPr>
        <w:pStyle w:val="Heading6"/>
        <w:numPr>
          <w:ilvl w:val="5"/>
          <w:numId w:val="1"/>
        </w:numPr>
        <w:rPr/>
      </w:pPr>
      <w:bookmarkStart w:id="867" w:name="__RefHeading___Toc1629987_388300464"/>
      <w:bookmarkStart w:id="868" w:name="_Toc345"/>
      <w:bookmarkEnd w:id="867"/>
      <w:r>
        <w:rPr>
          <w:rtl w:val="true"/>
        </w:rPr>
        <w:t>رمزتوفیقات امام صادق علیه السلام</w:t>
      </w:r>
      <w:bookmarkEnd w:id="86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شما چیست ؟ حضرت در پاسخ هشت رمز موفقیت ذکر کرد که بنده چند مورد از آنها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يافتم که </w:t>
      </w:r>
      <w:bookmarkStart w:id="869" w:name="pg14932_155352"/>
    </w:p>
    <w:p>
      <w:pPr>
        <w:pStyle w:val="BookText"/>
        <w:rPr/>
      </w:pPr>
      <w:bookmarkEnd w:id="869"/>
      <w:r>
        <w:rPr>
          <w:rFonts w:ascii="IRNazanin" w:hAnsi="IRNazanin" w:eastAsia="IRNazanin"/>
          <w:color w:val="111111"/>
          <w:sz w:val="28"/>
          <w:sz w:val="28"/>
          <w:szCs w:val="28"/>
          <w:rtl w:val="true"/>
          <w:lang w:bidi="fa-IR"/>
        </w:rPr>
        <w:t>دنیا قابل اعتماد نیست؛ به آن دل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یافتم که خداوند قضا و قدر بندگانش را مشخص می کند؛ دچار غم و غصه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یافتم که دیگری روزی مرا نمی خورد؛ حرص نزدم</w:t>
      </w:r>
      <w:r>
        <w:rPr>
          <w:rFonts w:eastAsia="IRNazanin" w:cs="IRNazanin"/>
          <w:color w:val="111111"/>
          <w:sz w:val="28"/>
          <w:szCs w:val="28"/>
          <w:rtl w:val="true"/>
          <w:lang w:bidi="fa-IR"/>
        </w:rPr>
        <w:t>.</w:t>
      </w:r>
    </w:p>
    <w:p>
      <w:pPr>
        <w:pStyle w:val="Heading6"/>
        <w:numPr>
          <w:ilvl w:val="5"/>
          <w:numId w:val="1"/>
        </w:numPr>
        <w:rPr/>
      </w:pPr>
      <w:bookmarkStart w:id="870" w:name="__RefHeading___Toc1629989_388300464"/>
      <w:bookmarkStart w:id="871" w:name="_Toc346"/>
      <w:bookmarkEnd w:id="870"/>
      <w:r>
        <w:rPr>
          <w:rtl w:val="true"/>
        </w:rPr>
        <w:t>نهی های امام سجاد علیه السلام</w:t>
      </w:r>
      <w:bookmarkEnd w:id="871"/>
    </w:p>
    <w:p>
      <w:pPr>
        <w:pStyle w:val="BookText"/>
        <w:rPr/>
      </w:pPr>
      <w:r>
        <w:rPr>
          <w:rFonts w:ascii="IRNazanin" w:hAnsi="IRNazanin" w:eastAsia="IRNazanin"/>
          <w:color w:val="111111"/>
          <w:sz w:val="28"/>
          <w:sz w:val="28"/>
          <w:szCs w:val="28"/>
          <w:rtl w:val="true"/>
          <w:lang w:bidi="fa-IR"/>
        </w:rPr>
        <w:t>امام سجاد علیه السلام از سه چیزنهی کرد و برای هرکدام آیه ای از قرآن نیز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از نکات دقیق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أَنْ تَتَكَلَّمَ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برزبانت آمد مگو؛ چون 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از چیزی که نمی دانی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آبروی دیگران را می ریزی؟ چرا برای مردم حرف در می آوری؟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أَنَّ تَفَقُّدَ مَعَ 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هرکسی نشست و برخاست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 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هرگاه کسانی را دیدی که آیات ما را استهزا می کنند، از آنها روی بگردان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هرگز پس از یاد آمدن با این جمعیت ستمگر منشین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جلسه ای ننشینید، به هرشبهه ای گوش ندهید، هر مجله و کتابی را </w:t>
      </w:r>
    </w:p>
    <w:p>
      <w:pPr>
        <w:pStyle w:val="BookText"/>
        <w:rPr/>
      </w:pPr>
      <w:r>
        <w:rPr>
          <w:rFonts w:ascii="IRNazanin" w:hAnsi="IRNazanin" w:eastAsia="IRNazanin"/>
          <w:color w:val="111111"/>
          <w:sz w:val="28"/>
          <w:sz w:val="28"/>
          <w:szCs w:val="28"/>
          <w:rtl w:val="true"/>
          <w:lang w:bidi="fa-IR"/>
        </w:rPr>
        <w:t>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را کتاب مکاسب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چیزایی که خرید و فروشش حرام است، کتب ضاله یعنی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شبكه ماهواره ای و سایت اینترنتی هم اگر گمراه کننده باشد، حکم همان کتاب 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کتب ضاله برای کسی جایز است که بتواند به شبهات و اشکالات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کتاب های مخالفان را می خرد و الغدیر می نویسد؛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میرحامد حسین هم همین کار را می کند و عبقات الانوار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الدين المراجعات مینویسد؛ اما جوانی که دیپلم دارد یا سال دوم دانشگاه است می تواند؟ کتاب ها و سخنرانی ها و مقالات گمراه کننده به سهولت در سایت ها دانلود می شود و جوان ها چندین ساعت وقت صرف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 آدم جمع باشد چه می خواند و چه می 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لَكَ أَنَّ تَسَمُّعَ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هرچیزی می گوید گوش نده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حرف حق را بشنود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غیبت و </w:t>
      </w:r>
      <w:bookmarkStart w:id="872" w:name="pg14932_155354"/>
    </w:p>
    <w:p>
      <w:pPr>
        <w:pStyle w:val="BookText"/>
        <w:rPr/>
      </w:pPr>
      <w:bookmarkEnd w:id="872"/>
      <w:r>
        <w:rPr>
          <w:rFonts w:ascii="IRNazanin" w:hAnsi="IRNazanin" w:eastAsia="IRNazanin"/>
          <w:color w:val="111111"/>
          <w:sz w:val="28"/>
          <w:sz w:val="28"/>
          <w:szCs w:val="28"/>
          <w:rtl w:val="true"/>
          <w:lang w:bidi="fa-IR"/>
        </w:rPr>
        <w:t>تهمت و موسیقی به این گوش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نباید هر چیزی را نشنوی ؟ چون 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چرا که گوش و چشم و دل ، همه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گوش و چشم و دل پرسش خواهد شد</w:t>
      </w:r>
      <w:r>
        <w:rPr>
          <w:rFonts w:eastAsia="IRNazanin" w:cs="IRNazanin"/>
          <w:color w:val="111111"/>
          <w:sz w:val="28"/>
          <w:szCs w:val="28"/>
          <w:rtl w:val="true"/>
          <w:lang w:bidi="fa-IR"/>
        </w:rPr>
        <w:t>.</w:t>
      </w:r>
    </w:p>
    <w:p>
      <w:pPr>
        <w:pStyle w:val="Heading5"/>
        <w:numPr>
          <w:ilvl w:val="4"/>
          <w:numId w:val="1"/>
        </w:numPr>
        <w:rPr/>
      </w:pPr>
      <w:bookmarkStart w:id="873" w:name="__RefHeading___Toc1629991_388300464"/>
      <w:bookmarkStart w:id="874" w:name="_Toc347"/>
      <w:bookmarkEnd w:id="873"/>
      <w:r>
        <w:rPr/>
        <w:t>2</w:t>
      </w:r>
      <w:r>
        <w:rPr>
          <w:rtl w:val="true"/>
        </w:rPr>
        <w:t xml:space="preserve">. </w:t>
      </w:r>
      <w:r>
        <w:rPr>
          <w:rtl w:val="true"/>
        </w:rPr>
        <w:t>اصلاح ساختار اخلاقی</w:t>
      </w:r>
      <w:bookmarkEnd w:id="874"/>
    </w:p>
    <w:p>
      <w:pPr>
        <w:pStyle w:val="Heading6"/>
        <w:numPr>
          <w:ilvl w:val="5"/>
          <w:numId w:val="1"/>
        </w:numPr>
        <w:rPr/>
      </w:pPr>
      <w:bookmarkStart w:id="875" w:name="__RefHeading___Toc1629993_388300464"/>
      <w:bookmarkStart w:id="876" w:name="_Toc348"/>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دومین راه شادابی، اصلاح ساختار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سوء ظن دارد شاداب نیست ، آدمی که حسود و کینه ای است شادابی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پیامبرصلی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شَهْوَةِ سَاعَةِ تُورِثَ حُزْنَا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نگاه شهوت آمیز، حقد، کینه، حسادتو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به هم ریختگی می شود </w:t>
      </w:r>
      <w:r>
        <w:rPr>
          <w:rFonts w:eastAsia="IRNazanin" w:cs="IRNazanin"/>
          <w:color w:val="111111"/>
          <w:sz w:val="28"/>
          <w:szCs w:val="28"/>
          <w:rtl w:val="true"/>
          <w:lang w:bidi="fa-IR"/>
        </w:rPr>
        <w:t>.</w:t>
      </w:r>
    </w:p>
    <w:p>
      <w:pPr>
        <w:pStyle w:val="Heading6"/>
        <w:numPr>
          <w:ilvl w:val="5"/>
          <w:numId w:val="1"/>
        </w:numPr>
        <w:rPr/>
      </w:pPr>
      <w:bookmarkStart w:id="877" w:name="__RefHeading___Toc1629995_388300464"/>
      <w:bookmarkStart w:id="878" w:name="_Toc349"/>
      <w:bookmarkEnd w:id="877"/>
      <w:r>
        <w:rPr>
          <w:rtl w:val="true"/>
        </w:rPr>
        <w:t>بدن سالم اما روح بیمار</w:t>
      </w:r>
      <w:bookmarkEnd w:id="878"/>
    </w:p>
    <w:p>
      <w:pPr>
        <w:pStyle w:val="BookText"/>
        <w:rPr/>
      </w:pPr>
      <w:r>
        <w:rPr>
          <w:rFonts w:ascii="IRNazanin" w:hAnsi="IRNazanin" w:eastAsia="IRNazanin"/>
          <w:color w:val="111111"/>
          <w:sz w:val="28"/>
          <w:sz w:val="28"/>
          <w:szCs w:val="28"/>
          <w:rtl w:val="true"/>
          <w:lang w:bidi="fa-IR"/>
        </w:rPr>
        <w:t>نزد پزشکی بودم که خانم جوانی آمد و نامه آزمایش و عکس رنگی پزشکی اش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هایت نشان می دهد سالم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جوان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ام، افسرده 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هر چه نگاه می کنم هیچ عامل افسردگی یا بیماری در آزمایش ها و عکس های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نزد روان شناس و روان پزشک بروید</w:t>
      </w:r>
      <w:r>
        <w:rPr>
          <w:rFonts w:eastAsia="IRNazanin" w:cs="IRNazanin"/>
          <w:color w:val="111111"/>
          <w:sz w:val="28"/>
          <w:szCs w:val="28"/>
          <w:rtl w:val="true"/>
          <w:lang w:bidi="fa-IR"/>
        </w:rPr>
        <w:t xml:space="preserve">. </w:t>
      </w:r>
      <w:bookmarkStart w:id="879" w:name="pg14932_155355"/>
    </w:p>
    <w:p>
      <w:pPr>
        <w:pStyle w:val="BookText"/>
        <w:rPr/>
      </w:pPr>
      <w:bookmarkEnd w:id="879"/>
      <w:r>
        <w:rPr>
          <w:rFonts w:ascii="IRNazanin" w:hAnsi="IRNazanin" w:eastAsia="IRNazanin"/>
          <w:color w:val="111111"/>
          <w:sz w:val="28"/>
          <w:sz w:val="28"/>
          <w:szCs w:val="28"/>
          <w:rtl w:val="true"/>
          <w:lang w:bidi="fa-IR"/>
        </w:rPr>
        <w:t xml:space="preserve">شما هم اگر مشکلی دارید، ببینید کدام صفت باطل اخلاقی در وجود شماست که باعث این غم و اندوه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مَا فِي أَيْدِي النَّاسِ طَالَ حُزْنِهِ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کسی که نگاهش به دارایی دیگران باشد، حزنش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چشم و هم چشمی می کنند، کسانی که حسادت دارند، کسانی که کینه دارند، همیشه محزون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خویش رو صد آب شوی از کینه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شراب عشق را پیمانه شو پیمانه شو</w:t>
      </w:r>
    </w:p>
    <w:p>
      <w:pPr>
        <w:pStyle w:val="BookText"/>
        <w:rPr/>
      </w:pPr>
      <w:r>
        <w:rPr>
          <w:rFonts w:ascii="IRNazanin" w:hAnsi="IRNazanin" w:eastAsia="IRNazanin"/>
          <w:color w:val="111111"/>
          <w:sz w:val="28"/>
          <w:sz w:val="28"/>
          <w:szCs w:val="28"/>
          <w:rtl w:val="true"/>
          <w:lang w:bidi="fa-IR"/>
        </w:rPr>
        <w:t>شادابی و نشاط در پرتو همین دو عاملی است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 و اصلاح ساختار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همین معیار به شهدای کربلا نگاه کنید؛ چرا این قدر شاداب اند؟ چرا این قدر با نشاط اند؟</w:t>
      </w:r>
    </w:p>
    <w:p>
      <w:pPr>
        <w:pStyle w:val="Heading6"/>
        <w:numPr>
          <w:ilvl w:val="5"/>
          <w:numId w:val="1"/>
        </w:numPr>
        <w:rPr/>
      </w:pPr>
      <w:bookmarkStart w:id="880" w:name="__RefHeading___Toc1629997_388300464"/>
      <w:bookmarkStart w:id="881" w:name="_Toc350"/>
      <w:bookmarkEnd w:id="880"/>
      <w:r>
        <w:rPr>
          <w:rtl w:val="true"/>
        </w:rPr>
        <w:t>عوامل نشاط شهدای کربلا</w:t>
      </w:r>
      <w:bookmarkEnd w:id="881"/>
    </w:p>
    <w:p>
      <w:pPr>
        <w:pStyle w:val="BookText"/>
        <w:rPr/>
      </w:pPr>
      <w:r>
        <w:rPr>
          <w:rFonts w:ascii="IRNazanin" w:hAnsi="IRNazanin" w:eastAsia="IRNazanin"/>
          <w:color w:val="111111"/>
          <w:sz w:val="28"/>
          <w:sz w:val="28"/>
          <w:szCs w:val="28"/>
          <w:rtl w:val="true"/>
          <w:lang w:bidi="fa-IR"/>
        </w:rPr>
        <w:t>عمر بن خالد صیداوی از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غلام و دو نفر از دوستانش به محضر امام حسین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با هم به میدان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جزاكم الله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شما پاداش نیک بدهد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نفر شمشیر کشیدند و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که دید چهارنفربا هم آمده اند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سیصد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نفر آنها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خالد و همراهانش که در حلقه محاصره گرفتار شده بودند، دیگرنه می توانستند بجنگند و نه می توانستند خودشان را از محاصره </w:t>
      </w:r>
      <w:bookmarkStart w:id="882" w:name="pg14932_155356"/>
    </w:p>
    <w:p>
      <w:pPr>
        <w:pStyle w:val="BookText"/>
        <w:rPr/>
      </w:pPr>
      <w:bookmarkEnd w:id="882"/>
      <w:r>
        <w:rPr>
          <w:rFonts w:ascii="IRNazanin" w:hAnsi="IRNazanin" w:eastAsia="IRNazanin"/>
          <w:color w:val="111111"/>
          <w:sz w:val="28"/>
          <w:sz w:val="28"/>
          <w:szCs w:val="28"/>
          <w:rtl w:val="true"/>
          <w:lang w:bidi="fa-IR"/>
        </w:rPr>
        <w:t>دشمن 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عَبَّاسُ بْن علی وَ اِسْتَنْقَذَهُمْ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ناگاه عباس فرزند رشید امیرمؤمنان علیه السلام آمد و آنان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شنیده ایم که حضرت عباس علیه السلام در کربلا کاری نکرد و تنها برای آوردن آب رفت؛ اما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به میدان رفت و اصحاب را از خطر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حمله کرد، آن 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نفر همگی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خالد و همراهانش از حلقه محاصره بیرون آمدند و پس از آن که به خدمت امام حسین علیه السلام رفتند و عرض سلام کردند، دوباره به میدان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رشادت و شجاعت جنگیدند و سرانجام به شهادت رسیدند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این شجاعت و شادابی از کجا پیدا می شود؟ عرض کردم که امام حسين علیه السلام باور آنان را تقویت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اول به آنها معجزه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سخن و کلام و استدلال شروع کرد و در شب عاشورا هم بی مقدمه معجزه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سخنرانی حضرت تمام شد،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کشته شویم، در کنار شما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مقابل شما کشته نشویم نمی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جایگاهتان در بهشت را ببینید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يقين و باور قوی اصحاب حضرت، پیش از دیدن بهشت و جایگاه خود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باور آنان را تقویت کرده بود</w:t>
      </w:r>
      <w:r>
        <w:rPr>
          <w:rFonts w:eastAsia="IRNazanin" w:cs="IRNazanin"/>
          <w:color w:val="111111"/>
          <w:sz w:val="28"/>
          <w:szCs w:val="28"/>
          <w:rtl w:val="true"/>
          <w:lang w:bidi="fa-IR"/>
        </w:rPr>
        <w:t>.</w:t>
      </w:r>
    </w:p>
    <w:p>
      <w:pPr>
        <w:pStyle w:val="Heading6"/>
        <w:numPr>
          <w:ilvl w:val="5"/>
          <w:numId w:val="1"/>
        </w:numPr>
        <w:rPr/>
      </w:pPr>
      <w:bookmarkStart w:id="883" w:name="__RefHeading___Toc1629999_388300464"/>
      <w:bookmarkStart w:id="884" w:name="_Toc351"/>
      <w:bookmarkEnd w:id="883"/>
      <w:r>
        <w:rPr>
          <w:rtl w:val="true"/>
        </w:rPr>
        <w:t>نتیجه تقویت باور و اصلاح اخلاق</w:t>
      </w:r>
      <w:bookmarkEnd w:id="8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باورهایتان را تقویت کنید، اخلاقتان را اصلاح کنید تا شاداب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شاداب بودید، بدنتان سالم می ماند، تفکرتان قوی می شود، یادگیری و بازدهی تان بیشتر می شود، قدرت تعاملتان بیشتر می شود، راحت تر با مشکلات کنار می آیید و مشکلات برایتان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 سختی ها در پرتو تقویت باورها و اصلاح نفس است</w:t>
      </w:r>
      <w:r>
        <w:rPr>
          <w:rFonts w:eastAsia="IRNazanin" w:cs="IRNazanin"/>
          <w:color w:val="111111"/>
          <w:sz w:val="28"/>
          <w:szCs w:val="28"/>
          <w:rtl w:val="true"/>
          <w:lang w:bidi="fa-IR"/>
        </w:rPr>
        <w:t xml:space="preserve">. </w:t>
      </w:r>
      <w:bookmarkStart w:id="885" w:name="pg14932_155358"/>
    </w:p>
    <w:p>
      <w:pPr>
        <w:pStyle w:val="Heading3"/>
        <w:numPr>
          <w:ilvl w:val="2"/>
          <w:numId w:val="1"/>
        </w:numPr>
        <w:rPr/>
      </w:pPr>
      <w:bookmarkStart w:id="886" w:name="__RefHeading___Toc1630001_388300464"/>
      <w:bookmarkStart w:id="887" w:name="_Toc352"/>
      <w:bookmarkEnd w:id="885"/>
      <w:bookmarkEnd w:id="886"/>
      <w:r>
        <w:rPr>
          <w:rtl w:val="true"/>
        </w:rPr>
        <w:t>دشمن شناسی</w:t>
      </w:r>
      <w:bookmarkEnd w:id="887"/>
    </w:p>
    <w:p>
      <w:pPr>
        <w:pStyle w:val="Heading4"/>
        <w:numPr>
          <w:ilvl w:val="3"/>
          <w:numId w:val="1"/>
        </w:numPr>
        <w:rPr/>
      </w:pPr>
      <w:bookmarkStart w:id="888" w:name="__RefHeading___Toc1630003_388300464"/>
      <w:bookmarkStart w:id="889" w:name="_Toc353"/>
      <w:bookmarkEnd w:id="888"/>
      <w:r>
        <w:rPr>
          <w:rtl w:val="true"/>
        </w:rPr>
        <w:t>اشاره</w:t>
      </w:r>
      <w:bookmarkEnd w:id="88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890" w:name="__RefHeading___Toc1630005_388300464"/>
      <w:bookmarkStart w:id="891" w:name="_Toc354"/>
      <w:bookmarkEnd w:id="890"/>
      <w:r>
        <w:rPr>
          <w:rtl w:val="true"/>
        </w:rPr>
        <w:t>مقدمه</w:t>
      </w:r>
      <w:bookmarkEnd w:id="891"/>
    </w:p>
    <w:p>
      <w:pPr>
        <w:pStyle w:val="BookText"/>
        <w:rPr/>
      </w:pPr>
      <w:r>
        <w:rPr>
          <w:rFonts w:ascii="IRNazanin" w:hAnsi="IRNazanin" w:eastAsia="IRNazanin"/>
          <w:color w:val="111111"/>
          <w:sz w:val="28"/>
          <w:sz w:val="28"/>
          <w:szCs w:val="28"/>
          <w:rtl w:val="true"/>
          <w:lang w:bidi="fa-IR"/>
        </w:rPr>
        <w:t>کربلا مصاف دو اردوگاه سعادت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صف آرایی همه خوبی ها و ارزش ها در مقابل همه بدیها و ضد ارزشها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دست آوردن تولی و تبری یعنی ولایت پذیری و دوری از دشمن، باید هم ویژگی های دوست را شناخت و هم ویژگی های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سَالَمَكُم وحَرْبٌ لِمَنْ حَارَبَكُمْ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باید بدانیم حرب با چه کسی سلم با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امروز نیستند؛ نه یاران امام حسین علیه السلام در بین ما هستند؛ نه سپاهیان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را به ولایت دوست و دوری از دشمن یا همان حضور در اردوگاه حسینی و دوری از اردوگاه یزیدی وا می دارد، ویژگی ها و صفاتی است که در این دو </w:t>
      </w:r>
      <w:bookmarkStart w:id="892" w:name="pg14932_155359"/>
    </w:p>
    <w:p>
      <w:pPr>
        <w:pStyle w:val="BookText"/>
        <w:rPr/>
      </w:pPr>
      <w:bookmarkEnd w:id="892"/>
      <w:r>
        <w:rPr>
          <w:rFonts w:ascii="IRNazanin" w:hAnsi="IRNazanin" w:eastAsia="IRNazanin"/>
          <w:color w:val="111111"/>
          <w:sz w:val="28"/>
          <w:sz w:val="28"/>
          <w:szCs w:val="28"/>
          <w:rtl w:val="true"/>
          <w:lang w:bidi="fa-IR"/>
        </w:rPr>
        <w:t>اردوگاه و دو سپاه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یاران اباعبدالله علیه السلام این بود که دشمن را به درستی شناخته بودند؛ هم خود دشمن را، هم ویژگی هایش را و هم ترفندهایش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دشمن را خوب نشناسیم ممکن است او را دوست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انحرافات جامعه امروزیمان، ناشی از همین مشکل است که دشمن، دوست پنداشته می شود، خطا، ثواب دانسته می شود، کژی، راستی دیده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دشمن شناسی اهمیت دو چندان دارد</w:t>
      </w:r>
      <w:r>
        <w:rPr>
          <w:rFonts w:eastAsia="IRNazanin" w:cs="IRNazanin"/>
          <w:color w:val="111111"/>
          <w:sz w:val="28"/>
          <w:szCs w:val="28"/>
          <w:rtl w:val="true"/>
          <w:lang w:bidi="fa-IR"/>
        </w:rPr>
        <w:t>.</w:t>
      </w:r>
    </w:p>
    <w:p>
      <w:pPr>
        <w:pStyle w:val="Heading4"/>
        <w:numPr>
          <w:ilvl w:val="3"/>
          <w:numId w:val="1"/>
        </w:numPr>
        <w:rPr/>
      </w:pPr>
      <w:bookmarkStart w:id="893" w:name="__RefHeading___Toc1630007_388300464"/>
      <w:bookmarkStart w:id="894" w:name="_Toc355"/>
      <w:bookmarkEnd w:id="893"/>
      <w:r>
        <w:rPr>
          <w:rtl w:val="true"/>
        </w:rPr>
        <w:t>دشمن شناسی حبیب بن مظاهر</w:t>
      </w:r>
      <w:bookmarkEnd w:id="894"/>
    </w:p>
    <w:p>
      <w:pPr>
        <w:pStyle w:val="BookText"/>
        <w:rPr/>
      </w:pPr>
      <w:r>
        <w:rPr>
          <w:rFonts w:ascii="IRNazanin" w:hAnsi="IRNazanin" w:eastAsia="IRNazanin"/>
          <w:color w:val="111111"/>
          <w:sz w:val="28"/>
          <w:sz w:val="28"/>
          <w:szCs w:val="28"/>
          <w:rtl w:val="true"/>
          <w:lang w:bidi="fa-IR"/>
        </w:rPr>
        <w:t>وقتی حبیب به میدان می آید، رجزی می خواند که نشان دهنده دشمن شناسی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وأنتم عند الوفاء أغدر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أوفي منكم وأصبر</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شما در آن هنگام که لازم است به عهد و پیمان خود وفا کنید، نیرنگ بازتر از همه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باوفاتر و شکیباتر از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دشمن را به خوبی میشناسد که با این رجزبه مبارزه آمده است</w:t>
      </w:r>
      <w:r>
        <w:rPr>
          <w:rFonts w:eastAsia="IRNazanin" w:cs="IRNazanin"/>
          <w:color w:val="111111"/>
          <w:sz w:val="28"/>
          <w:szCs w:val="28"/>
          <w:rtl w:val="true"/>
          <w:lang w:bidi="fa-IR"/>
        </w:rPr>
        <w:t>.</w:t>
      </w:r>
    </w:p>
    <w:p>
      <w:pPr>
        <w:pStyle w:val="Heading4"/>
        <w:numPr>
          <w:ilvl w:val="3"/>
          <w:numId w:val="1"/>
        </w:numPr>
        <w:rPr/>
      </w:pPr>
      <w:bookmarkStart w:id="895" w:name="__RefHeading___Toc1630009_388300464"/>
      <w:bookmarkStart w:id="896" w:name="_Toc356"/>
      <w:bookmarkEnd w:id="895"/>
      <w:r>
        <w:rPr>
          <w:rtl w:val="true"/>
        </w:rPr>
        <w:t>دشمن شناسی زهیر بن قین</w:t>
      </w:r>
      <w:bookmarkEnd w:id="896"/>
    </w:p>
    <w:p>
      <w:pPr>
        <w:pStyle w:val="BookText"/>
        <w:rPr/>
      </w:pPr>
      <w:r>
        <w:rPr>
          <w:rFonts w:ascii="IRNazanin" w:hAnsi="IRNazanin" w:eastAsia="IRNazanin"/>
          <w:color w:val="111111"/>
          <w:sz w:val="28"/>
          <w:sz w:val="28"/>
          <w:szCs w:val="28"/>
          <w:rtl w:val="true"/>
          <w:lang w:bidi="fa-IR"/>
        </w:rPr>
        <w:t>زهیر روز عاشورا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حسین علیه السلام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عثمانی مذهب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به اردوگاه حسین علیه السلام بروی؟</w:t>
      </w:r>
    </w:p>
    <w:p>
      <w:pPr>
        <w:pStyle w:val="BookText"/>
        <w:rPr/>
      </w:pPr>
      <w:r>
        <w:rPr>
          <w:rFonts w:ascii="IRNazanin" w:hAnsi="IRNazanin" w:eastAsia="IRNazanin"/>
          <w:color w:val="111111"/>
          <w:sz w:val="28"/>
          <w:sz w:val="28"/>
          <w:szCs w:val="28"/>
          <w:rtl w:val="true"/>
          <w:lang w:bidi="fa-IR"/>
        </w:rPr>
        <w:t>زهیر پاسخ داد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رَأْيَتِهِ ذکرت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97" w:name="pg14932_155360"/>
    </w:p>
    <w:p>
      <w:pPr>
        <w:pStyle w:val="BookText"/>
        <w:rPr/>
      </w:pPr>
      <w:bookmarkEnd w:id="897"/>
      <w:r>
        <w:rPr>
          <w:rFonts w:ascii="IRNazanin" w:hAnsi="IRNazanin" w:eastAsia="IRNazanin"/>
          <w:color w:val="111111"/>
          <w:sz w:val="28"/>
          <w:sz w:val="28"/>
          <w:szCs w:val="28"/>
          <w:rtl w:val="true"/>
          <w:lang w:bidi="fa-IR"/>
        </w:rPr>
        <w:t>زمانی که حسین علیه السلام را دیدم به یاد پیامبر خدا صلی الله علیه واله وسلم افتادم،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وَعَرَفَتْ مَا يَقْدَمُ عَلِيُّهُ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فهمیدم دشمن به چه علت بر او ایراد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مورد نظر ما همین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علت دشمنی دشمن امام حسین علیه السلام را می داند و به همین دلیل از او دوری می کند و با آن می جنگد</w:t>
      </w:r>
      <w:r>
        <w:rPr>
          <w:rFonts w:eastAsia="IRNazanin" w:cs="IRNazanin"/>
          <w:color w:val="111111"/>
          <w:sz w:val="28"/>
          <w:szCs w:val="28"/>
          <w:rtl w:val="true"/>
          <w:lang w:bidi="fa-IR"/>
        </w:rPr>
        <w:t>.</w:t>
      </w:r>
    </w:p>
    <w:p>
      <w:pPr>
        <w:pStyle w:val="Heading4"/>
        <w:numPr>
          <w:ilvl w:val="3"/>
          <w:numId w:val="1"/>
        </w:numPr>
        <w:rPr/>
      </w:pPr>
      <w:bookmarkStart w:id="898" w:name="__RefHeading___Toc1630011_388300464"/>
      <w:bookmarkStart w:id="899" w:name="_Toc357"/>
      <w:bookmarkEnd w:id="898"/>
      <w:r>
        <w:rPr>
          <w:rtl w:val="true"/>
        </w:rPr>
        <w:t>دشمن شناسی هلال بن نافع</w:t>
      </w:r>
      <w:bookmarkEnd w:id="899"/>
    </w:p>
    <w:p>
      <w:pPr>
        <w:pStyle w:val="BookText"/>
        <w:rPr/>
      </w:pPr>
      <w:r>
        <w:rPr>
          <w:rFonts w:ascii="IRNazanin" w:hAnsi="IRNazanin" w:eastAsia="IRNazanin"/>
          <w:color w:val="111111"/>
          <w:sz w:val="28"/>
          <w:sz w:val="28"/>
          <w:szCs w:val="28"/>
          <w:rtl w:val="true"/>
          <w:lang w:bidi="fa-IR"/>
        </w:rPr>
        <w:t>هلال بن نافع به امام حسین علیه السلام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نُعَادِي مَنْ عَادَاكَ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دشمن شما دشمن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 را بشناسد تا بتواند این طور با قاطعیت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نُوْإِلَى مَنْ وَالاَلَكَ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با دوست شما دوست هستیم، باید دوست را نیز به خوبی بشناسد</w:t>
      </w:r>
      <w:r>
        <w:rPr>
          <w:rFonts w:eastAsia="IRNazanin" w:cs="IRNazanin"/>
          <w:color w:val="111111"/>
          <w:sz w:val="28"/>
          <w:szCs w:val="28"/>
          <w:rtl w:val="true"/>
          <w:lang w:bidi="fa-IR"/>
        </w:rPr>
        <w:t>.</w:t>
      </w:r>
    </w:p>
    <w:p>
      <w:pPr>
        <w:pStyle w:val="Heading4"/>
        <w:numPr>
          <w:ilvl w:val="3"/>
          <w:numId w:val="1"/>
        </w:numPr>
        <w:rPr/>
      </w:pPr>
      <w:bookmarkStart w:id="900" w:name="__RefHeading___Toc1630013_388300464"/>
      <w:bookmarkStart w:id="901" w:name="_Toc358"/>
      <w:bookmarkEnd w:id="900"/>
      <w:r>
        <w:rPr>
          <w:rtl w:val="true"/>
        </w:rPr>
        <w:t>دشمن شناسی ابوثمامه</w:t>
      </w:r>
      <w:bookmarkEnd w:id="901"/>
    </w:p>
    <w:p>
      <w:pPr>
        <w:pStyle w:val="BookText"/>
        <w:rPr/>
      </w:pPr>
      <w:r>
        <w:rPr>
          <w:rFonts w:ascii="IRNazanin" w:hAnsi="IRNazanin" w:eastAsia="IRNazanin"/>
          <w:color w:val="111111"/>
          <w:sz w:val="28"/>
          <w:sz w:val="28"/>
          <w:szCs w:val="28"/>
          <w:rtl w:val="true"/>
          <w:lang w:bidi="fa-IR"/>
        </w:rPr>
        <w:t>در روزهای پیش از عاشورا در مقابل خیمه اباعبدالله علیه السلام نشسته بود که دید ازطرف سپاه دشمن، کسی در حال جلو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عمر بن سعد افرادی را نزد امام حسین علیه السلام فرستاد تا از او بپرسند چه تصمیمی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پیک ها، همین شخص بود که کثیر بن عبدالله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کوفیانی است که برای حضرت نامه نوشته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کثیر نزدیک شد، امام حسین علیه السلام به ابوثمامه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شناسی؟ </w:t>
      </w:r>
      <w:bookmarkStart w:id="902" w:name="pg14932_155361"/>
    </w:p>
    <w:p>
      <w:pPr>
        <w:pStyle w:val="BookText"/>
        <w:rPr/>
      </w:pPr>
      <w:bookmarkEnd w:id="902"/>
      <w:r>
        <w:rPr>
          <w:rFonts w:ascii="IRNazanin" w:hAnsi="IRNazanin" w:eastAsia="IRNazanin"/>
          <w:color w:val="111111"/>
          <w:sz w:val="28"/>
          <w:sz w:val="28"/>
          <w:szCs w:val="28"/>
          <w:rtl w:val="true"/>
          <w:lang w:bidi="fa-IR"/>
        </w:rPr>
        <w:t>ابو ثمامه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شرورترین آدم در میان مردم دنیاست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این جمله معلوم می شود که ابوثمامه كثير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دشمن را به خوبی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نیز صفات سپاه دشمن را در سخنرانی هایش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حدود الهی را تعطیل کردید، شما فساد را آشکار کردید و شما لقمه حرام خورده اید</w:t>
      </w:r>
      <w:r>
        <w:rPr>
          <w:rFonts w:eastAsia="IRNazanin" w:cs="IRNazanin"/>
          <w:color w:val="111111"/>
          <w:sz w:val="28"/>
          <w:szCs w:val="28"/>
          <w:rtl w:val="true"/>
          <w:lang w:bidi="fa-IR"/>
        </w:rPr>
        <w:t>.</w:t>
      </w:r>
    </w:p>
    <w:p>
      <w:pPr>
        <w:pStyle w:val="Heading4"/>
        <w:numPr>
          <w:ilvl w:val="3"/>
          <w:numId w:val="1"/>
        </w:numPr>
        <w:rPr/>
      </w:pPr>
      <w:bookmarkStart w:id="903" w:name="__RefHeading___Toc1630015_388300464"/>
      <w:bookmarkStart w:id="904" w:name="_Toc359"/>
      <w:bookmarkEnd w:id="903"/>
      <w:r>
        <w:rPr>
          <w:rtl w:val="true"/>
        </w:rPr>
        <w:t>نهایت دشمن ستیزی</w:t>
      </w:r>
      <w:bookmarkEnd w:id="904"/>
    </w:p>
    <w:p>
      <w:pPr>
        <w:pStyle w:val="Heading5"/>
        <w:numPr>
          <w:ilvl w:val="4"/>
          <w:numId w:val="1"/>
        </w:numPr>
        <w:rPr/>
      </w:pPr>
      <w:bookmarkStart w:id="905" w:name="__RefHeading___Toc1630017_388300464"/>
      <w:bookmarkStart w:id="906" w:name="_Toc360"/>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مرحوم شیخ صدوق حدیثی قدسی در کتاب علل الشرائع آورده است که خدای متعال به یکی از پیامبرانشان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مؤمنان بگو سه کار را انجام ندهید</w:t>
      </w:r>
      <w:r>
        <w:rPr>
          <w:rFonts w:eastAsia="IRNazanin" w:cs="IRNazanin"/>
          <w:color w:val="111111"/>
          <w:sz w:val="28"/>
          <w:szCs w:val="28"/>
          <w:rtl w:val="true"/>
          <w:lang w:bidi="fa-IR"/>
        </w:rPr>
        <w:t>.</w:t>
      </w:r>
    </w:p>
    <w:p>
      <w:pPr>
        <w:pStyle w:val="Heading5"/>
        <w:numPr>
          <w:ilvl w:val="4"/>
          <w:numId w:val="1"/>
        </w:numPr>
        <w:rPr/>
      </w:pPr>
      <w:bookmarkStart w:id="907" w:name="__RefHeading___Toc1630019_388300464"/>
      <w:bookmarkStart w:id="908" w:name="_Toc361"/>
      <w:bookmarkEnd w:id="907"/>
      <w:r>
        <w:rPr/>
        <w:t>1</w:t>
      </w:r>
      <w:r>
        <w:rPr>
          <w:rtl w:val="true"/>
        </w:rPr>
        <w:t xml:space="preserve">. </w:t>
      </w:r>
      <w:r>
        <w:rPr>
          <w:rtl w:val="true"/>
        </w:rPr>
        <w:t>مخالفت با دشمن در پوشاک</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لِبَاسَ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لباس دشمنان مرا نپوشید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لباس، تبليغ دشمن است، یک تیپ تبلیغ چهره های غربی است،یک آرم تبلیغ شعارهای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عزیز؛ بعضی از این لباس پوشیدن ها الگو گرفته شده از شبکه های ماهواره است، در واقع همان لباس اعداء است</w:t>
      </w:r>
      <w:r>
        <w:rPr>
          <w:rFonts w:eastAsia="IRNazanin" w:cs="IRNazanin"/>
          <w:color w:val="111111"/>
          <w:sz w:val="28"/>
          <w:szCs w:val="28"/>
          <w:rtl w:val="true"/>
          <w:lang w:bidi="fa-IR"/>
        </w:rPr>
        <w:t>.</w:t>
      </w:r>
    </w:p>
    <w:p>
      <w:pPr>
        <w:pStyle w:val="Heading5"/>
        <w:numPr>
          <w:ilvl w:val="4"/>
          <w:numId w:val="1"/>
        </w:numPr>
        <w:rPr/>
      </w:pPr>
      <w:bookmarkStart w:id="909" w:name="__RefHeading___Toc1630021_388300464"/>
      <w:bookmarkStart w:id="910" w:name="_Toc362"/>
      <w:bookmarkEnd w:id="909"/>
      <w:r>
        <w:rPr/>
        <w:t>2</w:t>
      </w:r>
      <w:r>
        <w:rPr>
          <w:rtl w:val="true"/>
        </w:rPr>
        <w:t>.</w:t>
      </w:r>
      <w:r>
        <w:rPr>
          <w:rtl w:val="true"/>
        </w:rPr>
        <w:t>مخالفت با دشمن در خوراک</w:t>
      </w:r>
      <w:bookmarkEnd w:id="91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تُطْعَمُوا طَعامَ أعْدانِي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11" w:name="pg14932_155362"/>
    </w:p>
    <w:p>
      <w:pPr>
        <w:pStyle w:val="BookText"/>
        <w:rPr/>
      </w:pPr>
      <w:bookmarkEnd w:id="911"/>
      <w:r>
        <w:rPr>
          <w:rFonts w:ascii="IRNazanin" w:hAnsi="IRNazanin" w:eastAsia="IRNazanin"/>
          <w:color w:val="111111"/>
          <w:sz w:val="28"/>
          <w:sz w:val="28"/>
          <w:szCs w:val="28"/>
          <w:rtl w:val="true"/>
          <w:lang w:bidi="fa-IR"/>
        </w:rPr>
        <w:t>غذای دشمنان مرا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غذای دشمن همین شراب و گوشت خوک باشد؛ یانه، با نگاهی بازتر، غذایی که رنگ و بوی دشمن را دارد و دشمن آن را تبلیغ می کند</w:t>
      </w:r>
      <w:r>
        <w:rPr>
          <w:rFonts w:eastAsia="IRNazanin" w:cs="IRNazanin"/>
          <w:color w:val="111111"/>
          <w:sz w:val="28"/>
          <w:szCs w:val="28"/>
          <w:rtl w:val="true"/>
          <w:lang w:bidi="fa-IR"/>
        </w:rPr>
        <w:t>.</w:t>
      </w:r>
    </w:p>
    <w:p>
      <w:pPr>
        <w:pStyle w:val="Heading5"/>
        <w:numPr>
          <w:ilvl w:val="4"/>
          <w:numId w:val="1"/>
        </w:numPr>
        <w:rPr/>
      </w:pPr>
      <w:bookmarkStart w:id="912" w:name="__RefHeading___Toc1630023_388300464"/>
      <w:bookmarkStart w:id="913" w:name="_Toc363"/>
      <w:bookmarkEnd w:id="912"/>
      <w:r>
        <w:rPr/>
        <w:t>3</w:t>
      </w:r>
      <w:r>
        <w:rPr>
          <w:rtl w:val="true"/>
        </w:rPr>
        <w:t xml:space="preserve">. </w:t>
      </w:r>
      <w:r>
        <w:rPr>
          <w:rtl w:val="true"/>
        </w:rPr>
        <w:t>مخالفت با دشمن در شیوه و روش</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تَسلُكُوا مَسالِكَ أعْدانِي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روش و سیره دشمنان مرا نپیماييد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دشمن در کربلا چه بود؟ پیمان شکنی، تظاهر به گناه، نوشیدن شراب ، مشغولیت به لهو و لعب و موسیقی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اردوگاه امام حسین علیه السلام باشد اما رفتار و کردارش یزیدی باشد، این دیگر حسینی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لباس دشمنانم را پوشید، غذای آنان را خورد و شیوه آنان را داشت، او نیز مانند آن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هرچند بگوید من دوست هستم</w:t>
      </w:r>
      <w:r>
        <w:rPr>
          <w:rFonts w:eastAsia="IRNazanin" w:cs="IRNazanin"/>
          <w:color w:val="111111"/>
          <w:sz w:val="28"/>
          <w:szCs w:val="28"/>
          <w:rtl w:val="true"/>
          <w:lang w:bidi="fa-IR"/>
        </w:rPr>
        <w:t>.</w:t>
      </w:r>
    </w:p>
    <w:p>
      <w:pPr>
        <w:pStyle w:val="Heading4"/>
        <w:numPr>
          <w:ilvl w:val="3"/>
          <w:numId w:val="1"/>
        </w:numPr>
        <w:rPr/>
      </w:pPr>
      <w:bookmarkStart w:id="914" w:name="__RefHeading___Toc1630025_388300464"/>
      <w:bookmarkStart w:id="915" w:name="_Toc364"/>
      <w:bookmarkEnd w:id="914"/>
      <w:r>
        <w:rPr>
          <w:rtl w:val="true"/>
        </w:rPr>
        <w:t>آفات عدم شناخت دشمن</w:t>
      </w:r>
      <w:bookmarkEnd w:id="91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شناسی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مارو زهر کشنده اش را نشناسد و نیش بخورد،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نمیداند حرارت چیست ، دستش را روی آتش می گذارد و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را از سراب تشخیص نمی دهد، وقتی در بیابان تشنه می شود بیهوده میدود و به آب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 اثر عدم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بعضی ها در لباس دوست افکار شبهه ناک را تبلیغ و ترویج </w:t>
      </w:r>
      <w:bookmarkStart w:id="916" w:name="pg14932_155363"/>
    </w:p>
    <w:p>
      <w:pPr>
        <w:pStyle w:val="BookText"/>
        <w:rPr/>
      </w:pPr>
      <w:bookmarkEnd w:id="916"/>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هیئت و مذهب، ریشه دین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جلسات عرفانی و معنوی، جوان ها را به سوی بی نمازی می برند و آنان را به انحطاط فکری می کشانند</w:t>
      </w:r>
      <w:r>
        <w:rPr>
          <w:rFonts w:eastAsia="IRNazanin" w:cs="IRNazanin"/>
          <w:color w:val="111111"/>
          <w:sz w:val="28"/>
          <w:szCs w:val="28"/>
          <w:rtl w:val="true"/>
          <w:lang w:bidi="fa-IR"/>
        </w:rPr>
        <w:t>.</w:t>
      </w:r>
    </w:p>
    <w:p>
      <w:pPr>
        <w:pStyle w:val="Heading4"/>
        <w:numPr>
          <w:ilvl w:val="3"/>
          <w:numId w:val="1"/>
        </w:numPr>
        <w:rPr/>
      </w:pPr>
      <w:bookmarkStart w:id="917" w:name="__RefHeading___Toc1630027_388300464"/>
      <w:bookmarkStart w:id="918" w:name="_Toc365"/>
      <w:bookmarkEnd w:id="917"/>
      <w:r>
        <w:rPr>
          <w:rtl w:val="true"/>
        </w:rPr>
        <w:t>نکاتی در دشمن شناسی</w:t>
      </w:r>
      <w:bookmarkEnd w:id="918"/>
    </w:p>
    <w:p>
      <w:pPr>
        <w:pStyle w:val="Heading5"/>
        <w:numPr>
          <w:ilvl w:val="4"/>
          <w:numId w:val="1"/>
        </w:numPr>
        <w:rPr/>
      </w:pPr>
      <w:bookmarkStart w:id="919" w:name="__RefHeading___Toc1630029_388300464"/>
      <w:bookmarkStart w:id="920" w:name="_Toc366"/>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چگونه با دشمن خود مخالفت کنیم؟ دو آیه و یک حدیث در این زمینه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دشمن باید به سه نکته توجه کرد</w:t>
      </w:r>
      <w:r>
        <w:rPr>
          <w:rFonts w:eastAsia="IRNazanin" w:cs="IRNazanin"/>
          <w:color w:val="111111"/>
          <w:sz w:val="28"/>
          <w:szCs w:val="28"/>
          <w:rtl w:val="true"/>
          <w:lang w:bidi="fa-IR"/>
        </w:rPr>
        <w:t>:</w:t>
      </w:r>
    </w:p>
    <w:p>
      <w:pPr>
        <w:pStyle w:val="Heading5"/>
        <w:numPr>
          <w:ilvl w:val="4"/>
          <w:numId w:val="1"/>
        </w:numPr>
        <w:rPr/>
      </w:pPr>
      <w:bookmarkStart w:id="921" w:name="__RefHeading___Toc1630031_388300464"/>
      <w:bookmarkStart w:id="922" w:name="_Toc367"/>
      <w:bookmarkEnd w:id="921"/>
      <w:r>
        <w:rPr/>
        <w:t>1</w:t>
      </w:r>
      <w:r>
        <w:rPr>
          <w:rtl w:val="true"/>
        </w:rPr>
        <w:t>.</w:t>
      </w:r>
      <w:r>
        <w:rPr>
          <w:rtl w:val="true"/>
        </w:rPr>
        <w:t>دوستی نکردن با دشمن</w:t>
      </w:r>
      <w:bookmarkEnd w:id="922"/>
    </w:p>
    <w:p>
      <w:pPr>
        <w:pStyle w:val="BookText"/>
        <w:rPr/>
      </w:pPr>
      <w:r>
        <w:rPr>
          <w:rFonts w:ascii="IRNazanin" w:hAnsi="IRNazanin" w:eastAsia="IRNazanin"/>
          <w:color w:val="111111"/>
          <w:sz w:val="28"/>
          <w:sz w:val="28"/>
          <w:szCs w:val="28"/>
          <w:rtl w:val="true"/>
          <w:lang w:bidi="fa-IR"/>
        </w:rPr>
        <w:t>خدای متعال در آیه نخست سوره ممتحنه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خود قرارندهید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آیه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خطر این است که انسان با دشمن، دوستی کند</w:t>
      </w:r>
      <w:r>
        <w:rPr>
          <w:rFonts w:eastAsia="IRNazanin" w:cs="IRNazanin"/>
          <w:color w:val="111111"/>
          <w:sz w:val="28"/>
          <w:szCs w:val="28"/>
          <w:rtl w:val="true"/>
          <w:lang w:bidi="fa-IR"/>
        </w:rPr>
        <w:t>.</w:t>
      </w:r>
    </w:p>
    <w:p>
      <w:pPr>
        <w:pStyle w:val="Heading5"/>
        <w:numPr>
          <w:ilvl w:val="4"/>
          <w:numId w:val="1"/>
        </w:numPr>
        <w:rPr/>
      </w:pPr>
      <w:bookmarkStart w:id="923" w:name="__RefHeading___Toc1630033_388300464"/>
      <w:bookmarkStart w:id="924" w:name="_Toc368"/>
      <w:bookmarkEnd w:id="923"/>
      <w:r>
        <w:rPr/>
        <w:t>2</w:t>
      </w:r>
      <w:r>
        <w:rPr>
          <w:rtl w:val="true"/>
        </w:rPr>
        <w:t>.</w:t>
      </w:r>
      <w:r>
        <w:rPr>
          <w:rtl w:val="true"/>
        </w:rPr>
        <w:t>کوچک نشمردن دشمن</w:t>
      </w:r>
      <w:bookmarkEnd w:id="924"/>
    </w:p>
    <w:p>
      <w:pPr>
        <w:pStyle w:val="BookText"/>
        <w:rPr/>
      </w:pPr>
      <w:r>
        <w:rPr>
          <w:rFonts w:ascii="IRNazanin" w:hAnsi="IRNazanin" w:eastAsia="IRNazanin"/>
          <w:color w:val="111111"/>
          <w:sz w:val="28"/>
          <w:sz w:val="28"/>
          <w:szCs w:val="28"/>
          <w:rtl w:val="true"/>
          <w:lang w:bidi="fa-IR"/>
        </w:rPr>
        <w:t>امیرمؤمنان على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تَسْتَصْغِرِنَّ عَدُوًّا و إِنَّ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دشمنی را کوچک مشمار، هر چند ناتوان باشد</w:t>
      </w:r>
      <w:r>
        <w:rPr>
          <w:rFonts w:eastAsia="IRNazanin" w:cs="IRNazanin"/>
          <w:color w:val="111111"/>
          <w:sz w:val="28"/>
          <w:szCs w:val="28"/>
          <w:rtl w:val="true"/>
          <w:lang w:bidi="fa-IR"/>
        </w:rPr>
        <w:t xml:space="preserve">. </w:t>
      </w:r>
      <w:bookmarkStart w:id="925" w:name="pg14932_155364"/>
    </w:p>
    <w:p>
      <w:pPr>
        <w:pStyle w:val="BookText"/>
        <w:rPr/>
      </w:pPr>
      <w:bookmarkEnd w:id="925"/>
      <w:r>
        <w:rPr>
          <w:rFonts w:ascii="IRNazanin" w:hAnsi="IRNazanin" w:eastAsia="IRNazanin"/>
          <w:color w:val="111111"/>
          <w:sz w:val="28"/>
          <w:sz w:val="28"/>
          <w:szCs w:val="28"/>
          <w:rtl w:val="true"/>
          <w:lang w:bidi="fa-IR"/>
        </w:rPr>
        <w:t>نگو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که چیزی نیست، یک لحظه است؛ یک جرعه است، یک نخ است، یک جلسه است؛ با یک بار که آدم اعتیاد نمی گیرد، با یک نگاه که مبتلا نمی شود، با یک جلسه که گرفتار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عروسی است و یک شب، هزار شب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چهار تا تار مو بیرون باشد که به جایی لطمه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دشمن با همان چهار تار مو وارد می شود و بی حجابت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یک نخ وارد می شود و معتادت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یک شبهه وارد می شود و بی ایمانت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تأسف می خورم که بعضیها زنگ می زنند و می گویند فرزندمان اهل هیئت و مسجد و مذهب بوده، حالا که بزرگتر شده دیگرنه نماز می خواند، نه روزه می گیرد و نه هیئت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کوچک نشمارید</w:t>
      </w:r>
      <w:r>
        <w:rPr>
          <w:rFonts w:eastAsia="IRNazanin" w:cs="IRNazanin"/>
          <w:color w:val="111111"/>
          <w:sz w:val="28"/>
          <w:szCs w:val="28"/>
          <w:rtl w:val="true"/>
          <w:lang w:bidi="fa-IR"/>
        </w:rPr>
        <w:t>.</w:t>
      </w:r>
    </w:p>
    <w:p>
      <w:pPr>
        <w:pStyle w:val="Heading5"/>
        <w:numPr>
          <w:ilvl w:val="4"/>
          <w:numId w:val="1"/>
        </w:numPr>
        <w:rPr/>
      </w:pPr>
      <w:bookmarkStart w:id="926" w:name="__RefHeading___Toc1630035_388300464"/>
      <w:bookmarkStart w:id="927" w:name="_Toc369"/>
      <w:bookmarkEnd w:id="926"/>
      <w:r>
        <w:rPr/>
        <w:t>3</w:t>
      </w:r>
      <w:r>
        <w:rPr>
          <w:rtl w:val="true"/>
        </w:rPr>
        <w:t>.</w:t>
      </w:r>
      <w:r>
        <w:rPr>
          <w:rtl w:val="true"/>
        </w:rPr>
        <w:t>بیزاری ازدشمن</w:t>
      </w:r>
      <w:bookmarkEnd w:id="927"/>
    </w:p>
    <w:p>
      <w:pPr>
        <w:pStyle w:val="BookText"/>
        <w:rPr/>
      </w:pPr>
      <w:r>
        <w:rPr>
          <w:rFonts w:ascii="IRNazanin" w:hAnsi="IRNazanin" w:eastAsia="IRNazanin"/>
          <w:color w:val="111111"/>
          <w:sz w:val="28"/>
          <w:sz w:val="28"/>
          <w:szCs w:val="28"/>
          <w:rtl w:val="true"/>
          <w:lang w:bidi="fa-IR"/>
        </w:rPr>
        <w:t xml:space="preserve">از دشمن برائت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هر چه می خواهد سر سفره باشد، ما که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فیلمی می خواهند بگذارند؛ ما سرمان را پایین می اندازیم و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 شوبیا بیرون</w:t>
      </w:r>
      <w:r>
        <w:rPr>
          <w:rFonts w:eastAsia="IRNazanin" w:cs="IRNazanin"/>
          <w:color w:val="111111"/>
          <w:sz w:val="28"/>
          <w:szCs w:val="28"/>
          <w:rtl w:val="true"/>
          <w:lang w:bidi="fa-IR"/>
        </w:rPr>
        <w:t>.</w:t>
      </w:r>
    </w:p>
    <w:p>
      <w:pPr>
        <w:pStyle w:val="Heading4"/>
        <w:numPr>
          <w:ilvl w:val="3"/>
          <w:numId w:val="1"/>
        </w:numPr>
        <w:rPr/>
      </w:pPr>
      <w:bookmarkStart w:id="928" w:name="__RefHeading___Toc1630037_388300464"/>
      <w:bookmarkStart w:id="929" w:name="_Toc370"/>
      <w:bookmarkEnd w:id="928"/>
      <w:r>
        <w:rPr>
          <w:rtl w:val="true"/>
        </w:rPr>
        <w:t>بیزاری دو پیامبر از عموی کافر</w:t>
      </w:r>
      <w:bookmarkEnd w:id="92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پیامبر تلاش کرد عمویش را خداپرست کند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ابراهیم بت پرست بود و شغلش بت تراشی و بت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دید هر چه تلاش می کند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چرا طلاب و روحانیون که این همه سخنرانی و تبلیغ و ارشاد می کنند، روی بعضی ها اثر نمی گذارد؟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 نتوانست عمویش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پیامبر نتوانست پسرش را اصلاح کند و خدا به </w:t>
      </w:r>
    </w:p>
    <w:p>
      <w:pPr>
        <w:pStyle w:val="BookText"/>
        <w:rPr/>
      </w:pPr>
      <w:r>
        <w:rPr>
          <w:rFonts w:ascii="IRNazanin" w:hAnsi="IRNazanin" w:eastAsia="IRNazanin"/>
          <w:color w:val="111111"/>
          <w:sz w:val="28"/>
          <w:sz w:val="28"/>
          <w:szCs w:val="28"/>
          <w:rtl w:val="true"/>
          <w:lang w:bidi="fa-IR"/>
        </w:rPr>
        <w:t>او فرمود رهایش 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پیامبر اسلام صلی الله علیه واله وسلم نیز نتوانست عمويش ابولهب را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نداشته باشید همه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هستم یعنی پیام خدا را می رسانم؛</w:t>
      </w:r>
      <w:r>
        <w:rPr>
          <w:rStyle w:val="FootnoteAnchor"/>
          <w:rtl w:val="true"/>
        </w:rPr>
        <w:footnoteReference w:id="314"/>
      </w:r>
      <w:r>
        <w:rPr>
          <w:rFonts w:ascii="IRNazanin" w:hAnsi="IRNazanin" w:eastAsia="IRNazanin"/>
          <w:color w:val="111111"/>
          <w:sz w:val="28"/>
          <w:sz w:val="28"/>
          <w:szCs w:val="28"/>
          <w:rtl w:val="true"/>
          <w:lang w:bidi="fa-IR"/>
        </w:rPr>
        <w:t>یكی ابولهب می شود و دیگری، ابوذر، خداوند در اواخر سوره توبه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وقتی برای ابراهیم روشن شد که عمویش دشمن خداست ، از او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اهمیتی که صله رحم دارد، خدا آیه نازل می کند و پیامبرصلی الله علیه واله وسلم آن را بازگو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 وَتَبَّ</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دستان ابولب بریده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مسامحه و مدارا با دشمن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نظام ایستاده، جلوی دین و مذهب ایستاده ، باید مثل حضرت عباس علیه السلام محکم باشی و بگویی لعنت خدا بر توباد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ابوالفضل امان نامه دشمن را رد نکرد؟ سوره تغابن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 لَكُمْ</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همسران و فرزندانتان دشمن شما هستند</w:t>
      </w:r>
      <w:r>
        <w:rPr>
          <w:rFonts w:eastAsia="IRNazanin" w:cs="IRNazanin"/>
          <w:color w:val="111111"/>
          <w:sz w:val="28"/>
          <w:szCs w:val="28"/>
          <w:rtl w:val="true"/>
          <w:lang w:bidi="fa-IR"/>
        </w:rPr>
        <w:t xml:space="preserve">. </w:t>
      </w:r>
      <w:bookmarkStart w:id="930" w:name="pg14932_155366"/>
    </w:p>
    <w:p>
      <w:pPr>
        <w:pStyle w:val="Heading4"/>
        <w:numPr>
          <w:ilvl w:val="3"/>
          <w:numId w:val="1"/>
        </w:numPr>
        <w:rPr/>
      </w:pPr>
      <w:bookmarkStart w:id="931" w:name="__RefHeading___Toc1630039_388300464"/>
      <w:bookmarkStart w:id="932" w:name="_Toc371"/>
      <w:bookmarkEnd w:id="930"/>
      <w:bookmarkEnd w:id="931"/>
      <w:r>
        <w:rPr>
          <w:rtl w:val="true"/>
        </w:rPr>
        <w:t>بیزاری پدر از پسر</w:t>
      </w:r>
      <w:bookmarkEnd w:id="932"/>
    </w:p>
    <w:p>
      <w:pPr>
        <w:pStyle w:val="BookText"/>
        <w:rPr/>
      </w:pPr>
      <w:r>
        <w:rPr>
          <w:rFonts w:ascii="IRNazanin" w:hAnsi="IRNazanin" w:eastAsia="IRNazanin"/>
          <w:color w:val="111111"/>
          <w:sz w:val="28"/>
          <w:sz w:val="28"/>
          <w:szCs w:val="28"/>
          <w:rtl w:val="true"/>
          <w:lang w:bidi="fa-IR"/>
        </w:rPr>
        <w:t>عدی بن حاتم، پسر حاتم طائی، شخصیتی بسیار مؤمن و متدین و از دل باختگان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یکی از پسرانش به نام زید در بین کشته های دشمن قدم میزد که ناگهان دید دایی اش در بین کشته ها افتاده تا این صحنه را دید حس فامیلی اش گل کرد و شروع کرد به دشنام گفتن به سپاه امیرمؤمنان على علیه السلام وتهديد قاتلانش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کشید و به سپاه حضرت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سپاه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عدی بن حاتم بدون هیچ تردید و دودلی، در میانه میدان ایستاد و دست هایش را بالا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پسرم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او را پیدا می کنم و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دیگر پسر من نیست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بهترین واکنش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این پدر را متهم نمی کند</w:t>
      </w:r>
      <w:r>
        <w:rPr>
          <w:rFonts w:eastAsia="IRNazanin" w:cs="IRNazanin"/>
          <w:color w:val="111111"/>
          <w:sz w:val="28"/>
          <w:szCs w:val="28"/>
          <w:rtl w:val="true"/>
          <w:lang w:bidi="fa-IR"/>
        </w:rPr>
        <w:t>.</w:t>
      </w:r>
    </w:p>
    <w:p>
      <w:pPr>
        <w:pStyle w:val="Heading4"/>
        <w:numPr>
          <w:ilvl w:val="3"/>
          <w:numId w:val="1"/>
        </w:numPr>
        <w:rPr/>
      </w:pPr>
      <w:bookmarkStart w:id="933" w:name="__RefHeading___Toc1630041_388300464"/>
      <w:bookmarkStart w:id="934" w:name="_Toc372"/>
      <w:bookmarkEnd w:id="933"/>
      <w:r>
        <w:rPr>
          <w:rtl w:val="true"/>
        </w:rPr>
        <w:t>راه دشمن شناسی</w:t>
      </w:r>
      <w:bookmarkEnd w:id="934"/>
    </w:p>
    <w:p>
      <w:pPr>
        <w:pStyle w:val="BookText"/>
        <w:rPr/>
      </w:pPr>
      <w:r>
        <w:rPr>
          <w:rFonts w:ascii="IRNazanin" w:hAnsi="IRNazanin" w:eastAsia="IRNazanin"/>
          <w:color w:val="111111"/>
          <w:sz w:val="28"/>
          <w:sz w:val="28"/>
          <w:szCs w:val="28"/>
          <w:rtl w:val="true"/>
          <w:lang w:bidi="fa-IR"/>
        </w:rPr>
        <w:t>محمد بن ابی حذیفه پسر دایی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پدر محمد در جنگ بدر به دست امیرمؤمنان علی علیه السلام و حمزه سیدالشهداء کشته شده اما خود محمد عاشق امیرمؤمنان على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حضرت علی علیه السلام 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محمد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خلیفه اول است که شدت علاقه حضرت به او در حدی بود که در سوگش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 همین محمد بن ابی حذیفه است و سومین محمد، محمد پسر جعفر طیار که برادزاده حضرت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حذیفه عاشق امیرمؤمنان على علیه السلام و دشمن سرسخت معاویه </w:t>
      </w:r>
      <w:bookmarkStart w:id="935" w:name="pg14932_155367"/>
    </w:p>
    <w:p>
      <w:pPr>
        <w:pStyle w:val="BookText"/>
        <w:rPr/>
      </w:pPr>
      <w:bookmarkEnd w:id="93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دستگیر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مایی؛ چرا از على علیه السلام دفاع می کنی؟ چرا ما را رها کردی؟ علی علیه السلام پدرت را کشته؛ تودر سپاهش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اطرافیان توانداختم و نگاهی به اطرافیان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هرچه مؤمن و متدین است برگرد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عمار، هاشم بن مرقال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هر چه آدم بد سابقه و فاسد و رانده شده از سوی پیامبرصلی الله علیه واله وسلم است برگرد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مروان، عمروبن عاص و </w:t>
      </w:r>
      <w:r>
        <w:rPr>
          <w:rFonts w:eastAsia="IRNazanin" w:cs="IRNazanin"/>
          <w:color w:val="111111"/>
          <w:sz w:val="28"/>
          <w:szCs w:val="28"/>
          <w:rtl w:val="true"/>
          <w:lang w:bidi="fa-IR"/>
        </w:rPr>
        <w:t>...</w:t>
      </w:r>
    </w:p>
    <w:p>
      <w:pPr>
        <w:pStyle w:val="Heading4"/>
        <w:numPr>
          <w:ilvl w:val="3"/>
          <w:numId w:val="1"/>
        </w:numPr>
        <w:rPr/>
      </w:pPr>
      <w:bookmarkStart w:id="936" w:name="__RefHeading___Toc1630043_388300464"/>
      <w:bookmarkStart w:id="937" w:name="_Toc373"/>
      <w:bookmarkEnd w:id="936"/>
      <w:r>
        <w:rPr>
          <w:rtl w:val="true"/>
        </w:rPr>
        <w:t>مثل زنبور عسل باش</w:t>
      </w:r>
      <w:r>
        <w:rPr>
          <w:rtl w:val="true"/>
        </w:rPr>
        <w:t>!</w:t>
      </w:r>
      <w:bookmarkEnd w:id="937"/>
    </w:p>
    <w:p>
      <w:pPr>
        <w:pStyle w:val="BookText"/>
        <w:rPr/>
      </w:pPr>
      <w:r>
        <w:rPr>
          <w:rFonts w:ascii="IRNazanin" w:hAnsi="IRNazanin" w:eastAsia="IRNazanin"/>
          <w:color w:val="111111"/>
          <w:sz w:val="28"/>
          <w:sz w:val="28"/>
          <w:szCs w:val="28"/>
          <w:rtl w:val="true"/>
          <w:lang w:bidi="fa-IR"/>
        </w:rPr>
        <w:t>آدم را از رفقایش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مگس جمع شده، می بینی پر از کثافت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زنبور حلقه زده، فقط گل و گیاه و خوش بویی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کالنحلة إِنَّ اِكْلِتْ أَكَلَتْ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مثل زنبور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غذا می خورد، غذای خوب و پاکیزه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افراد پاکیزه و مؤمن در دربار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 بگوید؟ حرف، حرف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علیه السلام دست برنداری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از شهادت ندارم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حذیفه کشته شد اما چون دشمن شناس بود هرگز حاضر نشد به دشمن گرایش پیدا کند</w:t>
      </w:r>
      <w:r>
        <w:rPr>
          <w:rFonts w:eastAsia="IRNazanin" w:cs="IRNazanin"/>
          <w:color w:val="111111"/>
          <w:sz w:val="28"/>
          <w:szCs w:val="28"/>
          <w:rtl w:val="true"/>
          <w:lang w:bidi="fa-IR"/>
        </w:rPr>
        <w:t>.</w:t>
      </w:r>
      <w:r>
        <w:rPr>
          <w:rStyle w:val="FootnoteAnchor"/>
          <w:rtl w:val="true"/>
        </w:rPr>
        <w:footnoteReference w:id="320"/>
      </w:r>
      <w:bookmarkStart w:id="938" w:name="pg14932_155368"/>
    </w:p>
    <w:p>
      <w:pPr>
        <w:pStyle w:val="BookText"/>
        <w:rPr/>
      </w:pPr>
      <w:bookmarkEnd w:id="938"/>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دوست نپندارید، به هرندایی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دشمن شناسی، مکمل ولایت است</w:t>
      </w:r>
      <w:r>
        <w:rPr>
          <w:rFonts w:eastAsia="IRNazanin" w:cs="IRNazanin"/>
          <w:color w:val="111111"/>
          <w:sz w:val="28"/>
          <w:szCs w:val="28"/>
          <w:rtl w:val="true"/>
          <w:lang w:bidi="fa-IR"/>
        </w:rPr>
        <w:t>.</w:t>
      </w:r>
    </w:p>
    <w:p>
      <w:pPr>
        <w:pStyle w:val="Heading4"/>
        <w:numPr>
          <w:ilvl w:val="3"/>
          <w:numId w:val="1"/>
        </w:numPr>
        <w:rPr/>
      </w:pPr>
      <w:bookmarkStart w:id="939" w:name="__RefHeading___Toc1630045_388300464"/>
      <w:bookmarkStart w:id="940" w:name="_Toc374"/>
      <w:bookmarkEnd w:id="939"/>
      <w:r>
        <w:rPr>
          <w:rtl w:val="true"/>
        </w:rPr>
        <w:t>انواع دشمن</w:t>
      </w:r>
      <w:bookmarkEnd w:id="940"/>
    </w:p>
    <w:p>
      <w:pPr>
        <w:pStyle w:val="Heading5"/>
        <w:numPr>
          <w:ilvl w:val="4"/>
          <w:numId w:val="1"/>
        </w:numPr>
        <w:rPr/>
      </w:pPr>
      <w:bookmarkStart w:id="941" w:name="__RefHeading___Toc1630047_388300464"/>
      <w:bookmarkStart w:id="942" w:name="_Toc375"/>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دشمن کیست ؟ دشمن دو نوع است</w:t>
      </w:r>
      <w:r>
        <w:rPr>
          <w:rFonts w:eastAsia="IRNazanin" w:cs="IRNazanin"/>
          <w:color w:val="111111"/>
          <w:sz w:val="28"/>
          <w:szCs w:val="28"/>
          <w:rtl w:val="true"/>
          <w:lang w:bidi="fa-IR"/>
        </w:rPr>
        <w:t>:</w:t>
      </w:r>
    </w:p>
    <w:p>
      <w:pPr>
        <w:pStyle w:val="Heading5"/>
        <w:numPr>
          <w:ilvl w:val="4"/>
          <w:numId w:val="1"/>
        </w:numPr>
        <w:rPr/>
      </w:pPr>
      <w:bookmarkStart w:id="943" w:name="__RefHeading___Toc1630049_388300464"/>
      <w:bookmarkStart w:id="944" w:name="_Toc376"/>
      <w:bookmarkEnd w:id="943"/>
      <w:r>
        <w:rPr/>
        <w:t>1</w:t>
      </w:r>
      <w:r>
        <w:rPr>
          <w:rtl w:val="true"/>
        </w:rPr>
        <w:t>.</w:t>
      </w:r>
      <w:r>
        <w:rPr>
          <w:rtl w:val="true"/>
        </w:rPr>
        <w:t>دشمن درونی</w:t>
      </w:r>
      <w:bookmarkEnd w:id="944"/>
    </w:p>
    <w:p>
      <w:pPr>
        <w:pStyle w:val="Heading6"/>
        <w:numPr>
          <w:ilvl w:val="5"/>
          <w:numId w:val="1"/>
        </w:numPr>
        <w:rPr/>
      </w:pPr>
      <w:bookmarkStart w:id="945" w:name="__RefHeading___Toc1630051_388300464"/>
      <w:bookmarkStart w:id="946" w:name="_Toc377"/>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دشمن درونی کیست که از داخل به ما ضربه می زند؟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للمرء غَضَبَهُ وَشَهْوَتَهُ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دشمن انسان ، خشم و شهوت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شهوت خطرناک است و انسان را به معصیت، نگاه حرام، دوستی های ناپسند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هم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عصبانی شود فحش می دهد، غیبت می کند، کتک می زند، سخن چینی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عصبانی کنترل عقلش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راهکار مبارزه با دشمن درونی را بشناسیم و با آن بجنگیم سپس به جنگ دشمن بیرونی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خودمان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 اللهِ أَصْلَحِ اللهِ مَا بَيْنَهُ وَبَيْنَ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رابطه خود و خدایش را اصلاح کرد، خداوند رابطه او با مردم را اصلاح خواهد کرد</w:t>
      </w:r>
      <w:r>
        <w:rPr>
          <w:rFonts w:eastAsia="IRNazanin" w:cs="IRNazanin"/>
          <w:color w:val="111111"/>
          <w:sz w:val="28"/>
          <w:szCs w:val="28"/>
          <w:rtl w:val="true"/>
          <w:lang w:bidi="fa-IR"/>
        </w:rPr>
        <w:t xml:space="preserve">. </w:t>
      </w:r>
      <w:bookmarkStart w:id="947" w:name="pg14932_155369"/>
    </w:p>
    <w:p>
      <w:pPr>
        <w:pStyle w:val="BookText"/>
        <w:rPr/>
      </w:pPr>
      <w:bookmarkEnd w:id="947"/>
      <w:r>
        <w:rPr>
          <w:rFonts w:ascii="IRNazanin" w:hAnsi="IRNazanin" w:eastAsia="IRNazanin"/>
          <w:color w:val="111111"/>
          <w:sz w:val="28"/>
          <w:sz w:val="28"/>
          <w:szCs w:val="28"/>
          <w:rtl w:val="true"/>
          <w:lang w:bidi="fa-IR"/>
        </w:rPr>
        <w:t>اول باید ببینیم اسیر دشمن درونی هستیم یا نه، سپس به سراغ دشمن بیرونی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درونی کیست؟ علاوه بر شهوت و غضب ، دشمن های درونی دیگری نیز در مقابل انسان صف کشیده اند؛ مثلا</w:t>
      </w:r>
      <w:r>
        <w:rPr>
          <w:rFonts w:eastAsia="IRNazanin" w:cs="IRNazanin"/>
          <w:color w:val="111111"/>
          <w:sz w:val="28"/>
          <w:szCs w:val="28"/>
          <w:rtl w:val="true"/>
          <w:lang w:bidi="fa-IR"/>
        </w:rPr>
        <w:t>:</w:t>
      </w:r>
    </w:p>
    <w:p>
      <w:pPr>
        <w:pStyle w:val="Heading6"/>
        <w:numPr>
          <w:ilvl w:val="5"/>
          <w:numId w:val="1"/>
        </w:numPr>
        <w:rPr/>
      </w:pPr>
      <w:bookmarkStart w:id="948" w:name="__RefHeading___Toc1630053_388300464"/>
      <w:bookmarkStart w:id="949" w:name="_Toc378"/>
      <w:bookmarkEnd w:id="948"/>
      <w:r>
        <w:rPr>
          <w:rtl w:val="true"/>
        </w:rPr>
        <w:t>شكم، دشمن درونی</w:t>
      </w:r>
      <w:bookmarkEnd w:id="949"/>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اَلْمَرْءُ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شکم انسان دشمن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شکم دشمن است؟ شکمی که انسان را به پرخوری ، لقمه شبهه ناک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یک دشمن بزرگ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شیرینی نمازو یاد خدا را سلب می کند و حتی بعضیها را قاتل امام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حسین علیه السلام در روز عاشورا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مُلِئَتْ بُطُونُكُمْ 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شکم هایتان از حرام پر شده است</w:t>
      </w:r>
      <w:r>
        <w:rPr>
          <w:rFonts w:eastAsia="IRNazanin" w:cs="IRNazanin"/>
          <w:color w:val="111111"/>
          <w:sz w:val="28"/>
          <w:szCs w:val="28"/>
          <w:rtl w:val="true"/>
          <w:lang w:bidi="fa-IR"/>
        </w:rPr>
        <w:t>.</w:t>
      </w:r>
    </w:p>
    <w:p>
      <w:pPr>
        <w:pStyle w:val="Heading6"/>
        <w:numPr>
          <w:ilvl w:val="5"/>
          <w:numId w:val="1"/>
        </w:numPr>
        <w:rPr/>
      </w:pPr>
      <w:bookmarkStart w:id="950" w:name="__RefHeading___Toc1630055_388300464"/>
      <w:bookmarkStart w:id="951" w:name="_Toc379"/>
      <w:bookmarkEnd w:id="950"/>
      <w:r>
        <w:rPr>
          <w:rtl w:val="true"/>
        </w:rPr>
        <w:t>نفس، دشمن درونی</w:t>
      </w:r>
      <w:bookmarkEnd w:id="951"/>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اِعْدِي عَدُوَّكَ نَفْسَكَ الَّتِي بَيْنَ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ترین دشمن تو، نفس توست که میان پهلوهایت قرار دارد </w:t>
      </w:r>
      <w:r>
        <w:rPr>
          <w:rFonts w:eastAsia="IRNazanin" w:cs="IRNazanin"/>
          <w:color w:val="111111"/>
          <w:sz w:val="28"/>
          <w:szCs w:val="28"/>
          <w:rtl w:val="true"/>
          <w:lang w:bidi="fa-IR"/>
        </w:rPr>
        <w:t xml:space="preserve">. </w:t>
      </w:r>
      <w:bookmarkStart w:id="952" w:name="pg14932_155370"/>
    </w:p>
    <w:p>
      <w:pPr>
        <w:pStyle w:val="BookText"/>
        <w:rPr/>
      </w:pPr>
      <w:bookmarkEnd w:id="952"/>
      <w:r>
        <w:rPr>
          <w:rFonts w:ascii="IRNazanin" w:hAnsi="IRNazanin" w:eastAsia="IRNazanin"/>
          <w:color w:val="111111"/>
          <w:sz w:val="28"/>
          <w:sz w:val="28"/>
          <w:szCs w:val="28"/>
          <w:rtl w:val="true"/>
          <w:lang w:bidi="fa-IR"/>
        </w:rPr>
        <w:t>نفس، انسان را به گناه و پلیدی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گناه را زیبا جلوه می دهد و تحریک و تشویق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 وَمَا كَانَ لِيَ عَلَيْكُمْ مِنْ سُلْطَانٍ إِلَّا أَنْ دَعَوْتُكُمْ فَاسْتَجَبْتُمْ لِي</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شیطان، هنگامی که کار تمام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وعده حق داد؛ و 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اینکه دعوتتان کردم و شما دعوت مرا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خدا هزینه و دقت و سعی و تلاشی را لازم دارد ولی بندگی شیطان بسیار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شیرینی عبادت خداوند را احساس کند تمام سختی های بندگی خدا برای او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لقمه حلال خوردن، نماز صبح اول وقت خواندن، نگاه حرام نداشتن و عبادت برای برخی کسالت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داشتن، لقمه حلال خوردن و نگاه حرام نداشتن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به مؤمن می گویند نبین، نخور، نگو؛ اما کافر هر چه بخواهد می خورد، می گوید و می بیند</w:t>
      </w:r>
      <w:r>
        <w:rPr>
          <w:rFonts w:eastAsia="IRNazanin" w:cs="IRNazanin"/>
          <w:color w:val="111111"/>
          <w:sz w:val="28"/>
          <w:szCs w:val="28"/>
          <w:rtl w:val="true"/>
          <w:lang w:bidi="fa-IR"/>
        </w:rPr>
        <w:t>.</w:t>
      </w:r>
    </w:p>
    <w:p>
      <w:pPr>
        <w:pStyle w:val="Heading5"/>
        <w:numPr>
          <w:ilvl w:val="4"/>
          <w:numId w:val="1"/>
        </w:numPr>
        <w:rPr/>
      </w:pPr>
      <w:bookmarkStart w:id="953" w:name="__RefHeading___Toc1630057_388300464"/>
      <w:bookmarkStart w:id="954" w:name="_Toc380"/>
      <w:bookmarkEnd w:id="953"/>
      <w:r>
        <w:rPr/>
        <w:t>2</w:t>
      </w:r>
      <w:r>
        <w:rPr>
          <w:rtl w:val="true"/>
        </w:rPr>
        <w:t>.</w:t>
      </w:r>
      <w:r>
        <w:rPr>
          <w:rtl w:val="true"/>
        </w:rPr>
        <w:t>دشمن بیرونی</w:t>
      </w:r>
      <w:bookmarkEnd w:id="954"/>
    </w:p>
    <w:p>
      <w:pPr>
        <w:pStyle w:val="BookText"/>
        <w:rPr/>
      </w:pPr>
      <w:r>
        <w:rPr>
          <w:rFonts w:ascii="IRNazanin" w:hAnsi="IRNazanin" w:eastAsia="IRNazanin"/>
          <w:color w:val="111111"/>
          <w:sz w:val="28"/>
          <w:sz w:val="28"/>
          <w:szCs w:val="28"/>
          <w:rtl w:val="true"/>
          <w:lang w:bidi="fa-IR"/>
        </w:rPr>
        <w:t>یکی از دشمنان بیرونی انسان،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 به شدت برخورد کنید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صفتی است که در برخی روایات، بدتر از کفر شمرده شده است</w:t>
      </w:r>
      <w:r>
        <w:rPr>
          <w:rFonts w:eastAsia="IRNazanin" w:cs="IRNazanin"/>
          <w:color w:val="111111"/>
          <w:sz w:val="28"/>
          <w:szCs w:val="28"/>
          <w:rtl w:val="true"/>
          <w:lang w:bidi="fa-IR"/>
        </w:rPr>
        <w:t xml:space="preserve">. </w:t>
      </w:r>
      <w:bookmarkStart w:id="955" w:name="pg14932_155371"/>
    </w:p>
    <w:p>
      <w:pPr>
        <w:pStyle w:val="BookText"/>
        <w:rPr/>
      </w:pPr>
      <w:bookmarkEnd w:id="955"/>
      <w:r>
        <w:rPr>
          <w:rFonts w:ascii="IRNazanin" w:hAnsi="IRNazanin" w:eastAsia="IRNazanin"/>
          <w:color w:val="111111"/>
          <w:sz w:val="28"/>
          <w:sz w:val="28"/>
          <w:szCs w:val="28"/>
          <w:rtl w:val="true"/>
          <w:lang w:bidi="fa-IR"/>
        </w:rPr>
        <w:t>امیرمؤمنان علی علیه السلام در نامه ای به محمد بن ابی 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 و کافربرتونمی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کافرهم موضعش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منافق بر تو می ترسم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قرآن به پیامبر صلی الله علیه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 منافقان استغفار کنی،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تازمانی که منافق باشد؛ اگر توبه کرد، موضوع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آیه در قرآن و هم چنین یک سورۂ مستقل درباره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دوست ندارد صفات نفاق در او باشد و نامش در لیست منافقان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پایین ترین طبقه جهنم است</w:t>
      </w:r>
      <w:r>
        <w:rPr>
          <w:rFonts w:eastAsia="IRNazanin" w:cs="IRNazanin"/>
          <w:color w:val="111111"/>
          <w:sz w:val="28"/>
          <w:szCs w:val="28"/>
          <w:rtl w:val="true"/>
          <w:lang w:bidi="fa-IR"/>
        </w:rPr>
        <w:t>.</w:t>
      </w:r>
    </w:p>
    <w:p>
      <w:pPr>
        <w:pStyle w:val="Heading4"/>
        <w:numPr>
          <w:ilvl w:val="3"/>
          <w:numId w:val="1"/>
        </w:numPr>
        <w:rPr/>
      </w:pPr>
      <w:bookmarkStart w:id="956" w:name="__RefHeading___Toc1630059_388300464"/>
      <w:bookmarkStart w:id="957" w:name="_Toc381"/>
      <w:bookmarkEnd w:id="956"/>
      <w:r>
        <w:rPr>
          <w:rtl w:val="true"/>
        </w:rPr>
        <w:t>ویژگی های منافق</w:t>
      </w:r>
      <w:bookmarkEnd w:id="957"/>
    </w:p>
    <w:p>
      <w:pPr>
        <w:pStyle w:val="Heading5"/>
        <w:numPr>
          <w:ilvl w:val="4"/>
          <w:numId w:val="1"/>
        </w:numPr>
        <w:rPr/>
      </w:pPr>
      <w:bookmarkStart w:id="958" w:name="__RefHeading___Toc1630061_388300464"/>
      <w:bookmarkStart w:id="959" w:name="_Toc382"/>
      <w:bookmarkEnd w:id="958"/>
      <w:r>
        <w:rPr>
          <w:rtl w:val="true"/>
        </w:rPr>
        <w:t>اشاره</w:t>
      </w:r>
      <w:bookmarkEnd w:id="959"/>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پنج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پنج ویژگی را می گویم شما هم خودتان را محک بزنید؛ ان شاء الله این ویژگی ها در من و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متوجه شد مقداری از این خصوصیات در زندگی اش وجوددارد، باید تلاش کند این علائم منافقان را از خود دور کند</w:t>
      </w:r>
      <w:r>
        <w:rPr>
          <w:rFonts w:eastAsia="IRNazanin" w:cs="IRNazanin"/>
          <w:color w:val="111111"/>
          <w:sz w:val="28"/>
          <w:szCs w:val="28"/>
          <w:rtl w:val="true"/>
          <w:lang w:bidi="fa-IR"/>
        </w:rPr>
        <w:t>.</w:t>
      </w:r>
    </w:p>
    <w:p>
      <w:pPr>
        <w:pStyle w:val="Heading5"/>
        <w:numPr>
          <w:ilvl w:val="4"/>
          <w:numId w:val="1"/>
        </w:numPr>
        <w:rPr/>
      </w:pPr>
      <w:bookmarkStart w:id="960" w:name="__RefHeading___Toc1630063_388300464"/>
      <w:bookmarkStart w:id="961" w:name="_Toc383"/>
      <w:bookmarkEnd w:id="960"/>
      <w:r>
        <w:rPr/>
        <w:t>1</w:t>
      </w:r>
      <w:r>
        <w:rPr>
          <w:rtl w:val="true"/>
        </w:rPr>
        <w:t xml:space="preserve">. </w:t>
      </w:r>
      <w:r>
        <w:rPr>
          <w:rtl w:val="true"/>
        </w:rPr>
        <w:t>نگاه بیهوده ولهوآمیز</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الْمُنَافِقُ إِذَا نَظَرٍ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منافق هرگاه نگاه می کند، نگاهش لهوو بیهوده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چه؟ یعنی نگاه به نامحرم، سرک کشیدن در زندگی دیگران، نگاه کردن </w:t>
      </w:r>
      <w:bookmarkStart w:id="962" w:name="pg14932_155372"/>
    </w:p>
    <w:p>
      <w:pPr>
        <w:pStyle w:val="BookText"/>
        <w:rPr/>
      </w:pPr>
      <w:bookmarkEnd w:id="962"/>
      <w:r>
        <w:rPr>
          <w:rFonts w:ascii="IRNazanin" w:hAnsi="IRNazanin" w:eastAsia="IRNazanin"/>
          <w:color w:val="111111"/>
          <w:sz w:val="28"/>
          <w:sz w:val="28"/>
          <w:szCs w:val="28"/>
          <w:rtl w:val="true"/>
          <w:lang w:bidi="fa-IR"/>
        </w:rPr>
        <w:t xml:space="preserve">به خانه مردم و </w:t>
      </w:r>
      <w:r>
        <w:rPr>
          <w:rFonts w:eastAsia="IRNazanin" w:cs="IRNazanin"/>
          <w:color w:val="111111"/>
          <w:sz w:val="28"/>
          <w:szCs w:val="28"/>
          <w:rtl w:val="true"/>
          <w:lang w:bidi="fa-IR"/>
        </w:rPr>
        <w:t>...</w:t>
      </w:r>
    </w:p>
    <w:p>
      <w:pPr>
        <w:pStyle w:val="Heading5"/>
        <w:numPr>
          <w:ilvl w:val="4"/>
          <w:numId w:val="1"/>
        </w:numPr>
        <w:rPr/>
      </w:pPr>
      <w:bookmarkStart w:id="963" w:name="__RefHeading___Toc1630065_388300464"/>
      <w:bookmarkStart w:id="964" w:name="_Toc384"/>
      <w:bookmarkEnd w:id="963"/>
      <w:r>
        <w:rPr/>
        <w:t>2</w:t>
      </w:r>
      <w:r>
        <w:rPr>
          <w:rtl w:val="true"/>
        </w:rPr>
        <w:t xml:space="preserve">. </w:t>
      </w:r>
      <w:r>
        <w:rPr>
          <w:rtl w:val="true"/>
        </w:rPr>
        <w:t>سکوت نابه جا</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سَكْتِ 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وقتی ساکت است، اشتباه می کند؛ چون توهم می زند و خیال پردازی میکند</w:t>
      </w:r>
      <w:r>
        <w:rPr>
          <w:rFonts w:eastAsia="IRNazanin" w:cs="IRNazanin"/>
          <w:color w:val="111111"/>
          <w:sz w:val="28"/>
          <w:szCs w:val="28"/>
          <w:rtl w:val="true"/>
          <w:lang w:bidi="fa-IR"/>
        </w:rPr>
        <w:t>.</w:t>
      </w:r>
    </w:p>
    <w:p>
      <w:pPr>
        <w:pStyle w:val="Heading5"/>
        <w:numPr>
          <w:ilvl w:val="4"/>
          <w:numId w:val="1"/>
        </w:numPr>
        <w:rPr/>
      </w:pPr>
      <w:bookmarkStart w:id="965" w:name="__RefHeading___Toc1630067_388300464"/>
      <w:bookmarkStart w:id="966" w:name="_Toc385"/>
      <w:bookmarkEnd w:id="965"/>
      <w:r>
        <w:rPr/>
        <w:t>3</w:t>
      </w:r>
      <w:r>
        <w:rPr>
          <w:rtl w:val="true"/>
        </w:rPr>
        <w:t xml:space="preserve">. </w:t>
      </w:r>
      <w:r>
        <w:rPr>
          <w:rtl w:val="true"/>
        </w:rPr>
        <w:t>سخن لغوآمیز</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تَكَلُّمِ 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وقتی حرف می زند حرف هایش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حرف هایی می زنند که اگر صدایشان ضبط شود و خودشان بعدأ بشنوند، حتما خجالت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لغویعنی حرف بی هدف و بیهوده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غیبت و فتنه انگیزی و برهم زدن روابط ، حرف لغو است</w:t>
      </w:r>
      <w:r>
        <w:rPr>
          <w:rFonts w:eastAsia="IRNazanin" w:cs="IRNazanin"/>
          <w:color w:val="111111"/>
          <w:sz w:val="28"/>
          <w:szCs w:val="28"/>
          <w:rtl w:val="true"/>
          <w:lang w:bidi="fa-IR"/>
        </w:rPr>
        <w:t>.</w:t>
      </w:r>
    </w:p>
    <w:p>
      <w:pPr>
        <w:pStyle w:val="Heading5"/>
        <w:numPr>
          <w:ilvl w:val="4"/>
          <w:numId w:val="1"/>
        </w:numPr>
        <w:rPr/>
      </w:pPr>
      <w:bookmarkStart w:id="967" w:name="__RefHeading___Toc1630069_388300464"/>
      <w:bookmarkStart w:id="968" w:name="_Toc386"/>
      <w:bookmarkEnd w:id="967"/>
      <w:r>
        <w:rPr/>
        <w:t>4</w:t>
      </w:r>
      <w:r>
        <w:rPr>
          <w:rtl w:val="true"/>
        </w:rPr>
        <w:t xml:space="preserve">. </w:t>
      </w:r>
      <w:r>
        <w:rPr>
          <w:rtl w:val="true"/>
        </w:rPr>
        <w:t>طغیان در ثروتمندی</w:t>
      </w:r>
      <w:bookmarkEnd w:id="968"/>
    </w:p>
    <w:p>
      <w:pPr>
        <w:pStyle w:val="Heading6"/>
        <w:numPr>
          <w:ilvl w:val="5"/>
          <w:numId w:val="1"/>
        </w:numPr>
        <w:rPr/>
      </w:pPr>
      <w:bookmarkStart w:id="969" w:name="__RefHeading___Toc1630071_388300464"/>
      <w:bookmarkStart w:id="970" w:name="_Toc387"/>
      <w:bookmarkEnd w:id="969"/>
      <w:r>
        <w:rPr>
          <w:rtl w:val="true"/>
        </w:rPr>
        <w:t>اشاره</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اُسْتُغْنِيَ طَغَا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هروقت توانگر شد طغیان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رَاهُ اُسْتُغْنِيَ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هرگاه خود را بی نیاز ببیند، حتما طغیان 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پول دار، نه بار از دوش کسی برمی دارد، نه فقیر می شناسد، نه به فامیل فکر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حالا که خانه اش بزرگتر شده، ماشینش دو مدل بالاتر رفته، مدرک معتبر گرفته، دکتر و مهندس شده، همه باید به او احترام بگذارند</w:t>
      </w:r>
      <w:r>
        <w:rPr>
          <w:rFonts w:eastAsia="IRNazanin" w:cs="IRNazanin"/>
          <w:color w:val="111111"/>
          <w:sz w:val="28"/>
          <w:szCs w:val="28"/>
          <w:rtl w:val="true"/>
          <w:lang w:bidi="fa-IR"/>
        </w:rPr>
        <w:t xml:space="preserve">. </w:t>
      </w:r>
      <w:bookmarkStart w:id="971" w:name="pg14932_155373"/>
    </w:p>
    <w:p>
      <w:pPr>
        <w:pStyle w:val="Heading6"/>
        <w:numPr>
          <w:ilvl w:val="5"/>
          <w:numId w:val="1"/>
        </w:numPr>
        <w:rPr/>
      </w:pPr>
      <w:bookmarkStart w:id="972" w:name="__RefHeading___Toc1630073_388300464"/>
      <w:bookmarkStart w:id="973" w:name="_Toc388"/>
      <w:bookmarkEnd w:id="971"/>
      <w:bookmarkEnd w:id="972"/>
      <w:r>
        <w:rPr>
          <w:rtl w:val="true"/>
        </w:rPr>
        <w:t>قدرشناسی شیخ انصاری</w:t>
      </w:r>
      <w:bookmarkEnd w:id="973"/>
    </w:p>
    <w:p>
      <w:pPr>
        <w:pStyle w:val="BookText"/>
        <w:rPr/>
      </w:pPr>
      <w:r>
        <w:rPr>
          <w:rFonts w:ascii="IRNazanin" w:hAnsi="IRNazanin" w:eastAsia="IRNazanin"/>
          <w:color w:val="111111"/>
          <w:sz w:val="28"/>
          <w:sz w:val="28"/>
          <w:szCs w:val="28"/>
          <w:rtl w:val="true"/>
          <w:lang w:bidi="fa-IR"/>
        </w:rPr>
        <w:t>مادر شیخ انصاری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 که استاد صدها مجتهد بود، مانند بچه ای که مادر از دست داده فریاد می کشید و بر سر و صورت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شاگردها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بزرگوارا شما با این مقام علمی تان چرا برای مادرتان این گونه ناراحتی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از شیر همین مادر است، از تربیت و آموزش این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گرفتی، مهندس و پزشک شدی، آیت الله شدی، مادر و پدرت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به هر سطح و مقامی رسیدی پدر برایت پدر است و مادر، مادر</w:t>
      </w:r>
      <w:r>
        <w:rPr>
          <w:rFonts w:eastAsia="IRNazanin" w:cs="IRNazanin"/>
          <w:color w:val="111111"/>
          <w:sz w:val="28"/>
          <w:szCs w:val="28"/>
          <w:rtl w:val="true"/>
          <w:lang w:bidi="fa-IR"/>
        </w:rPr>
        <w:t>.</w:t>
      </w:r>
    </w:p>
    <w:p>
      <w:pPr>
        <w:pStyle w:val="Heading6"/>
        <w:numPr>
          <w:ilvl w:val="5"/>
          <w:numId w:val="1"/>
        </w:numPr>
        <w:rPr/>
      </w:pPr>
      <w:bookmarkStart w:id="974" w:name="__RefHeading___Toc1630075_388300464"/>
      <w:bookmarkStart w:id="975" w:name="_Toc389"/>
      <w:bookmarkEnd w:id="974"/>
      <w:r>
        <w:rPr>
          <w:rtl w:val="true"/>
        </w:rPr>
        <w:t>قدرشناسی امیرالمؤمنين علیه السلام</w:t>
      </w:r>
      <w:bookmarkEnd w:id="975"/>
    </w:p>
    <w:p>
      <w:pPr>
        <w:pStyle w:val="BookText"/>
        <w:rPr/>
      </w:pPr>
      <w:r>
        <w:rPr>
          <w:rFonts w:ascii="IRNazanin" w:hAnsi="IRNazanin" w:eastAsia="IRNazanin"/>
          <w:color w:val="111111"/>
          <w:sz w:val="28"/>
          <w:sz w:val="28"/>
          <w:szCs w:val="28"/>
          <w:rtl w:val="true"/>
          <w:lang w:bidi="fa-IR"/>
        </w:rPr>
        <w:t>امیرمؤمنان علیه السلام وصی رسول خدا صلی الله علیه واله وسلم و حجت پروردگار، در تشییع جنازة مادرش فاطمه بنت اسد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اماه ، وا اماه </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976" w:name="__RefHeading___Toc1630077_388300464"/>
      <w:bookmarkStart w:id="977" w:name="_Toc390"/>
      <w:bookmarkEnd w:id="976"/>
      <w:r>
        <w:rPr/>
        <w:t>5</w:t>
      </w:r>
      <w:r>
        <w:rPr>
          <w:rtl w:val="true"/>
        </w:rPr>
        <w:t xml:space="preserve">. </w:t>
      </w:r>
      <w:r>
        <w:rPr>
          <w:rtl w:val="true"/>
        </w:rPr>
        <w:t>ناشكيبی در مصيبت</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أصابته شدة ضغا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تا مصیبتی پیش می آید، آه و ناله می کند، کم صبری می کند</w:t>
      </w:r>
      <w:r>
        <w:rPr>
          <w:rFonts w:eastAsia="IRNazanin" w:cs="IRNazanin"/>
          <w:color w:val="111111"/>
          <w:sz w:val="28"/>
          <w:szCs w:val="28"/>
          <w:rtl w:val="true"/>
          <w:lang w:bidi="fa-IR"/>
        </w:rPr>
        <w:t>.</w:t>
      </w:r>
    </w:p>
    <w:p>
      <w:pPr>
        <w:pStyle w:val="Heading4"/>
        <w:numPr>
          <w:ilvl w:val="3"/>
          <w:numId w:val="1"/>
        </w:numPr>
        <w:rPr/>
      </w:pPr>
      <w:bookmarkStart w:id="978" w:name="__RefHeading___Toc1630079_388300464"/>
      <w:bookmarkStart w:id="979" w:name="_Toc391"/>
      <w:bookmarkEnd w:id="978"/>
      <w:r>
        <w:rPr>
          <w:rtl w:val="true"/>
        </w:rPr>
        <w:t>نتیجه</w:t>
      </w:r>
      <w:bookmarkEnd w:id="9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شكل دیوو هیولا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و لباس دشمن مثل قیافه و لباس من و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ابوذر و ابولهب در چهره هایشان نیست، در صفاتشان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 گواست و وفای به عهد دارد؛ چون پیرو رسول خدا صلی الله علیه واله وسلم است ابولهب دروغ گوو خائن است؛ چون پیامبرصلی الله علیه واله وسلم را قبول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دشمن شناسی یعنی صفات دشمن را بشناسیم و از آنها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موفق افرادی هستند که علاوه بر خیرشناسی، شر را هم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خیرو اهل شر را تفکیک کنند و در برابر دشمن موضع بگیرند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0" w:name="pg14932_155376"/>
      <w:bookmarkStart w:id="981" w:name="pg14932_155376"/>
      <w:bookmarkEnd w:id="981"/>
    </w:p>
    <w:p>
      <w:pPr>
        <w:pStyle w:val="Heading3"/>
        <w:numPr>
          <w:ilvl w:val="2"/>
          <w:numId w:val="1"/>
        </w:numPr>
        <w:rPr/>
      </w:pPr>
      <w:bookmarkStart w:id="982" w:name="pg14932_155376"/>
      <w:bookmarkStart w:id="983" w:name="__RefHeading___Toc1630081_388300464"/>
      <w:bookmarkStart w:id="984" w:name="_Toc392"/>
      <w:bookmarkEnd w:id="982"/>
      <w:bookmarkEnd w:id="983"/>
      <w:r>
        <w:rPr>
          <w:rtl w:val="true"/>
        </w:rPr>
        <w:t>جوان و جوانی</w:t>
      </w:r>
      <w:bookmarkEnd w:id="984"/>
    </w:p>
    <w:p>
      <w:pPr>
        <w:pStyle w:val="Heading4"/>
        <w:numPr>
          <w:ilvl w:val="3"/>
          <w:numId w:val="1"/>
        </w:numPr>
        <w:rPr/>
      </w:pPr>
      <w:bookmarkStart w:id="985" w:name="__RefHeading___Toc1630083_388300464"/>
      <w:bookmarkStart w:id="986" w:name="_Toc393"/>
      <w:bookmarkEnd w:id="985"/>
      <w:r>
        <w:rPr>
          <w:rtl w:val="true"/>
        </w:rPr>
        <w:t>اشاره</w:t>
      </w:r>
      <w:bookmarkEnd w:id="98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31"/>
      </w:r>
    </w:p>
    <w:p>
      <w:pPr>
        <w:pStyle w:val="Heading4"/>
        <w:numPr>
          <w:ilvl w:val="3"/>
          <w:numId w:val="1"/>
        </w:numPr>
        <w:rPr/>
      </w:pPr>
      <w:bookmarkStart w:id="987" w:name="__RefHeading___Toc1630085_388300464"/>
      <w:bookmarkStart w:id="988" w:name="_Toc394"/>
      <w:bookmarkEnd w:id="987"/>
      <w:r>
        <w:rPr>
          <w:rtl w:val="true"/>
        </w:rPr>
        <w:t>مقدمه</w:t>
      </w:r>
      <w:bookmarkEnd w:id="9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هشتم محرم، طبق رسم اكثر عزاداران و مداحان و سخنرانان متعلق به شهزاده امام حسین، حضرت علی اکبر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جوانی رشید، با بصیرت، آگاه، و با خلق و خوی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كربلا آوردگاه جوانان رشید و نمونه است؛ جوانانی مانند عبدالله فرزند مسلم بن عقیل، پسران ام البنین به ویژه حضرت ابوالفضل علیه السلام جوانان و نوجوانانی از اصحاب و سرانجام دوشه زاده رشید، حضرت قاسم و حضرت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سپاه امام حسین علیه السلام را جوانان و نوجوانان تشکیل می دادند</w:t>
      </w:r>
      <w:r>
        <w:rPr>
          <w:rFonts w:eastAsia="IRNazanin" w:cs="IRNazanin"/>
          <w:color w:val="111111"/>
          <w:sz w:val="28"/>
          <w:szCs w:val="28"/>
          <w:rtl w:val="true"/>
          <w:lang w:bidi="fa-IR"/>
        </w:rPr>
        <w:t xml:space="preserve">. </w:t>
      </w:r>
      <w:bookmarkStart w:id="989" w:name="pg14932_155377"/>
    </w:p>
    <w:p>
      <w:pPr>
        <w:pStyle w:val="Heading4"/>
        <w:numPr>
          <w:ilvl w:val="3"/>
          <w:numId w:val="1"/>
        </w:numPr>
        <w:rPr/>
      </w:pPr>
      <w:bookmarkStart w:id="990" w:name="__RefHeading___Toc1630087_388300464"/>
      <w:bookmarkStart w:id="991" w:name="_Toc395"/>
      <w:bookmarkEnd w:id="989"/>
      <w:bookmarkEnd w:id="990"/>
      <w:r>
        <w:rPr>
          <w:rtl w:val="true"/>
        </w:rPr>
        <w:t>نقش جوانان در جامعه</w:t>
      </w:r>
      <w:bookmarkEnd w:id="991"/>
    </w:p>
    <w:p>
      <w:pPr>
        <w:pStyle w:val="BookText"/>
        <w:rPr/>
      </w:pPr>
      <w:r>
        <w:rPr>
          <w:rFonts w:ascii="IRNazanin" w:hAnsi="IRNazanin" w:eastAsia="IRNazanin"/>
          <w:color w:val="111111"/>
          <w:sz w:val="28"/>
          <w:sz w:val="28"/>
          <w:szCs w:val="28"/>
          <w:rtl w:val="true"/>
          <w:lang w:bidi="fa-IR"/>
        </w:rPr>
        <w:t>امروز دشمن روی جوانان جامعه ما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جنگ را جوانان اداره کردند و در نقطه مقابل، دشمن هم هر فتنه ای برپا کرد، ازجوانان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ماجرا، همین منافقاتی هستند که در آغاز جوانی جذب سازمان مجاهدین خلق شده و به انحراف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جبهه دوست و هم در جبهه دشمن، جوانان باعث پیشرفت بودند</w:t>
      </w:r>
      <w:r>
        <w:rPr>
          <w:rFonts w:eastAsia="IRNazanin" w:cs="IRNazanin"/>
          <w:color w:val="111111"/>
          <w:sz w:val="28"/>
          <w:szCs w:val="28"/>
          <w:rtl w:val="true"/>
          <w:lang w:bidi="fa-IR"/>
        </w:rPr>
        <w:t>.</w:t>
      </w:r>
    </w:p>
    <w:p>
      <w:pPr>
        <w:pStyle w:val="Heading4"/>
        <w:numPr>
          <w:ilvl w:val="3"/>
          <w:numId w:val="1"/>
        </w:numPr>
        <w:rPr/>
      </w:pPr>
      <w:bookmarkStart w:id="992" w:name="__RefHeading___Toc1630089_388300464"/>
      <w:bookmarkStart w:id="993" w:name="_Toc396"/>
      <w:bookmarkEnd w:id="992"/>
      <w:r>
        <w:rPr>
          <w:rtl w:val="true"/>
        </w:rPr>
        <w:t>جوانی، خوب یا بد؟</w:t>
      </w:r>
      <w:bookmarkEnd w:id="993"/>
    </w:p>
    <w:p>
      <w:pPr>
        <w:pStyle w:val="BookText"/>
        <w:rPr/>
      </w:pPr>
      <w:r>
        <w:rPr>
          <w:rFonts w:ascii="IRNazanin" w:hAnsi="IRNazanin" w:eastAsia="IRNazanin"/>
          <w:color w:val="111111"/>
          <w:sz w:val="28"/>
          <w:sz w:val="28"/>
          <w:szCs w:val="28"/>
          <w:rtl w:val="true"/>
          <w:lang w:bidi="fa-IR"/>
        </w:rPr>
        <w:t>آقایی، تعبیری زیبا درباره جوانی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دوران اسیری و امیری است، دوران بیماری و بیداری است، دوران عسرويسرو نعمت و نقمت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که متضادند؛ چگونه می شود جوانی، دوران هر دو طرف باشد؟ اگر جوان خودبین شد و خدا را فراموش کرد، جوانی اش دوران اسیری و بیماری و عسرونقمت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خدابین شد، جوانی اش دوران امیری و بیداری و پسرو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بهترین روزهای زندگی اش را در اعتیاد و فساد و بی بند و باری صرف می کند، این نقمت است اما جوانی که این دوران را در راه بندگی خدا و اصلاح نفس می گذراند، این دوران برایش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لَا يَعْرُفُ مَحَلَّهُمَا إِلَّا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است که فقط کسی قدرشان را می داند که آن دو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جوانی است و دیگری تندرستی</w:t>
      </w:r>
      <w:r>
        <w:rPr>
          <w:rFonts w:eastAsia="IRNazanin" w:cs="IRNazanin"/>
          <w:color w:val="111111"/>
          <w:sz w:val="28"/>
          <w:szCs w:val="28"/>
          <w:rtl w:val="true"/>
          <w:lang w:bidi="fa-IR"/>
        </w:rPr>
        <w:t xml:space="preserve">. </w:t>
      </w:r>
      <w:bookmarkStart w:id="994" w:name="pg14932_155378"/>
    </w:p>
    <w:p>
      <w:pPr>
        <w:pStyle w:val="BookText"/>
        <w:rPr/>
      </w:pPr>
      <w:bookmarkEnd w:id="994"/>
      <w:r>
        <w:rPr>
          <w:rFonts w:ascii="IRNazanin" w:hAnsi="IRNazanin" w:eastAsia="IRNazanin"/>
          <w:color w:val="111111"/>
          <w:sz w:val="28"/>
          <w:sz w:val="28"/>
          <w:szCs w:val="28"/>
          <w:rtl w:val="true"/>
          <w:lang w:bidi="fa-IR"/>
        </w:rPr>
        <w:t xml:space="preserve">اگر شما به مراکز شیمی درمانی، مراکز دیالیزم، بیمارستان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بزنید و آن کسانی که عافیت را از دست داده اند ببینید، آنها می توانند به شما بگویند که عافیت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دوران جوانی را پشت سر گذاشته یا تندرستی اش را از دست داده است، قدر آن را می داند؛ اما چه فایده ؟ جوانی که دیگر هرگز برنمیگردد و تندرستی فقط گاهی برگشت پذیر است</w:t>
      </w:r>
      <w:r>
        <w:rPr>
          <w:rFonts w:eastAsia="IRNazanin" w:cs="IRNazanin"/>
          <w:color w:val="111111"/>
          <w:sz w:val="28"/>
          <w:szCs w:val="28"/>
          <w:rtl w:val="true"/>
          <w:lang w:bidi="fa-IR"/>
        </w:rPr>
        <w:t>.</w:t>
      </w:r>
    </w:p>
    <w:p>
      <w:pPr>
        <w:pStyle w:val="Heading4"/>
        <w:numPr>
          <w:ilvl w:val="3"/>
          <w:numId w:val="1"/>
        </w:numPr>
        <w:rPr/>
      </w:pPr>
      <w:bookmarkStart w:id="995" w:name="__RefHeading___Toc1630091_388300464"/>
      <w:bookmarkStart w:id="996" w:name="_Toc397"/>
      <w:bookmarkEnd w:id="995"/>
      <w:r>
        <w:rPr>
          <w:rtl w:val="true"/>
        </w:rPr>
        <w:t>پنج توصیه برای استفاده از جوانی</w:t>
      </w:r>
      <w:bookmarkEnd w:id="996"/>
    </w:p>
    <w:p>
      <w:pPr>
        <w:pStyle w:val="Heading5"/>
        <w:numPr>
          <w:ilvl w:val="4"/>
          <w:numId w:val="1"/>
        </w:numPr>
        <w:rPr/>
      </w:pPr>
      <w:bookmarkStart w:id="997" w:name="__RefHeading___Toc1630093_388300464"/>
      <w:bookmarkStart w:id="998" w:name="_Toc398"/>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برای اینکه جوانی نعمت شود نه نقمت، دوران بیداری باشد نه بیماری، پنج توصیه به صورت فهرست وار برای جوانان عزیز مطرح می کنم</w:t>
      </w:r>
      <w:r>
        <w:rPr>
          <w:rFonts w:eastAsia="IRNazanin" w:cs="IRNazanin"/>
          <w:color w:val="111111"/>
          <w:sz w:val="28"/>
          <w:szCs w:val="28"/>
          <w:rtl w:val="true"/>
          <w:lang w:bidi="fa-IR"/>
        </w:rPr>
        <w:t>:</w:t>
      </w:r>
    </w:p>
    <w:p>
      <w:pPr>
        <w:pStyle w:val="Heading5"/>
        <w:numPr>
          <w:ilvl w:val="4"/>
          <w:numId w:val="1"/>
        </w:numPr>
        <w:rPr/>
      </w:pPr>
      <w:bookmarkStart w:id="999" w:name="__RefHeading___Toc1630095_388300464"/>
      <w:bookmarkStart w:id="1000" w:name="_Toc399"/>
      <w:bookmarkEnd w:id="999"/>
      <w:r>
        <w:rPr/>
        <w:t>1</w:t>
      </w:r>
      <w:r>
        <w:rPr>
          <w:rtl w:val="true"/>
        </w:rPr>
        <w:t xml:space="preserve">. </w:t>
      </w:r>
      <w:r>
        <w:rPr>
          <w:rtl w:val="true"/>
        </w:rPr>
        <w:t>كنترل احساسات و غرایز</w:t>
      </w:r>
      <w:bookmarkEnd w:id="1000"/>
    </w:p>
    <w:p>
      <w:pPr>
        <w:pStyle w:val="Heading6"/>
        <w:numPr>
          <w:ilvl w:val="5"/>
          <w:numId w:val="1"/>
        </w:numPr>
        <w:rPr/>
      </w:pPr>
      <w:bookmarkStart w:id="1001" w:name="__RefHeading___Toc1630097_388300464"/>
      <w:bookmarkStart w:id="1002" w:name="_Toc400"/>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نخستین توصیه من برای بهره وری از دوران جوانی، توصیه به کنترل احساسات و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کانون غريزه، شهوت ، غضب، خودبینی، آرزو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این ها مانند سیل ویرانگر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 عقل و دین بر سر راه این سیل زده نشود، همه چیز را نابود می کند</w:t>
      </w:r>
      <w:r>
        <w:rPr>
          <w:rFonts w:eastAsia="IRNazanin" w:cs="IRNazanin"/>
          <w:color w:val="111111"/>
          <w:sz w:val="28"/>
          <w:szCs w:val="28"/>
          <w:rtl w:val="true"/>
          <w:lang w:bidi="fa-IR"/>
        </w:rPr>
        <w:t>.</w:t>
      </w:r>
    </w:p>
    <w:p>
      <w:pPr>
        <w:pStyle w:val="Heading6"/>
        <w:numPr>
          <w:ilvl w:val="5"/>
          <w:numId w:val="1"/>
        </w:numPr>
        <w:rPr/>
      </w:pPr>
      <w:bookmarkStart w:id="1003" w:name="__RefHeading___Toc1630099_388300464"/>
      <w:bookmarkStart w:id="1004" w:name="_Toc401"/>
      <w:bookmarkEnd w:id="1003"/>
      <w:r>
        <w:rPr>
          <w:rtl w:val="true"/>
        </w:rPr>
        <w:t>رستگاری در گرو حاکمیت عقل</w:t>
      </w:r>
      <w:bookmarkEnd w:id="1004"/>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عَقْلُهُ هَوَاهُ اِفْلَحْ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کسی که عقلش بر هوای نفسش غلبه کند، رستگار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علی علیه السلام فرمود</w:t>
      </w:r>
      <w:r>
        <w:rPr>
          <w:rFonts w:eastAsia="IRNazanin" w:cs="IRNazanin"/>
          <w:color w:val="111111"/>
          <w:sz w:val="28"/>
          <w:szCs w:val="28"/>
          <w:rtl w:val="true"/>
          <w:lang w:bidi="fa-IR"/>
        </w:rPr>
        <w:t xml:space="preserve">: </w:t>
      </w:r>
      <w:bookmarkStart w:id="1005" w:name="pg14932_155379"/>
    </w:p>
    <w:p>
      <w:pPr>
        <w:pStyle w:val="BookText"/>
        <w:rPr/>
      </w:pPr>
      <w:bookmarkEnd w:id="10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هَوَاِهِ عَلَى عَقْلِهِ ؛ ظَهَرَتْ عَلَيْهِ الْفَضَائِحَ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کسی که هوای نفسش بر عقلش غلبه کند، رسواست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حاکمیت بر شهوت و هوای نفس را به عقل خود می سپارد مفلح است و آن که حاکمیت بر عقل را به هوای نفس می دهد مفتضح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شهوتش را کنترل کند جوان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 ای با این شبکه های ماهواره ای و سایت های اینترنتی، عدم رعایتحجاب از سوی برخی خانم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کنترل هوای نفس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چیزی تو را به مقام فرشتگان می رساند؟</w:t>
      </w:r>
    </w:p>
    <w:p>
      <w:pPr>
        <w:pStyle w:val="Heading6"/>
        <w:numPr>
          <w:ilvl w:val="5"/>
          <w:numId w:val="1"/>
        </w:numPr>
        <w:rPr/>
      </w:pPr>
      <w:bookmarkStart w:id="1006" w:name="__RefHeading___Toc1630101_388300464"/>
      <w:bookmarkStart w:id="1007" w:name="_Toc402"/>
      <w:bookmarkEnd w:id="1006"/>
      <w:r>
        <w:rPr>
          <w:rtl w:val="true"/>
        </w:rPr>
        <w:t>جوان ، فرشته زمینی</w:t>
      </w:r>
      <w:bookmarkEnd w:id="1007"/>
    </w:p>
    <w:p>
      <w:pPr>
        <w:pStyle w:val="BookText"/>
        <w:rPr/>
      </w:pPr>
      <w:r>
        <w:rPr>
          <w:rFonts w:ascii="IRNazanin" w:hAnsi="IRNazanin" w:eastAsia="IRNazanin"/>
          <w:color w:val="111111"/>
          <w:sz w:val="28"/>
          <w:sz w:val="28"/>
          <w:szCs w:val="28"/>
          <w:rtl w:val="true"/>
          <w:lang w:bidi="fa-IR"/>
        </w:rPr>
        <w:t>خداوند در حدیث قدسی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اَلشَّابُّ الْمُتَبَذِّلُ شبابه لَى اَلتَّارِكِ شَهَوَاتِهِ أَنْتَ عِنْدِي كَبَعْضِ مَلاَئِكَتِي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ای جوانی که شهوتت را کنار نهادهای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 من مانند یکی از فرشتگانم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جوان که به خاطر خدا شهوت را کنار گذاشتی؛ نگذاشتی به معصیت و خودارضایی بیافتی؛ دنبال رابطه خیابانی نرفتی؛ شرایط ازدواج برایت فراهم نبود اما به دنبال گناه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فرشته هایی</w:t>
      </w:r>
      <w:r>
        <w:rPr>
          <w:rFonts w:eastAsia="IRNazanin" w:cs="IRNazanin"/>
          <w:color w:val="111111"/>
          <w:sz w:val="28"/>
          <w:szCs w:val="28"/>
          <w:rtl w:val="true"/>
          <w:lang w:bidi="fa-IR"/>
        </w:rPr>
        <w:t>!</w:t>
      </w:r>
    </w:p>
    <w:p>
      <w:pPr>
        <w:pStyle w:val="Heading6"/>
        <w:numPr>
          <w:ilvl w:val="5"/>
          <w:numId w:val="1"/>
        </w:numPr>
        <w:rPr/>
      </w:pPr>
      <w:bookmarkStart w:id="1008" w:name="__RefHeading___Toc1630103_388300464"/>
      <w:bookmarkStart w:id="1009" w:name="_Toc403"/>
      <w:bookmarkEnd w:id="1008"/>
      <w:r>
        <w:rPr>
          <w:rtl w:val="true"/>
        </w:rPr>
        <w:t>نتیجه بی حجابی</w:t>
      </w:r>
      <w:bookmarkEnd w:id="10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خطاب به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خودتان چادری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دخترهایتان بی چادر می شوند و شما هیچ واکنشی نشان نمیدهید؟</w:t>
      </w:r>
    </w:p>
    <w:p>
      <w:pPr>
        <w:pStyle w:val="BookText"/>
        <w:rPr/>
      </w:pPr>
      <w:r>
        <w:rPr>
          <w:rFonts w:ascii="IRNazanin" w:hAnsi="IRNazanin" w:eastAsia="IRNazanin"/>
          <w:color w:val="111111"/>
          <w:sz w:val="28"/>
          <w:sz w:val="28"/>
          <w:szCs w:val="28"/>
          <w:rtl w:val="true"/>
          <w:lang w:bidi="fa-IR"/>
        </w:rPr>
        <w:t>حجاب زن باعث می شود مردان هرزه متعرضش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کوک، نویسنده ای آمریکایی و غیر مسلمان است که کتاب بسیار جالبی به نام امر به معروف و نهی از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یک غیر مسلمان درباره یک اصطلاح اسلامی کتاب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انگیزه اش از نوشتن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ایستگاه قطار شیکاگو دیدم جوانی به سوی دختری جوان حمله ور شد و با تهدید چاقو به او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هیچ کس واکنش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 می کردند و 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به ذهنم رسید که آیا در ادیان مختلف، هیچ تعریف و راهکاری برای پیشگیری از چنین جنایتی نیست؟ آیا گفته نشده که در چنین وضعیتی، حاضران باید چه واکنشی نشان دهند؟ آیا تک تک افراد باید بگویند به من ربطی ندارد و بگذرند؟</w:t>
      </w:r>
    </w:p>
    <w:p>
      <w:pPr>
        <w:pStyle w:val="BookText"/>
        <w:rPr/>
      </w:pPr>
      <w:r>
        <w:rPr>
          <w:rFonts w:ascii="IRNazanin" w:hAnsi="IRNazanin" w:eastAsia="IRNazanin"/>
          <w:color w:val="111111"/>
          <w:sz w:val="28"/>
          <w:sz w:val="28"/>
          <w:szCs w:val="28"/>
          <w:rtl w:val="true"/>
          <w:lang w:bidi="fa-IR"/>
        </w:rPr>
        <w:t>مایکل کوک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گشتم؛ دیدم در قرآن مسلمانان از امربه معروف و نهی از منکر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تحقیق بسیار گسترده ای در این موضوع کرده است و کلمات و فتاوای علمای فرق گوناگون اسلامی را دیده است؛ حتی گفته های علمای شیعه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فارسی نیز ترجمه شده و انتشارات آستان قدس آن را چاپ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مردی همراه دخترش به مکه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حجاب درست و حسابی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به این مرد حمله کرد و او را به گوشه ای انداخت و دختر را با خود برد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که برای کار تجاری به مکه آمده بود و حالا دخترش را ربوده بودند،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تعدادی از مردم مکه، پیمان ویژه ای با هم بسته </w:t>
      </w:r>
      <w:bookmarkStart w:id="1010" w:name="pg14932_155381"/>
    </w:p>
    <w:p>
      <w:pPr>
        <w:pStyle w:val="BookText"/>
        <w:rPr/>
      </w:pPr>
      <w:bookmarkEnd w:id="1010"/>
      <w:r>
        <w:rPr>
          <w:rFonts w:ascii="IRNazanin" w:hAnsi="IRNazanin" w:eastAsia="IRNazanin"/>
          <w:color w:val="111111"/>
          <w:sz w:val="28"/>
          <w:sz w:val="28"/>
          <w:szCs w:val="28"/>
          <w:rtl w:val="true"/>
          <w:lang w:bidi="fa-IR"/>
        </w:rPr>
        <w:t>بودند که اگر به مظلومی تعرض شد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پیمان حلف الفضول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وسلم همواره افتخار می کرد که در این پیمان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جوانان ریختند و دختر را از چنگ آن ظالم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می شود چنین اتفاقی در جامعه رخ دهد؟ و اگر آن پیمان نبود، چه بر سر آن دختر می آمد؟</w:t>
      </w:r>
    </w:p>
    <w:p>
      <w:pPr>
        <w:pStyle w:val="BookText"/>
        <w:rPr/>
      </w:pPr>
      <w:r>
        <w:rPr>
          <w:rFonts w:ascii="IRNazanin" w:hAnsi="IRNazanin" w:eastAsia="IRNazanin"/>
          <w:color w:val="111111"/>
          <w:sz w:val="28"/>
          <w:sz w:val="28"/>
          <w:szCs w:val="28"/>
          <w:rtl w:val="true"/>
          <w:lang w:bidi="fa-IR"/>
        </w:rPr>
        <w:t xml:space="preserve">این نتیجه طوفان غرایز و شهوت هاست که گاهی جنگ به پا کرده </w:t>
      </w:r>
      <w:r>
        <w:rPr>
          <w:rFonts w:eastAsia="IRNazanin" w:cs="IRNazanin"/>
          <w:color w:val="111111"/>
          <w:sz w:val="28"/>
          <w:szCs w:val="28"/>
          <w:rtl w:val="true"/>
          <w:lang w:bidi="fa-IR"/>
        </w:rPr>
        <w:t>.</w:t>
      </w:r>
    </w:p>
    <w:p>
      <w:pPr>
        <w:pStyle w:val="Heading6"/>
        <w:numPr>
          <w:ilvl w:val="5"/>
          <w:numId w:val="1"/>
        </w:numPr>
        <w:rPr/>
      </w:pPr>
      <w:bookmarkStart w:id="1011" w:name="__RefHeading___Toc1630105_388300464"/>
      <w:bookmarkStart w:id="1012" w:name="_Toc404"/>
      <w:bookmarkEnd w:id="1011"/>
      <w:r>
        <w:rPr>
          <w:rtl w:val="true"/>
        </w:rPr>
        <w:t>جنگ و درگیری براثر طغیان شهوت رانی</w:t>
      </w:r>
      <w:bookmarkEnd w:id="1012"/>
    </w:p>
    <w:p>
      <w:pPr>
        <w:pStyle w:val="BookText"/>
        <w:rPr/>
      </w:pPr>
      <w:r>
        <w:rPr>
          <w:rFonts w:ascii="IRNazanin" w:hAnsi="IRNazanin" w:eastAsia="IRNazanin"/>
          <w:color w:val="111111"/>
          <w:sz w:val="28"/>
          <w:sz w:val="28"/>
          <w:szCs w:val="28"/>
          <w:rtl w:val="true"/>
          <w:lang w:bidi="fa-IR"/>
        </w:rPr>
        <w:t>در زمان پیامبرصلی الله علیه واله وسلم، زنی از قبیله بنی عامر وارد بازار مدينه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 ادب و شهوت ران ، از پشت تیغی به لباس او کشید و وقتی آن زن خواست برخیزد، بدنش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آن بازار یهودی بودند تا این منظره را دیدند شروع کردند به خنده و تمسخر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جوانی مسلمان به آن جوان یهودی شهوت ران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نیز جوان مسلمان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براثرهمین ماجرا، مسلمانان و یهودیان به جان هم افتادند و کلی درگیری و دعوا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اینها چه بود؟ شهوت 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پس از آنان، فرزندان ناشایسته ای روی کار آمدند که نماز را تباه کردند، و ازشهوات پیروی نمودند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جامعه را به گمراهی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شهوترانی و دیگری تباه کردن نماز</w:t>
      </w:r>
      <w:r>
        <w:rPr>
          <w:rFonts w:eastAsia="IRNazanin" w:cs="IRNazanin"/>
          <w:color w:val="111111"/>
          <w:sz w:val="28"/>
          <w:szCs w:val="28"/>
          <w:rtl w:val="true"/>
          <w:lang w:bidi="fa-IR"/>
        </w:rPr>
        <w:t xml:space="preserve">. </w:t>
      </w:r>
      <w:bookmarkStart w:id="1013" w:name="pg14932_155382"/>
    </w:p>
    <w:p>
      <w:pPr>
        <w:pStyle w:val="BookText"/>
        <w:rPr/>
      </w:pPr>
      <w:bookmarkEnd w:id="1013"/>
      <w:r>
        <w:rPr>
          <w:rFonts w:ascii="IRNazanin" w:hAnsi="IRNazanin" w:eastAsia="IRNazanin"/>
          <w:color w:val="111111"/>
          <w:sz w:val="28"/>
          <w:sz w:val="28"/>
          <w:szCs w:val="28"/>
          <w:rtl w:val="true"/>
          <w:lang w:bidi="fa-IR"/>
        </w:rPr>
        <w:t>بالاخره جوانی که نماز می خواند کنترل غرایزش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وضو می گیرد و در پیشگاه خدا سر به سجده می گذارد، مدیریتی نیز در زندگی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تباه و از شهوات پیروی می کنند، آنگاه به گمراهی کشیده می شوند</w:t>
      </w:r>
      <w:r>
        <w:rPr>
          <w:rFonts w:eastAsia="IRNazanin" w:cs="IRNazanin"/>
          <w:color w:val="111111"/>
          <w:sz w:val="28"/>
          <w:szCs w:val="28"/>
          <w:rtl w:val="true"/>
          <w:lang w:bidi="fa-IR"/>
        </w:rPr>
        <w:t>.</w:t>
      </w:r>
    </w:p>
    <w:p>
      <w:pPr>
        <w:pStyle w:val="Heading6"/>
        <w:numPr>
          <w:ilvl w:val="5"/>
          <w:numId w:val="1"/>
        </w:numPr>
        <w:rPr/>
      </w:pPr>
      <w:bookmarkStart w:id="1014" w:name="__RefHeading___Toc1630107_388300464"/>
      <w:bookmarkStart w:id="1015" w:name="_Toc405"/>
      <w:bookmarkEnd w:id="1014"/>
      <w:r>
        <w:rPr>
          <w:rtl w:val="true"/>
        </w:rPr>
        <w:t>ثواب کنترل غرایز جنسی</w:t>
      </w:r>
      <w:bookmarkEnd w:id="1015"/>
    </w:p>
    <w:p>
      <w:pPr>
        <w:pStyle w:val="BookText"/>
        <w:rPr/>
      </w:pPr>
      <w:r>
        <w:rPr>
          <w:rFonts w:ascii="IRNazanin" w:hAnsi="IRNazanin" w:eastAsia="IRNazanin"/>
          <w:color w:val="111111"/>
          <w:sz w:val="28"/>
          <w:sz w:val="28"/>
          <w:szCs w:val="28"/>
          <w:rtl w:val="true"/>
          <w:lang w:bidi="fa-IR"/>
        </w:rPr>
        <w:t>جوانان و نوجوانان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غرایزو احساسات و شهوات سخت است، اما خیلی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چنین کسی، ثواب هفتاد و دو صدیق را دارد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می دانید صدیق یعنی چه؟ قرآن کریم، مؤمن آل یاسین را صدیق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حاکی از آن است که جوان هایی که خودشان را کنترل می کنند، برتری آنان بر مردم همانند برتری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حیف نیست که جوان ، فضیلت و مقام فرشتگان وصديقين و پیامبران را از دست دهد؟</w:t>
      </w:r>
      <w:r>
        <w:rPr>
          <w:rFonts w:eastAsia="IRNazanin" w:cs="IRNazanin"/>
          <w:color w:val="111111"/>
          <w:sz w:val="28"/>
          <w:szCs w:val="28"/>
          <w:rtl w:val="true"/>
          <w:lang w:bidi="fa-IR"/>
        </w:rPr>
        <w:t>!</w:t>
      </w:r>
    </w:p>
    <w:p>
      <w:pPr>
        <w:pStyle w:val="Heading6"/>
        <w:numPr>
          <w:ilvl w:val="5"/>
          <w:numId w:val="1"/>
        </w:numPr>
        <w:rPr/>
      </w:pPr>
      <w:bookmarkStart w:id="1016" w:name="__RefHeading___Toc1630109_388300464"/>
      <w:bookmarkStart w:id="1017" w:name="_Toc406"/>
      <w:bookmarkEnd w:id="1016"/>
      <w:r>
        <w:rPr>
          <w:rtl w:val="true"/>
        </w:rPr>
        <w:t>راه کنترل شهوت</w:t>
      </w:r>
      <w:bookmarkEnd w:id="1017"/>
    </w:p>
    <w:p>
      <w:pPr>
        <w:pStyle w:val="BookText"/>
        <w:rPr/>
      </w:pPr>
      <w:r>
        <w:rPr>
          <w:rFonts w:ascii="IRNazanin" w:hAnsi="IRNazanin" w:eastAsia="IRNazanin"/>
          <w:color w:val="111111"/>
          <w:sz w:val="28"/>
          <w:sz w:val="28"/>
          <w:szCs w:val="28"/>
          <w:rtl w:val="true"/>
          <w:lang w:bidi="fa-IR"/>
        </w:rPr>
        <w:t>راه کنترل شهوت این است که نگذارید زمینه شهوت رانی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نکنید، پای صحنه های محرک ننشینید، به شهوت حرام فکر نکنید؛ وقتتان را پر کنید و نگذارید زمینه طغیان شهوت پدید آید</w:t>
      </w:r>
      <w:r>
        <w:rPr>
          <w:rFonts w:eastAsia="IRNazanin" w:cs="IRNazanin"/>
          <w:color w:val="111111"/>
          <w:sz w:val="28"/>
          <w:szCs w:val="28"/>
          <w:rtl w:val="true"/>
          <w:lang w:bidi="fa-IR"/>
        </w:rPr>
        <w:t>.</w:t>
      </w:r>
    </w:p>
    <w:p>
      <w:pPr>
        <w:pStyle w:val="Heading5"/>
        <w:numPr>
          <w:ilvl w:val="4"/>
          <w:numId w:val="1"/>
        </w:numPr>
        <w:rPr/>
      </w:pPr>
      <w:bookmarkStart w:id="1018" w:name="__RefHeading___Toc1630111_388300464"/>
      <w:bookmarkStart w:id="1019" w:name="_Toc407"/>
      <w:bookmarkEnd w:id="1018"/>
      <w:r>
        <w:rPr/>
        <w:t>2</w:t>
      </w:r>
      <w:r>
        <w:rPr>
          <w:rtl w:val="true"/>
        </w:rPr>
        <w:t xml:space="preserve">. </w:t>
      </w:r>
      <w:r>
        <w:rPr>
          <w:rtl w:val="true"/>
        </w:rPr>
        <w:t>تربیت مذهبی فرزندان</w:t>
      </w:r>
      <w:bookmarkEnd w:id="1019"/>
    </w:p>
    <w:p>
      <w:pPr>
        <w:pStyle w:val="Heading6"/>
        <w:numPr>
          <w:ilvl w:val="5"/>
          <w:numId w:val="1"/>
        </w:numPr>
        <w:rPr/>
      </w:pPr>
      <w:bookmarkStart w:id="1020" w:name="__RefHeading___Toc1630113_388300464"/>
      <w:bookmarkStart w:id="1021" w:name="_Toc408"/>
      <w:bookmarkEnd w:id="1020"/>
      <w:r>
        <w:rPr>
          <w:rtl w:val="true"/>
        </w:rPr>
        <w:t>اشاره</w:t>
      </w:r>
      <w:bookmarkEnd w:id="10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توصیه من برای استفاده از جوانی، تربیت مذهبی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1022" w:name="pg14932_155383"/>
    </w:p>
    <w:p>
      <w:pPr>
        <w:pStyle w:val="BookText"/>
        <w:rPr/>
      </w:pPr>
      <w:bookmarkEnd w:id="1022"/>
      <w:r>
        <w:rPr>
          <w:rFonts w:ascii="IRNazanin" w:hAnsi="IRNazanin" w:eastAsia="IRNazanin"/>
          <w:color w:val="111111"/>
          <w:sz w:val="28"/>
          <w:sz w:val="28"/>
          <w:szCs w:val="28"/>
          <w:rtl w:val="true"/>
          <w:lang w:bidi="fa-IR"/>
        </w:rPr>
        <w:t>خدا صلی الله علیه واله وسلم به تعدادی کودک نگاه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ولاوِلادٍ آخِرِ المزمانِ مِن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فرزندان آخرالزمان از دست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آبَائِهم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پدران مشركشان؟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آبَائِهم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دست پدران مؤمنشان که دین را به آنها نمی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به نمره های فرزندش حساس است، اصلا برایش اهمیت ندارد که نماز صبح خواب بماند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به مسجد برود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w:t>
      </w:r>
      <w:r>
        <w:rPr>
          <w:rFonts w:eastAsia="IRNazanin" w:cs="IRNazanin"/>
          <w:color w:val="111111"/>
          <w:sz w:val="28"/>
          <w:szCs w:val="28"/>
          <w:rtl w:val="true"/>
          <w:lang w:bidi="fa-IR"/>
        </w:rPr>
        <w:t>.</w:t>
      </w:r>
    </w:p>
    <w:p>
      <w:pPr>
        <w:pStyle w:val="Heading6"/>
        <w:numPr>
          <w:ilvl w:val="5"/>
          <w:numId w:val="1"/>
        </w:numPr>
        <w:rPr/>
      </w:pPr>
      <w:bookmarkStart w:id="1023" w:name="__RefHeading___Toc1630115_388300464"/>
      <w:bookmarkStart w:id="1024" w:name="_Toc409"/>
      <w:bookmarkEnd w:id="1023"/>
      <w:r>
        <w:rPr>
          <w:rtl w:val="true"/>
        </w:rPr>
        <w:t>عبادت در جوانی</w:t>
      </w:r>
      <w:bookmarkEnd w:id="1024"/>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شَابٍّ يُنْشَأُ فِي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جوانی که رشدش در عبادت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أَجْرَ تِسْعَةٍ وتِسْعِينَ صِدِّيقاً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خداوند پاداش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را به او اعطا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برایتان گفتم که چه کسانی صدیق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كَفَضْلِ اَلشَّابِّ اَلْعَابِدِ اَلَّذِي يُعْبَدُ فِي صِبَاهُ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جوانی که عبادت می کند، نماز و قرآن می خواند، برتری اش بر پیرمردها،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كَفَضْلِ اَلْمُرْسَلِينَ عَلَى سَايِرِ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مانند برتری پیامبران بر مردمان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نشو؛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هوا نشو؛ امیر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عَقْلِيِّ أَسيرِ عِنْدَ هُؤَى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چه بسا عقلی که تحت فرمان هوای نفسی که فرماندهی می کند، اسیرشده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جوانی عبادت کند، خداوند به او حکمت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حکمت یعنی چه؟ یعنی قدرت تشخیص و فهم؛ همانی که خداوند به داوود و لقمان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به ائمه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معدن حکمت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همانی است که پیامبران برای آموزشش به مردم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بَعْثٍ فِي الْأُمِّيِّينَ رَسُولًا مِنْهُمْ يَتْلُو عَلَيْهُمْ آياته ويزکیهم وَيَعْلَمُهُمِ الْكِتَابِ وَالْحُكْمَةِ</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است که در میان جمعیت درس نخوانده رسولی از خودشان </w:t>
      </w:r>
      <w:bookmarkStart w:id="1025" w:name="pg14932_155385"/>
    </w:p>
    <w:p>
      <w:pPr>
        <w:pStyle w:val="BookText"/>
        <w:rPr/>
      </w:pPr>
      <w:bookmarkEnd w:id="1025"/>
      <w:r>
        <w:rPr>
          <w:rFonts w:ascii="IRNazanin" w:hAnsi="IRNazanin" w:eastAsia="IRNazanin"/>
          <w:color w:val="111111"/>
          <w:sz w:val="28"/>
          <w:sz w:val="28"/>
          <w:szCs w:val="28"/>
          <w:rtl w:val="true"/>
          <w:lang w:bidi="fa-IR"/>
        </w:rPr>
        <w:t xml:space="preserve">برانگیخت که آیاتش را بر آنها می خواند و آنها را تزکیه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عِبَادَةَ اللهِ فِي شَيْبَتِهِ لَقَاهُ اللهُ الْحِكْمَةَ عِنْدَ شَيْبَتِه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کسی که در جوانی خداوند را به خوبی عبادت کند، خدا در پیری به او حکمت و قدرت فهم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بینید برخی مراجع تقلید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هنوز می توانند درسهای سنگین خارج فقه و اصول را اداره کنند و حافظه قوی دارند، آنها یک شبه این قدرت را به دست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جوانی خود را چگونه گذرانده اند</w:t>
      </w:r>
      <w:r>
        <w:rPr>
          <w:rFonts w:eastAsia="IRNazanin" w:cs="IRNazanin"/>
          <w:color w:val="111111"/>
          <w:sz w:val="28"/>
          <w:szCs w:val="28"/>
          <w:rtl w:val="true"/>
          <w:lang w:bidi="fa-IR"/>
        </w:rPr>
        <w:t>.</w:t>
      </w:r>
    </w:p>
    <w:p>
      <w:pPr>
        <w:pStyle w:val="Heading6"/>
        <w:numPr>
          <w:ilvl w:val="5"/>
          <w:numId w:val="1"/>
        </w:numPr>
        <w:rPr/>
      </w:pPr>
      <w:bookmarkStart w:id="1026" w:name="__RefHeading___Toc1630117_388300464"/>
      <w:bookmarkStart w:id="1027" w:name="_Toc410"/>
      <w:bookmarkEnd w:id="1026"/>
      <w:r>
        <w:rPr>
          <w:rtl w:val="true"/>
        </w:rPr>
        <w:t>اثر تربیت دینی برهشام بن حکم</w:t>
      </w:r>
      <w:bookmarkEnd w:id="1027"/>
    </w:p>
    <w:p>
      <w:pPr>
        <w:pStyle w:val="BookText"/>
        <w:rPr/>
      </w:pPr>
      <w:r>
        <w:rPr>
          <w:rFonts w:ascii="IRNazanin" w:hAnsi="IRNazanin" w:eastAsia="IRNazanin"/>
          <w:color w:val="111111"/>
          <w:sz w:val="28"/>
          <w:sz w:val="28"/>
          <w:szCs w:val="28"/>
          <w:rtl w:val="true"/>
          <w:lang w:bidi="fa-IR"/>
        </w:rPr>
        <w:t>هشام بن حکم، جزو پیروان جهمیه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 ، از فرقه های انحرافی در دوران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دایی 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بیاتو را نزد امام صادق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دایی هشام پیش از آن به خدمت امام صادق علیه السلام آمده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منکر امامت شماست و اعتقادات انحرافی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محضر امام صادق علیه السلام آمد و این رفت و آمد تا به سه جلسه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اول چند سؤال پرسید و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علاقه مند شد و چند بار دیگر هم آمد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کارشناس دینی بروید و شبهاتتان را بپرسید، عقایدتان را عرضه کنید، حمد و سوره و غسل و وضویتان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سومین جلسه </w:t>
      </w:r>
      <w:bookmarkStart w:id="1028" w:name="pg14932_155386"/>
    </w:p>
    <w:p>
      <w:pPr>
        <w:pStyle w:val="BookText"/>
        <w:rPr/>
      </w:pPr>
      <w:bookmarkEnd w:id="1028"/>
      <w:r>
        <w:rPr>
          <w:rFonts w:ascii="IRNazanin" w:hAnsi="IRNazanin" w:eastAsia="IRNazanin"/>
          <w:color w:val="111111"/>
          <w:sz w:val="28"/>
          <w:sz w:val="28"/>
          <w:szCs w:val="28"/>
          <w:rtl w:val="true"/>
          <w:lang w:bidi="fa-IR"/>
        </w:rPr>
        <w:t>مستبصر شد و اعتقادات باطلش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جایی پیشرفت کرد که در مجلسی، هارون الرشید به جعفر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متکلمین باهم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به کسانی می گویند که در مسائل اعتقادی از قدرت بحث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اعتقادات را نیز علم کلام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متکلمین با هم بحث کنند که آیا علی بن ابی طالب على علیه السلام برخلفای سه گانه برتری دارد یا آنها برتر از علی علیه السلام هستند؟ تو متکلمان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پشت پرده می نشینم و مباحثه آنان را می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برمکی، وزیرهارون الرشید، بزرگان فرقه های مختلف اسلامی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را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هشام آن قدر زیبا بحث کرد و برتری امیرمؤمنان على علیه السلام بر خلفای سه گانه را چنان از قرآن و روایات نبوی به اثبات رساند که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پرده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هارون الرشید در پشت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بی درنگ مجلس را ترک کرده، بر اسبش نشست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از پشت پرده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 آدم برایم خطرناک تر از هزار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اعدام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مأموران حکومتی را فرستاد تا هشام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هشام گریخته بود و آنها نتوانستند دستگیرش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همیشه هشام را در صدر مجلس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مناظرات کلامی فراوانی با ابوشاكر و رؤسای مذاهب اسلامی دارد</w:t>
      </w:r>
      <w:r>
        <w:rPr>
          <w:rFonts w:eastAsia="IRNazanin" w:cs="IRNazanin"/>
          <w:color w:val="111111"/>
          <w:sz w:val="28"/>
          <w:szCs w:val="28"/>
          <w:rtl w:val="true"/>
          <w:lang w:bidi="fa-IR"/>
        </w:rPr>
        <w:t>.</w:t>
      </w:r>
    </w:p>
    <w:p>
      <w:pPr>
        <w:pStyle w:val="Heading6"/>
        <w:numPr>
          <w:ilvl w:val="5"/>
          <w:numId w:val="1"/>
        </w:numPr>
        <w:rPr/>
      </w:pPr>
      <w:bookmarkStart w:id="1029" w:name="__RefHeading___Toc1630119_388300464"/>
      <w:bookmarkStart w:id="1030" w:name="_Toc411"/>
      <w:bookmarkEnd w:id="1029"/>
      <w:r>
        <w:rPr>
          <w:rtl w:val="true"/>
        </w:rPr>
        <w:t>اثر تربیت دینی بر پسریزید</w:t>
      </w:r>
      <w:bookmarkEnd w:id="10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معاویه، پسری به اسم معاویه داشت که در تاریخ با نام معاویه صغير </w:t>
      </w:r>
    </w:p>
    <w:p>
      <w:p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خاندانی رشد کرد که همه افراد خانواده ، فاسق و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یزید به درک واصل شد، او را خليفه نامیدند و بر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صغير تنها چهل 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دستور داد همگان در مسجد شام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شهری که کانون اصلی تبلیغات ضد امیرمؤمنان و اهل بیت علیهم السلام بود، بر منبر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معاوية بن ابی سفیان اشتباه کرد و خلافت حق علی بن ابیطالب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یزید نیز اشتباه کرد و کشتن حسين علیه السلام اشتباه بود، شکستنحرمت اهل بیتش اشتباه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معاویة صغیر که در مجلس حضور داشت از پای منبر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سقط شده بودی و به دنیا نمی آمدی تا امروز دودمان ما را اینگونه به باد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صغیر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همین طور که تو می گویی بود و من پسریزید نمی شدم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سپس از منبرپایین آمد و در همان شب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در تاریخ ثبت نشده ولی احتمال داده اند مسمومش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 را مروان خبیث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هرکس بر بدن خلیفه نماز می خواند، خليفه بعدی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آمدند بر جنازه معاویه صغیر نماز بخوانند اما مروان بن حکم همه را کنار زد و خودش جلو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از آل معاويه به آل مروان رسید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آقای فلسفی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کتاب دو جلدی به نام جوان </w:t>
      </w:r>
      <w:bookmarkStart w:id="1031" w:name="pg14932_155388"/>
    </w:p>
    <w:p>
      <w:pPr>
        <w:pStyle w:val="BookText"/>
        <w:rPr/>
      </w:pPr>
      <w:bookmarkEnd w:id="1031"/>
      <w:r>
        <w:rPr>
          <w:rFonts w:ascii="IRNazanin" w:hAnsi="IRNazanin" w:eastAsia="IRNazanin"/>
          <w:color w:val="111111"/>
          <w:sz w:val="28"/>
          <w:sz w:val="28"/>
          <w:szCs w:val="28"/>
          <w:rtl w:val="true"/>
          <w:lang w:bidi="fa-IR"/>
        </w:rPr>
        <w:t>دارد که بسیار زیبا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پس از نقل داستان معاویه صغير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تحقیق کردند و دیدند در کودکی معلمی داشته است که دوستدار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یزید را اینگونه تربیت کرد</w:t>
      </w:r>
      <w:r>
        <w:rPr>
          <w:rFonts w:eastAsia="IRNazanin" w:cs="IRNazanin"/>
          <w:color w:val="111111"/>
          <w:sz w:val="28"/>
          <w:szCs w:val="28"/>
          <w:rtl w:val="true"/>
          <w:lang w:bidi="fa-IR"/>
        </w:rPr>
        <w:t>.</w:t>
      </w:r>
    </w:p>
    <w:p>
      <w:pPr>
        <w:pStyle w:val="Heading6"/>
        <w:numPr>
          <w:ilvl w:val="5"/>
          <w:numId w:val="1"/>
        </w:numPr>
        <w:rPr/>
      </w:pPr>
      <w:bookmarkStart w:id="1032" w:name="__RefHeading___Toc1630121_388300464"/>
      <w:bookmarkStart w:id="1033" w:name="_Toc412"/>
      <w:bookmarkEnd w:id="1032"/>
      <w:r>
        <w:rPr>
          <w:rtl w:val="true"/>
        </w:rPr>
        <w:t>حضور پررنگ جوانان در آغاز اسلام</w:t>
      </w:r>
      <w:bookmarkEnd w:id="1033"/>
    </w:p>
    <w:p>
      <w:pPr>
        <w:pStyle w:val="BookText"/>
        <w:rPr/>
      </w:pPr>
      <w:r>
        <w:rPr>
          <w:rFonts w:ascii="IRNazanin" w:hAnsi="IRNazanin" w:eastAsia="IRNazanin"/>
          <w:color w:val="111111"/>
          <w:sz w:val="28"/>
          <w:sz w:val="28"/>
          <w:szCs w:val="28"/>
          <w:rtl w:val="true"/>
          <w:lang w:bidi="fa-IR"/>
        </w:rPr>
        <w:t>در آغاز پیدایش اسلام، بیشتر افرادی که دعوت پیامبرصلی الله علیه واله وسلم را می پذیرفتند جوان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همین مسئله را ایراد گرفت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شَبَانِباً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ما را تباه کرده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ابان بن سعید نوجوانی کم سن و سال بود که دو تا از برادرهایش در جنگ با مسلمانان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از مشرکان سرسخت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نگهبانی بت خانه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نزد راهبی مسیحی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 انسانی صادق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در میان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میان ما آمده که ادعای پیامبری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 هایی دارد؟ ابان چند نشانه پیامبرصلی الله علیه واله وسلم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آخرالزمان است؛ بشتاب و به او ایمان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سعید با وجود این که پدرش مشرک بود و برادرهایش در جنگ با پیامبرصلی الله علیه واله وسلم کشته شده بودند، به محضر رسول خداصلی الله علیه واله وسلم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پیامبرصلی الله علیه واله وسلم استان داری بحرین را به او سپرد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یکی از کسانی بود که در جریان سقیفه، از امیرمؤمنان على علیه السلام دفاع کرد و </w:t>
      </w:r>
      <w:bookmarkStart w:id="1034" w:name="pg14932_155389"/>
    </w:p>
    <w:p>
      <w:pPr>
        <w:pStyle w:val="BookText"/>
        <w:rPr/>
      </w:pPr>
      <w:bookmarkEnd w:id="1034"/>
      <w:r>
        <w:rPr>
          <w:rFonts w:ascii="IRNazanin" w:hAnsi="IRNazanin" w:eastAsia="IRNazanin"/>
          <w:color w:val="111111"/>
          <w:sz w:val="28"/>
          <w:sz w:val="28"/>
          <w:szCs w:val="28"/>
          <w:rtl w:val="true"/>
          <w:lang w:bidi="fa-IR"/>
        </w:rPr>
        <w:t>در مقابل غاصبان خلافت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تربیت در جوانی است</w:t>
      </w:r>
      <w:r>
        <w:rPr>
          <w:rFonts w:eastAsia="IRNazanin" w:cs="IRNazanin"/>
          <w:color w:val="111111"/>
          <w:sz w:val="28"/>
          <w:szCs w:val="28"/>
          <w:rtl w:val="true"/>
          <w:lang w:bidi="fa-IR"/>
        </w:rPr>
        <w:t>.</w:t>
      </w:r>
    </w:p>
    <w:p>
      <w:pPr>
        <w:pStyle w:val="Heading5"/>
        <w:numPr>
          <w:ilvl w:val="4"/>
          <w:numId w:val="1"/>
        </w:numPr>
        <w:rPr/>
      </w:pPr>
      <w:bookmarkStart w:id="1035" w:name="__RefHeading___Toc1630123_388300464"/>
      <w:bookmarkStart w:id="1036" w:name="_Toc413"/>
      <w:bookmarkEnd w:id="1035"/>
      <w:r>
        <w:rPr/>
        <w:t>3</w:t>
      </w:r>
      <w:r>
        <w:rPr>
          <w:rtl w:val="true"/>
        </w:rPr>
        <w:t xml:space="preserve">. </w:t>
      </w:r>
      <w:r>
        <w:rPr>
          <w:rtl w:val="true"/>
        </w:rPr>
        <w:t>تفریح سالم</w:t>
      </w:r>
      <w:bookmarkEnd w:id="1036"/>
    </w:p>
    <w:p>
      <w:pPr>
        <w:pStyle w:val="BookText"/>
        <w:rPr/>
      </w:pPr>
      <w:r>
        <w:rPr>
          <w:rFonts w:ascii="IRNazanin" w:hAnsi="IRNazanin" w:eastAsia="IRNazanin"/>
          <w:color w:val="111111"/>
          <w:sz w:val="28"/>
          <w:sz w:val="28"/>
          <w:szCs w:val="28"/>
          <w:rtl w:val="true"/>
          <w:lang w:bidi="fa-IR"/>
        </w:rPr>
        <w:t>سومین توصیه من برای بهره وری از جوانی، داشتن تفریح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تفریح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جوان هم نیازمند تفریح است؛ اما جوان بیشتر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مواد مخدر، تمسخر دیگران، گشت زدن در کوچه و خیابان و دنبال جنس مخالف بودن، پیامک های نادرست دادن، آیا این ها تفریح است ؟ نه ، تفریح سالم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باید مسافرت برود، ورزش کند و تفریح سالم داشته باشد؛ اما ساعتها در اینترنت گشتن و از این سایت به آن سایت رفتن چه فایده دارد، جز ضعف چشم و اضطراب و مشکل روانی؟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برای ارتباطات سالم و پژوهش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را به تو نداده اند که وسیله ارتباط نادرست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ابزارهای پیشرفته و هوشمند باید وسیله رشد باشند نه طعمه انحراف</w:t>
      </w:r>
      <w:r>
        <w:rPr>
          <w:rFonts w:eastAsia="IRNazanin" w:cs="IRNazanin"/>
          <w:color w:val="111111"/>
          <w:sz w:val="28"/>
          <w:szCs w:val="28"/>
          <w:rtl w:val="true"/>
          <w:lang w:bidi="fa-IR"/>
        </w:rPr>
        <w:t>.</w:t>
      </w:r>
    </w:p>
    <w:p>
      <w:pPr>
        <w:pStyle w:val="Heading5"/>
        <w:numPr>
          <w:ilvl w:val="4"/>
          <w:numId w:val="1"/>
        </w:numPr>
        <w:rPr/>
      </w:pPr>
      <w:bookmarkStart w:id="1037" w:name="__RefHeading___Toc1630125_388300464"/>
      <w:bookmarkStart w:id="1038" w:name="_Toc414"/>
      <w:bookmarkEnd w:id="1037"/>
      <w:r>
        <w:rPr/>
        <w:t>4</w:t>
      </w:r>
      <w:r>
        <w:rPr>
          <w:rtl w:val="true"/>
        </w:rPr>
        <w:t xml:space="preserve">. </w:t>
      </w:r>
      <w:r>
        <w:rPr>
          <w:rtl w:val="true"/>
        </w:rPr>
        <w:t>یافتن دوست خوب</w:t>
      </w:r>
      <w:bookmarkEnd w:id="1038"/>
    </w:p>
    <w:p>
      <w:pPr>
        <w:pStyle w:val="BookText"/>
        <w:rPr/>
      </w:pPr>
      <w:r>
        <w:rPr>
          <w:rFonts w:ascii="IRNazanin" w:hAnsi="IRNazanin" w:eastAsia="IRNazanin"/>
          <w:color w:val="111111"/>
          <w:sz w:val="28"/>
          <w:sz w:val="28"/>
          <w:szCs w:val="28"/>
          <w:rtl w:val="true"/>
          <w:lang w:bidi="fa-IR"/>
        </w:rPr>
        <w:t>چهارمین توصیه من برای استفاده از جوانی، یافتن دوست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هُنَّ اَلْمُحْرِقَاتُ اَلْمُوبِقَاتُ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چیز مردم را از بین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بَعْدَ 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نیازمندی پس از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سخت است که کسی پولدار باشد و بعد ورشکست شود و به زندان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خودش و هم برای خانواده اش کشنده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 بَعْدَ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ذلت بعد از 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کشنده است که یک شخص، خوارو ذلیل شود</w:t>
      </w:r>
      <w:r>
        <w:rPr>
          <w:rFonts w:eastAsia="Amiri" w:cs="Amiri" w:ascii="Amiri" w:hAnsi="Amiri"/>
          <w:color w:val="111111"/>
          <w:sz w:val="28"/>
          <w:szCs w:val="28"/>
          <w:rtl w:val="true"/>
          <w:lang w:bidi="ar-SA"/>
        </w:rPr>
        <w:t>.</w:t>
      </w:r>
      <w:bookmarkStart w:id="1039" w:name="pg14932_155390"/>
    </w:p>
    <w:p>
      <w:pPr>
        <w:pStyle w:val="BookText"/>
        <w:rPr/>
      </w:pPr>
      <w:bookmarkEnd w:id="10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دست دادن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خیلی خوب است؛ اما نه از آن رفیق هایی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قیامت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 کاش با فلانی دوست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مقاله ای با نام آسیب شناسی دوستی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آسیب های دوستی را بیان کردم که اگر دوست به دوست بدگمان باشد یا خیانت کند یا بخواهد از او بهره کشی کند، چه آسیب هایی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دارالحدیث نیز کتاب ارزنده ای به نام دوستی در قرآن و حدیث چاپ کرده است که به فارسی هم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آداب دوستی،آفات دوستی، انواع دوست، دوست های خوب، دوست های بد، حقوق دوست به گردن دوست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آیات و روایات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تاسی حق برای دوست بر گردن دوست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دوست آن چه برای خود می پسندد برای دوستش نیز بپسندد، بدبینی ایجاد نکند، دوستی عامل انحراف نشود و </w:t>
      </w:r>
      <w:r>
        <w:rPr>
          <w:rFonts w:eastAsia="IRNazanin" w:cs="IRNazanin"/>
          <w:color w:val="111111"/>
          <w:sz w:val="28"/>
          <w:szCs w:val="28"/>
          <w:rtl w:val="true"/>
          <w:lang w:bidi="fa-IR"/>
        </w:rPr>
        <w:t>...</w:t>
      </w:r>
    </w:p>
    <w:p>
      <w:pPr>
        <w:pStyle w:val="Heading5"/>
        <w:numPr>
          <w:ilvl w:val="4"/>
          <w:numId w:val="1"/>
        </w:numPr>
        <w:rPr/>
      </w:pPr>
      <w:bookmarkStart w:id="1040" w:name="__RefHeading___Toc1630127_388300464"/>
      <w:bookmarkStart w:id="1041" w:name="_Toc415"/>
      <w:bookmarkEnd w:id="1040"/>
      <w:r>
        <w:rPr/>
        <w:t>5</w:t>
      </w:r>
      <w:r>
        <w:rPr>
          <w:rtl w:val="true"/>
        </w:rPr>
        <w:t xml:space="preserve">. </w:t>
      </w:r>
      <w:r>
        <w:rPr>
          <w:rtl w:val="true"/>
        </w:rPr>
        <w:t>فرا گرفتن عادت های درست</w:t>
      </w:r>
      <w:bookmarkEnd w:id="1041"/>
    </w:p>
    <w:p>
      <w:pPr>
        <w:pStyle w:val="BookText"/>
        <w:rPr/>
      </w:pPr>
      <w:r>
        <w:rPr>
          <w:rFonts w:ascii="IRNazanin" w:hAnsi="IRNazanin" w:eastAsia="IRNazanin"/>
          <w:color w:val="111111"/>
          <w:sz w:val="28"/>
          <w:sz w:val="28"/>
          <w:szCs w:val="28"/>
          <w:rtl w:val="true"/>
          <w:lang w:bidi="fa-IR"/>
        </w:rPr>
        <w:t>پنجمین توصیه من این است که در جوانی عادات صحیح را فرا بگیرید تا اگر بعدها نتوانستید عادات خود را ترک کنید، عادت هایتان عادات خوبی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دوران عادت است؛ یعنی جوان باید به بعضی از اخلاق ها و رفتارها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اجتناب ناپذیر است بهتر آن است که عادت را به سمت اخلاق پسندیده سوق دهیم</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2" w:name="pg14932_155392"/>
      <w:bookmarkStart w:id="1043" w:name="pg14932_155392"/>
      <w:bookmarkEnd w:id="1043"/>
    </w:p>
    <w:p>
      <w:pPr>
        <w:pStyle w:val="Heading3"/>
        <w:numPr>
          <w:ilvl w:val="2"/>
          <w:numId w:val="1"/>
        </w:numPr>
        <w:rPr/>
      </w:pPr>
      <w:bookmarkStart w:id="1044" w:name="pg14932_155392"/>
      <w:bookmarkStart w:id="1045" w:name="__RefHeading___Toc1630129_388300464"/>
      <w:bookmarkStart w:id="1046" w:name="_Toc416"/>
      <w:bookmarkEnd w:id="1044"/>
      <w:bookmarkEnd w:id="1045"/>
      <w:r>
        <w:rPr>
          <w:rtl w:val="true"/>
        </w:rPr>
        <w:t>بلند همتی</w:t>
      </w:r>
      <w:bookmarkEnd w:id="1046"/>
    </w:p>
    <w:p>
      <w:pPr>
        <w:pStyle w:val="Heading4"/>
        <w:numPr>
          <w:ilvl w:val="3"/>
          <w:numId w:val="1"/>
        </w:numPr>
        <w:rPr/>
      </w:pPr>
      <w:bookmarkStart w:id="1047" w:name="__RefHeading___Toc1630131_388300464"/>
      <w:bookmarkStart w:id="1048" w:name="_Toc417"/>
      <w:bookmarkEnd w:id="1047"/>
      <w:r>
        <w:rPr>
          <w:rtl w:val="true"/>
        </w:rPr>
        <w:t>اشاره</w:t>
      </w:r>
      <w:bookmarkEnd w:id="104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1049" w:name="__RefHeading___Toc1630133_388300464"/>
      <w:bookmarkStart w:id="1050" w:name="_Toc418"/>
      <w:bookmarkEnd w:id="1049"/>
      <w:r>
        <w:rPr>
          <w:rtl w:val="true"/>
        </w:rPr>
        <w:t>مقدمه</w:t>
      </w:r>
      <w:bookmarkEnd w:id="1050"/>
    </w:p>
    <w:p>
      <w:pPr>
        <w:pStyle w:val="BookText"/>
        <w:rPr/>
      </w:pPr>
      <w:r>
        <w:rPr>
          <w:rFonts w:ascii="IRNazanin" w:hAnsi="IRNazanin" w:eastAsia="IRNazanin"/>
          <w:color w:val="111111"/>
          <w:sz w:val="28"/>
          <w:sz w:val="28"/>
          <w:szCs w:val="28"/>
          <w:rtl w:val="true"/>
          <w:lang w:bidi="fa-IR"/>
        </w:rPr>
        <w:t>ایرانیان، شب و روز تاسوعا را متعلق به افسر شهید کربلا، برادر بزرگوار امام حسین علیه السلام، قهرمان آوردگاه طف، ابا الفضل العباس علیه السلام، میدانند؛ همان شخصیتی که امامان معصوم مدح و ثنایش را گفته اند و امام صادق علیه السلام در کنار مضجع شریفش به ولایت پذیری، بصیرت، تسليم، وفاداری و استوار بودنش گواهی داده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همت چیست؟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یعنی تلاش 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زندگی اش هدفی دارد و </w:t>
      </w:r>
    </w:p>
    <w:p>
      <w:pPr>
        <w:pStyle w:val="BookText"/>
        <w:rPr/>
      </w:pPr>
      <w:r>
        <w:rPr>
          <w:rFonts w:ascii="IRNazanin" w:hAnsi="IRNazanin" w:eastAsia="IRNazanin"/>
          <w:color w:val="111111"/>
          <w:sz w:val="28"/>
          <w:sz w:val="28"/>
          <w:szCs w:val="28"/>
          <w:rtl w:val="true"/>
          <w:lang w:bidi="fa-IR"/>
        </w:rPr>
        <w:t>برای رسیدن به این هدف، فعالیت هایی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فعالیت ها را همت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هدفش پایین باشد همتش نیز پایین است؛ اگر هدف متوسط باشد همت نیز متوسط است و اگر هدف عالی باشد همت نیز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انواع هدف و همت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دانشجو با چه هدفی درس می خواند؟ یکی ممکن است بگوید من از درس و دانشگاه خوشم نمی آید اما از ترس پدرم درس می خوانم؛ برای این که پدرم به من گیر ندهد به دانشگاه می روم و وقت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هدف ساده و سست است؛ همتش نیز کوتاه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دانشجویی انگیزه تلاش کردن ندارد و هدفش بسیار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دیگر ممکن است بگوید هدفم این است که مدرکی بگیرم تا درجایی استخدام شوم و حقوق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درس خواندن، هدف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این فرد نیز به اندازه هدفش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نمره بیست گرفتن و مقام آوردن در المپیاد زحمت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لیسانسم را بگیرم تا در جایی استخدام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او تا همین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درس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به مسئله اشتغال ندارم، ممکن است شغل آزاد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فهم و درک و بینشم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وهدف این دانشجو بالاتر از آن دو نفر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عمیق تردرس می خواند و تلاش می کند؛ چون هدفش عالی تر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ثواب است و فرشته ها پر و بالشان را زیر پای طالب علم پهن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بیش از هفتصد بار کلمه علم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 می خوانم برای ثواب، برای فهم دین و برای این که بتوانم خداوند را بهتر عبادت </w:t>
      </w:r>
      <w:bookmarkStart w:id="1051" w:name="pg14932_155394"/>
    </w:p>
    <w:p>
      <w:pPr>
        <w:pStyle w:val="BookText"/>
        <w:rPr/>
      </w:pPr>
      <w:bookmarkEnd w:id="1051"/>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هدف بالاتر باشد همت عالی تر است</w:t>
      </w:r>
      <w:r>
        <w:rPr>
          <w:rFonts w:eastAsia="IRNazanin" w:cs="IRNazanin"/>
          <w:color w:val="111111"/>
          <w:sz w:val="28"/>
          <w:szCs w:val="28"/>
          <w:rtl w:val="true"/>
          <w:lang w:bidi="fa-IR"/>
        </w:rPr>
        <w:t>.</w:t>
      </w:r>
    </w:p>
    <w:p>
      <w:pPr>
        <w:pStyle w:val="Heading4"/>
        <w:numPr>
          <w:ilvl w:val="3"/>
          <w:numId w:val="1"/>
        </w:numPr>
        <w:rPr/>
      </w:pPr>
      <w:bookmarkStart w:id="1052" w:name="__RefHeading___Toc1630135_388300464"/>
      <w:bookmarkStart w:id="1053" w:name="_Toc419"/>
      <w:bookmarkEnd w:id="1052"/>
      <w:r>
        <w:rPr>
          <w:rtl w:val="true"/>
        </w:rPr>
        <w:t>بالاترین هدف</w:t>
      </w:r>
      <w:bookmarkEnd w:id="1053"/>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همت مضاعف ، همت دو برابر نیست؛ همت چند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عالی این است که انسان در زندگی اش اهمال کاری، سستی، تحيرو بی هدفی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درس بخواند و با هدف به مسجد و هیئت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آمال و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با هدف ازدواج کنید، با هدف طرف داری کنید، با هدف دوری کنید و با هدف رفتار کنید</w:t>
      </w:r>
      <w:r>
        <w:rPr>
          <w:rFonts w:eastAsia="IRNazanin" w:cs="IRNazanin"/>
          <w:color w:val="111111"/>
          <w:sz w:val="28"/>
          <w:szCs w:val="28"/>
          <w:rtl w:val="true"/>
          <w:lang w:bidi="fa-IR"/>
        </w:rPr>
        <w:t>.</w:t>
      </w:r>
    </w:p>
    <w:p>
      <w:pPr>
        <w:pStyle w:val="Heading4"/>
        <w:numPr>
          <w:ilvl w:val="3"/>
          <w:numId w:val="1"/>
        </w:numPr>
        <w:rPr/>
      </w:pPr>
      <w:bookmarkStart w:id="1054" w:name="__RefHeading___Toc1630137_388300464"/>
      <w:bookmarkStart w:id="1055" w:name="_Toc420"/>
      <w:bookmarkEnd w:id="1054"/>
      <w:r>
        <w:rPr>
          <w:rtl w:val="true"/>
        </w:rPr>
        <w:t>ترغیب به همت داشتن</w:t>
      </w:r>
      <w:bookmarkEnd w:id="1055"/>
    </w:p>
    <w:p>
      <w:pPr>
        <w:pStyle w:val="BookText"/>
        <w:rPr/>
      </w:pPr>
      <w:r>
        <w:rPr>
          <w:rFonts w:ascii="IRNazanin" w:hAnsi="IRNazanin" w:eastAsia="IRNazanin"/>
          <w:color w:val="111111"/>
          <w:sz w:val="28"/>
          <w:sz w:val="28"/>
          <w:szCs w:val="28"/>
          <w:rtl w:val="true"/>
          <w:lang w:bidi="fa-IR"/>
        </w:rPr>
        <w:t>ذوالقرنین به منطقه ای رسید که يأجوج ومأجوج می خواستند به آن منطقه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شخصیتی که آدم شجاعی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 بخواهی به تو می دهیم، کمک کن که جلوی مهاجمین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فَأَعِينُونِي بِقُوَّةٍ</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مرا با قوتتان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کنید تا جلوشان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کردند و جلو آنها را گرفتند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آنها فکر می کردند از خودشان کاری بر نمی آید</w:t>
      </w:r>
      <w:r>
        <w:rPr>
          <w:rFonts w:eastAsia="IRNazanin" w:cs="IRNazanin"/>
          <w:color w:val="111111"/>
          <w:sz w:val="28"/>
          <w:szCs w:val="28"/>
          <w:rtl w:val="true"/>
          <w:lang w:bidi="fa-IR"/>
        </w:rPr>
        <w:t>.</w:t>
      </w:r>
    </w:p>
    <w:p>
      <w:pPr>
        <w:pStyle w:val="Heading4"/>
        <w:numPr>
          <w:ilvl w:val="3"/>
          <w:numId w:val="1"/>
        </w:numPr>
        <w:rPr/>
      </w:pPr>
      <w:bookmarkStart w:id="1056" w:name="__RefHeading___Toc1630139_388300464"/>
      <w:bookmarkStart w:id="1057" w:name="_Toc421"/>
      <w:bookmarkEnd w:id="1056"/>
      <w:r>
        <w:rPr>
          <w:rtl w:val="true"/>
        </w:rPr>
        <w:t>همت اصحاب کهف</w:t>
      </w:r>
      <w:bookmarkEnd w:id="105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کهف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هفت نفر از شهر بیرون برویم از گرسنگی </w:t>
      </w:r>
      <w:bookmarkStart w:id="1058" w:name="pg14932_155395"/>
    </w:p>
    <w:p>
      <w:pPr>
        <w:pStyle w:val="BookText"/>
        <w:rPr/>
      </w:pPr>
      <w:bookmarkEnd w:id="1058"/>
      <w:r>
        <w:rPr>
          <w:rFonts w:ascii="IRNazanin" w:hAnsi="IRNazanin" w:eastAsia="IRNazanin"/>
          <w:color w:val="111111"/>
          <w:sz w:val="28"/>
          <w:sz w:val="28"/>
          <w:szCs w:val="28"/>
          <w:rtl w:val="true"/>
          <w:lang w:bidi="fa-IR"/>
        </w:rPr>
        <w:t>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آنها جوان مردانی بودند که به پروردگارشان ایمان آوردند و ما به آنها کمک کردیم و راه هدایت را نشانشان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وجود مقام و منزلت بالایی که در دربار پادشاه داشتند همه چیز را رهاکردند و از محیط کفر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بلند است</w:t>
      </w:r>
      <w:r>
        <w:rPr>
          <w:rFonts w:eastAsia="IRNazanin" w:cs="IRNazanin"/>
          <w:color w:val="111111"/>
          <w:sz w:val="28"/>
          <w:szCs w:val="28"/>
          <w:rtl w:val="true"/>
          <w:lang w:bidi="fa-IR"/>
        </w:rPr>
        <w:t>.</w:t>
      </w:r>
    </w:p>
    <w:p>
      <w:pPr>
        <w:pStyle w:val="Heading4"/>
        <w:numPr>
          <w:ilvl w:val="3"/>
          <w:numId w:val="1"/>
        </w:numPr>
        <w:rPr/>
      </w:pPr>
      <w:bookmarkStart w:id="1059" w:name="__RefHeading___Toc1630141_388300464"/>
      <w:bookmarkStart w:id="1060" w:name="_Toc422"/>
      <w:bookmarkEnd w:id="1059"/>
      <w:r>
        <w:rPr>
          <w:rtl w:val="true"/>
        </w:rPr>
        <w:t>عوامل بی همتی</w:t>
      </w:r>
      <w:bookmarkEnd w:id="1060"/>
    </w:p>
    <w:p>
      <w:pPr>
        <w:pStyle w:val="Heading5"/>
        <w:numPr>
          <w:ilvl w:val="4"/>
          <w:numId w:val="1"/>
        </w:numPr>
        <w:rPr/>
      </w:pPr>
      <w:bookmarkStart w:id="1061" w:name="__RefHeading___Toc1630143_388300464"/>
      <w:bookmarkStart w:id="1062" w:name="_Toc423"/>
      <w:bookmarkEnd w:id="1061"/>
      <w:r>
        <w:rPr>
          <w:rtl w:val="true"/>
        </w:rPr>
        <w:t>اشاره</w:t>
      </w:r>
      <w:bookmarkEnd w:id="1062"/>
    </w:p>
    <w:p>
      <w:pPr>
        <w:pStyle w:val="BookText"/>
        <w:rPr/>
      </w:pPr>
      <w:r>
        <w:rPr>
          <w:rFonts w:ascii="IRNazanin" w:hAnsi="IRNazanin" w:eastAsia="IRNazanin"/>
          <w:color w:val="111111"/>
          <w:sz w:val="28"/>
          <w:sz w:val="28"/>
          <w:szCs w:val="28"/>
          <w:rtl w:val="true"/>
          <w:lang w:bidi="fa-IR"/>
        </w:rPr>
        <w:t>چرا برخی بیهمت یا کم همت اند؟ چرا برخی ها در زندگی شان سرگردان اند و با هدف پیش نمی روند؟ پنج عامل را برای شما می گویم</w:t>
      </w:r>
      <w:r>
        <w:rPr>
          <w:rFonts w:eastAsia="IRNazanin" w:cs="IRNazanin"/>
          <w:color w:val="111111"/>
          <w:sz w:val="28"/>
          <w:szCs w:val="28"/>
          <w:rtl w:val="true"/>
          <w:lang w:bidi="fa-IR"/>
        </w:rPr>
        <w:t>:</w:t>
      </w:r>
    </w:p>
    <w:p>
      <w:pPr>
        <w:pStyle w:val="Heading5"/>
        <w:numPr>
          <w:ilvl w:val="4"/>
          <w:numId w:val="1"/>
        </w:numPr>
        <w:rPr/>
      </w:pPr>
      <w:bookmarkStart w:id="1063" w:name="__RefHeading___Toc1630145_388300464"/>
      <w:bookmarkStart w:id="1064" w:name="_Toc424"/>
      <w:bookmarkEnd w:id="1063"/>
      <w:r>
        <w:rPr/>
        <w:t>1</w:t>
      </w:r>
      <w:r>
        <w:rPr>
          <w:rtl w:val="true"/>
        </w:rPr>
        <w:t xml:space="preserve">. </w:t>
      </w:r>
      <w:r>
        <w:rPr>
          <w:rtl w:val="true"/>
        </w:rPr>
        <w:t>خود کم بینی</w:t>
      </w:r>
      <w:bookmarkEnd w:id="1064"/>
    </w:p>
    <w:p>
      <w:pPr>
        <w:pStyle w:val="Heading6"/>
        <w:numPr>
          <w:ilvl w:val="5"/>
          <w:numId w:val="1"/>
        </w:numPr>
        <w:rPr/>
      </w:pPr>
      <w:bookmarkStart w:id="1065" w:name="__RefHeading___Toc1630147_388300464"/>
      <w:bookmarkStart w:id="1066" w:name="_Toc425"/>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یکی از عوامل اهمال و سستی در زندگی، خود کم بینی است؛ یعنی انسان خودش را ضعیف و بی ارزش بداند و توانایی هایش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عوامل مختلفی دارد</w:t>
      </w:r>
      <w:r>
        <w:rPr>
          <w:rFonts w:eastAsia="IRNazanin" w:cs="IRNazanin"/>
          <w:color w:val="111111"/>
          <w:sz w:val="28"/>
          <w:szCs w:val="28"/>
          <w:rtl w:val="true"/>
          <w:lang w:bidi="fa-IR"/>
        </w:rPr>
        <w:t>.</w:t>
      </w:r>
    </w:p>
    <w:p>
      <w:pPr>
        <w:pStyle w:val="Heading6"/>
        <w:numPr>
          <w:ilvl w:val="5"/>
          <w:numId w:val="1"/>
        </w:numPr>
        <w:rPr/>
      </w:pPr>
      <w:bookmarkStart w:id="1067" w:name="__RefHeading___Toc1630149_388300464"/>
      <w:bookmarkStart w:id="1068" w:name="_Toc426"/>
      <w:bookmarkEnd w:id="1067"/>
      <w:r>
        <w:rPr>
          <w:rtl w:val="true"/>
        </w:rPr>
        <w:t>الف</w:t>
      </w:r>
      <w:r>
        <w:rPr>
          <w:rtl w:val="true"/>
        </w:rPr>
        <w:t xml:space="preserve">) </w:t>
      </w:r>
      <w:r>
        <w:rPr>
          <w:rtl w:val="true"/>
        </w:rPr>
        <w:t>مشکل جسمی</w:t>
      </w:r>
      <w:bookmarkEnd w:id="1068"/>
    </w:p>
    <w:p>
      <w:pPr>
        <w:pStyle w:val="Heading6"/>
        <w:numPr>
          <w:ilvl w:val="5"/>
          <w:numId w:val="1"/>
        </w:numPr>
        <w:rPr/>
      </w:pPr>
      <w:bookmarkStart w:id="1069" w:name="__RefHeading___Toc1630151_388300464"/>
      <w:bookmarkStart w:id="1070" w:name="_Toc427"/>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چشم یا دستش ناقص است و همین باعث شده دچار خود کم بینی شود</w:t>
      </w:r>
      <w:r>
        <w:rPr>
          <w:rFonts w:eastAsia="IRNazanin" w:cs="IRNazanin"/>
          <w:color w:val="111111"/>
          <w:sz w:val="28"/>
          <w:szCs w:val="28"/>
          <w:rtl w:val="true"/>
          <w:lang w:bidi="fa-IR"/>
        </w:rPr>
        <w:t>.</w:t>
      </w:r>
    </w:p>
    <w:p>
      <w:pPr>
        <w:pStyle w:val="Heading6"/>
        <w:numPr>
          <w:ilvl w:val="5"/>
          <w:numId w:val="1"/>
        </w:numPr>
        <w:rPr/>
      </w:pPr>
      <w:bookmarkStart w:id="1071" w:name="__RefHeading___Toc1630153_388300464"/>
      <w:bookmarkStart w:id="1072" w:name="_Toc428"/>
      <w:bookmarkEnd w:id="1071"/>
      <w:r>
        <w:rPr>
          <w:rtl w:val="true"/>
        </w:rPr>
        <w:t>داستان</w:t>
      </w:r>
      <w:bookmarkEnd w:id="107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عمار از اصحاب امام صادق علیه السلام بیماری برص گرفته و پوست بدنش </w:t>
      </w:r>
      <w:bookmarkStart w:id="1073" w:name="pg14932_155396"/>
    </w:p>
    <w:p>
      <w:pPr>
        <w:pStyle w:val="BookText"/>
        <w:rPr/>
      </w:pPr>
      <w:bookmarkEnd w:id="1073"/>
      <w:r>
        <w:rPr>
          <w:rFonts w:ascii="IRNazanin" w:hAnsi="IRNazanin" w:eastAsia="IRNazanin"/>
          <w:color w:val="111111"/>
          <w:sz w:val="28"/>
          <w:sz w:val="28"/>
          <w:szCs w:val="28"/>
          <w:rtl w:val="true"/>
          <w:lang w:bidi="fa-IR"/>
        </w:rPr>
        <w:t>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دلیل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به او زخم زبان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 که این طور شده است؟ این زخم زبان آدم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 مریض می شود گناه کار است؟ یک وقت مال آدم را می برند و آدم کلی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مالش را از چه راهی به دست آورده بود که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را بیشتر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ديد يونس بن عمار دچار خود کم بینی شده و در خانه نشسته است و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به او چه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که برای حضرت موسی تبلیغ می کرد، انگشتان دستش به هم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جلو مردم می آمد و تبلیغ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دستش را مخفی کند؛ بلکه جلو مردم می آمد و دستش را حرکت می داد و همه هم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تویک بیماری گرفته ای نبایداحساس کم بینی وضعف کنی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هرکسی یک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بلند و یکی کوتاه، یکی زیبا و یکی زشت، یکی معیوب و یکی 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هر کسی را یک جوری قرار داده باشد که اینها نباید باعث خود کم بینی و سستی در انسان شود</w:t>
      </w:r>
      <w:r>
        <w:rPr>
          <w:rFonts w:eastAsia="IRNazanin" w:cs="IRNazanin"/>
          <w:color w:val="111111"/>
          <w:sz w:val="28"/>
          <w:szCs w:val="28"/>
          <w:rtl w:val="true"/>
          <w:lang w:bidi="fa-IR"/>
        </w:rPr>
        <w:t>.</w:t>
      </w:r>
    </w:p>
    <w:p>
      <w:pPr>
        <w:pStyle w:val="Heading6"/>
        <w:numPr>
          <w:ilvl w:val="5"/>
          <w:numId w:val="1"/>
        </w:numPr>
        <w:rPr/>
      </w:pPr>
      <w:bookmarkStart w:id="1074" w:name="__RefHeading___Toc1630155_388300464"/>
      <w:bookmarkStart w:id="1075" w:name="_Toc429"/>
      <w:bookmarkEnd w:id="1074"/>
      <w:r>
        <w:rPr>
          <w:rtl w:val="true"/>
        </w:rPr>
        <w:t>ب</w:t>
      </w:r>
      <w:r>
        <w:rPr>
          <w:rtl w:val="true"/>
        </w:rPr>
        <w:t xml:space="preserve">) </w:t>
      </w:r>
      <w:r>
        <w:rPr>
          <w:rtl w:val="true"/>
        </w:rPr>
        <w:t>مشکل خانوادگی</w:t>
      </w:r>
      <w:bookmarkEnd w:id="1075"/>
    </w:p>
    <w:p>
      <w:pPr>
        <w:pStyle w:val="Heading6"/>
        <w:numPr>
          <w:ilvl w:val="5"/>
          <w:numId w:val="1"/>
        </w:numPr>
        <w:rPr/>
      </w:pPr>
      <w:bookmarkStart w:id="1076" w:name="__RefHeading___Toc1630157_388300464"/>
      <w:bookmarkStart w:id="1077" w:name="_Toc430"/>
      <w:bookmarkEnd w:id="1076"/>
      <w:r>
        <w:rPr>
          <w:rtl w:val="true"/>
        </w:rPr>
        <w:t>اشاره</w:t>
      </w:r>
      <w:bookmarkEnd w:id="1077"/>
    </w:p>
    <w:p>
      <w:pPr>
        <w:pStyle w:val="BookText"/>
        <w:rPr/>
      </w:pPr>
      <w:r>
        <w:rPr>
          <w:rFonts w:ascii="IRNazanin" w:hAnsi="IRNazanin" w:eastAsia="IRNazanin"/>
          <w:color w:val="111111"/>
          <w:sz w:val="28"/>
          <w:sz w:val="28"/>
          <w:szCs w:val="28"/>
          <w:rtl w:val="true"/>
          <w:lang w:bidi="fa-IR"/>
        </w:rPr>
        <w:t>گاهی خود کم بینی ناشی از مشکلات خانوادگی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معتاد یا اهل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شخص نباید دچار خودکم بینی میشود و بگوید چون من فرزند فلانی هستم به جایی نمی رسم</w:t>
      </w:r>
      <w:r>
        <w:rPr>
          <w:rFonts w:eastAsia="IRNazanin" w:cs="IRNazanin"/>
          <w:color w:val="111111"/>
          <w:sz w:val="28"/>
          <w:szCs w:val="28"/>
          <w:rtl w:val="true"/>
          <w:lang w:bidi="fa-IR"/>
        </w:rPr>
        <w:t>.</w:t>
      </w:r>
    </w:p>
    <w:p>
      <w:pPr>
        <w:pStyle w:val="Heading6"/>
        <w:numPr>
          <w:ilvl w:val="5"/>
          <w:numId w:val="1"/>
        </w:numPr>
        <w:rPr/>
      </w:pPr>
      <w:bookmarkStart w:id="1078" w:name="__RefHeading___Toc1630159_388300464"/>
      <w:bookmarkStart w:id="1079" w:name="_Toc431"/>
      <w:bookmarkEnd w:id="1078"/>
      <w:r>
        <w:rPr>
          <w:rtl w:val="true"/>
        </w:rPr>
        <w:t>صفیه همسر پیامبرصلی الله علیه واله وسلم</w:t>
      </w:r>
      <w:bookmarkEnd w:id="107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صفیه همسر پیامبرصلی الله علیه واله وسلم، دختر یکی از بزرگان يهود خيبر به نام حی بن اخطب </w:t>
      </w:r>
      <w:bookmarkStart w:id="1080" w:name="pg14932_155397"/>
    </w:p>
    <w:p>
      <w:pPr>
        <w:pStyle w:val="BookText"/>
        <w:rPr/>
      </w:pPr>
      <w:bookmarkEnd w:id="108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بن اخطب آدم خبیثی بود و در جنگ با مسلمانان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صفيه زخم زبان می زدند و او را یهودی زاده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واله وسلم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بگو پدر من هارون است، عمویم موسی است و شوهرم رسول الله صلی الله علیه واله وسلم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درست است که پدر صفیة، حی بن اخطب یهودی بود، اما الآن همسر پیامبرصلی الله علیه واله وسلم است</w:t>
      </w:r>
      <w:r>
        <w:rPr>
          <w:rFonts w:eastAsia="IRNazanin" w:cs="IRNazanin"/>
          <w:color w:val="111111"/>
          <w:sz w:val="28"/>
          <w:szCs w:val="28"/>
          <w:rtl w:val="true"/>
          <w:lang w:bidi="fa-IR"/>
        </w:rPr>
        <w:t>.</w:t>
      </w:r>
    </w:p>
    <w:p>
      <w:pPr>
        <w:pStyle w:val="Heading6"/>
        <w:numPr>
          <w:ilvl w:val="5"/>
          <w:numId w:val="1"/>
        </w:numPr>
        <w:rPr/>
      </w:pPr>
      <w:bookmarkStart w:id="1081" w:name="__RefHeading___Toc1630161_388300464"/>
      <w:bookmarkStart w:id="1082" w:name="_Toc432"/>
      <w:bookmarkEnd w:id="1081"/>
      <w:r>
        <w:rPr>
          <w:rtl w:val="true"/>
        </w:rPr>
        <w:t>ج</w:t>
      </w:r>
      <w:r>
        <w:rPr>
          <w:rtl w:val="true"/>
        </w:rPr>
        <w:t xml:space="preserve">) </w:t>
      </w:r>
      <w:r>
        <w:rPr>
          <w:rtl w:val="true"/>
        </w:rPr>
        <w:t>کم سن و سال بودن</w:t>
      </w:r>
      <w:bookmarkEnd w:id="1082"/>
    </w:p>
    <w:p>
      <w:pPr>
        <w:pStyle w:val="Heading6"/>
        <w:numPr>
          <w:ilvl w:val="5"/>
          <w:numId w:val="1"/>
        </w:numPr>
        <w:rPr/>
      </w:pPr>
      <w:bookmarkStart w:id="1083" w:name="__RefHeading___Toc1630163_388300464"/>
      <w:bookmarkStart w:id="1084" w:name="_Toc433"/>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ممکن است جوانی بگوید برای من زود است که اظهار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جوان نباید خود کم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سن و سال کم است اما حرف ها و طرح ها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جبهه های ما را اداره کردند، مانند شهید زین الدین، شهید همت و شهید دل آذر، همگی کم سن و سال بودند و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w:t>
      </w:r>
    </w:p>
    <w:p>
      <w:pPr>
        <w:pStyle w:val="Heading6"/>
        <w:numPr>
          <w:ilvl w:val="5"/>
          <w:numId w:val="1"/>
        </w:numPr>
        <w:rPr/>
      </w:pPr>
      <w:bookmarkStart w:id="1085" w:name="__RefHeading___Toc1630165_388300464"/>
      <w:bookmarkStart w:id="1086" w:name="_Toc434"/>
      <w:bookmarkEnd w:id="1085"/>
      <w:r>
        <w:rPr>
          <w:rtl w:val="true"/>
        </w:rPr>
        <w:t>قدرت سخنوری یک نوجوان</w:t>
      </w:r>
      <w:bookmarkEnd w:id="108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ای قطحی آمده بود و تا سه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دچار ضعف و گرسنگی شدند و دام هایشان از بین رفت و کشاورزی شان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بن عبدالملک خلیفه اموی برویم و به او شکایت کنیم تا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آن منطقه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شانزده ساله نیز در این هیئت بود که او را نماینده گروه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دربار شدند هشام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را با خودتان آورده اید، بزرگتری را با خودتان می آوردید</w:t>
      </w:r>
      <w:r>
        <w:rPr>
          <w:rFonts w:eastAsia="IRNazanin" w:cs="IRNazanin"/>
          <w:color w:val="111111"/>
          <w:sz w:val="28"/>
          <w:szCs w:val="28"/>
          <w:rtl w:val="true"/>
          <w:lang w:bidi="fa-IR"/>
        </w:rPr>
        <w:t xml:space="preserve">! </w:t>
      </w:r>
      <w:bookmarkStart w:id="1087" w:name="pg14932_155398"/>
    </w:p>
    <w:p>
      <w:pPr>
        <w:pStyle w:val="BookText"/>
        <w:rPr/>
      </w:pPr>
      <w:bookmarkEnd w:id="1087"/>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عصبانی شد و خطاب به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اولی که قحطی آمد، چربی های بدن ما آب شد، سال دوم گوشت های بدن ما آب شد، امسال دارد استخوانهای ماپوک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اموالی که پیش شماست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خداست یا مال مردم یا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خداست پیش تو چه کار می کند؟ به ما بده تا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مردم است ما جزو این مردم هستیم و اگر مال خودت است 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مات و مبهوت ماند و به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راه را بر من بست و صد هزار دینار به این هیئت کمک کرد و به طور خصوصی ده هزار دینار به آن جوان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خودکم بینی نمی گذارد انسان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مؤمن حق ندارد خودش را ذلیل کند</w:t>
      </w:r>
      <w:r>
        <w:rPr>
          <w:rFonts w:eastAsia="IRNazanin" w:cs="IRNazanin"/>
          <w:color w:val="111111"/>
          <w:sz w:val="28"/>
          <w:szCs w:val="28"/>
          <w:rtl w:val="true"/>
          <w:lang w:bidi="fa-IR"/>
        </w:rPr>
        <w:t>.</w:t>
      </w:r>
    </w:p>
    <w:p>
      <w:pPr>
        <w:pStyle w:val="Heading6"/>
        <w:numPr>
          <w:ilvl w:val="5"/>
          <w:numId w:val="1"/>
        </w:numPr>
        <w:rPr/>
      </w:pPr>
      <w:bookmarkStart w:id="1088" w:name="__RefHeading___Toc1630167_388300464"/>
      <w:bookmarkStart w:id="1089" w:name="_Toc435"/>
      <w:bookmarkEnd w:id="1088"/>
      <w:r>
        <w:rPr>
          <w:rtl w:val="true"/>
        </w:rPr>
        <w:t>حفظ حرمت مؤمن</w:t>
      </w:r>
      <w:bookmarkEnd w:id="1089"/>
    </w:p>
    <w:p>
      <w:pPr>
        <w:pStyle w:val="BookText"/>
        <w:rPr/>
      </w:pPr>
      <w:r>
        <w:rPr>
          <w:rFonts w:ascii="IRNazanin" w:hAnsi="IRNazanin" w:eastAsia="IRNazanin"/>
          <w:color w:val="111111"/>
          <w:sz w:val="28"/>
          <w:sz w:val="28"/>
          <w:szCs w:val="28"/>
          <w:rtl w:val="true"/>
          <w:lang w:bidi="fa-IR"/>
        </w:rPr>
        <w:t>در زمان پیغمبر صلی الله علیه واله وسلم یک کسی در کوچه های مدینه،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آبرویم را در اختیار دیگران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دیده می شود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هرچه می خواهد پشت سر ما بگوید،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یک چنین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 کسی پشت سر دیگری غیبت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کوچه های مدینه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آبرویم را در معرض دیگران گذاشته ام هرکس هرچه می خواهد به من بگوید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وسلم با او برخورد کرد</w:t>
      </w:r>
      <w:r>
        <w:rPr>
          <w:rFonts w:eastAsia="IRNazanin" w:cs="IRNazanin"/>
          <w:color w:val="111111"/>
          <w:sz w:val="28"/>
          <w:szCs w:val="28"/>
          <w:rtl w:val="true"/>
          <w:lang w:bidi="fa-IR"/>
        </w:rPr>
        <w:t xml:space="preserve">. </w:t>
      </w:r>
      <w:bookmarkStart w:id="1090" w:name="pg14932_155399"/>
    </w:p>
    <w:p>
      <w:pPr>
        <w:pStyle w:val="BookText"/>
        <w:rPr/>
      </w:pPr>
      <w:bookmarkEnd w:id="109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للممُؤمن أَنْ يُذِلَّ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برای مؤمن سزاوار نیست که خودش را خوار و ذلیل کند</w:t>
      </w:r>
      <w:r>
        <w:rPr>
          <w:rFonts w:eastAsia="IRNazanin" w:cs="IRNazanin"/>
          <w:color w:val="111111"/>
          <w:sz w:val="28"/>
          <w:szCs w:val="28"/>
          <w:rtl w:val="true"/>
          <w:lang w:bidi="fa-IR"/>
        </w:rPr>
        <w:t>.</w:t>
      </w:r>
    </w:p>
    <w:p>
      <w:pPr>
        <w:pStyle w:val="Heading6"/>
        <w:numPr>
          <w:ilvl w:val="5"/>
          <w:numId w:val="1"/>
        </w:numPr>
        <w:rPr/>
      </w:pPr>
      <w:bookmarkStart w:id="1091" w:name="__RefHeading___Toc1630169_388300464"/>
      <w:bookmarkStart w:id="1092" w:name="_Toc436"/>
      <w:bookmarkEnd w:id="1091"/>
      <w:r>
        <w:rPr>
          <w:rtl w:val="true"/>
        </w:rPr>
        <w:t>نهی از ذلت پذیری</w:t>
      </w:r>
      <w:bookmarkEnd w:id="1092"/>
    </w:p>
    <w:p>
      <w:pPr>
        <w:pStyle w:val="BookText"/>
        <w:rPr/>
      </w:pPr>
      <w:r>
        <w:rPr>
          <w:rFonts w:ascii="IRNazanin" w:hAnsi="IRNazanin" w:eastAsia="IRNazanin"/>
          <w:color w:val="111111"/>
          <w:sz w:val="28"/>
          <w:sz w:val="28"/>
          <w:szCs w:val="28"/>
          <w:rtl w:val="true"/>
          <w:lang w:bidi="fa-IR"/>
        </w:rPr>
        <w:t>شخصی پیش امام صادق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رفقایم به مسافرت می روم؛ سفر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زیارتی آدم هرجوری شده بتواند خودش را جزو آن مسافران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برود، کمک کند، ظرف بشوید، غذا درست کند،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ها می روم ولی پول ندارم، آنها خرج مرا می دهند و من به جایش کفش هایشان را وصله می کنم، لباس هایشان اگر پاره شد می دوزم، اگر ظرفی داشتند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ناراحت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خودت را این طوری خوار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داری سفربرو، نداری نرو، سفر زیارتی نیست که غصه بخوری بگویی مکه نرفتم، مدينه نرفتم</w:t>
      </w:r>
      <w:r>
        <w:rPr>
          <w:rFonts w:eastAsia="IRNazanin" w:cs="IRNazanin"/>
          <w:color w:val="111111"/>
          <w:sz w:val="28"/>
          <w:szCs w:val="28"/>
          <w:rtl w:val="true"/>
          <w:lang w:bidi="fa-IR"/>
        </w:rPr>
        <w:t>.</w:t>
      </w:r>
    </w:p>
    <w:p>
      <w:pPr>
        <w:pStyle w:val="Heading6"/>
        <w:numPr>
          <w:ilvl w:val="5"/>
          <w:numId w:val="1"/>
        </w:numPr>
        <w:rPr/>
      </w:pPr>
      <w:bookmarkStart w:id="1093" w:name="__RefHeading___Toc1630171_388300464"/>
      <w:bookmarkStart w:id="1094" w:name="_Toc437"/>
      <w:bookmarkEnd w:id="1093"/>
      <w:r>
        <w:rPr>
          <w:rtl w:val="true"/>
        </w:rPr>
        <w:t>تفاوت خود کم بینی با تواضع</w:t>
      </w:r>
      <w:bookmarkEnd w:id="1094"/>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خودکم بینی غیر از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خوب است؛ تواضع یعنی این که آدم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خود کم بینی این نیست که منکر باشید، نه، آن هم بد است، منظور این است استعدادها و توان خود را نادیده نگیرید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نکته تأكید 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شما میتوانید به قله های عالی برسید، می توانید اختراعات و اکتشافات داشته باشید</w:t>
      </w:r>
      <w:r>
        <w:rPr>
          <w:rFonts w:eastAsia="IRNazanin" w:cs="IRNazanin"/>
          <w:color w:val="111111"/>
          <w:sz w:val="28"/>
          <w:szCs w:val="28"/>
          <w:rtl w:val="true"/>
          <w:lang w:bidi="fa-IR"/>
        </w:rPr>
        <w:t xml:space="preserve">. </w:t>
      </w:r>
      <w:bookmarkStart w:id="1095" w:name="pg14932_155400"/>
    </w:p>
    <w:p>
      <w:pPr>
        <w:pStyle w:val="BookText"/>
        <w:rPr/>
      </w:pPr>
      <w:bookmarkEnd w:id="1095"/>
      <w:r>
        <w:rPr>
          <w:rFonts w:ascii="IRNazanin" w:hAnsi="IRNazanin" w:eastAsia="IRNazanin"/>
          <w:color w:val="111111"/>
          <w:sz w:val="28"/>
          <w:sz w:val="28"/>
          <w:szCs w:val="28"/>
          <w:rtl w:val="true"/>
          <w:lang w:bidi="fa-IR"/>
        </w:rPr>
        <w:t>خودکم بینی مانع از همت عالی است</w:t>
      </w:r>
      <w:r>
        <w:rPr>
          <w:rFonts w:eastAsia="IRNazanin" w:cs="IRNazanin"/>
          <w:color w:val="111111"/>
          <w:sz w:val="28"/>
          <w:szCs w:val="28"/>
          <w:rtl w:val="true"/>
          <w:lang w:bidi="fa-IR"/>
        </w:rPr>
        <w:t>.</w:t>
      </w:r>
    </w:p>
    <w:p>
      <w:pPr>
        <w:pStyle w:val="Heading5"/>
        <w:numPr>
          <w:ilvl w:val="4"/>
          <w:numId w:val="1"/>
        </w:numPr>
        <w:rPr/>
      </w:pPr>
      <w:bookmarkStart w:id="1096" w:name="__RefHeading___Toc1630173_388300464"/>
      <w:bookmarkStart w:id="1097" w:name="_Toc438"/>
      <w:bookmarkEnd w:id="1096"/>
      <w:r>
        <w:rPr/>
        <w:t>2</w:t>
      </w:r>
      <w:r>
        <w:rPr>
          <w:rtl w:val="true"/>
        </w:rPr>
        <w:t xml:space="preserve">. </w:t>
      </w:r>
      <w:r>
        <w:rPr>
          <w:rtl w:val="true"/>
        </w:rPr>
        <w:t>راحت طلبی</w:t>
      </w:r>
      <w:bookmarkEnd w:id="1097"/>
    </w:p>
    <w:p>
      <w:pPr>
        <w:pStyle w:val="Heading6"/>
        <w:numPr>
          <w:ilvl w:val="5"/>
          <w:numId w:val="1"/>
        </w:numPr>
        <w:rPr/>
      </w:pPr>
      <w:bookmarkStart w:id="1098" w:name="__RefHeading___Toc1630175_388300464"/>
      <w:bookmarkStart w:id="1099" w:name="_Toc439"/>
      <w:bookmarkEnd w:id="1098"/>
      <w:r>
        <w:rPr>
          <w:rtl w:val="true"/>
        </w:rPr>
        <w:t>اشاره</w:t>
      </w:r>
      <w:bookmarkEnd w:id="1099"/>
    </w:p>
    <w:p>
      <w:pPr>
        <w:pStyle w:val="BookText"/>
        <w:rPr/>
      </w:pPr>
      <w:r>
        <w:rPr>
          <w:rFonts w:ascii="IRNazanin" w:hAnsi="IRNazanin" w:eastAsia="IRNazanin"/>
          <w:color w:val="111111"/>
          <w:sz w:val="28"/>
          <w:sz w:val="28"/>
          <w:szCs w:val="28"/>
          <w:rtl w:val="true"/>
          <w:lang w:bidi="fa-IR"/>
        </w:rPr>
        <w:t>دومین عاملی که جلوی همت عالی را می گیرد راحت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اصحاب کهف در غار رفتند و سختی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خواهد به یک هدف بلندی برسد باید درس بخواند و زحمت بکشد</w:t>
      </w:r>
      <w:r>
        <w:rPr>
          <w:rFonts w:eastAsia="IRNazanin" w:cs="IRNazanin"/>
          <w:color w:val="111111"/>
          <w:sz w:val="28"/>
          <w:szCs w:val="28"/>
          <w:rtl w:val="true"/>
          <w:lang w:bidi="fa-IR"/>
        </w:rPr>
        <w:t>.</w:t>
      </w:r>
    </w:p>
    <w:p>
      <w:pPr>
        <w:pStyle w:val="Heading6"/>
        <w:numPr>
          <w:ilvl w:val="5"/>
          <w:numId w:val="1"/>
        </w:numPr>
        <w:rPr/>
      </w:pPr>
      <w:bookmarkStart w:id="1100" w:name="__RefHeading___Toc1630177_388300464"/>
      <w:bookmarkStart w:id="1101" w:name="_Toc440"/>
      <w:bookmarkEnd w:id="1100"/>
      <w:r>
        <w:rPr>
          <w:rtl w:val="true"/>
        </w:rPr>
        <w:t>راحت طلبی احنف بن قیس</w:t>
      </w:r>
      <w:bookmarkEnd w:id="1101"/>
    </w:p>
    <w:p>
      <w:pPr>
        <w:pStyle w:val="BookText"/>
        <w:rPr/>
      </w:pPr>
      <w:r>
        <w:rPr>
          <w:rFonts w:ascii="IRNazanin" w:hAnsi="IRNazanin" w:eastAsia="IRNazanin"/>
          <w:color w:val="111111"/>
          <w:sz w:val="28"/>
          <w:sz w:val="28"/>
          <w:szCs w:val="28"/>
          <w:rtl w:val="true"/>
          <w:lang w:bidi="fa-IR"/>
        </w:rPr>
        <w:t>اباعبدالله علیه السلام به مردم بصره نامه نوشتند؛ نه همه مردم؛ بلکه سران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بصره به نام احنف ابن قیس بود که راحت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امام حسين علیه السلام به او رسید، نگاه کرد دید اباعبدالله علیه السلام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زهرا تورا دعوت کرده، نگاهی به نامه کرد و زیرش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انَّ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 ان شاء الله کارها خودش درست می شود و خدا وعده اش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کارش به امام حسین علیه السلام می خواهد درس اخلاق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خودش اسوه صبر است و از صبر او فرشته ها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خودش نمی دانست صبور باشد؟ اباعبدالله علیه السلام با خانواده اش بلند شده، به کربلا آمده، تو توصیه اخلاقی به اباعبدالله علیه السلام می کنی؟ این راحت طلبی است</w:t>
      </w:r>
      <w:r>
        <w:rPr>
          <w:rFonts w:eastAsia="IRNazanin" w:cs="IRNazanin"/>
          <w:color w:val="111111"/>
          <w:sz w:val="28"/>
          <w:szCs w:val="28"/>
          <w:rtl w:val="true"/>
          <w:lang w:bidi="fa-IR"/>
        </w:rPr>
        <w:t>.</w:t>
      </w:r>
    </w:p>
    <w:p>
      <w:pPr>
        <w:pStyle w:val="Heading6"/>
        <w:numPr>
          <w:ilvl w:val="5"/>
          <w:numId w:val="1"/>
        </w:numPr>
        <w:rPr/>
      </w:pPr>
      <w:bookmarkStart w:id="1102" w:name="__RefHeading___Toc1630179_388300464"/>
      <w:bookmarkStart w:id="1103" w:name="_Toc441"/>
      <w:bookmarkEnd w:id="1102"/>
      <w:r>
        <w:rPr>
          <w:rtl w:val="true"/>
        </w:rPr>
        <w:t>راحت طلبی لشکر حضرت موسی علیه السلام</w:t>
      </w:r>
      <w:bookmarkEnd w:id="110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طلبی، گاهی مانع از همت 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حضرت موسی علیه السلام </w:t>
      </w:r>
      <w:bookmarkStart w:id="1104" w:name="pg14932_155401"/>
    </w:p>
    <w:p>
      <w:pPr>
        <w:pStyle w:val="BookText"/>
        <w:rPr/>
      </w:pPr>
      <w:bookmarkEnd w:id="1104"/>
      <w:r>
        <w:rPr>
          <w:rFonts w:ascii="IRNazanin" w:hAnsi="IRNazanin" w:eastAsia="IRNazanin"/>
          <w:color w:val="111111"/>
          <w:sz w:val="28"/>
          <w:sz w:val="28"/>
          <w:szCs w:val="28"/>
          <w:rtl w:val="true"/>
          <w:lang w:bidi="fa-IR"/>
        </w:rPr>
        <w:t>می دانید به موسی چه می گفتند؟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خودت با خدا دوتایی حمله کنید دشمن را از بین ببرید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وقتی کار تمام شد ما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خیلی زحمت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راحت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طلبی مانع همت بلند است</w:t>
      </w:r>
      <w:r>
        <w:rPr>
          <w:rFonts w:eastAsia="IRNazanin" w:cs="IRNazanin"/>
          <w:color w:val="111111"/>
          <w:sz w:val="28"/>
          <w:szCs w:val="28"/>
          <w:rtl w:val="true"/>
          <w:lang w:bidi="fa-IR"/>
        </w:rPr>
        <w:t>.</w:t>
      </w:r>
    </w:p>
    <w:p>
      <w:pPr>
        <w:pStyle w:val="Heading5"/>
        <w:numPr>
          <w:ilvl w:val="4"/>
          <w:numId w:val="1"/>
        </w:numPr>
        <w:rPr/>
      </w:pPr>
      <w:bookmarkStart w:id="1105" w:name="__RefHeading___Toc1630181_388300464"/>
      <w:bookmarkStart w:id="1106" w:name="_Toc442"/>
      <w:bookmarkEnd w:id="1105"/>
      <w:r>
        <w:rPr/>
        <w:t>3</w:t>
      </w:r>
      <w:r>
        <w:rPr>
          <w:rtl w:val="true"/>
        </w:rPr>
        <w:t xml:space="preserve">. </w:t>
      </w:r>
      <w:r>
        <w:rPr>
          <w:rtl w:val="true"/>
        </w:rPr>
        <w:t>ناامیدی</w:t>
      </w:r>
      <w:bookmarkEnd w:id="1106"/>
    </w:p>
    <w:p>
      <w:pPr>
        <w:pStyle w:val="Heading6"/>
        <w:numPr>
          <w:ilvl w:val="5"/>
          <w:numId w:val="1"/>
        </w:numPr>
        <w:rPr/>
      </w:pPr>
      <w:bookmarkStart w:id="1107" w:name="__RefHeading___Toc1630183_388300464"/>
      <w:bookmarkStart w:id="1108" w:name="_Toc443"/>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سومین عاملی که جلوی همت عالی را می گیرد،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گناهی کرده ام که فکر نکنم خدا من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حرف نادرستی است؛ چون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 تائب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الشاب الذي يفنى شبابه في طاعة الله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همانا خداوند جوانی را که جوانی اش را در عبادت او سپری کند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 اگر توبه کردی من گذشته ات را نادیده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رویش لاک می کشند، لاک را برداری زیرش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رویش لاک می کشم؛ بلکه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سیئات را می برم، به جایش حسنات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امروزت را می نویسم، گذشته ات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توبه می کند مثل کسی می ماند که گناه نکرده است </w:t>
      </w:r>
      <w:r>
        <w:rPr>
          <w:rFonts w:eastAsia="IRNazanin" w:cs="IRNazanin"/>
          <w:color w:val="111111"/>
          <w:sz w:val="28"/>
          <w:szCs w:val="28"/>
          <w:rtl w:val="true"/>
          <w:lang w:bidi="fa-IR"/>
        </w:rPr>
        <w:t xml:space="preserve">. </w:t>
      </w:r>
      <w:bookmarkStart w:id="1109" w:name="pg14932_155402"/>
    </w:p>
    <w:p>
      <w:pPr>
        <w:pStyle w:val="BookText"/>
        <w:rPr/>
      </w:pPr>
      <w:bookmarkEnd w:id="1109"/>
      <w:r>
        <w:rPr>
          <w:rFonts w:ascii="IRNazanin" w:hAnsi="IRNazanin" w:eastAsia="IRNazanin"/>
          <w:color w:val="111111"/>
          <w:sz w:val="28"/>
          <w:sz w:val="28"/>
          <w:szCs w:val="28"/>
          <w:rtl w:val="true"/>
          <w:lang w:bidi="fa-IR"/>
        </w:rPr>
        <w:t>تو اگر توبه کردی شب تاسوعا، ابا الفضل العباس علیه السلام را واسطه کردی، اشکی از گوشه چشمت جاری شد، شور گرفتی اما شور را مقدمۂ شعور قرار دادی، احساس گرفتی اما مقدمه رشد قرار دادی، توبه کردی، می گوید من جبران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پیرمردهایش را قبول کردم تو که جوانی، حالا یک جوانی کردی، خطایی کردی، اشتباهی کردی، من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خودش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اَظْهَرَ اَلْجَمِيلَ وَسَتَرَاَلْقَبِيحَ يَا مَنْ لَنْ يُوَاخِذَ بِالْجَرِيرَةِ</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قَبِيحٍ سَتَرْتَهُ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p>
    <w:p>
      <w:pPr>
        <w:pStyle w:val="Heading6"/>
        <w:numPr>
          <w:ilvl w:val="5"/>
          <w:numId w:val="1"/>
        </w:numPr>
        <w:rPr/>
      </w:pPr>
      <w:bookmarkStart w:id="1110" w:name="__RefHeading___Toc1630185_388300464"/>
      <w:bookmarkStart w:id="1111" w:name="_Toc444"/>
      <w:bookmarkEnd w:id="1110"/>
      <w:r>
        <w:rPr>
          <w:rtl w:val="true"/>
        </w:rPr>
        <w:t>امیدواری حر</w:t>
      </w:r>
      <w:bookmarkEnd w:id="1111"/>
    </w:p>
    <w:p>
      <w:pPr>
        <w:pStyle w:val="BookText"/>
        <w:rPr/>
      </w:pPr>
      <w:r>
        <w:rPr>
          <w:rFonts w:ascii="IRNazanin" w:hAnsi="IRNazanin" w:eastAsia="IRNazanin"/>
          <w:color w:val="111111"/>
          <w:sz w:val="28"/>
          <w:sz w:val="28"/>
          <w:szCs w:val="28"/>
          <w:rtl w:val="true"/>
          <w:lang w:bidi="fa-IR"/>
        </w:rPr>
        <w:t>حراگر می خواست به گذشته اش فکر کند کربلایی میشد؟ نه، حربه گذشته فکر نکرد، به آینده فکر کرد و مقابل اباعبدالله علیه السلام آمد و وقتی می خواست خدمت اباعبدالله علیه السلام بیاید، رو به فرزندش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الناس من الدنيا راحله، و کرامات الدانيا زائله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از این دنیا می روند و این دنیا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بالحسين، لاننا نفوذ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 برویم به پسر پیغمبر بپیوندیم، با شهادت فائض بشویم</w:t>
      </w:r>
      <w:r>
        <w:rPr>
          <w:rFonts w:eastAsia="IRNazanin" w:cs="IRNazanin"/>
          <w:color w:val="111111"/>
          <w:sz w:val="28"/>
          <w:szCs w:val="28"/>
          <w:rtl w:val="true"/>
          <w:lang w:bidi="fa-IR"/>
        </w:rPr>
        <w:t>.</w:t>
      </w:r>
    </w:p>
    <w:p>
      <w:pPr>
        <w:pStyle w:val="Heading6"/>
        <w:numPr>
          <w:ilvl w:val="5"/>
          <w:numId w:val="1"/>
        </w:numPr>
        <w:rPr/>
      </w:pPr>
      <w:bookmarkStart w:id="1112" w:name="__RefHeading___Toc1630187_388300464"/>
      <w:bookmarkStart w:id="1113" w:name="_Toc445"/>
      <w:bookmarkEnd w:id="1112"/>
      <w:r>
        <w:rPr>
          <w:rtl w:val="true"/>
        </w:rPr>
        <w:t>امیدواری فضیل بن عباس</w:t>
      </w:r>
      <w:bookmarkEnd w:id="111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مگر گذشته خوبی داشت ؟ راهزن بود، چقدر دل را لرزانده بود، چقدر خانواده ها را بیچاره کرده بود، چقدر کاروان ها را سرقت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برای سرقت آمد و انگیزه هم سرقت و تجاوز بود، تا شنید</w:t>
      </w:r>
      <w:r>
        <w:rPr>
          <w:rFonts w:eastAsia="IRNazanin" w:cs="IRNazanin"/>
          <w:color w:val="111111"/>
          <w:sz w:val="28"/>
          <w:szCs w:val="28"/>
          <w:rtl w:val="true"/>
          <w:lang w:bidi="fa-IR"/>
        </w:rPr>
        <w:t xml:space="preserve">: </w:t>
      </w:r>
      <w:bookmarkStart w:id="1114" w:name="pg14932_155403"/>
    </w:p>
    <w:p>
      <w:pPr>
        <w:pStyle w:val="BookText"/>
        <w:rPr/>
      </w:pPr>
      <w:bookmarkEnd w:id="1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وَأَلَم يَأنِ لِلَّذِينَ آمَنُوا أن تَخْشَعُ قُلُوبُهُمْ لِذِكْرِ اَللَّهِ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آیا وقت آن نرسیده است که دل های مؤمنان در برابر ذکر خدا و آن چه از حق نازل کرده است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گنهکاران ، بس است،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جاری شد، عوض شد و معلم اخلاق شد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در درس اخلاقش شرکت می کرد و او را به گریه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مثل باران اشک می ریختند</w:t>
      </w:r>
      <w:r>
        <w:rPr>
          <w:rFonts w:eastAsia="IRNazanin" w:cs="IRNazanin"/>
          <w:color w:val="111111"/>
          <w:sz w:val="28"/>
          <w:szCs w:val="28"/>
          <w:rtl w:val="true"/>
          <w:lang w:bidi="fa-IR"/>
        </w:rPr>
        <w:t>.</w:t>
      </w:r>
    </w:p>
    <w:p>
      <w:pPr>
        <w:pStyle w:val="Heading6"/>
        <w:numPr>
          <w:ilvl w:val="5"/>
          <w:numId w:val="1"/>
        </w:numPr>
        <w:rPr/>
      </w:pPr>
      <w:bookmarkStart w:id="1115" w:name="__RefHeading___Toc1630189_388300464"/>
      <w:bookmarkStart w:id="1116" w:name="_Toc446"/>
      <w:bookmarkEnd w:id="1115"/>
      <w:r>
        <w:rPr>
          <w:rtl w:val="true"/>
        </w:rPr>
        <w:t>امیدواری به بخشش</w:t>
      </w:r>
      <w:bookmarkEnd w:id="1116"/>
    </w:p>
    <w:p>
      <w:pPr>
        <w:pStyle w:val="BookText"/>
        <w:rPr/>
      </w:pPr>
      <w:r>
        <w:rPr>
          <w:rFonts w:ascii="IRNazanin" w:hAnsi="IRNazanin" w:eastAsia="IRNazanin"/>
          <w:color w:val="111111"/>
          <w:sz w:val="28"/>
          <w:sz w:val="28"/>
          <w:szCs w:val="28"/>
          <w:rtl w:val="true"/>
          <w:lang w:bidi="fa-IR"/>
        </w:rPr>
        <w:t>شخصی در خانه خدا آمده بود، خیلی گریه می کرد و اشک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ولی می دانم نمی بخشی، خدایا مرا جهنم نبر، ولی می دانم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طرح میداد خودش هم خرابش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الحسين علیه السلام به او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طرز دعا کردن است؟ این چه همتی است؟ تو چرا با خدا این طور صحبت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کار بدی کرده ام، خوب تو چه کار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بودم حکم قتل یک بی گناهی را صادر کرده ام، اشتباها طرف را کشته ام، حالا چه کنم؟ حکم قتل بوده، به این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خانواده اش 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رفتم، دیه داده ام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ناامیدی ات بیشتر می ترسم تا از گناهت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واسطه بتراش، پول را به در خانه شان بینداز، بالاخره یک جوری این خانواده را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نشو</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خیلی پاکید، شما که اول راهید، اگر یک وقتی هم گناهی </w:t>
      </w:r>
      <w:bookmarkStart w:id="1117" w:name="pg14932_155404"/>
    </w:p>
    <w:p>
      <w:pPr>
        <w:pStyle w:val="BookText"/>
        <w:rPr/>
      </w:pPr>
      <w:bookmarkEnd w:id="1117"/>
      <w:r>
        <w:rPr>
          <w:rFonts w:ascii="IRNazanin" w:hAnsi="IRNazanin" w:eastAsia="IRNazanin"/>
          <w:color w:val="111111"/>
          <w:sz w:val="28"/>
          <w:sz w:val="28"/>
          <w:szCs w:val="28"/>
          <w:rtl w:val="true"/>
          <w:lang w:bidi="fa-IR"/>
        </w:rPr>
        <w:t>مرتکب شده اید از رحمت خداوند مأيوس نشوید و توبه کنید</w:t>
      </w:r>
      <w:r>
        <w:rPr>
          <w:rFonts w:eastAsia="IRNazanin" w:cs="IRNazanin"/>
          <w:color w:val="111111"/>
          <w:sz w:val="28"/>
          <w:szCs w:val="28"/>
          <w:rtl w:val="true"/>
          <w:lang w:bidi="fa-IR"/>
        </w:rPr>
        <w:t>.</w:t>
      </w:r>
    </w:p>
    <w:p>
      <w:pPr>
        <w:pStyle w:val="Heading5"/>
        <w:numPr>
          <w:ilvl w:val="4"/>
          <w:numId w:val="1"/>
        </w:numPr>
        <w:rPr/>
      </w:pPr>
      <w:bookmarkStart w:id="1118" w:name="__RefHeading___Toc1630191_388300464"/>
      <w:bookmarkStart w:id="1119" w:name="_Toc447"/>
      <w:bookmarkEnd w:id="1118"/>
      <w:r>
        <w:rPr/>
        <w:t>4</w:t>
      </w:r>
      <w:r>
        <w:rPr>
          <w:rtl w:val="true"/>
        </w:rPr>
        <w:t xml:space="preserve">. </w:t>
      </w:r>
      <w:r>
        <w:rPr>
          <w:rtl w:val="true"/>
        </w:rPr>
        <w:t>بهانه جویی</w:t>
      </w:r>
      <w:bookmarkEnd w:id="1119"/>
    </w:p>
    <w:p>
      <w:pPr>
        <w:pStyle w:val="BookText"/>
        <w:rPr/>
      </w:pPr>
      <w:r>
        <w:rPr>
          <w:rFonts w:ascii="IRNazanin" w:hAnsi="IRNazanin" w:eastAsia="IRNazanin"/>
          <w:color w:val="111111"/>
          <w:sz w:val="28"/>
          <w:sz w:val="28"/>
          <w:szCs w:val="28"/>
          <w:rtl w:val="true"/>
          <w:lang w:bidi="fa-IR"/>
        </w:rPr>
        <w:t>چهارمین عاملی که جلوی همت عالی را می گیرد، بهانه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و بهانه جویی مانع رشد و بلندهمتی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هر شکست و کوتاهی را گردن قضا و قدر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مقایسه با افراد ضعیف تر از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موانع را برجسته و بزرگ نمایی می کنند</w:t>
      </w:r>
      <w:r>
        <w:rPr>
          <w:rFonts w:eastAsia="IRNazanin" w:cs="IRNazanin"/>
          <w:color w:val="111111"/>
          <w:sz w:val="28"/>
          <w:szCs w:val="28"/>
          <w:rtl w:val="true"/>
          <w:lang w:bidi="fa-IR"/>
        </w:rPr>
        <w:t>.</w:t>
      </w:r>
    </w:p>
    <w:p>
      <w:pPr>
        <w:pStyle w:val="Heading4"/>
        <w:numPr>
          <w:ilvl w:val="3"/>
          <w:numId w:val="1"/>
        </w:numPr>
        <w:rPr/>
      </w:pPr>
      <w:bookmarkStart w:id="1120" w:name="__RefHeading___Toc1630193_388300464"/>
      <w:bookmarkStart w:id="1121" w:name="_Toc448"/>
      <w:bookmarkEnd w:id="1120"/>
      <w:r>
        <w:rPr>
          <w:rtl w:val="true"/>
        </w:rPr>
        <w:t>راهکاری برای مقابله با گناه</w:t>
      </w:r>
      <w:bookmarkEnd w:id="1121"/>
    </w:p>
    <w:p>
      <w:pPr>
        <w:pStyle w:val="BookText"/>
        <w:rPr/>
      </w:pPr>
      <w:r>
        <w:rPr>
          <w:rFonts w:ascii="IRNazanin" w:hAnsi="IRNazanin" w:eastAsia="IRNazanin"/>
          <w:color w:val="111111"/>
          <w:sz w:val="28"/>
          <w:sz w:val="28"/>
          <w:szCs w:val="28"/>
          <w:rtl w:val="true"/>
          <w:lang w:bidi="fa-IR"/>
        </w:rPr>
        <w:t xml:space="preserve">به مرحوم آیت الله العظمی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پل حجتیه و این مدرسه حجتیه به اسم ایشان است، قبرشان هم در همان مدرسه است، روزی یکی از شاگردانش به ایشان گفته بود آقا ما خیلی سال است خدمت شما درس می خوانیم، ندیده ایم تا به حال شما دروغ بگویید، غیبت کنید،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هم یک سؤال از شما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درس من می آیید، من نمی بینم شما مثلا به خودتان کثافت مالیده باشید، لباس شیک می پوشید، تا به حال شده که شما در یک مجلسی، در یک عروسی ای، عزایی، روضه ای، درسی، با یک لباسی که کثافت به آن مالیده شده باشد وارد 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همین طور است؛ منتها این كثافات مال جسم است و آنها مال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آن را اگر به لباست بریزی می گویند لباست بوی تعفن می دهد و دروغ و غیبت روح را متعفن می کند منتها تعفن روح را من و شما احساس نمی کنیم؛ چون شامه ما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یک بوی عطری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بوی عطری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راه دور حضرت یعقوب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یوسف را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علیه السلام عطر که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روز بين يوسف و يعقوب فاصله بود، آن موقع فاصله را به روز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پیغمبر صلی الله علیه واله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یمن بوی خوش می آید، بوی رحمانی می آید، بوی که بود؟ اویس قرنی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برخی برای فرافکنی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امامها معصوم بودند ما که معصوم نیستیم، ما کجا و آنها کجا؟ اینها همه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اهل کجاست؟ اهل ایران، سلمان سابقه سیادت دارد؟ سلمان از بنی هاشم است؟ سلمان اجدادش مسلمانند؟ هیچ کدام از اینها نیست، این قدر رشد کرده که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هم این قدر تنزل کرده که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لَيْسَ مِنْ أَهْلِكَ</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یعنی از اهل خانواة نوح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لقمان شدی ؟ چهره ات که سیاهست، بگوییم تیپ بالایی داشتی، بگوییم مثلا تو پول زیادی داشتی، حسب و نسب معروفی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شکم و کلام و چشمم را کنترل کردم به اینجا رسیدم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به قبرستانی رفت کنار یک قبری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را دارند عذاب می کنند، آتش از قبرش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که ما هم ببینیم؟ فقط شما می بینید؟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شود؟ اگر شیطان بردل شما حاکم نمی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لَرَأَيْتُمْ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هر چه من می بینم شما هم می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 امامت خاص است ولی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این را برای شما می خوانم، اگر یک جوان شهوتش تحریک شد، خودش را کنترل کرد، عفت ورزید، خدا او را به مقام فرشتگان می رساند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 را جمع کنم، چرا احساس اهمال و سستی می کنیم؟ چرا کم همتیم؟ چهار عامل 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خودکم بینی،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طلبی،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2" w:name="pg14932_155408"/>
      <w:bookmarkStart w:id="1123" w:name="pg14932_155408"/>
      <w:bookmarkEnd w:id="1123"/>
    </w:p>
    <w:p>
      <w:pPr>
        <w:pStyle w:val="Heading2"/>
        <w:numPr>
          <w:ilvl w:val="1"/>
          <w:numId w:val="1"/>
        </w:numPr>
        <w:rPr/>
      </w:pPr>
      <w:bookmarkStart w:id="1124" w:name="pg14932_155408"/>
      <w:bookmarkStart w:id="1125" w:name="__RefHeading___Toc1630195_388300464"/>
      <w:bookmarkStart w:id="1126" w:name="_Toc449"/>
      <w:bookmarkEnd w:id="1124"/>
      <w:bookmarkEnd w:id="1125"/>
      <w:r>
        <w:rPr>
          <w:rtl w:val="true"/>
        </w:rPr>
        <w:t>بخش سوم</w:t>
      </w:r>
      <w:r>
        <w:rPr>
          <w:rtl w:val="true"/>
        </w:rPr>
        <w:t xml:space="preserve">: </w:t>
      </w:r>
      <w:r>
        <w:rPr>
          <w:rtl w:val="true"/>
        </w:rPr>
        <w:t>شرح برخی از دعاهای زیارت عاشورا</w:t>
      </w:r>
      <w:bookmarkEnd w:id="11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7" w:name="__RefHeading___Toc1630197_388300464"/>
      <w:bookmarkStart w:id="1128" w:name="_Toc450"/>
      <w:bookmarkEnd w:id="1127"/>
      <w:r>
        <w:rPr>
          <w:rtl w:val="true"/>
        </w:rPr>
        <w:t>اشاره</w:t>
      </w:r>
      <w:bookmarkEnd w:id="112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9" w:name="pg14932_155410"/>
      <w:bookmarkStart w:id="1130" w:name="pg14932_155410"/>
      <w:bookmarkEnd w:id="1130"/>
    </w:p>
    <w:p>
      <w:pPr>
        <w:pStyle w:val="Heading3"/>
        <w:numPr>
          <w:ilvl w:val="2"/>
          <w:numId w:val="1"/>
        </w:numPr>
        <w:rPr/>
      </w:pPr>
      <w:bookmarkStart w:id="1131" w:name="pg14932_155410"/>
      <w:bookmarkStart w:id="1132" w:name="__RefHeading___Toc1630199_388300464"/>
      <w:bookmarkStart w:id="1133" w:name="_Toc451"/>
      <w:bookmarkEnd w:id="1131"/>
      <w:bookmarkEnd w:id="1132"/>
      <w:r>
        <w:rPr>
          <w:rtl w:val="true"/>
        </w:rPr>
        <w:t>شفاعت</w:t>
      </w:r>
      <w:bookmarkEnd w:id="1133"/>
    </w:p>
    <w:p>
      <w:pPr>
        <w:pStyle w:val="Heading4"/>
        <w:numPr>
          <w:ilvl w:val="3"/>
          <w:numId w:val="1"/>
        </w:numPr>
        <w:rPr/>
      </w:pPr>
      <w:bookmarkStart w:id="1134" w:name="__RefHeading___Toc1630201_388300464"/>
      <w:bookmarkStart w:id="1135" w:name="_Toc452"/>
      <w:bookmarkEnd w:id="1134"/>
      <w:r>
        <w:rPr>
          <w:rtl w:val="true"/>
        </w:rPr>
        <w:t>اشاره</w:t>
      </w:r>
      <w:bookmarkEnd w:id="113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69"/>
      </w:r>
    </w:p>
    <w:p>
      <w:pPr>
        <w:pStyle w:val="Heading4"/>
        <w:numPr>
          <w:ilvl w:val="3"/>
          <w:numId w:val="1"/>
        </w:numPr>
        <w:rPr/>
      </w:pPr>
      <w:bookmarkStart w:id="1136" w:name="__RefHeading___Toc1630203_388300464"/>
      <w:bookmarkStart w:id="1137" w:name="_Toc453"/>
      <w:bookmarkEnd w:id="1136"/>
      <w:r>
        <w:rPr>
          <w:rtl w:val="true"/>
        </w:rPr>
        <w:t>مقدمه</w:t>
      </w:r>
      <w:bookmarkEnd w:id="1137"/>
    </w:p>
    <w:p>
      <w:pPr>
        <w:pStyle w:val="BookText"/>
        <w:rPr/>
      </w:pPr>
      <w:r>
        <w:rPr>
          <w:rFonts w:ascii="IRNazanin" w:hAnsi="IRNazanin" w:eastAsia="IRNazanin"/>
          <w:color w:val="111111"/>
          <w:sz w:val="28"/>
          <w:sz w:val="28"/>
          <w:szCs w:val="28"/>
          <w:rtl w:val="true"/>
          <w:lang w:bidi="fa-IR"/>
        </w:rPr>
        <w:t>بحث ما در رابطه با شرح برخی از دعاهای زیارت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خواهم راجع به این دعا و این جمله صحبت کنم که همه شما حفظ هستید و همیشه در سجده زیارت عاشورا می 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شَفَاعَةَ اِلْحَسِينِي يَؤُمُّ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امام حسین علیه السلام را روزی ما قرار بده </w:t>
      </w:r>
      <w:r>
        <w:rPr>
          <w:rFonts w:eastAsia="IRNazanin" w:cs="IRNazanin"/>
          <w:color w:val="111111"/>
          <w:sz w:val="28"/>
          <w:szCs w:val="28"/>
          <w:rtl w:val="true"/>
          <w:lang w:bidi="fa-IR"/>
        </w:rPr>
        <w:t>.</w:t>
      </w:r>
    </w:p>
    <w:p>
      <w:pPr>
        <w:pStyle w:val="Heading4"/>
        <w:numPr>
          <w:ilvl w:val="3"/>
          <w:numId w:val="1"/>
        </w:numPr>
        <w:rPr/>
      </w:pPr>
      <w:bookmarkStart w:id="1138" w:name="__RefHeading___Toc1630205_388300464"/>
      <w:bookmarkStart w:id="1139" w:name="_Toc454"/>
      <w:bookmarkEnd w:id="1138"/>
      <w:r>
        <w:rPr>
          <w:rtl w:val="true"/>
        </w:rPr>
        <w:t>معنای شفاعت</w:t>
      </w:r>
      <w:bookmarkEnd w:id="11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یعنی واسطه شدن؛ شفيع به کسی می گویند که واسطه درست شدن کاری است</w:t>
      </w:r>
      <w:r>
        <w:rPr>
          <w:rFonts w:eastAsia="IRNazanin" w:cs="IRNazanin"/>
          <w:color w:val="111111"/>
          <w:sz w:val="28"/>
          <w:szCs w:val="28"/>
          <w:rtl w:val="true"/>
          <w:lang w:bidi="fa-IR"/>
        </w:rPr>
        <w:t xml:space="preserve">. </w:t>
      </w:r>
      <w:bookmarkStart w:id="1140" w:name="pg14932_155411"/>
    </w:p>
    <w:p>
      <w:pPr>
        <w:pStyle w:val="Heading4"/>
        <w:numPr>
          <w:ilvl w:val="3"/>
          <w:numId w:val="1"/>
        </w:numPr>
        <w:rPr/>
      </w:pPr>
      <w:bookmarkStart w:id="1141" w:name="__RefHeading___Toc1630207_388300464"/>
      <w:bookmarkStart w:id="1142" w:name="_Toc455"/>
      <w:bookmarkEnd w:id="1140"/>
      <w:bookmarkEnd w:id="1141"/>
      <w:r>
        <w:rPr>
          <w:rtl w:val="true"/>
        </w:rPr>
        <w:t>اقسام شفاعت</w:t>
      </w:r>
      <w:bookmarkEnd w:id="1142"/>
    </w:p>
    <w:p>
      <w:pPr>
        <w:pStyle w:val="BookText"/>
        <w:rPr/>
      </w:pPr>
      <w:r>
        <w:rPr>
          <w:rFonts w:ascii="IRNazanin" w:hAnsi="IRNazanin" w:eastAsia="IRNazanin"/>
          <w:color w:val="111111"/>
          <w:sz w:val="28"/>
          <w:sz w:val="28"/>
          <w:szCs w:val="28"/>
          <w:rtl w:val="true"/>
          <w:lang w:bidi="fa-IR"/>
        </w:rPr>
        <w:t>ما دو نوع شفاعت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دنیا یعنی در دنیا ما برای بعضی از کارها شفيع داریم، مثلا خداوند تبارک و تعالی خالق هستی است، او زنده می کند و او می میراند و همه چیز دست اوست ولی بعضی از کارها را در اختیار ما قرار می دهد یا به واسطه فرشته ها انجام می دهد، مثلا، جان آدم ها را عزرائیل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یک نوع واسطه اخذ جانها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افراد توسط میکائیل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مستقیم هم با پیامبرصلی الله علیه واله وسلم صحبت کند کما این که گاهی هم صحبت کرده ولی بیشتر اوقات از طریق جبرائیل پیام را به رسول خدا صلی الله علیه واله وسلم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فرشتگانی در عالم داریم که الآن شفيع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نازعات به این مطالب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بعضی از فرشته هایی هستند که جان انسان را سخت می گیرند، بعضی فرشته ها با نشاط و شادابی جان بعضیها را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بعضی فرشته ها کار عالم را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همین دنیا ائمه ما هم واسطه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وِقَادَةُ اَلاَمَمِ وَ أَوْلِيَاءُ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شما رهبران امت ها و واسطه نعمت ها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أَرْكَانُ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رکن های این عالميد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شماست که این عالم سراپا است و قوام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ممکن است شما به خاطر یک شخصی که دوستش داری به یک مجموعه ای خدمت کنی، یک گروهی را غذا بدهی به خاطر دو نفر که در آن محله عزیز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خالق ما است هرکه بگوید دیگری خالق ما است این کفر است ولی همین خدا یک کمی از این خلقت را در اختیار حضرت عیسی علیه السلام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مرده را زنده می کند، با گل شکل پرنده درست می کرد و بعد به آن می دمید و پرنده پرواز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برای شما خلق می کنم ولی به اجازه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همین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و ائمه علیهم السلام شفیع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ما شفیع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اَلشِّفَاعَهِ زَكَاةُ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درست کردن کار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جاه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هرچیزی زکاتی دارد، اگر کسی در جامعه آبرو و اعتبار دارد، زکاتش این است که شفيع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می خواهند ازدواج کنند ایشان واسطه ازدواج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الشفاعة أن تشفع بين اثنين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شفاعت این است که شما دو تا جوان را به هم برسانید و با هم ازدواج کنند</w:t>
      </w:r>
      <w:r>
        <w:rPr>
          <w:rFonts w:eastAsia="IRNazanin" w:cs="IRNazanin"/>
          <w:color w:val="111111"/>
          <w:sz w:val="28"/>
          <w:szCs w:val="28"/>
          <w:rtl w:val="true"/>
          <w:lang w:bidi="fa-IR"/>
        </w:rPr>
        <w:t xml:space="preserve">. </w:t>
      </w:r>
      <w:bookmarkStart w:id="1143" w:name="pg14932_155413"/>
    </w:p>
    <w:p>
      <w:pPr>
        <w:pStyle w:val="Heading4"/>
        <w:numPr>
          <w:ilvl w:val="3"/>
          <w:numId w:val="1"/>
        </w:numPr>
        <w:rPr/>
      </w:pPr>
      <w:bookmarkStart w:id="1144" w:name="__RefHeading___Toc1630209_388300464"/>
      <w:bookmarkStart w:id="1145" w:name="_Toc456"/>
      <w:bookmarkEnd w:id="1143"/>
      <w:bookmarkEnd w:id="1144"/>
      <w:r>
        <w:rPr>
          <w:rtl w:val="true"/>
        </w:rPr>
        <w:t>واسطه شدن در ازدواج</w:t>
      </w:r>
      <w:bookmarkEnd w:id="1145"/>
    </w:p>
    <w:p>
      <w:pPr>
        <w:pStyle w:val="BookText"/>
        <w:rPr/>
      </w:pPr>
      <w:r>
        <w:rPr>
          <w:rFonts w:ascii="IRNazanin" w:hAnsi="IRNazanin" w:eastAsia="IRNazanin"/>
          <w:color w:val="111111"/>
          <w:sz w:val="28"/>
          <w:sz w:val="28"/>
          <w:szCs w:val="28"/>
          <w:rtl w:val="true"/>
          <w:lang w:bidi="fa-IR"/>
        </w:rPr>
        <w:t xml:space="preserve">یک جوانی مرتکب حرام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 به او تشر زد و یک مقداری هم با آن تازیانه ای که داشت روی دستش زد که دیگر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توهمسرداری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دستور داد از بیت المال پول آوردند و دختری هم برایش پیدا کردند و خطبه عقدش را امیرالمؤمنین علیه السلام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وسلم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نپرستید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جایش خدا را بپرستید و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بت سجده نکنید به جایش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کمک مالی و قرض و رفع دعوای مردم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واسطه شود یک زن و شوهر با هم آشتی کنند و به کسی قرض بدهد تا مشکلش حل شود</w:t>
      </w:r>
      <w:r>
        <w:rPr>
          <w:rFonts w:eastAsia="IRNazanin" w:cs="IRNazanin"/>
          <w:color w:val="111111"/>
          <w:sz w:val="28"/>
          <w:szCs w:val="28"/>
          <w:rtl w:val="true"/>
          <w:lang w:bidi="fa-IR"/>
        </w:rPr>
        <w:t>.</w:t>
      </w:r>
    </w:p>
    <w:p>
      <w:pPr>
        <w:pStyle w:val="Heading4"/>
        <w:numPr>
          <w:ilvl w:val="3"/>
          <w:numId w:val="1"/>
        </w:numPr>
        <w:rPr/>
      </w:pPr>
      <w:bookmarkStart w:id="1146" w:name="__RefHeading___Toc1630211_388300464"/>
      <w:bookmarkStart w:id="1147" w:name="_Toc457"/>
      <w:bookmarkEnd w:id="1146"/>
      <w:r>
        <w:rPr>
          <w:rtl w:val="true"/>
        </w:rPr>
        <w:t>واسطه شدن برای رفع مشکلات</w:t>
      </w:r>
      <w:bookmarkEnd w:id="1147"/>
    </w:p>
    <w:p>
      <w:pPr>
        <w:pStyle w:val="BookText"/>
        <w:rPr/>
      </w:pPr>
      <w:r>
        <w:rPr>
          <w:rFonts w:ascii="IRNazanin" w:hAnsi="IRNazanin" w:eastAsia="IRNazanin"/>
          <w:color w:val="111111"/>
          <w:sz w:val="28"/>
          <w:sz w:val="28"/>
          <w:szCs w:val="28"/>
          <w:rtl w:val="true"/>
          <w:lang w:bidi="fa-IR"/>
        </w:rPr>
        <w:t>زمان امام صادق علیه السلام پدر زن و داماد با هم دعوا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شاگردان امام صادق علیه السلام است آمد رد شد، دید اینها به خاطر پول دارند دعوا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این پول را بدهم دیگر دعوا نمی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خانه اش چهارصد درهم آورد به این طرف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دعوای پدرزن و داماد را حل 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تمام شد آن شخص از 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از کجا آوردی ؟ تواگر بخواهی همیشه با پول این طوری دعواها را حل کنی خیلی باید پول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148" w:name="pg14932_155414"/>
    </w:p>
    <w:p>
      <w:pPr>
        <w:pStyle w:val="BookText"/>
        <w:rPr/>
      </w:pPr>
      <w:bookmarkEnd w:id="1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مَالِي وَ لَكِنَّ أَبَا عَبْدِ اَللَّهِ عَلَيْهِ اَلسَّلاَمُ 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پول برای من نیست بلکه برای امام صادق علیه السلام است یک مقداری پول برای این طور مواقع نزد من گذاشته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یک جایی دعوا با پول حل می شود از پول من بده تا دعوا سر نگیرد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امیرالمؤمنین علیه السلام شب بیست و یکم به امام حسین و ابوالفضل امام حسن و بچه هایش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جدتان رسول خدا صلی الله علیه واله وسلم بودم وقتی که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اگر کسی دو نفر را با هم آشتی بدهد از یک سال نماز و روزه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در دنیا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شَفَاعَةَ اَلْحُسَيْنِيِّ يَؤُمُّ اَلْؤُرُودَ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Heading4"/>
        <w:numPr>
          <w:ilvl w:val="3"/>
          <w:numId w:val="1"/>
        </w:numPr>
        <w:rPr/>
      </w:pPr>
      <w:bookmarkStart w:id="1149" w:name="__RefHeading___Toc1630213_388300464"/>
      <w:bookmarkStart w:id="1150" w:name="_Toc458"/>
      <w:bookmarkEnd w:id="1149"/>
      <w:r>
        <w:rPr>
          <w:rtl w:val="true"/>
        </w:rPr>
        <w:t>منکر نشدن سه چیز</w:t>
      </w:r>
      <w:bookmarkEnd w:id="115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ثَلاَثَةَ أَشْيَاءَ فَلَيْسَ 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سه چیز را منکر شود از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مطالب را ممکن است فهم ما نکشد نباید منکر بشویم؛ بگوییم من متوجه نمی شوم ولی خدایا قبول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 رسول خدا صلی الله علیه واله وسلم است که دو سوره در قرآن درباره آن آمده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51" w:name="pg14932_155415"/>
    </w:p>
    <w:p>
      <w:pPr>
        <w:pStyle w:val="BookText"/>
        <w:rPr/>
      </w:pPr>
      <w:bookmarkEnd w:id="115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الْمُسَاءلَةُ فِي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و جواب در 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بگوید من این را قبول ندارم چه کسی دیده است یا فیلم گرفته است؟روایات دارد و صریح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w:t>
      </w:r>
    </w:p>
    <w:p>
      <w:pPr>
        <w:pStyle w:val="Heading4"/>
        <w:numPr>
          <w:ilvl w:val="3"/>
          <w:numId w:val="1"/>
        </w:numPr>
        <w:rPr/>
      </w:pPr>
      <w:bookmarkStart w:id="1152" w:name="__RefHeading___Toc1630215_388300464"/>
      <w:bookmarkStart w:id="1153" w:name="_Toc459"/>
      <w:bookmarkEnd w:id="1152"/>
      <w:r>
        <w:rPr>
          <w:rtl w:val="true"/>
        </w:rPr>
        <w:t>اقسام شافعان</w:t>
      </w:r>
      <w:bookmarkEnd w:id="1153"/>
    </w:p>
    <w:p>
      <w:pPr>
        <w:pStyle w:val="Heading5"/>
        <w:numPr>
          <w:ilvl w:val="4"/>
          <w:numId w:val="1"/>
        </w:numPr>
        <w:rPr/>
      </w:pPr>
      <w:bookmarkStart w:id="1154" w:name="__RefHeading___Toc1630217_388300464"/>
      <w:bookmarkStart w:id="1155" w:name="_Toc460"/>
      <w:bookmarkEnd w:id="1154"/>
      <w:r>
        <w:rPr>
          <w:rtl w:val="true"/>
        </w:rPr>
        <w:t>اشاره</w:t>
      </w:r>
      <w:bookmarkEnd w:id="1155"/>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شفيع داریم</w:t>
      </w:r>
      <w:r>
        <w:rPr>
          <w:rFonts w:eastAsia="IRNazanin" w:cs="IRNazanin"/>
          <w:color w:val="111111"/>
          <w:sz w:val="28"/>
          <w:szCs w:val="28"/>
          <w:rtl w:val="true"/>
          <w:lang w:bidi="fa-IR"/>
        </w:rPr>
        <w:t>:</w:t>
      </w:r>
    </w:p>
    <w:p>
      <w:pPr>
        <w:pStyle w:val="Heading5"/>
        <w:numPr>
          <w:ilvl w:val="4"/>
          <w:numId w:val="1"/>
        </w:numPr>
        <w:rPr/>
      </w:pPr>
      <w:bookmarkStart w:id="1156" w:name="__RefHeading___Toc1630219_388300464"/>
      <w:bookmarkStart w:id="1157" w:name="_Toc461"/>
      <w:bookmarkEnd w:id="1156"/>
      <w:r>
        <w:rPr/>
        <w:t>1</w:t>
      </w:r>
      <w:r>
        <w:rPr>
          <w:rtl w:val="true"/>
        </w:rPr>
        <w:t>.</w:t>
      </w:r>
      <w:r>
        <w:rPr>
          <w:rtl w:val="true"/>
        </w:rPr>
        <w:t>اعمال انسان</w:t>
      </w:r>
      <w:bookmarkEnd w:id="1157"/>
    </w:p>
    <w:p>
      <w:pPr>
        <w:pStyle w:val="BookText"/>
        <w:rPr/>
      </w:pPr>
      <w:r>
        <w:rPr>
          <w:rFonts w:ascii="IRNazanin" w:hAnsi="IRNazanin" w:eastAsia="IRNazanin"/>
          <w:color w:val="111111"/>
          <w:sz w:val="28"/>
          <w:sz w:val="28"/>
          <w:szCs w:val="28"/>
          <w:rtl w:val="true"/>
          <w:lang w:bidi="fa-IR"/>
        </w:rPr>
        <w:t>بعضی وقت ها اعمال انسان شفیع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شَفِيعُ أنْجځ مِنَ التَّوْبَةِ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کسی توبه بکند باعث شفاعتش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رحمه الله دارد اگر کسی که بعد از نماز عصر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عمل روز قیامت شفاعتش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قرآن را بیاموزد، روز قیامت قرآن شفاعتش می کند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 الْخَلْقِ الْعَمَلَ بِالْحَقِّ وَ لُزُومُ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مردم، عمل کردن به حق و راستگویی است</w:t>
      </w:r>
      <w:r>
        <w:rPr>
          <w:rFonts w:eastAsia="IRNazanin" w:cs="IRNazanin"/>
          <w:color w:val="111111"/>
          <w:sz w:val="28"/>
          <w:szCs w:val="28"/>
          <w:rtl w:val="true"/>
          <w:lang w:bidi="fa-IR"/>
        </w:rPr>
        <w:t xml:space="preserve">. </w:t>
      </w:r>
      <w:bookmarkStart w:id="1158" w:name="pg14932_155416"/>
    </w:p>
    <w:p>
      <w:pPr>
        <w:pStyle w:val="BookText"/>
        <w:rPr/>
      </w:pPr>
      <w:bookmarkEnd w:id="1158"/>
      <w:r>
        <w:rPr>
          <w:rFonts w:ascii="IRNazanin" w:hAnsi="IRNazanin" w:eastAsia="IRNazanin"/>
          <w:color w:val="111111"/>
          <w:sz w:val="28"/>
          <w:sz w:val="28"/>
          <w:szCs w:val="28"/>
          <w:rtl w:val="true"/>
          <w:lang w:bidi="fa-IR"/>
        </w:rPr>
        <w:t>شفاعت فقط دست افراد نیست به اعمال هم است؛ یعنی انسان باید زمینه شفاعت را داشته باشد تا از او شفاعت کنند</w:t>
      </w:r>
      <w:r>
        <w:rPr>
          <w:rFonts w:eastAsia="IRNazanin" w:cs="IRNazanin"/>
          <w:color w:val="111111"/>
          <w:sz w:val="28"/>
          <w:szCs w:val="28"/>
          <w:rtl w:val="true"/>
          <w:lang w:bidi="fa-IR"/>
        </w:rPr>
        <w:t>.</w:t>
      </w:r>
    </w:p>
    <w:p>
      <w:pPr>
        <w:pStyle w:val="Heading5"/>
        <w:numPr>
          <w:ilvl w:val="4"/>
          <w:numId w:val="1"/>
        </w:numPr>
        <w:rPr/>
      </w:pPr>
      <w:bookmarkStart w:id="1159" w:name="__RefHeading___Toc1630221_388300464"/>
      <w:bookmarkStart w:id="1160" w:name="_Toc462"/>
      <w:bookmarkEnd w:id="1159"/>
      <w:r>
        <w:rPr/>
        <w:t>2</w:t>
      </w:r>
      <w:r>
        <w:rPr>
          <w:rtl w:val="true"/>
        </w:rPr>
        <w:t xml:space="preserve">. </w:t>
      </w:r>
      <w:r>
        <w:rPr>
          <w:rtl w:val="true"/>
        </w:rPr>
        <w:t>افراد</w:t>
      </w:r>
      <w:bookmarkEnd w:id="1160"/>
    </w:p>
    <w:p>
      <w:pPr>
        <w:pStyle w:val="Heading6"/>
        <w:numPr>
          <w:ilvl w:val="5"/>
          <w:numId w:val="1"/>
        </w:numPr>
        <w:rPr/>
      </w:pPr>
      <w:bookmarkStart w:id="1161" w:name="__RefHeading___Toc1630223_388300464"/>
      <w:bookmarkStart w:id="1162" w:name="_Toc463"/>
      <w:bookmarkEnd w:id="1161"/>
      <w:r>
        <w:rPr>
          <w:rtl w:val="true"/>
        </w:rPr>
        <w:t>اشاره</w:t>
      </w:r>
      <w:bookmarkEnd w:id="1162"/>
    </w:p>
    <w:p>
      <w:pPr>
        <w:pStyle w:val="BookText"/>
        <w:rPr/>
      </w:pPr>
      <w:r>
        <w:rPr>
          <w:rFonts w:ascii="IRNazanin" w:hAnsi="IRNazanin" w:eastAsia="IRNazanin"/>
          <w:color w:val="111111"/>
          <w:sz w:val="28"/>
          <w:sz w:val="28"/>
          <w:szCs w:val="28"/>
          <w:rtl w:val="true"/>
          <w:lang w:bidi="fa-IR"/>
        </w:rPr>
        <w:t>بعضی وقت ها افراد شفیع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روز قیامتسی نفر را حداقل می تواند شفاعت کند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شهداء، علماء انبياء وائمه علیه السلام شفاعت می کنند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یکی هم وجود مقدس امام حسین علیه السلام که بی شمار می تواند شفاعت کند و لذا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شفاعة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 خواهید از کربلا بروید،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زیارتت نصیبم شد همین طوری هم شفاعتت را نصیب ما کن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گرفتن و گریه کردن برای اباعبدالله علیه السلام و زیارت او باعث می شود روز قیامت امام حسین علیه السلام شفاعت من و شما را بکند</w:t>
      </w:r>
      <w:r>
        <w:rPr>
          <w:rFonts w:eastAsia="IRNazanin" w:cs="IRNazanin"/>
          <w:color w:val="111111"/>
          <w:sz w:val="28"/>
          <w:szCs w:val="28"/>
          <w:rtl w:val="true"/>
          <w:lang w:bidi="fa-IR"/>
        </w:rPr>
        <w:t xml:space="preserve">. </w:t>
      </w:r>
      <w:bookmarkStart w:id="1163" w:name="pg14932_155417"/>
    </w:p>
    <w:p>
      <w:pPr>
        <w:pStyle w:val="BookText"/>
        <w:rPr/>
      </w:pPr>
      <w:bookmarkEnd w:id="1163"/>
      <w:r>
        <w:rPr>
          <w:rFonts w:ascii="IRNazanin" w:hAnsi="IRNazanin" w:eastAsia="IRNazanin"/>
          <w:color w:val="111111"/>
          <w:sz w:val="28"/>
          <w:sz w:val="28"/>
          <w:szCs w:val="28"/>
          <w:rtl w:val="true"/>
          <w:lang w:bidi="fa-IR"/>
        </w:rPr>
        <w:t>اباعبدالله علیه السلام حررا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حرسابقه خوبی داشت؟ ولی ببینید چطور مورد شفاعت واقع شد</w:t>
      </w:r>
      <w:r>
        <w:rPr>
          <w:rFonts w:eastAsia="IRNazanin" w:cs="IRNazanin"/>
          <w:color w:val="111111"/>
          <w:sz w:val="28"/>
          <w:szCs w:val="28"/>
          <w:rtl w:val="true"/>
          <w:lang w:bidi="fa-IR"/>
        </w:rPr>
        <w:t>.</w:t>
      </w:r>
    </w:p>
    <w:p>
      <w:pPr>
        <w:pStyle w:val="Heading6"/>
        <w:numPr>
          <w:ilvl w:val="5"/>
          <w:numId w:val="1"/>
        </w:numPr>
        <w:rPr/>
      </w:pPr>
      <w:bookmarkStart w:id="1164" w:name="__RefHeading___Toc1630225_388300464"/>
      <w:bookmarkStart w:id="1165" w:name="_Toc464"/>
      <w:bookmarkEnd w:id="1164"/>
      <w:r>
        <w:rPr>
          <w:rtl w:val="true"/>
        </w:rPr>
        <w:t>سعد و حتوف</w:t>
      </w:r>
      <w:bookmarkEnd w:id="1165"/>
    </w:p>
    <w:p>
      <w:pPr>
        <w:pStyle w:val="BookText"/>
        <w:rPr/>
      </w:pPr>
      <w:r>
        <w:rPr>
          <w:rFonts w:ascii="IRNazanin" w:hAnsi="IRNazanin" w:eastAsia="IRNazanin"/>
          <w:color w:val="111111"/>
          <w:sz w:val="28"/>
          <w:sz w:val="28"/>
          <w:szCs w:val="28"/>
          <w:rtl w:val="true"/>
          <w:lang w:bidi="fa-IR"/>
        </w:rPr>
        <w:t>سعد و حتوف این دو نفر، سابقه خوارج بودن دارند؛ یعنی قبلا از مخالفين امیرالمؤمنین علی علیه السلام بودند؛ از کسانی که علی علیه السلام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هم در سپاه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همه این هایی که در سپاه دشمن بودند نجنگیدند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سیاهی لشکر بودند از جمله این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عاشورا وقتی تمام یاران امام حسین علیه السلام شهید شدند، خود اباعبدالله علیه السلام تنها میان میدان ماند،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ای هانی وای جوان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ببینید حرم حسین در معرض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دشمن را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فریاد را امام حسین علیه السلام زد این دو برادر به هم نگاه کردند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امام حسین علیه السلام بپیوندیم تا سعادتمند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اباعبدالله علیه السلام خوان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راه افتادند و مقابل اباعبدالله علیه السلام آمدند و سرشان را پایین انداختند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 پذیری ؟ آقا قبول کرد و اینها عصر عاشورا شهيد شدند؛</w:t>
      </w:r>
      <w:r>
        <w:rPr>
          <w:rStyle w:val="FootnoteAnchor"/>
          <w:rtl w:val="true"/>
        </w:rPr>
        <w:footnoteReference w:id="382"/>
      </w:r>
      <w:r>
        <w:rPr>
          <w:rFonts w:ascii="IRNazanin" w:hAnsi="IRNazanin" w:eastAsia="IRNazanin"/>
          <w:color w:val="111111"/>
          <w:sz w:val="28"/>
          <w:sz w:val="28"/>
          <w:szCs w:val="28"/>
          <w:rtl w:val="true"/>
          <w:lang w:bidi="fa-IR"/>
        </w:rPr>
        <w:t xml:space="preserve">یعنی بعد از شهادت همه یاران اباعبدالله علیه السلام اباعبدالله علیه السلام اینها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اباعبدالله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می گوییم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شَفَاعَةَ اَلْحُسَيْنِ</w:t>
      </w:r>
      <w:r>
        <w:rPr>
          <w:rFonts w:eastAsia="Amiri" w:cs="Amiri" w:ascii="Amiri" w:hAnsi="Amiri"/>
          <w:color w:val="111111"/>
          <w:sz w:val="28"/>
          <w:szCs w:val="28"/>
          <w:rtl w:val="true"/>
          <w:lang w:bidi="ar-SA"/>
        </w:rPr>
        <w:t xml:space="preserve">». </w:t>
      </w:r>
      <w:bookmarkStart w:id="1166" w:name="pg14932_155418"/>
    </w:p>
    <w:p>
      <w:pPr>
        <w:pStyle w:val="Heading6"/>
        <w:numPr>
          <w:ilvl w:val="5"/>
          <w:numId w:val="1"/>
        </w:numPr>
        <w:rPr/>
      </w:pPr>
      <w:bookmarkStart w:id="1167" w:name="__RefHeading___Toc1630227_388300464"/>
      <w:bookmarkStart w:id="1168" w:name="_Toc465"/>
      <w:bookmarkEnd w:id="1166"/>
      <w:bookmarkEnd w:id="1167"/>
      <w:r>
        <w:rPr>
          <w:rtl w:val="true"/>
        </w:rPr>
        <w:t>داستان</w:t>
      </w:r>
      <w:bookmarkEnd w:id="1168"/>
    </w:p>
    <w:p>
      <w:pPr>
        <w:pStyle w:val="BookText"/>
        <w:rPr/>
      </w:pPr>
      <w:r>
        <w:rPr>
          <w:rFonts w:ascii="IRNazanin" w:hAnsi="IRNazanin" w:eastAsia="IRNazanin"/>
          <w:color w:val="111111"/>
          <w:sz w:val="28"/>
          <w:sz w:val="28"/>
          <w:szCs w:val="28"/>
          <w:rtl w:val="true"/>
          <w:lang w:bidi="fa-IR"/>
        </w:rPr>
        <w:t xml:space="preserve">یکی از علمای قم به نام حضرت آیت الله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روزنه هایی از عالم غیب نوشته است که کتاب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ایشان پرسیدم که این قصه هایی که شما در این کتاب آوردید را بررسیکردید؟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این کتاب را به دستور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کتاب داستان های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آقایانی که الآن در قید حیات است نقل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خواب آیت الله خادمی اصفهانی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صحرای برزخ چه چیزی به شما خیلی کمک کرد و چه آرزویی داری اگر بخواهی به دنیا برگردی؟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برای دو چیز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زیارت قبر اباعبدالله علیه السلام؛ نمیدانید زائران امام حسین علیه السلام اینجا چه جایگاهی دارند و دوم خواندن زیارت عاشورای اباعبدالله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چه خبر در رابطه با امام حسین علیه السلام است اما همین قدر میدانیم اباعبدالله علیه السلام همه چیزش را برای خدا داد و خدا هم همه چیز به او داد؛ این عظمت و جایگاه امام حسین علیه السلام است و لذا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شَفَاعَةَ اَلْحُسَيْنِيِّ يَؤُمُّ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رزق من شفاعت امام حسین علیه السلام را در روز قیامت قرار بده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چیزی یک شرطی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دریای شفاعت است ولی اگر به نماز بی توجهی کردی شفاعت شاملت نمی شود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ده ها حدیث داریم که چه </w:t>
      </w:r>
      <w:bookmarkStart w:id="1169" w:name="pg14932_155419"/>
    </w:p>
    <w:p>
      <w:pPr>
        <w:pStyle w:val="BookText"/>
        <w:rPr/>
      </w:pPr>
      <w:bookmarkEnd w:id="1169"/>
      <w:r>
        <w:rPr>
          <w:rFonts w:ascii="IRNazanin" w:hAnsi="IRNazanin" w:eastAsia="IRNazanin"/>
          <w:color w:val="111111"/>
          <w:sz w:val="28"/>
          <w:sz w:val="28"/>
          <w:szCs w:val="28"/>
          <w:rtl w:val="true"/>
          <w:lang w:bidi="fa-IR"/>
        </w:rPr>
        <w:t>کسانی در دریای شفاعت نفوذ نمی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غالی باشد؛ یعنی کسی که غلو می کند و احساساتی شود و ائمه علیهم السلام را خدای خود بخواند، شفاعت اهل بیت علیهم السلام شاملش نمی شود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1170" w:name="__RefHeading___Toc1630229_388300464"/>
      <w:bookmarkStart w:id="1171" w:name="_Toc466"/>
      <w:bookmarkEnd w:id="1170"/>
      <w:r>
        <w:rPr>
          <w:rtl w:val="true"/>
        </w:rPr>
        <w:t>اعتدال در لعن کردن</w:t>
      </w:r>
      <w:bookmarkEnd w:id="1171"/>
    </w:p>
    <w:p>
      <w:pPr>
        <w:pStyle w:val="BookText"/>
        <w:rPr/>
      </w:pPr>
      <w:r>
        <w:rPr>
          <w:rFonts w:ascii="IRNazanin" w:hAnsi="IRNazanin" w:eastAsia="IRNazanin"/>
          <w:color w:val="111111"/>
          <w:sz w:val="28"/>
          <w:sz w:val="28"/>
          <w:szCs w:val="28"/>
          <w:rtl w:val="true"/>
          <w:lang w:bidi="fa-IR"/>
        </w:rPr>
        <w:t>شخصی را در نجف دیدم که داشت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لازم است و در زیارت عاشورا هم آمده است اما حرف هایی در لعن می زد که توجه نداشت این ها توهین به پیامبر علیه السلام ودین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پیامبران هیچ کدام مرتکب فحشاء نشده اند، زن حضرت نوح و لوط منحرف بودند و در زنان پیامبرصلی الله علیه واله وسلم هم پیدا شدند کسانی که انحراف داشتند و جلوی امیرالمؤمنین علیه السلام ایستادند اما تووقتی می آیی کلمه فاحشه را به کار می بری این خیلی بار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پیامبرصلی الله علیه واله وسلم هیچ کدام مرتکب فحشاء جنسی نشده اند تو چطور می آیی تعبير حرامزاده و فاحشه را به کار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نقد و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مبارزه با امیرالمؤمنین علیه السلام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جزء اعتقادات ما است و خدا در قرآن آن هایی که خدا را اذیت می کنند لعنت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عزیزان توجه داشته باشید در حرف هایتان غلو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شامل کسی می شود که غلو نکند و نماز را خفيف نشمارد و منکرشفاعت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کسی که شفاعت را قبول ندارد نمی رسد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اُرْزُقْنِي شَفَاعَةَ اَلْحُسَيْنِيِّ يَؤُمُّ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خود اباعبدالله ، هم اصحابش وهم برادر بزرگوارش حضرت ابوالفضل العباس علیه السلام روز قیامت شفاعت می کنند و این دعا را هم زیاد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ارزُقْني شَفاعةَ الحُسين يؤمُّ الوُرودَ وَ ثَبِّتْ لِي قَدَمَ صِدْقٍ عِنْدَكَ مَعَ اَلْحُسَيْنِ وَ أَصْحَابِ اَلْحُسَيْنِ عليْهِ السّلام</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2" w:name="pg14932_155422"/>
      <w:bookmarkStart w:id="1173" w:name="pg14932_155422"/>
      <w:bookmarkEnd w:id="1173"/>
    </w:p>
    <w:p>
      <w:pPr>
        <w:pStyle w:val="Heading3"/>
        <w:numPr>
          <w:ilvl w:val="2"/>
          <w:numId w:val="1"/>
        </w:numPr>
        <w:rPr/>
      </w:pPr>
      <w:bookmarkStart w:id="1174" w:name="pg14932_155422"/>
      <w:bookmarkStart w:id="1175" w:name="__RefHeading___Toc1630231_388300464"/>
      <w:bookmarkStart w:id="1176" w:name="_Toc467"/>
      <w:bookmarkEnd w:id="1174"/>
      <w:bookmarkEnd w:id="1175"/>
      <w:r>
        <w:rPr>
          <w:rtl w:val="true"/>
        </w:rPr>
        <w:t>ثبات قدم</w:t>
      </w:r>
      <w:bookmarkEnd w:id="1176"/>
    </w:p>
    <w:p>
      <w:pPr>
        <w:pStyle w:val="Heading4"/>
        <w:numPr>
          <w:ilvl w:val="3"/>
          <w:numId w:val="1"/>
        </w:numPr>
        <w:rPr/>
      </w:pPr>
      <w:bookmarkStart w:id="1177" w:name="__RefHeading___Toc1630233_388300464"/>
      <w:bookmarkStart w:id="1178" w:name="_Toc468"/>
      <w:bookmarkEnd w:id="1177"/>
      <w:r>
        <w:rPr>
          <w:rtl w:val="true"/>
        </w:rPr>
        <w:t>اشاره</w:t>
      </w:r>
      <w:bookmarkEnd w:id="117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86"/>
      </w:r>
    </w:p>
    <w:p>
      <w:pPr>
        <w:pStyle w:val="Heading4"/>
        <w:numPr>
          <w:ilvl w:val="3"/>
          <w:numId w:val="1"/>
        </w:numPr>
        <w:rPr/>
      </w:pPr>
      <w:bookmarkStart w:id="1179" w:name="__RefHeading___Toc1630235_388300464"/>
      <w:bookmarkStart w:id="1180" w:name="_Toc469"/>
      <w:bookmarkEnd w:id="1179"/>
      <w:r>
        <w:rPr>
          <w:rtl w:val="true"/>
        </w:rPr>
        <w:t>مقدمه</w:t>
      </w:r>
      <w:bookmarkEnd w:id="1180"/>
    </w:p>
    <w:p>
      <w:pPr>
        <w:pStyle w:val="BookText"/>
        <w:rPr/>
      </w:pPr>
      <w:r>
        <w:rPr>
          <w:rFonts w:ascii="IRNazanin" w:hAnsi="IRNazanin" w:eastAsia="IRNazanin"/>
          <w:color w:val="111111"/>
          <w:sz w:val="28"/>
          <w:sz w:val="28"/>
          <w:szCs w:val="28"/>
          <w:rtl w:val="true"/>
          <w:lang w:bidi="fa-IR"/>
        </w:rPr>
        <w:t>زیارت عاشورا</w:t>
      </w:r>
      <w:r>
        <w:rPr>
          <w:rStyle w:val="FootnoteAnchor"/>
          <w:rtl w:val="true"/>
        </w:rPr>
        <w:footnoteReference w:id="387"/>
      </w:r>
      <w:r>
        <w:rPr>
          <w:rFonts w:ascii="IRNazanin" w:hAnsi="IRNazanin" w:eastAsia="IRNazanin"/>
          <w:color w:val="111111"/>
          <w:sz w:val="28"/>
          <w:sz w:val="28"/>
          <w:szCs w:val="28"/>
          <w:rtl w:val="true"/>
          <w:lang w:bidi="fa-IR"/>
        </w:rPr>
        <w:t>حدیث قدسی و در بردارنده بسیاری از مفاهیم و مضامینی است که گاهی آدم سال ها می خواند و بدون توجه از کنار آنها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زیارت ها یک نوع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های ائمه ما هر کدام یک کلاس معارف است و معانی و مفاهیم زیادی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رابطه با شرح برخی از دعاهای زیارت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در زیارت عاشورا دو بار به زبان می آوریم، موضوع ثبات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پایانی زیارت می گوییم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شَفاعةَ الحُسين يؤمُّ الوُرودَ وَ ثَبِّتْ لِي قَدَمَ صِدْقٍ عِنْدَكَ مَعَ </w:t>
      </w:r>
      <w:bookmarkStart w:id="1181" w:name="pg14932_155423"/>
    </w:p>
    <w:p>
      <w:pPr>
        <w:pStyle w:val="BookText"/>
        <w:rPr/>
      </w:pPr>
      <w:bookmarkEnd w:id="1181"/>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معنای این جمله که در وسط زیارت عاشورا هم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کنار امام حسين علیه السلام ثابت قدم کن تا همیشه همراه امام حسین علیه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از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جناب داوود علیه السلام با لشکر جالوت درگیر شد،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های ما را ثابت بدارا و ما را بر جمعیت کافران، پیروز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صبر بده و ما را ثابت قدم کن</w:t>
      </w:r>
      <w:r>
        <w:rPr>
          <w:rFonts w:eastAsia="IRNazanin" w:cs="IRNazanin"/>
          <w:color w:val="111111"/>
          <w:sz w:val="28"/>
          <w:szCs w:val="28"/>
          <w:rtl w:val="true"/>
          <w:lang w:bidi="fa-IR"/>
        </w:rPr>
        <w:t>.</w:t>
      </w:r>
    </w:p>
    <w:p>
      <w:pPr>
        <w:pStyle w:val="Heading4"/>
        <w:numPr>
          <w:ilvl w:val="3"/>
          <w:numId w:val="1"/>
        </w:numPr>
        <w:rPr/>
      </w:pPr>
      <w:bookmarkStart w:id="1182" w:name="__RefHeading___Toc1630237_388300464"/>
      <w:bookmarkStart w:id="1183" w:name="_Toc470"/>
      <w:bookmarkEnd w:id="1182"/>
      <w:r>
        <w:rPr>
          <w:rtl w:val="true"/>
        </w:rPr>
        <w:t>نمونه هایی از ثبات قدم</w:t>
      </w:r>
      <w:bookmarkEnd w:id="1183"/>
    </w:p>
    <w:p>
      <w:pPr>
        <w:pStyle w:val="BookText"/>
        <w:rPr/>
      </w:pPr>
      <w:r>
        <w:rPr>
          <w:rFonts w:ascii="IRNazanin" w:hAnsi="IRNazanin" w:eastAsia="IRNazanin"/>
          <w:color w:val="111111"/>
          <w:sz w:val="28"/>
          <w:sz w:val="28"/>
          <w:szCs w:val="28"/>
          <w:rtl w:val="true"/>
          <w:lang w:bidi="fa-IR"/>
        </w:rPr>
        <w:t>پایداری و ثبات قدم خیلی مهم است؛ چون گاهی شرایطی در زندگی انسان پیش می آید که شخص به هم می ریزد و نمی تواند ایستادگی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فرعون به یک شوهر کافر مبتلا شده است؛ شوهری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خدا و خالق هستی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در چنین شرایطی زندگی می کرد؛ اما قرآن می 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390"/>
      </w:r>
      <w:bookmarkStart w:id="1184" w:name="pg14932_155424"/>
    </w:p>
    <w:p>
      <w:pPr>
        <w:pStyle w:val="BookText"/>
        <w:rPr/>
      </w:pPr>
      <w:bookmarkEnd w:id="1184"/>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برایتان نمونه ای از ثابت قدمها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 که با وجود شوهر کافرو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شرایطی زندگی می کنند که حکومت، حکومت ظالم وستمگر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گریختند و به یک غار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ثابت قدمها اصحاب کهف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جادوگران زمان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موسی را شکست بدهند اما وقتی دیدند موسی راست می گوید وکارهایش سحر نیست،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پایتان را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دیگر دست برنمیداریم</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1185" w:name="__RefHeading___Toc1630239_388300464"/>
      <w:bookmarkStart w:id="1186" w:name="_Toc471"/>
      <w:bookmarkEnd w:id="1185"/>
      <w:r>
        <w:rPr>
          <w:rtl w:val="true"/>
        </w:rPr>
        <w:t>ثبات قدم در شرایط دشوار و ناگوار</w:t>
      </w:r>
      <w:bookmarkEnd w:id="1186"/>
    </w:p>
    <w:p>
      <w:pPr>
        <w:pStyle w:val="BookText"/>
        <w:rPr/>
      </w:pPr>
      <w:r>
        <w:rPr>
          <w:rFonts w:ascii="IRNazanin" w:hAnsi="IRNazanin" w:eastAsia="IRNazanin"/>
          <w:color w:val="111111"/>
          <w:sz w:val="28"/>
          <w:sz w:val="28"/>
          <w:szCs w:val="28"/>
          <w:rtl w:val="true"/>
          <w:lang w:bidi="fa-IR"/>
        </w:rPr>
        <w:t>ثابت قدمی در چنین شرایطی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شرایط شهوانی برایش پیش بیاید و ثابت قدم بایستد و دنبال شهوت نرود؛ خانمی دچار مرد بدخلق بشود؛ یا کسی دچار شبهه ای بشود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بودند که اعتقادشان را با یک داغ فرزند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خدا می خواهد و چندین سال تقاضا می کند اما چون حاجت نگرفته، می بینیدثبات قدم ندارد و دینش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سفر خارجی رفتن و دیدن چند صحنه ناجور، فورا خودش را باخته است</w:t>
      </w:r>
      <w:r>
        <w:rPr>
          <w:rFonts w:eastAsia="IRNazanin" w:cs="IRNazanin"/>
          <w:color w:val="111111"/>
          <w:sz w:val="28"/>
          <w:szCs w:val="28"/>
          <w:rtl w:val="true"/>
          <w:lang w:bidi="fa-IR"/>
        </w:rPr>
        <w:t xml:space="preserve">. </w:t>
      </w:r>
      <w:bookmarkStart w:id="1187" w:name="pg14932_155425"/>
    </w:p>
    <w:p>
      <w:pPr>
        <w:pStyle w:val="BookText"/>
        <w:rPr/>
      </w:pPr>
      <w:bookmarkEnd w:id="1187"/>
      <w:r>
        <w:rPr>
          <w:rFonts w:ascii="IRNazanin" w:hAnsi="IRNazanin" w:eastAsia="IRNazanin"/>
          <w:color w:val="111111"/>
          <w:sz w:val="28"/>
          <w:sz w:val="28"/>
          <w:szCs w:val="28"/>
          <w:rtl w:val="true"/>
          <w:lang w:bidi="fa-IR"/>
        </w:rPr>
        <w:t>ثبات قدم جایی نمود پیدا می کند که در زندگی انسان مشکلی پیش بیاید اما آدم با اون مشکل کنار بیاید و خودش را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قدم در جایی مثل کربلا مهم است که امام حسین علیه السلام شب عاشورا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هرکس این جا باشد کشته می شود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این جا آدم باید بایستد و بگوید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جان داشتیم فدا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های جنگ ما و در عملیات هایی مانند فتح المبین، گاهی به سربازان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باید از میدان مین عبور کنیم، شاید بسیاری از شما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بگوید من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در جنگ و شرایط سخت ، در داغ ها و بیماری ها، در صحنه های شهوانی و خلاصه در جایی مهم است که عاملی می خواهد لطمه بزند</w:t>
      </w:r>
      <w:r>
        <w:rPr>
          <w:rFonts w:eastAsia="IRNazanin" w:cs="IRNazanin"/>
          <w:color w:val="111111"/>
          <w:sz w:val="28"/>
          <w:szCs w:val="28"/>
          <w:rtl w:val="true"/>
          <w:lang w:bidi="fa-IR"/>
        </w:rPr>
        <w:t>.</w:t>
      </w:r>
    </w:p>
    <w:p>
      <w:pPr>
        <w:pStyle w:val="Heading4"/>
        <w:numPr>
          <w:ilvl w:val="3"/>
          <w:numId w:val="1"/>
        </w:numPr>
        <w:rPr/>
      </w:pPr>
      <w:bookmarkStart w:id="1188" w:name="__RefHeading___Toc1630241_388300464"/>
      <w:bookmarkStart w:id="1189" w:name="_Toc472"/>
      <w:bookmarkEnd w:id="1188"/>
      <w:r>
        <w:rPr>
          <w:rtl w:val="true"/>
        </w:rPr>
        <w:t>اهمیت ثبات قدم</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لى 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بسیار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آنکه به پیامبرش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بلند شو قرآن و نماز شب بخوان،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 با صداقت وارد کن، و با صداقت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حجتی یاری کننده برایم قرار 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ایمان آورد ولی نتوانست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ورودشان خوب است اما خروجشان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قدمی به راحتی شکل نمی گیرد</w:t>
      </w:r>
      <w:r>
        <w:rPr>
          <w:rFonts w:eastAsia="IRNazanin" w:cs="IRNazanin"/>
          <w:color w:val="111111"/>
          <w:sz w:val="28"/>
          <w:szCs w:val="28"/>
          <w:rtl w:val="true"/>
          <w:lang w:bidi="fa-IR"/>
        </w:rPr>
        <w:t xml:space="preserve">. </w:t>
      </w:r>
      <w:bookmarkStart w:id="1190" w:name="pg14932_155426"/>
    </w:p>
    <w:p>
      <w:pPr>
        <w:pStyle w:val="Heading4"/>
        <w:numPr>
          <w:ilvl w:val="3"/>
          <w:numId w:val="1"/>
        </w:numPr>
        <w:rPr/>
      </w:pPr>
      <w:bookmarkStart w:id="1191" w:name="__RefHeading___Toc1630243_388300464"/>
      <w:bookmarkStart w:id="1192" w:name="_Toc473"/>
      <w:bookmarkEnd w:id="1190"/>
      <w:bookmarkEnd w:id="1191"/>
      <w:r>
        <w:rPr>
          <w:rtl w:val="true"/>
        </w:rPr>
        <w:t>نشانه های افراد بی ثبات</w:t>
      </w:r>
      <w:bookmarkEnd w:id="1192"/>
    </w:p>
    <w:p>
      <w:pPr>
        <w:pStyle w:val="Heading5"/>
        <w:numPr>
          <w:ilvl w:val="4"/>
          <w:numId w:val="1"/>
        </w:numPr>
        <w:rPr/>
      </w:pPr>
      <w:bookmarkStart w:id="1193" w:name="__RefHeading___Toc1630245_388300464"/>
      <w:bookmarkStart w:id="1194" w:name="_Toc474"/>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علامت به شما می گویم؛ اینها علامت آدم هایی است که ثابت قدم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با ضدش بشناس</w:t>
      </w:r>
      <w:r>
        <w:rPr>
          <w:rFonts w:eastAsia="IRNazanin" w:cs="IRNazanin"/>
          <w:color w:val="111111"/>
          <w:sz w:val="28"/>
          <w:szCs w:val="28"/>
          <w:rtl w:val="true"/>
          <w:lang w:bidi="fa-IR"/>
        </w:rPr>
        <w:t>.</w:t>
      </w:r>
    </w:p>
    <w:p>
      <w:pPr>
        <w:pStyle w:val="Heading5"/>
        <w:numPr>
          <w:ilvl w:val="4"/>
          <w:numId w:val="1"/>
        </w:numPr>
        <w:rPr/>
      </w:pPr>
      <w:bookmarkStart w:id="1195" w:name="__RefHeading___Toc1630247_388300464"/>
      <w:bookmarkStart w:id="1196" w:name="_Toc475"/>
      <w:bookmarkEnd w:id="1195"/>
      <w:r>
        <w:rPr/>
        <w:t>1</w:t>
      </w:r>
      <w:r>
        <w:rPr>
          <w:rtl w:val="true"/>
        </w:rPr>
        <w:t xml:space="preserve">. </w:t>
      </w:r>
      <w:r>
        <w:rPr>
          <w:rtl w:val="true"/>
        </w:rPr>
        <w:t>امروز و فردا کردن</w:t>
      </w:r>
      <w:bookmarkEnd w:id="1196"/>
    </w:p>
    <w:p>
      <w:pPr>
        <w:pStyle w:val="Heading6"/>
        <w:numPr>
          <w:ilvl w:val="5"/>
          <w:numId w:val="1"/>
        </w:numPr>
        <w:rPr/>
      </w:pPr>
      <w:bookmarkStart w:id="1197" w:name="__RefHeading___Toc1630249_388300464"/>
      <w:bookmarkStart w:id="1198" w:name="_Toc476"/>
      <w:bookmarkEnd w:id="1197"/>
      <w:r>
        <w:rPr>
          <w:rtl w:val="true"/>
        </w:rPr>
        <w:t>اشاره</w:t>
      </w:r>
      <w:bookmarkEnd w:id="1198"/>
    </w:p>
    <w:p>
      <w:pPr>
        <w:pStyle w:val="BookText"/>
        <w:rPr/>
      </w:pPr>
      <w:r>
        <w:rPr>
          <w:rFonts w:ascii="IRNazanin" w:hAnsi="IRNazanin" w:eastAsia="IRNazanin"/>
          <w:color w:val="111111"/>
          <w:sz w:val="28"/>
          <w:sz w:val="28"/>
          <w:szCs w:val="28"/>
          <w:rtl w:val="true"/>
          <w:lang w:bidi="fa-IR"/>
        </w:rPr>
        <w:t>یکی از علامت های آدم های بی ثبات تسويف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به اباذر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إياك والتشويق بعملك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تأخیر در عمل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فرصت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کار اشتباه را کنار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ثباتها کسانی هستند که مرتب امروز و فردا می کنند و فرصت ها را می سوزانند</w:t>
      </w:r>
      <w:r>
        <w:rPr>
          <w:rFonts w:eastAsia="IRNazanin" w:cs="IRNazanin"/>
          <w:color w:val="111111"/>
          <w:sz w:val="28"/>
          <w:szCs w:val="28"/>
          <w:rtl w:val="true"/>
          <w:lang w:bidi="fa-IR"/>
        </w:rPr>
        <w:t>.</w:t>
      </w:r>
    </w:p>
    <w:p>
      <w:pPr>
        <w:pStyle w:val="Heading6"/>
        <w:numPr>
          <w:ilvl w:val="5"/>
          <w:numId w:val="1"/>
        </w:numPr>
        <w:rPr/>
      </w:pPr>
      <w:bookmarkStart w:id="1199" w:name="__RefHeading___Toc1630251_388300464"/>
      <w:bookmarkStart w:id="1200" w:name="_Toc477"/>
      <w:bookmarkEnd w:id="1199"/>
      <w:r>
        <w:rPr>
          <w:rtl w:val="true"/>
        </w:rPr>
        <w:t>فرصت سوزی عبیدالله بن حر جعفی</w:t>
      </w:r>
      <w:bookmarkEnd w:id="1200"/>
    </w:p>
    <w:p>
      <w:pPr>
        <w:pStyle w:val="BookText"/>
        <w:rPr/>
      </w:pPr>
      <w:r>
        <w:rPr>
          <w:rFonts w:ascii="IRNazanin" w:hAnsi="IRNazanin" w:eastAsia="IRNazanin"/>
          <w:color w:val="111111"/>
          <w:sz w:val="28"/>
          <w:sz w:val="28"/>
          <w:szCs w:val="28"/>
          <w:rtl w:val="true"/>
          <w:lang w:bidi="fa-IR"/>
        </w:rPr>
        <w:t xml:space="preserve">اباعبدالله علیه السلام در مسیر کربلا سراغ عبيدالله بن حر جعفی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مردم را به سه صورت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نامه فرستاده است، گاهی نماینده فرستاده است و گاهی خودش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مردم بصره نامه نوشت و برای مردم کوفه نماینده فرستاد؛ اما برای دعوت از عبيدالله بن حر جعفی، خود امام حسین علیه السلام آمد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که دیدم اباعبدالله علیه السلام می آید در حالی که بچه های کوچکش هم دور او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توسابقه خوبی نداری و گذشته ات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را یاری کن؛ قول میدهم جدم رسول الله روز قیامت از توشفاعت کند</w:t>
      </w:r>
      <w:r>
        <w:rPr>
          <w:rFonts w:eastAsia="IRNazanin" w:cs="IRNazanin"/>
          <w:color w:val="111111"/>
          <w:sz w:val="28"/>
          <w:szCs w:val="28"/>
          <w:rtl w:val="true"/>
          <w:lang w:bidi="fa-IR"/>
        </w:rPr>
        <w:t xml:space="preserve">. </w:t>
      </w:r>
      <w:bookmarkStart w:id="1201" w:name="pg14932_155427"/>
    </w:p>
    <w:p>
      <w:pPr>
        <w:pStyle w:val="BookText"/>
        <w:rPr/>
      </w:pPr>
      <w:bookmarkEnd w:id="1201"/>
      <w:r>
        <w:rPr>
          <w:rFonts w:ascii="IRNazanin" w:hAnsi="IRNazanin" w:eastAsia="IRNazanin"/>
          <w:color w:val="111111"/>
          <w:sz w:val="28"/>
          <w:sz w:val="28"/>
          <w:szCs w:val="28"/>
          <w:rtl w:val="true"/>
          <w:lang w:bidi="fa-IR"/>
        </w:rPr>
        <w:t>عبیدالله در جنگ صفین با امیرالمؤمنین علیه السلام جنگیده بود و در سپاه معاویه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یک آدم بدبخت می شود که امام حسین علیه السلام آمده او را پاک کند 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اگراسب و پول و شمشیر بخواهید می دهم، اما من را از جنگیدن معاف کنید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روزی که اباعبدالله علیه السلام در این سرزمین شهید شد هنوز بدنها روی زمین افتاده بود که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گودی قتلگاه انداخت و سپس به خودش رو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فيالك حسرة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پسر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ای غصه بخور که پسر فاطمه زهرا علیها السلام را یاری نکردی</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بعضی ها فرصت ها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علامت آدم هایی که ثبات ندارند این است که کار را به فردا می سپارند و عزمشان سست است و نمی توانند در خودشان تغییر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 بن یزید ریاحی می خواست بگوید یک روز دیگر صبر کنم، دیگر همه چیز تمام بود و فرصت از دست می رفت</w:t>
      </w:r>
      <w:r>
        <w:rPr>
          <w:rFonts w:eastAsia="IRNazanin" w:cs="IRNazanin"/>
          <w:color w:val="111111"/>
          <w:sz w:val="28"/>
          <w:szCs w:val="28"/>
          <w:rtl w:val="true"/>
          <w:lang w:bidi="fa-IR"/>
        </w:rPr>
        <w:t>.</w:t>
      </w:r>
    </w:p>
    <w:p>
      <w:pPr>
        <w:pStyle w:val="Heading5"/>
        <w:numPr>
          <w:ilvl w:val="4"/>
          <w:numId w:val="1"/>
        </w:numPr>
        <w:rPr/>
      </w:pPr>
      <w:bookmarkStart w:id="1202" w:name="__RefHeading___Toc1630253_388300464"/>
      <w:bookmarkStart w:id="1203" w:name="_Toc478"/>
      <w:bookmarkEnd w:id="1202"/>
      <w:r>
        <w:rPr/>
        <w:t>2</w:t>
      </w:r>
      <w:r>
        <w:rPr>
          <w:rtl w:val="true"/>
        </w:rPr>
        <w:t xml:space="preserve">. </w:t>
      </w:r>
      <w:r>
        <w:rPr>
          <w:rtl w:val="true"/>
        </w:rPr>
        <w:t>سستی و بی ارادگی</w:t>
      </w:r>
      <w:bookmarkEnd w:id="1203"/>
    </w:p>
    <w:p>
      <w:pPr>
        <w:pStyle w:val="Heading6"/>
        <w:numPr>
          <w:ilvl w:val="5"/>
          <w:numId w:val="1"/>
        </w:numPr>
        <w:rPr/>
      </w:pPr>
      <w:bookmarkStart w:id="1204" w:name="__RefHeading___Toc1630255_388300464"/>
      <w:bookmarkStart w:id="1205" w:name="_Toc479"/>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یکی دیگر از علامت های آدم های بی ثبات، سستی و بی ارادگی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 اَلتَّهَاوُنَ بِأَمْرَاللِهِ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سستی کردن در امور خداوند بپرهیزید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های بی ثبات در زندگی شان سست هستند و در کارشان محکم و استوارنیستند</w:t>
      </w:r>
      <w:r>
        <w:rPr>
          <w:rFonts w:eastAsia="IRNazanin" w:cs="IRNazanin"/>
          <w:color w:val="111111"/>
          <w:sz w:val="28"/>
          <w:szCs w:val="28"/>
          <w:rtl w:val="true"/>
          <w:lang w:bidi="fa-IR"/>
        </w:rPr>
        <w:t xml:space="preserve">. </w:t>
      </w:r>
      <w:bookmarkStart w:id="1206" w:name="pg14932_155428"/>
    </w:p>
    <w:p>
      <w:pPr>
        <w:pStyle w:val="BookText"/>
        <w:rPr/>
      </w:pPr>
      <w:bookmarkEnd w:id="1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تَهَاوَنَ بِامْرِ اَللَّهِ اَهَانَهُ اَللَّهِ يَوْمَ اَلْقِيَامَةِ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هر کس در کار خدا سستی کند خدا او را در روز قیامت سست می کند</w:t>
      </w:r>
      <w:r>
        <w:rPr>
          <w:rFonts w:eastAsia="IRNazanin" w:cs="IRNazanin"/>
          <w:color w:val="111111"/>
          <w:sz w:val="28"/>
          <w:szCs w:val="28"/>
          <w:rtl w:val="true"/>
          <w:lang w:bidi="fa-IR"/>
        </w:rPr>
        <w:t>.</w:t>
      </w:r>
    </w:p>
    <w:p>
      <w:pPr>
        <w:pStyle w:val="Heading6"/>
        <w:numPr>
          <w:ilvl w:val="5"/>
          <w:numId w:val="1"/>
        </w:numPr>
        <w:rPr/>
      </w:pPr>
      <w:bookmarkStart w:id="1207" w:name="__RefHeading___Toc1630257_388300464"/>
      <w:bookmarkStart w:id="1208" w:name="_Toc480"/>
      <w:bookmarkEnd w:id="1207"/>
      <w:r>
        <w:rPr>
          <w:rtl w:val="true"/>
        </w:rPr>
        <w:t>اهرثمه و سستی در دین</w:t>
      </w:r>
      <w:bookmarkEnd w:id="1208"/>
    </w:p>
    <w:p>
      <w:pPr>
        <w:pStyle w:val="BookText"/>
        <w:rPr/>
      </w:pPr>
      <w:r>
        <w:rPr>
          <w:rFonts w:ascii="IRNazanin" w:hAnsi="IRNazanin" w:eastAsia="IRNazanin"/>
          <w:color w:val="111111"/>
          <w:sz w:val="28"/>
          <w:sz w:val="28"/>
          <w:szCs w:val="28"/>
          <w:rtl w:val="true"/>
          <w:lang w:bidi="fa-IR"/>
        </w:rPr>
        <w:t xml:space="preserve">امیرالمؤمنین علیه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بیست و سه سال قبل از کربلا، از سرزمین کربلا گذشت تا برای جنگ صفین که در عراق رخ 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سرزمین کربلا بیابان خالی بود اما در نزدیکی اش روستایی قرار داشت و مردم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 به این سرزمین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از اسب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هرثمة بن سلیم که عثمانی مذهب و پیرو خلیفه سوم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آقا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امیرالمؤمنین علیه السلام از اسب پیاده شد و در بیابان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خاک برداشت و جلوی صورتش گرفت و بو کرد و 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این جا آدم هایی شهید می شوند که نظیر ندارند و بی محاسبه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هم در آن جا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اشک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در این سرزمین به شهادت می رسد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خودم حضرت را مسخره کردم و گفتم امیرالمؤمنین علیه السلام چه می گوید؟ حتی وقتی به خانه برگشتم با حالت تمسخر به </w:t>
      </w:r>
    </w:p>
    <w:p>
      <w:pPr>
        <w:pStyle w:val="BookText"/>
        <w:rPr/>
      </w:pPr>
      <w:r>
        <w:rPr>
          <w:rFonts w:ascii="IRNazanin" w:hAnsi="IRNazanin" w:eastAsia="IRNazanin"/>
          <w:color w:val="111111"/>
          <w:sz w:val="28"/>
          <w:sz w:val="28"/>
          <w:szCs w:val="28"/>
          <w:rtl w:val="true"/>
          <w:lang w:bidi="fa-IR"/>
        </w:rPr>
        <w:t>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این طور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بعد در همین سرزمین، همین هرثمه در لشکر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نشسته بودم و شمشیرم را تیز می کردم که ناگهان یادم افتاد بیست و سه سال پیش امیرالمؤمنین علیه السلام در این سرزمین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این جا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مسخره می کردم ولی گویا واقعا قرار است اتفاق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شمشیر را زمین گذاشت و دوید به خدمت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امیرالمؤمنین سال ها قبل ازاین روز خبر داد و همین جا برای شما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به لشکر عمر بن سعد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کنی؟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کوچک دارم و گرفتار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رها کرد و به کوفه رفت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این ها سستی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جلو آمد و آن این بود که خودش را ازلشکر عمر بن سعد جدا کرد اما قدم دوم را برنداشت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 سستی نکنید مخصوصا به نمازتان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آن سستی بشود، نمازخوان را نفرین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ضایع کند که من را ضایع کردی</w:t>
      </w:r>
      <w:r>
        <w:rPr>
          <w:rFonts w:eastAsia="IRNazanin" w:cs="IRNazanin"/>
          <w:color w:val="111111"/>
          <w:sz w:val="28"/>
          <w:szCs w:val="28"/>
          <w:rtl w:val="true"/>
          <w:lang w:bidi="fa-IR"/>
        </w:rPr>
        <w:t>.</w:t>
      </w:r>
      <w:r>
        <w:rPr>
          <w:rStyle w:val="FootnoteAnchor"/>
          <w:rtl w:val="true"/>
        </w:rPr>
        <w:footnoteReference w:id="399"/>
      </w:r>
      <w:bookmarkStart w:id="1209" w:name="pg14932_155430"/>
    </w:p>
    <w:p>
      <w:pPr>
        <w:pStyle w:val="Heading5"/>
        <w:numPr>
          <w:ilvl w:val="4"/>
          <w:numId w:val="1"/>
        </w:numPr>
        <w:rPr/>
      </w:pPr>
      <w:bookmarkStart w:id="1210" w:name="__RefHeading___Toc1630259_388300464"/>
      <w:bookmarkStart w:id="1211" w:name="_Toc481"/>
      <w:bookmarkEnd w:id="1209"/>
      <w:bookmarkEnd w:id="1210"/>
      <w:r>
        <w:rPr/>
        <w:t>3</w:t>
      </w:r>
      <w:r>
        <w:rPr>
          <w:rtl w:val="true"/>
        </w:rPr>
        <w:t xml:space="preserve">. </w:t>
      </w:r>
      <w:r>
        <w:rPr>
          <w:rtl w:val="true"/>
        </w:rPr>
        <w:t>تلون وتغييرپذیری</w:t>
      </w:r>
      <w:bookmarkEnd w:id="1211"/>
    </w:p>
    <w:p>
      <w:pPr>
        <w:pStyle w:val="Heading6"/>
        <w:numPr>
          <w:ilvl w:val="5"/>
          <w:numId w:val="1"/>
        </w:numPr>
        <w:rPr/>
      </w:pPr>
      <w:bookmarkStart w:id="1212" w:name="__RefHeading___Toc1630261_388300464"/>
      <w:bookmarkStart w:id="1213" w:name="_Toc482"/>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یکی دیگر از علامت های آدم های بی ثبات، تغییر پذیری و رنگ به رنگ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رنگ عوض کردن در دین خدا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وقتی پای درس اخلاق می رفت ، می نشست و گریه می کرد؛ وقتی کنار قبر پیامبرصلی الله هلیه واله وسلم می رفت، اشک می ریخت؛ اما همین آدم در مجلس رقص و آواز بیش از همه رقاصی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خوب نیست که یکی در حرم امام رضا علیه السلام بهترین گریه کن است وهمین آدم وقتی کنار دریا می رود بدترین معصیت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دریا و حرم 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تلون یعنی رنگ عوض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رنگ عوض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صبح در لشکر پیامبرصلی الله علیه واله وسلم بودند و بعد به دشمن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با امام حسن علیه السلام بودند اما رفتند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ما و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کسی است که در تشییع جنازه حضرت زهرا علیها السلام شرکت کرده و وصیت نامه ایشان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کسی است که وقتی او را کشتند و سرو شمشیرش را برای امیرالمؤمنین علیه السلام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پیامبر صلی الله علیه واله وسلم را بارها خوشحال کرد</w:t>
      </w:r>
      <w:r>
        <w:rPr>
          <w:rFonts w:eastAsia="IRNazanin" w:cs="IRNazanin"/>
          <w:color w:val="111111"/>
          <w:sz w:val="28"/>
          <w:szCs w:val="28"/>
          <w:rtl w:val="true"/>
          <w:lang w:bidi="fa-IR"/>
        </w:rPr>
        <w:t>.</w:t>
      </w:r>
      <w:r>
        <w:rPr>
          <w:rStyle w:val="FootnoteAnchor"/>
          <w:rtl w:val="true"/>
        </w:rPr>
        <w:footnoteReference w:id="40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آدم باید در جنگ جمل جلوی امیرالمؤمنین علیه السلام قرار بگیرد؟ حالی که آدم در حرم امام حسین علیه السلام دارد، در خیابان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w:t>
      </w:r>
      <w:r>
        <w:rPr>
          <w:rFonts w:eastAsia="IRNazanin" w:cs="IRNazanin"/>
          <w:color w:val="111111"/>
          <w:sz w:val="28"/>
          <w:szCs w:val="28"/>
          <w:rtl w:val="true"/>
          <w:lang w:bidi="fa-IR"/>
        </w:rPr>
        <w:t xml:space="preserve">. </w:t>
      </w:r>
      <w:bookmarkStart w:id="1214" w:name="pg14932_155431"/>
    </w:p>
    <w:p>
      <w:pPr>
        <w:pStyle w:val="Heading6"/>
        <w:numPr>
          <w:ilvl w:val="5"/>
          <w:numId w:val="1"/>
        </w:numPr>
        <w:rPr/>
      </w:pPr>
      <w:bookmarkStart w:id="1215" w:name="__RefHeading___Toc1630263_388300464"/>
      <w:bookmarkStart w:id="1216" w:name="_Toc483"/>
      <w:bookmarkEnd w:id="1214"/>
      <w:bookmarkEnd w:id="1215"/>
      <w:r>
        <w:rPr>
          <w:rtl w:val="true"/>
        </w:rPr>
        <w:t>داستان</w:t>
      </w:r>
      <w:bookmarkEnd w:id="1216"/>
    </w:p>
    <w:p>
      <w:pPr>
        <w:pStyle w:val="BookText"/>
        <w:rPr/>
      </w:pPr>
      <w:r>
        <w:rPr>
          <w:rFonts w:ascii="IRNazanin" w:hAnsi="IRNazanin" w:eastAsia="IRNazanin"/>
          <w:color w:val="111111"/>
          <w:sz w:val="28"/>
          <w:sz w:val="28"/>
          <w:szCs w:val="28"/>
          <w:rtl w:val="true"/>
          <w:lang w:bidi="fa-IR"/>
        </w:rPr>
        <w:t>شخصی نزد پیامبر صلی الله علیه واله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شما هستم خیلی خوبم و از گناه بدم می آید؛ اما شغلم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بازار می شوم آن حال را از دست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حالی که پیش ما دارید همیشه نتوانید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آدم حال زیرقبه امام حسین علیه السلام را در بازار و خانه داشته باشد؟ولی مهم این است که پایه ها سست نشود</w:t>
      </w:r>
      <w:r>
        <w:rPr>
          <w:rFonts w:eastAsia="IRNazanin" w:cs="IRNazanin"/>
          <w:color w:val="111111"/>
          <w:sz w:val="28"/>
          <w:szCs w:val="28"/>
          <w:rtl w:val="true"/>
          <w:lang w:bidi="fa-IR"/>
        </w:rPr>
        <w:t>.</w:t>
      </w:r>
    </w:p>
    <w:p>
      <w:pPr>
        <w:pStyle w:val="Heading5"/>
        <w:numPr>
          <w:ilvl w:val="4"/>
          <w:numId w:val="1"/>
        </w:numPr>
        <w:rPr/>
      </w:pPr>
      <w:bookmarkStart w:id="1217" w:name="__RefHeading___Toc1630265_388300464"/>
      <w:bookmarkStart w:id="1218" w:name="_Toc484"/>
      <w:bookmarkEnd w:id="1217"/>
      <w:r>
        <w:rPr/>
        <w:t>4</w:t>
      </w:r>
      <w:r>
        <w:rPr>
          <w:rtl w:val="true"/>
        </w:rPr>
        <w:t xml:space="preserve">. </w:t>
      </w:r>
      <w:r>
        <w:rPr>
          <w:rtl w:val="true"/>
        </w:rPr>
        <w:t>توجيه</w:t>
      </w:r>
      <w:bookmarkEnd w:id="1218"/>
    </w:p>
    <w:p>
      <w:pPr>
        <w:pStyle w:val="Heading6"/>
        <w:numPr>
          <w:ilvl w:val="5"/>
          <w:numId w:val="1"/>
        </w:numPr>
        <w:rPr/>
      </w:pPr>
      <w:bookmarkStart w:id="1219" w:name="__RefHeading___Toc1630267_388300464"/>
      <w:bookmarkStart w:id="1220" w:name="_Toc485"/>
      <w:bookmarkEnd w:id="1219"/>
      <w:r>
        <w:rPr>
          <w:rtl w:val="true"/>
        </w:rPr>
        <w:t>اشاره</w:t>
      </w:r>
      <w:bookmarkEnd w:id="1220"/>
    </w:p>
    <w:p>
      <w:pPr>
        <w:pStyle w:val="BookText"/>
        <w:rPr/>
      </w:pPr>
      <w:r>
        <w:rPr>
          <w:rFonts w:ascii="IRNazanin" w:hAnsi="IRNazanin" w:eastAsia="IRNazanin"/>
          <w:color w:val="111111"/>
          <w:sz w:val="28"/>
          <w:sz w:val="28"/>
          <w:szCs w:val="28"/>
          <w:rtl w:val="true"/>
          <w:lang w:bidi="fa-IR"/>
        </w:rPr>
        <w:t>یکی دیگر از علامت های آدم های بی ثبات، توجیه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ثبات قدم ندارند خوب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توجیه گر عالم،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فرمان خدا را اجرا کند فورا گناهش را توجیه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توست که من گناه کردم</w:t>
      </w:r>
      <w:r>
        <w:rPr>
          <w:rFonts w:eastAsia="IRNazanin" w:cs="IRNazanin"/>
          <w:color w:val="111111"/>
          <w:sz w:val="28"/>
          <w:szCs w:val="28"/>
          <w:rtl w:val="true"/>
          <w:lang w:bidi="fa-IR"/>
        </w:rPr>
        <w:t>.</w:t>
      </w:r>
    </w:p>
    <w:p>
      <w:pPr>
        <w:pStyle w:val="Heading6"/>
        <w:numPr>
          <w:ilvl w:val="5"/>
          <w:numId w:val="1"/>
        </w:numPr>
        <w:rPr/>
      </w:pPr>
      <w:bookmarkStart w:id="1221" w:name="__RefHeading___Toc1630269_388300464"/>
      <w:bookmarkStart w:id="1222" w:name="_Toc486"/>
      <w:bookmarkEnd w:id="1221"/>
      <w:r>
        <w:rPr>
          <w:rtl w:val="true"/>
        </w:rPr>
        <w:t>توجیه کردن گناه</w:t>
      </w:r>
      <w:bookmarkEnd w:id="1222"/>
    </w:p>
    <w:p>
      <w:pPr>
        <w:pStyle w:val="BookText"/>
        <w:rPr/>
      </w:pPr>
      <w:r>
        <w:rPr>
          <w:rFonts w:ascii="IRNazanin" w:hAnsi="IRNazanin" w:eastAsia="IRNazanin"/>
          <w:color w:val="111111"/>
          <w:sz w:val="28"/>
          <w:sz w:val="28"/>
          <w:szCs w:val="28"/>
          <w:rtl w:val="true"/>
          <w:lang w:bidi="fa-IR"/>
        </w:rPr>
        <w:t>یزید هم وقتی در مجلس شام سر مقدس اباعبدالله علیه السلام جلویش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 حسین علیه السلام کشته شود و ما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راضی به قتل مظلوم است ؟ خدا راضی به پیروزی ظالم است؟</w:t>
      </w:r>
    </w:p>
    <w:p>
      <w:pPr>
        <w:pStyle w:val="BookText"/>
        <w:rPr/>
      </w:pPr>
      <w:r>
        <w:rPr>
          <w:rFonts w:ascii="IRNazanin" w:hAnsi="IRNazanin" w:eastAsia="IRNazanin"/>
          <w:color w:val="111111"/>
          <w:sz w:val="28"/>
          <w:sz w:val="28"/>
          <w:szCs w:val="28"/>
          <w:rtl w:val="true"/>
          <w:lang w:bidi="fa-IR"/>
        </w:rPr>
        <w:t>شیخ صدوق رحمه الله در کتاب اعتقاداتش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کفرو ناشی ازبی اعتقادی است که خدا خواست امام حسین علیه السلام کشته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کارها در عالم به اذن خداست؛ چون خدا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اگر خلاف بکند می گویند فرزند شماست، اما شما که از کارش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کارها به اذن خداست اما ما نمی توانیم کار خلاف خود را به خدا نسبت بدهیم؛ چون در عین حالی که خدا به ما اذن و قدرت داده، از خلاف کاری هم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من بدون این زبان نمی توانم دروغ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است که دروغ بگویم و بگویم تقصیر خداست؟ خدا قدرت داد اما نگفت امام حسين علیه السلام را به شهادت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آن خبیث به امام سجاد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 شما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امام سجاد علیه السلام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مردان شما مردان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اکبر را شما کشتید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مگر می شود آدم جنایتش را به خدا نسبت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چهار علامتی که گفته شد دقت کنید، معلوم شد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لى 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فرصت را نسوزانیم، رنگ عوض نکنیم، گناه را توجیه نکنیم و محکم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زیاد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رَحِمَانِ یَا رحیم یَا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های ما را برایمان استوار کن</w:t>
      </w:r>
      <w:r>
        <w:rPr>
          <w:rFonts w:eastAsia="IRNazanin" w:cs="IRNazanin"/>
          <w:color w:val="111111"/>
          <w:sz w:val="28"/>
          <w:szCs w:val="28"/>
          <w:rtl w:val="true"/>
          <w:lang w:bidi="fa-IR"/>
        </w:rPr>
        <w:t xml:space="preserve">. </w:t>
      </w:r>
      <w:bookmarkStart w:id="1223" w:name="pg14932_155433"/>
    </w:p>
    <w:p>
      <w:pPr>
        <w:pStyle w:val="Heading2"/>
        <w:numPr>
          <w:ilvl w:val="1"/>
          <w:numId w:val="1"/>
        </w:numPr>
        <w:rPr/>
      </w:pPr>
      <w:bookmarkStart w:id="1224" w:name="__RefHeading___Toc1630271_388300464"/>
      <w:bookmarkStart w:id="1225" w:name="_Toc487"/>
      <w:bookmarkEnd w:id="1223"/>
      <w:bookmarkEnd w:id="1224"/>
      <w:r>
        <w:rPr>
          <w:rtl w:val="true"/>
        </w:rPr>
        <w:t>بخش چهارم</w:t>
      </w:r>
      <w:r>
        <w:rPr>
          <w:rtl w:val="true"/>
        </w:rPr>
        <w:t xml:space="preserve">: </w:t>
      </w:r>
      <w:r>
        <w:rPr>
          <w:rtl w:val="true"/>
        </w:rPr>
        <w:t>ویژگی های امام حسین علیه السلام و روز عاشورا</w:t>
      </w:r>
      <w:bookmarkEnd w:id="122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6" w:name="__RefHeading___Toc1630273_388300464"/>
      <w:bookmarkStart w:id="1227" w:name="_Toc488"/>
      <w:bookmarkEnd w:id="1226"/>
      <w:r>
        <w:rPr>
          <w:rtl w:val="true"/>
        </w:rPr>
        <w:t>اشاره</w:t>
      </w:r>
      <w:bookmarkEnd w:id="122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8" w:name="pg14932_155436"/>
      <w:bookmarkStart w:id="1229" w:name="pg14932_155436"/>
      <w:bookmarkEnd w:id="1229"/>
    </w:p>
    <w:p>
      <w:pPr>
        <w:pStyle w:val="Heading3"/>
        <w:numPr>
          <w:ilvl w:val="2"/>
          <w:numId w:val="1"/>
        </w:numPr>
        <w:rPr/>
      </w:pPr>
      <w:bookmarkStart w:id="1230" w:name="pg14932_155436"/>
      <w:bookmarkStart w:id="1231" w:name="__RefHeading___Toc1630275_388300464"/>
      <w:bookmarkStart w:id="1232" w:name="_Toc489"/>
      <w:bookmarkEnd w:id="1230"/>
      <w:bookmarkEnd w:id="1231"/>
      <w:r>
        <w:rPr>
          <w:rtl w:val="true"/>
        </w:rPr>
        <w:t xml:space="preserve">ویژگی های امام حسین علیه السلام </w:t>
      </w:r>
      <w:r>
        <w:rPr>
          <w:rtl w:val="true"/>
        </w:rPr>
        <w:t>(</w:t>
      </w:r>
      <w:r>
        <w:rPr/>
        <w:t>1</w:t>
      </w:r>
      <w:r>
        <w:rPr>
          <w:rtl w:val="true"/>
        </w:rPr>
        <w:t>)</w:t>
      </w:r>
      <w:bookmarkEnd w:id="1232"/>
    </w:p>
    <w:p>
      <w:pPr>
        <w:pStyle w:val="Heading4"/>
        <w:numPr>
          <w:ilvl w:val="3"/>
          <w:numId w:val="1"/>
        </w:numPr>
        <w:rPr/>
      </w:pPr>
      <w:bookmarkStart w:id="1233" w:name="__RefHeading___Toc1630277_388300464"/>
      <w:bookmarkStart w:id="1234" w:name="_Toc490"/>
      <w:bookmarkEnd w:id="1233"/>
      <w:r>
        <w:rPr>
          <w:rtl w:val="true"/>
        </w:rPr>
        <w:t>اشاره</w:t>
      </w:r>
      <w:bookmarkEnd w:id="123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404"/>
      </w:r>
    </w:p>
    <w:p>
      <w:pPr>
        <w:pStyle w:val="Heading4"/>
        <w:numPr>
          <w:ilvl w:val="3"/>
          <w:numId w:val="1"/>
        </w:numPr>
        <w:rPr/>
      </w:pPr>
      <w:bookmarkStart w:id="1235" w:name="__RefHeading___Toc1630279_388300464"/>
      <w:bookmarkStart w:id="1236" w:name="_Toc491"/>
      <w:bookmarkEnd w:id="1235"/>
      <w:r>
        <w:rPr>
          <w:rtl w:val="true"/>
        </w:rPr>
        <w:t>مقدمه</w:t>
      </w:r>
      <w:bookmarkEnd w:id="1236"/>
    </w:p>
    <w:p>
      <w:pPr>
        <w:pStyle w:val="BookText"/>
        <w:rPr/>
      </w:pPr>
      <w:r>
        <w:rPr>
          <w:rFonts w:ascii="IRNazanin" w:hAnsi="IRNazanin" w:eastAsia="IRNazanin"/>
          <w:color w:val="111111"/>
          <w:sz w:val="28"/>
          <w:sz w:val="28"/>
          <w:szCs w:val="28"/>
          <w:rtl w:val="true"/>
          <w:lang w:bidi="fa-IR"/>
        </w:rPr>
        <w:t>شب عاشورای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 خواهیم یک قدری راجع به خود امام حسین علیه السلام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میل های طبیعی انسان، مسئله الگوپذیری و الگو گرفتن از شخصیت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تقریبا در زندگی همه انسانهاست،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ورزشی، در مسائل هنری، در مسائل 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دنبال یک الگویی می رود، که آن الگو را برای خودش ملاک و معیار قرار بدهد</w:t>
      </w:r>
      <w:r>
        <w:rPr>
          <w:rFonts w:eastAsia="IRNazanin" w:cs="IRNazanin"/>
          <w:color w:val="111111"/>
          <w:sz w:val="28"/>
          <w:szCs w:val="28"/>
          <w:rtl w:val="true"/>
          <w:lang w:bidi="fa-IR"/>
        </w:rPr>
        <w:t>.</w:t>
      </w:r>
    </w:p>
    <w:p>
      <w:pPr>
        <w:pStyle w:val="Heading4"/>
        <w:numPr>
          <w:ilvl w:val="3"/>
          <w:numId w:val="1"/>
        </w:numPr>
        <w:rPr/>
      </w:pPr>
      <w:bookmarkStart w:id="1237" w:name="__RefHeading___Toc1630281_388300464"/>
      <w:bookmarkStart w:id="1238" w:name="_Toc492"/>
      <w:bookmarkEnd w:id="1237"/>
      <w:r>
        <w:rPr>
          <w:rtl w:val="true"/>
        </w:rPr>
        <w:t>انواع الگوپذیری</w:t>
      </w:r>
      <w:bookmarkEnd w:id="1238"/>
    </w:p>
    <w:p>
      <w:pPr>
        <w:pStyle w:val="Heading5"/>
        <w:numPr>
          <w:ilvl w:val="4"/>
          <w:numId w:val="1"/>
        </w:numPr>
        <w:rPr/>
      </w:pPr>
      <w:bookmarkStart w:id="1239" w:name="__RefHeading___Toc1630283_388300464"/>
      <w:bookmarkStart w:id="1240" w:name="_Toc493"/>
      <w:bookmarkEnd w:id="1239"/>
      <w:r>
        <w:rPr/>
        <w:t>1</w:t>
      </w:r>
      <w:r>
        <w:rPr>
          <w:rtl w:val="true"/>
        </w:rPr>
        <w:t>.</w:t>
      </w:r>
      <w:r>
        <w:rPr>
          <w:rtl w:val="true"/>
        </w:rPr>
        <w:t>تقلید کورکورانه</w:t>
      </w:r>
      <w:bookmarkEnd w:id="1240"/>
    </w:p>
    <w:p>
      <w:pPr>
        <w:pStyle w:val="Heading6"/>
        <w:numPr>
          <w:ilvl w:val="5"/>
          <w:numId w:val="1"/>
        </w:numPr>
        <w:rPr/>
      </w:pPr>
      <w:bookmarkStart w:id="1241" w:name="__RefHeading___Toc1630285_388300464"/>
      <w:bookmarkStart w:id="1242" w:name="_Toc494"/>
      <w:bookmarkEnd w:id="1241"/>
      <w:r>
        <w:rPr>
          <w:rtl w:val="true"/>
        </w:rPr>
        <w:t>اشاره</w:t>
      </w:r>
      <w:bookmarkEnd w:id="124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الگوپذیری سه نوع است</w:t>
      </w:r>
      <w:r>
        <w:rPr>
          <w:rFonts w:eastAsia="IRNazanin" w:cs="IRNazanin"/>
          <w:color w:val="111111"/>
          <w:sz w:val="28"/>
          <w:szCs w:val="28"/>
          <w:rtl w:val="true"/>
          <w:lang w:bidi="fa-IR"/>
        </w:rPr>
        <w:t xml:space="preserve">: </w:t>
      </w:r>
      <w:bookmarkStart w:id="1243" w:name="pg14932_155437"/>
    </w:p>
    <w:p>
      <w:pPr>
        <w:pStyle w:val="BookText"/>
        <w:rPr/>
      </w:pPr>
      <w:bookmarkEnd w:id="1243"/>
      <w:r>
        <w:rPr>
          <w:rFonts w:ascii="IRNazanin" w:hAnsi="IRNazanin" w:eastAsia="IRNazanin"/>
          <w:color w:val="111111"/>
          <w:sz w:val="28"/>
          <w:sz w:val="28"/>
          <w:szCs w:val="28"/>
          <w:rtl w:val="true"/>
          <w:lang w:bidi="fa-IR"/>
        </w:rPr>
        <w:t>گاهی تقلید و محاکات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محاکات یعنی عین یک چیزی را بدون تحقیق، بدون تأمل و بدون بررسی حکایت کردن و انجام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بت پرست خودشان می دیدند که این بت ها کاری ازشان برنمی آید؛ چون گاهی بعضی مسلمانها بت های آنها را خراب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بت پرست استدلالی برای این که چرا ما بت پرستیم نداشتند؛ فقط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پدران ما بت پرست بودند ما هم روش آنها را به هم نمی زنیم، ولو شما هم درست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غلط است ، این روش را تقلید کورکورانه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عَالَمًا أَوْ مُتَعَلِّمًا وَلَا تَكَنٍّ إِمَّعِهِ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در زندگی یا عالم باش و یا متعلم باش یعنی برو از دیگری بپرس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تو هستم و فردا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هر صدایی را لبیک می گوید</w:t>
      </w:r>
      <w:r>
        <w:rPr>
          <w:rFonts w:eastAsia="IRNazanin" w:cs="IRNazanin"/>
          <w:color w:val="111111"/>
          <w:sz w:val="28"/>
          <w:szCs w:val="28"/>
          <w:rtl w:val="true"/>
          <w:lang w:bidi="fa-IR"/>
        </w:rPr>
        <w:t>.</w:t>
      </w:r>
    </w:p>
    <w:p>
      <w:pPr>
        <w:pStyle w:val="Heading6"/>
        <w:numPr>
          <w:ilvl w:val="5"/>
          <w:numId w:val="1"/>
        </w:numPr>
        <w:rPr/>
      </w:pPr>
      <w:bookmarkStart w:id="1244" w:name="__RefHeading___Toc1630287_388300464"/>
      <w:bookmarkStart w:id="1245" w:name="_Toc495"/>
      <w:bookmarkEnd w:id="1244"/>
      <w:r>
        <w:rPr>
          <w:rtl w:val="true"/>
        </w:rPr>
        <w:t>تقلید شامیان از معاویه</w:t>
      </w:r>
      <w:bookmarkEnd w:id="124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یک وقتی بخش نامه کرد هرکس کدو می خواهد بخورد باید ذبح شرعی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که ذبح شرعی ندارد مگر گوسفند و شتر است؟ مگر جاندار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نگفت کدو را که ذبح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سر بریدند مثل حيواناتی که سر می برند</w:t>
      </w:r>
      <w:r>
        <w:rPr>
          <w:rFonts w:eastAsia="IRNazanin" w:cs="IRNazanin"/>
          <w:color w:val="111111"/>
          <w:sz w:val="28"/>
          <w:szCs w:val="28"/>
          <w:rtl w:val="true"/>
          <w:lang w:bidi="fa-IR"/>
        </w:rPr>
        <w:t xml:space="preserve">. </w:t>
      </w:r>
      <w:bookmarkStart w:id="1246" w:name="pg14932_155438"/>
    </w:p>
    <w:p>
      <w:pPr>
        <w:pStyle w:val="BookText"/>
        <w:rPr/>
      </w:pPr>
      <w:bookmarkEnd w:id="1246"/>
      <w:r>
        <w:rPr>
          <w:rFonts w:ascii="IRNazanin" w:hAnsi="IRNazanin" w:eastAsia="IRNazanin"/>
          <w:color w:val="111111"/>
          <w:sz w:val="28"/>
          <w:sz w:val="28"/>
          <w:szCs w:val="28"/>
          <w:rtl w:val="true"/>
          <w:lang w:bidi="fa-IR"/>
        </w:rPr>
        <w:t>حضرت على علیه السلام مجبور شد بخشنامه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يُذَكِّي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کدو اصلا قابل سر بریدن و تزکیه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القَرعَ وَلا تَذْبَحُوهُ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پس کدو را بخورید و او را ذبح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باید آدم به حال تاریخ گریه کند که حضرت امیری که طرق آسمان را از طرق زمین بهتر می داند باید بنشیند بخش نامه راجع به کدو صادر کند که کدو را ذبح نکنید همین طوری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جور الگوگیری است، این الگوگیری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این دسته مثل بعضی از حیوانات است که به آن الگوگیری طوطی وار می گویند</w:t>
      </w:r>
      <w:r>
        <w:rPr>
          <w:rFonts w:eastAsia="IRNazanin" w:cs="IRNazanin"/>
          <w:color w:val="111111"/>
          <w:sz w:val="28"/>
          <w:szCs w:val="28"/>
          <w:rtl w:val="true"/>
          <w:lang w:bidi="fa-IR"/>
        </w:rPr>
        <w:t>.</w:t>
      </w:r>
    </w:p>
    <w:p>
      <w:pPr>
        <w:pStyle w:val="Heading5"/>
        <w:numPr>
          <w:ilvl w:val="4"/>
          <w:numId w:val="1"/>
        </w:numPr>
        <w:rPr/>
      </w:pPr>
      <w:bookmarkStart w:id="1247" w:name="__RefHeading___Toc1630289_388300464"/>
      <w:bookmarkStart w:id="1248" w:name="_Toc496"/>
      <w:bookmarkEnd w:id="1247"/>
      <w:r>
        <w:rPr/>
        <w:t>2</w:t>
      </w:r>
      <w:r>
        <w:rPr>
          <w:rtl w:val="true"/>
        </w:rPr>
        <w:t xml:space="preserve">. </w:t>
      </w:r>
      <w:r>
        <w:rPr>
          <w:rtl w:val="true"/>
        </w:rPr>
        <w:t>الگوگیری از امور منفی</w:t>
      </w:r>
      <w:bookmarkEnd w:id="1248"/>
    </w:p>
    <w:p>
      <w:pPr>
        <w:pStyle w:val="BookText"/>
        <w:rPr/>
      </w:pPr>
      <w:r>
        <w:rPr>
          <w:rFonts w:ascii="IRNazanin" w:hAnsi="IRNazanin" w:eastAsia="IRNazanin"/>
          <w:color w:val="111111"/>
          <w:sz w:val="28"/>
          <w:sz w:val="28"/>
          <w:szCs w:val="28"/>
          <w:rtl w:val="true"/>
          <w:lang w:bidi="fa-IR"/>
        </w:rPr>
        <w:t>قسم دوم الگوگیری، این است که انسان از افراد بد الگو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اگرده تا حرف خوب بزنید یک بد وسطش باشد همان وسطی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مدرسه یک نفر یک فحش بدهد، همان به زبانش جاری می شود؛ یعنی دنبال چیزهای منفی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منفی گیریشان بیشتر از مثبت گیریشان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به بعضی ها می گویند چه باعث شد شما جهنمی شوید؟ چند تا علت می آورند، یکی اش این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w:t>
      </w:r>
      <w:r>
        <w:rPr>
          <w:rStyle w:val="FootnoteAnchor"/>
          <w:rtl w:val="true"/>
        </w:rPr>
        <w:footnoteReference w:id="408"/>
      </w:r>
      <w:bookmarkStart w:id="1249" w:name="pg14932_155439"/>
    </w:p>
    <w:p>
      <w:pPr>
        <w:pStyle w:val="BookText"/>
        <w:rPr/>
      </w:pPr>
      <w:bookmarkEnd w:id="1249"/>
      <w:r>
        <w:rPr>
          <w:rFonts w:ascii="IRNazanin" w:hAnsi="IRNazanin" w:eastAsia="IRNazanin"/>
          <w:color w:val="111111"/>
          <w:sz w:val="28"/>
          <w:sz w:val="28"/>
          <w:szCs w:val="28"/>
          <w:rtl w:val="true"/>
          <w:lang w:bidi="fa-IR"/>
        </w:rPr>
        <w:t>ما با افراد خائض و با افرادی که ملاحظه نداشتند و اهل باطل بودند قدم می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الگوگیری این گروه، الگوگیری مگس وار است که دنبال چیزهای منفی و نادرست و نقاط ضعف می گردند</w:t>
      </w:r>
      <w:r>
        <w:rPr>
          <w:rFonts w:eastAsia="IRNazanin" w:cs="IRNazanin"/>
          <w:color w:val="111111"/>
          <w:sz w:val="28"/>
          <w:szCs w:val="28"/>
          <w:rtl w:val="true"/>
          <w:lang w:bidi="fa-IR"/>
        </w:rPr>
        <w:t>.</w:t>
      </w:r>
    </w:p>
    <w:p>
      <w:pPr>
        <w:pStyle w:val="Heading5"/>
        <w:numPr>
          <w:ilvl w:val="4"/>
          <w:numId w:val="1"/>
        </w:numPr>
        <w:rPr/>
      </w:pPr>
      <w:bookmarkStart w:id="1250" w:name="__RefHeading___Toc1630291_388300464"/>
      <w:bookmarkStart w:id="1251" w:name="_Toc497"/>
      <w:bookmarkEnd w:id="1250"/>
      <w:r>
        <w:rPr/>
        <w:t>3</w:t>
      </w:r>
      <w:r>
        <w:rPr>
          <w:rtl w:val="true"/>
        </w:rPr>
        <w:t xml:space="preserve">. </w:t>
      </w:r>
      <w:r>
        <w:rPr>
          <w:rtl w:val="true"/>
        </w:rPr>
        <w:t>الگوگیری سالم</w:t>
      </w:r>
      <w:bookmarkEnd w:id="1251"/>
    </w:p>
    <w:p>
      <w:pPr>
        <w:pStyle w:val="BookText"/>
        <w:rPr/>
      </w:pPr>
      <w:r>
        <w:rPr>
          <w:rFonts w:ascii="IRNazanin" w:hAnsi="IRNazanin" w:eastAsia="IRNazanin"/>
          <w:color w:val="111111"/>
          <w:sz w:val="28"/>
          <w:sz w:val="28"/>
          <w:szCs w:val="28"/>
          <w:rtl w:val="true"/>
          <w:lang w:bidi="fa-IR"/>
        </w:rPr>
        <w:t>قسم سوم الگوگیری، الگوپذیری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تأکید بر استفاده از الگوهای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دنبال حضرت خضرراه افتاد، چه گفت؟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خواهم از توالگو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أَتَّبِعُكَ عَلَىٰ أَنْ تُعَلِّمَنِ مِمَّا عُلِّمْتَ رُشْدًا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چون توعالمی، چون تورشیدی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وفاتبعوا أمر فرعونه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از فرعون الگو می گرفتند در حالی که اشتباه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فِرْعَوْنَ بِرَشِيدٍ</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فرعون رشید نبود، در فرمانش رشد و ترقی و تعالی نبود</w:t>
      </w:r>
      <w:r>
        <w:rPr>
          <w:rFonts w:eastAsia="IRNazanin" w:cs="IRNazanin"/>
          <w:color w:val="111111"/>
          <w:sz w:val="28"/>
          <w:szCs w:val="28"/>
          <w:rtl w:val="true"/>
          <w:lang w:bidi="fa-IR"/>
        </w:rPr>
        <w:t>.</w:t>
      </w:r>
    </w:p>
    <w:p>
      <w:pPr>
        <w:pStyle w:val="Heading4"/>
        <w:numPr>
          <w:ilvl w:val="3"/>
          <w:numId w:val="1"/>
        </w:numPr>
        <w:rPr/>
      </w:pPr>
      <w:bookmarkStart w:id="1252" w:name="__RefHeading___Toc1630293_388300464"/>
      <w:bookmarkStart w:id="1253" w:name="_Toc498"/>
      <w:bookmarkEnd w:id="1252"/>
      <w:r>
        <w:rPr>
          <w:rtl w:val="true"/>
        </w:rPr>
        <w:t>انواع الگو در قرآن</w:t>
      </w:r>
      <w:bookmarkEnd w:id="1253"/>
    </w:p>
    <w:p>
      <w:pPr>
        <w:pStyle w:val="Heading5"/>
        <w:numPr>
          <w:ilvl w:val="4"/>
          <w:numId w:val="1"/>
        </w:numPr>
        <w:rPr/>
      </w:pPr>
      <w:bookmarkStart w:id="1254" w:name="__RefHeading___Toc1630295_388300464"/>
      <w:bookmarkStart w:id="1255" w:name="_Toc499"/>
      <w:bookmarkEnd w:id="1254"/>
      <w:r>
        <w:rPr/>
        <w:t>1</w:t>
      </w:r>
      <w:r>
        <w:rPr>
          <w:rtl w:val="true"/>
        </w:rPr>
        <w:t xml:space="preserve">. </w:t>
      </w:r>
      <w:r>
        <w:rPr>
          <w:rtl w:val="true"/>
        </w:rPr>
        <w:t>الگوهای عام</w:t>
      </w:r>
      <w:bookmarkEnd w:id="1255"/>
    </w:p>
    <w:p>
      <w:pPr>
        <w:pStyle w:val="BookText"/>
        <w:rPr/>
      </w:pPr>
      <w:r>
        <w:rPr>
          <w:rFonts w:ascii="IRNazanin" w:hAnsi="IRNazanin" w:eastAsia="IRNazanin"/>
          <w:color w:val="111111"/>
          <w:sz w:val="28"/>
          <w:sz w:val="28"/>
          <w:szCs w:val="28"/>
          <w:rtl w:val="true"/>
          <w:lang w:bidi="fa-IR"/>
        </w:rPr>
        <w:t>قرآن چند نوع الگو معرفی کرده است، می 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با صادقين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صادقین چه کسانی هستند ولی صادقین در روایات مابه اهل بیت علیهم السلام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أَنۡعَمَ ٱللَّهُ عَلَيۡهِم مِّنَ ٱلنَّبِيِّ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وَٱلصِّدِّيقِينَ وَٱلشُّهَدَآءِ وَٱلصَّ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 صديقان و شهدا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ده بار در نماز می گویی خدا، مرا به راه مستقیم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راه مستقیم چه راهی است ؟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هستند که خدا به آنها نعمت ویژه داده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ٱلَّذِينَ أَنۡعَمَ ٱللَّهُ عَلَيۡهِم مِّنَ ٱلنَّبِيِّ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وَٱلصِّدِّيقِينَ وَٱلشُّهَدَآءِ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انبیاء و صدیقین هستند مثل حضرت هارون که جانشین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جانشین رسول خدا صلی الله علیه واله وسلم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شهید در همه جای قرآن به معنای گواه است، اما این جا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همین شهید اصطلاحی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آدم های صالح،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البته گاهی هم در قرآن اسم می برد،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عِبَادَنَا إِبْرَاهِيمَ وَإِسْحَاقَ وَيَعْقُوبَ أُولِي الْأَيْدِي وَالْأَبْصَارِ</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پیغمبر را از آنها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پسرش و نوه اش يعقوب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یاد کنیم فقط بگوییم یا ابراهیم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الْأَيْدِي وَالْأَبْصَارِ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بصير و قدرتمند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أَخْلَصْنَاهُمْ بِخَالِصَةٍ ذِكْرَى الدَّارِ</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اینها یاد معاد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1256" w:name="pg14932_155441"/>
    </w:p>
    <w:p>
      <w:pPr>
        <w:pStyle w:val="BookText"/>
        <w:rPr/>
      </w:pPr>
      <w:bookmarkEnd w:id="1256"/>
      <w:r>
        <w:rPr>
          <w:rFonts w:ascii="IRNazanin" w:hAnsi="IRNazanin" w:eastAsia="IRNazanin"/>
          <w:color w:val="111111"/>
          <w:sz w:val="28"/>
          <w:sz w:val="28"/>
          <w:szCs w:val="28"/>
          <w:rtl w:val="true"/>
          <w:lang w:bidi="fa-IR"/>
        </w:rPr>
        <w:t>کریم گاهی کلی می فرماید و گاهی هم اسم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امْرَأَتَ فِرْعَوْنَ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فرعون الگوی همه شما مرد و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ویژگی ای از آسیه الگوی همه است ؟ مقاومتش در دربار فرعون و فرمان فرعون را گوش نکردن</w:t>
      </w:r>
      <w:r>
        <w:rPr>
          <w:rFonts w:eastAsia="IRNazanin" w:cs="IRNazanin"/>
          <w:color w:val="111111"/>
          <w:sz w:val="28"/>
          <w:szCs w:val="28"/>
          <w:rtl w:val="true"/>
          <w:lang w:bidi="fa-IR"/>
        </w:rPr>
        <w:t>.</w:t>
      </w:r>
    </w:p>
    <w:p>
      <w:pPr>
        <w:pStyle w:val="Heading5"/>
        <w:numPr>
          <w:ilvl w:val="4"/>
          <w:numId w:val="1"/>
        </w:numPr>
        <w:rPr/>
      </w:pPr>
      <w:bookmarkStart w:id="1257" w:name="__RefHeading___Toc1630297_388300464"/>
      <w:bookmarkStart w:id="1258" w:name="_Toc500"/>
      <w:bookmarkEnd w:id="1257"/>
      <w:r>
        <w:rPr/>
        <w:t>2</w:t>
      </w:r>
      <w:r>
        <w:rPr>
          <w:rtl w:val="true"/>
        </w:rPr>
        <w:t xml:space="preserve">. </w:t>
      </w:r>
      <w:r>
        <w:rPr>
          <w:rtl w:val="true"/>
        </w:rPr>
        <w:t>الگوهای خاص</w:t>
      </w:r>
      <w:bookmarkEnd w:id="1258"/>
    </w:p>
    <w:p>
      <w:pPr>
        <w:pStyle w:val="BookText"/>
        <w:rPr/>
      </w:pPr>
      <w:r>
        <w:rPr>
          <w:rFonts w:ascii="IRNazanin" w:hAnsi="IRNazanin" w:eastAsia="IRNazanin"/>
          <w:color w:val="111111"/>
          <w:sz w:val="28"/>
          <w:sz w:val="28"/>
          <w:szCs w:val="28"/>
          <w:rtl w:val="true"/>
          <w:lang w:bidi="fa-IR"/>
        </w:rPr>
        <w:t>گاهی قرآن یک موارد خاصی را نام می برد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پیامبر اکرم صلی الله علیه واله وسلم اسوه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علیه السلام اسوه ویژه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مسیر کربلا به اشخاص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اِسْوَةٍ</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من الگوهستم از من خط بگیرید، از من مسیر را یاد بگیرید و دنباله رو من باشید</w:t>
      </w:r>
      <w:r>
        <w:rPr>
          <w:rFonts w:eastAsia="IRNazanin" w:cs="IRNazanin"/>
          <w:color w:val="111111"/>
          <w:sz w:val="28"/>
          <w:szCs w:val="28"/>
          <w:rtl w:val="true"/>
          <w:lang w:bidi="fa-IR"/>
        </w:rPr>
        <w:t>.</w:t>
      </w:r>
    </w:p>
    <w:p>
      <w:pPr>
        <w:pStyle w:val="Heading4"/>
        <w:numPr>
          <w:ilvl w:val="3"/>
          <w:numId w:val="1"/>
        </w:numPr>
        <w:rPr/>
      </w:pPr>
      <w:bookmarkStart w:id="1259" w:name="__RefHeading___Toc1630299_388300464"/>
      <w:bookmarkStart w:id="1260" w:name="_Toc501"/>
      <w:bookmarkEnd w:id="1259"/>
      <w:r>
        <w:rPr>
          <w:rtl w:val="true"/>
        </w:rPr>
        <w:t>الگو بودن امام حسین علیه السلام</w:t>
      </w:r>
      <w:bookmarkEnd w:id="126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ویژه چهار پنج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ابن 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کنار رسول خدا صلی الله علیه واله وسلم نشسته بودم تا امام حسین علیه السلام که کودکی چند ساله بود وارد شد، پیغمبر خدا صلی الله علیه واله وسلم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اِبَا عَبْدِ اَللَّهِ يَا زَيْنَ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غالبأ کسی بچه اش فرض کنید حسن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حسین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الحسين؛ جعفراست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چهار پنج سالش است، 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تویا اباعبدالله؛ امام حسین علیه السلام نه فرزندی به نام عبدالله دارد اما 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توای پدر عبودیت ، ای زینت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ابن کعب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اید امام حسین علیه السلام زینت آسمان ها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زین السماوات و الأرض أحد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غیر شما هم زینتی در آسمانها و زمین است؟</w:t>
      </w:r>
    </w:p>
    <w:p>
      <w:pPr>
        <w:pStyle w:val="BookText"/>
        <w:rPr/>
      </w:pPr>
      <w:r>
        <w:rPr>
          <w:rFonts w:ascii="IRNazanin" w:hAnsi="IRNazanin" w:eastAsia="IRNazanin"/>
          <w:color w:val="111111"/>
          <w:sz w:val="28"/>
          <w:sz w:val="28"/>
          <w:szCs w:val="28"/>
          <w:rtl w:val="true"/>
          <w:lang w:bidi="fa-IR"/>
        </w:rPr>
        <w:t>پیغمبر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عرش معروف تر از زمین است، آن جا بريمين عرش خدا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مِصْبَاحٌ هَادٍ وَ سَفِينُهُ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حالا بین ماها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الهدی و 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عرش خدا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غَيَّرُوهُنَّ وَ عِزٌ وَ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حسین علیه السلام امام فخرو عزت و شرف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امشب من می خواهم این را بحث کنم امام حسینی که پیغمبر صلی الله علیه واله وسلم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حسینی که خودش در مسیر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اسوه و الگوی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حسینی که امام هادی علیه السلام بیمار می شود می فرماید</w:t>
      </w:r>
      <w:r>
        <w:rPr>
          <w:rFonts w:eastAsia="IRNazanin" w:cs="IRNazanin"/>
          <w:color w:val="111111"/>
          <w:sz w:val="28"/>
          <w:szCs w:val="28"/>
          <w:rtl w:val="true"/>
          <w:lang w:bidi="fa-IR"/>
        </w:rPr>
        <w:t xml:space="preserve">: </w:t>
      </w:r>
      <w:bookmarkStart w:id="1261" w:name="pg14932_155443"/>
    </w:p>
    <w:p>
      <w:pPr>
        <w:pStyle w:val="BookText"/>
        <w:rPr/>
      </w:pPr>
      <w:bookmarkEnd w:id="1261"/>
      <w:r>
        <w:rPr>
          <w:rFonts w:ascii="IRNazanin" w:hAnsi="IRNazanin" w:eastAsia="IRNazanin"/>
          <w:color w:val="111111"/>
          <w:sz w:val="28"/>
          <w:sz w:val="28"/>
          <w:szCs w:val="28"/>
          <w:rtl w:val="true"/>
          <w:lang w:bidi="fa-IR"/>
        </w:rPr>
        <w:t>بروید کربلا برایم دعا کنید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راوی پیش امام هشتم می آید، می فرماید هر مصیبتی داشتید یعنی حتی مصیبت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امام حسین علیه السلام گریه کن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این نقطه دايره وجود که هم پیامبر و هم ائمه علیهم السلام او را اسوه معرفی کرده اند، جا دارد با سیره اش آشنا شویم و الگو بگیریم</w:t>
      </w:r>
      <w:r>
        <w:rPr>
          <w:rFonts w:eastAsia="IRNazanin" w:cs="IRNazanin"/>
          <w:color w:val="111111"/>
          <w:sz w:val="28"/>
          <w:szCs w:val="28"/>
          <w:rtl w:val="true"/>
          <w:lang w:bidi="fa-IR"/>
        </w:rPr>
        <w:t>!</w:t>
      </w:r>
    </w:p>
    <w:p>
      <w:pPr>
        <w:pStyle w:val="Heading4"/>
        <w:numPr>
          <w:ilvl w:val="3"/>
          <w:numId w:val="1"/>
        </w:numPr>
        <w:rPr/>
      </w:pPr>
      <w:bookmarkStart w:id="1262" w:name="__RefHeading___Toc1630301_388300464"/>
      <w:bookmarkStart w:id="1263" w:name="_Toc502"/>
      <w:bookmarkEnd w:id="1262"/>
      <w:r>
        <w:rPr>
          <w:rtl w:val="true"/>
        </w:rPr>
        <w:t>امام حسين، الگویی برای همه زمانها</w:t>
      </w:r>
      <w:bookmarkEnd w:id="1263"/>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دهه محرم تمام شد و زود هم گذشت؛ اما درس ها و پیام های عاشورا هیچ وقت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ممکن است شب های دیگر نباشد، اما الگو گرفتن زمان و مکان بر نیست که یک کسی بگوید این ها مال قدیم بود، امروز باید گشت الگوهای جدید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مسائل اخلاقی نسبی است؟ مگر کسی می تواند بگوید صداقت زمان دارد، امروز کذب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امروز ارزش است اما قدیم غیبت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قبلا گناه بوده اما امروز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باید پاک باشد محرم و نامحرم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مال چهارده قرن پیش بوده، امروز ارتباطات جدید با خدا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یوگا به خدا می رسیم، امروز با ورزش به خدا می رسیم، با تفکر به خدا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مثل چهارده قرن قبل ما سر به سجده بگذاریم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کتاب های جدید در بازار آمده ما قرآن بخوانیم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ها خیلی عوامانه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نسبی نیست و ارزش ها زمان بر </w:t>
      </w:r>
      <w:bookmarkStart w:id="1264" w:name="pg14932_155444"/>
    </w:p>
    <w:p>
      <w:pPr>
        <w:pStyle w:val="BookText"/>
        <w:rPr/>
      </w:pPr>
      <w:bookmarkEnd w:id="126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بر بود خدا به پیغمبری که صدها سال بعد از ادریس است،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عِبَادَنا إبراهيمَ وَإِسحَقَ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آمد داستان آدم را برایش بگوید، داستان ادريس و ابراهیم و نوح را بیان کند</w:t>
      </w:r>
      <w:r>
        <w:rPr>
          <w:rFonts w:eastAsia="IRNazanin" w:cs="IRNazanin"/>
          <w:color w:val="111111"/>
          <w:sz w:val="28"/>
          <w:szCs w:val="28"/>
          <w:rtl w:val="true"/>
          <w:lang w:bidi="fa-IR"/>
        </w:rPr>
        <w:t>.</w:t>
      </w:r>
    </w:p>
    <w:p>
      <w:pPr>
        <w:pStyle w:val="Heading4"/>
        <w:numPr>
          <w:ilvl w:val="3"/>
          <w:numId w:val="1"/>
        </w:numPr>
        <w:rPr/>
      </w:pPr>
      <w:bookmarkStart w:id="1265" w:name="__RefHeading___Toc1630303_388300464"/>
      <w:bookmarkStart w:id="1266" w:name="_Toc503"/>
      <w:bookmarkEnd w:id="1265"/>
      <w:r>
        <w:rPr>
          <w:rtl w:val="true"/>
        </w:rPr>
        <w:t>جنبه های مختلف یک الگو</w:t>
      </w:r>
      <w:bookmarkEnd w:id="1266"/>
    </w:p>
    <w:p>
      <w:pPr>
        <w:pStyle w:val="BookText"/>
        <w:rPr/>
      </w:pPr>
      <w:r>
        <w:rPr>
          <w:rFonts w:ascii="IRNazanin" w:hAnsi="IRNazanin" w:eastAsia="IRNazanin"/>
          <w:color w:val="111111"/>
          <w:sz w:val="28"/>
          <w:sz w:val="28"/>
          <w:szCs w:val="28"/>
          <w:rtl w:val="true"/>
          <w:lang w:bidi="fa-IR"/>
        </w:rPr>
        <w:t>با این مقدمه من در سه بخش امشب می خواهم ویژگی های اباعبدالله علیه السلام را برای شما بگویم؛ چون آدم غالب سه تا ارتباط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تقریبا همه ما و شما با آن برخورد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بچه، پدر، مادر، همسایه، دوست، رفيق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را اجتماعی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را عبادی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دشمن و حاکمان زورگو که آن را سیاسی می گویند</w:t>
      </w:r>
      <w:r>
        <w:rPr>
          <w:rFonts w:eastAsia="IRNazanin" w:cs="IRNazanin"/>
          <w:color w:val="111111"/>
          <w:sz w:val="28"/>
          <w:szCs w:val="28"/>
          <w:rtl w:val="true"/>
          <w:lang w:bidi="fa-IR"/>
        </w:rPr>
        <w:t>.</w:t>
      </w:r>
    </w:p>
    <w:p>
      <w:pPr>
        <w:pStyle w:val="Heading4"/>
        <w:numPr>
          <w:ilvl w:val="3"/>
          <w:numId w:val="1"/>
        </w:numPr>
        <w:rPr/>
      </w:pPr>
      <w:bookmarkStart w:id="1267" w:name="__RefHeading___Toc1630305_388300464"/>
      <w:bookmarkStart w:id="1268" w:name="_Toc504"/>
      <w:bookmarkEnd w:id="1267"/>
      <w:r>
        <w:rPr>
          <w:rtl w:val="true"/>
        </w:rPr>
        <w:t>ارتباط اباعبدالله علیه السلام با مردم</w:t>
      </w:r>
      <w:bookmarkEnd w:id="1268"/>
    </w:p>
    <w:p>
      <w:pPr>
        <w:pStyle w:val="BookText"/>
        <w:rPr/>
      </w:pPr>
      <w:r>
        <w:rPr>
          <w:rFonts w:ascii="IRNazanin" w:hAnsi="IRNazanin" w:eastAsia="IRNazanin"/>
          <w:color w:val="111111"/>
          <w:sz w:val="28"/>
          <w:sz w:val="28"/>
          <w:szCs w:val="28"/>
          <w:rtl w:val="true"/>
          <w:lang w:bidi="fa-IR"/>
        </w:rPr>
        <w:t>اباعبدالله علیه السلام مردم دار بود و خدمت به مردم می کرد</w:t>
      </w:r>
      <w:r>
        <w:rPr>
          <w:rFonts w:eastAsia="IRNazanin" w:cs="IRNazanin"/>
          <w:color w:val="111111"/>
          <w:sz w:val="28"/>
          <w:szCs w:val="28"/>
          <w:rtl w:val="true"/>
          <w:lang w:bidi="fa-IR"/>
        </w:rPr>
        <w:t>.</w:t>
      </w:r>
    </w:p>
    <w:p>
      <w:pPr>
        <w:pStyle w:val="Heading4"/>
        <w:numPr>
          <w:ilvl w:val="3"/>
          <w:numId w:val="1"/>
        </w:numPr>
        <w:rPr/>
      </w:pPr>
      <w:bookmarkStart w:id="1269" w:name="__RefHeading___Toc1630307_388300464"/>
      <w:bookmarkStart w:id="1270" w:name="_Toc505"/>
      <w:bookmarkEnd w:id="1269"/>
      <w:r>
        <w:rPr>
          <w:rtl w:val="true"/>
        </w:rPr>
        <w:t>آرم شمشیر امام حسین علیه السلام</w:t>
      </w:r>
      <w:bookmarkEnd w:id="1270"/>
    </w:p>
    <w:p>
      <w:pPr>
        <w:pStyle w:val="BookText"/>
        <w:rPr/>
      </w:pPr>
      <w:r>
        <w:rPr>
          <w:rFonts w:ascii="IRNazanin" w:hAnsi="IRNazanin" w:eastAsia="IRNazanin"/>
          <w:color w:val="111111"/>
          <w:sz w:val="28"/>
          <w:sz w:val="28"/>
          <w:szCs w:val="28"/>
          <w:rtl w:val="true"/>
          <w:lang w:bidi="fa-IR"/>
        </w:rPr>
        <w:t>یک چیزی به شما بگویم شاید نشنیده باشید، روی شمشیر امام حسین علیه السلام یک آرمی نوشته بود در نقل آمده این آرم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الْبَخِيلُ مَذْمُومٌ وَ اَلْحَرِيصُ مَحْرُومٌ وَ الْحَسُودُ مَغْمُومٌ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ناپسند است؛ چون خدا از بخیل بدش می آید، چرا؟ چون خودش جواد است، چون خودش کریم است، چون خودش همه چیز را </w:t>
      </w:r>
      <w:bookmarkStart w:id="1271" w:name="pg14932_155445"/>
    </w:p>
    <w:p>
      <w:pPr>
        <w:pStyle w:val="BookText"/>
        <w:rPr/>
      </w:pPr>
      <w:bookmarkEnd w:id="1271"/>
      <w:r>
        <w:rPr>
          <w:rFonts w:ascii="IRNazanin" w:hAnsi="IRNazanin" w:eastAsia="IRNazanin"/>
          <w:color w:val="111111"/>
          <w:sz w:val="28"/>
          <w:sz w:val="28"/>
          <w:szCs w:val="28"/>
          <w:rtl w:val="true"/>
          <w:lang w:bidi="fa-IR"/>
        </w:rPr>
        <w:t>در اختیار همگان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محروم است؛ آدم حريص دنیا را هم داشته باشد باز هم احساس فقر می کند، چون حرص یک بیماری است که اجازه لذت بردن از زندگی را به انسان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حسود مغموم است؛ چون همه اش غصه می خورد، فلانی قبول شد، من نشدم، فلانی رأی آورد من نیاوردم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نگاه می کند و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عیبی ندارد؛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فلانی قبول شد ان شاء الله من هم قبول میشوم</w:t>
      </w:r>
      <w:r>
        <w:rPr>
          <w:rFonts w:eastAsia="IRNazanin" w:cs="IRNazanin"/>
          <w:color w:val="111111"/>
          <w:sz w:val="28"/>
          <w:szCs w:val="28"/>
          <w:rtl w:val="true"/>
          <w:lang w:bidi="fa-IR"/>
        </w:rPr>
        <w:t>.</w:t>
      </w:r>
    </w:p>
    <w:p>
      <w:pPr>
        <w:pStyle w:val="Heading4"/>
        <w:numPr>
          <w:ilvl w:val="3"/>
          <w:numId w:val="1"/>
        </w:numPr>
        <w:rPr/>
      </w:pPr>
      <w:bookmarkStart w:id="1272" w:name="__RefHeading___Toc1630309_388300464"/>
      <w:bookmarkStart w:id="1273" w:name="_Toc506"/>
      <w:bookmarkEnd w:id="1272"/>
      <w:r>
        <w:rPr>
          <w:rtl w:val="true"/>
        </w:rPr>
        <w:t>سخاوت امام حسین علیه السلام</w:t>
      </w:r>
      <w:bookmarkEnd w:id="1273"/>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اباعبدالله علیه السلام وقتی از دنیا رفت هفتاد هزار دینار بدهکار بود؛ به خاطر کمک هایی که به مردم کرده بود؛ البته وصیت کرده بود که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باغی داشت من به سیصد هزار درهم آن را فروختم</w:t>
      </w:r>
      <w:r>
        <w:rPr>
          <w:rStyle w:val="FootnoteAnchor"/>
          <w:rtl w:val="true"/>
        </w:rPr>
        <w:footnoteReference w:id="422"/>
      </w:r>
      <w:r>
        <w:rPr>
          <w:rFonts w:ascii="IRNazanin" w:hAnsi="IRNazanin" w:eastAsia="IRNazanin"/>
          <w:color w:val="111111"/>
          <w:sz w:val="28"/>
          <w:sz w:val="28"/>
          <w:szCs w:val="28"/>
          <w:rtl w:val="true"/>
          <w:lang w:bidi="fa-IR"/>
        </w:rPr>
        <w:t>و اولین کاری که کردم این هفتاد هزار دینار را پرداختم بعد فرمود سپس حق الارث بچه ها را دادم</w:t>
      </w:r>
      <w:r>
        <w:rPr>
          <w:rFonts w:eastAsia="IRNazanin" w:cs="IRNazanin"/>
          <w:color w:val="111111"/>
          <w:sz w:val="28"/>
          <w:szCs w:val="28"/>
          <w:rtl w:val="true"/>
          <w:lang w:bidi="fa-IR"/>
        </w:rPr>
        <w:t>.</w:t>
      </w:r>
    </w:p>
    <w:p>
      <w:pPr>
        <w:pStyle w:val="Heading4"/>
        <w:numPr>
          <w:ilvl w:val="3"/>
          <w:numId w:val="1"/>
        </w:numPr>
        <w:rPr/>
      </w:pPr>
      <w:bookmarkStart w:id="1274" w:name="__RefHeading___Toc1630311_388300464"/>
      <w:bookmarkStart w:id="1275" w:name="_Toc507"/>
      <w:bookmarkEnd w:id="1274"/>
      <w:r>
        <w:rPr>
          <w:rtl w:val="true"/>
        </w:rPr>
        <w:t>کمک مالی امام حسین علیه السلام</w:t>
      </w:r>
      <w:bookmarkEnd w:id="127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عیادت اسامه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مریض 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اسامه نشست، دید خیلی ناراحت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دینار بدهی دارم و دارم از دنیا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w:t>
      </w:r>
    </w:p>
    <w:p>
      <w:pPr>
        <w:pStyle w:val="BookText"/>
        <w:rPr/>
      </w:pPr>
      <w:r>
        <w:rPr>
          <w:rFonts w:ascii="IRNazanin" w:hAnsi="IRNazanin" w:eastAsia="IRNazanin"/>
          <w:color w:val="111111"/>
          <w:sz w:val="28"/>
          <w:sz w:val="28"/>
          <w:szCs w:val="28"/>
          <w:rtl w:val="true"/>
          <w:lang w:bidi="fa-IR"/>
        </w:rPr>
        <w:t>راحت باش، و شصت هزار دینار را قبل از آنکه او جان بدهد پرداخت کرد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دیگری خدمت وجود مقدس اباعبدالله علیه السلام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بدهی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اباعبدالله علیه السلام هزار درهم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من پانصد درهم از آن را بیشتر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پانصد درهم باقیمانده برای امور زندگی ات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نصیحت هم آقا به او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به بعد محتاج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خوب دقت کنید، آن هایی که گاهی در زندگی نیازمند می شوید، رو به ربا و پول نزول می آورید،حواستان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رباخوار را نابود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رو می آورید به افرادی که باعث می شود با کمک مالی حیثیت شما را خدشه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هزار درهم به او کمک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توسفارش می کنم اگر از این به بعد گرفتارشدی به یکی از این سه گروه مراجعه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ذِي دِينٌ أَوْ مروَةٌ أَوْ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برو سراغ کسی که متدين است یا انسان با مروت یا انسان دارای حسب؛ دین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فَيَصُونُ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دینش او را الزام می کند که به دیگران کمک کند، اگرمروت داشته باشد حیا می کند و جوانمردی اش مانع می شود تو را رد کند، و اگر حسب و نسب داشته باشد حسب و نسبش مانع از این می شود که آبروی تورا بریزد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الگو گرفتن از امام حسین علیه السلام در مسائل مربوط به ارتباط با مردم است</w:t>
      </w:r>
      <w:r>
        <w:rPr>
          <w:rFonts w:eastAsia="IRNazanin" w:cs="IRNazanin"/>
          <w:color w:val="111111"/>
          <w:sz w:val="28"/>
          <w:szCs w:val="28"/>
          <w:rtl w:val="true"/>
          <w:lang w:bidi="fa-IR"/>
        </w:rPr>
        <w:t xml:space="preserve">. </w:t>
      </w:r>
      <w:bookmarkStart w:id="1276" w:name="pg14932_155447"/>
    </w:p>
    <w:p>
      <w:pPr>
        <w:pStyle w:val="Heading4"/>
        <w:numPr>
          <w:ilvl w:val="3"/>
          <w:numId w:val="1"/>
        </w:numPr>
        <w:rPr/>
      </w:pPr>
      <w:bookmarkStart w:id="1277" w:name="__RefHeading___Toc1630313_388300464"/>
      <w:bookmarkStart w:id="1278" w:name="_Toc508"/>
      <w:bookmarkEnd w:id="1276"/>
      <w:bookmarkEnd w:id="1277"/>
      <w:r>
        <w:rPr>
          <w:rtl w:val="true"/>
        </w:rPr>
        <w:t>کرامتی از امام حسین علیه السلام</w:t>
      </w:r>
      <w:bookmarkEnd w:id="1278"/>
    </w:p>
    <w:p>
      <w:pPr>
        <w:pStyle w:val="BookText"/>
        <w:rPr/>
      </w:pPr>
      <w:r>
        <w:rPr>
          <w:rFonts w:ascii="IRNazanin" w:hAnsi="IRNazanin" w:eastAsia="IRNazanin"/>
          <w:color w:val="111111"/>
          <w:sz w:val="28"/>
          <w:sz w:val="28"/>
          <w:szCs w:val="28"/>
          <w:rtl w:val="true"/>
          <w:lang w:bidi="fa-IR"/>
        </w:rPr>
        <w:t>امام حسین علیه السلام در مسیر مدینه آمد، به چاه های عبدالله ابن مطيع، در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مطيع تعجب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بیابان با خانواده چه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ظلم یزید باعث شده ما آواره این بیابان 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حالا که تشریف آورده اید، من یک چاهی دارم که تازه حفر کردم، می شود شما دعا کنید آب این چاه افزایش پیدا کند؟ آقا آبی را گرفتند و یک قدری مزمزه کردند و در چاه ریختن، آب چاه بالا آمد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اینها اعتقادات ماست، اینها باورهای دینی و منطقی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یوسف، چشم یعقوب را شفا می دهد، آبی که امام حسین علیه السلام بیاشامد آب چاه عبدالله ابن مطیع را بالا می آورد؛ البته ابن مطيع امام را یاری نکرد، این صحنه را دید و امام را تنها گذاشت ولی این خیرو برکت و جود و سخای اباعبدالله علیه السلام است</w:t>
      </w:r>
      <w:r>
        <w:rPr>
          <w:rFonts w:eastAsia="IRNazanin" w:cs="IRNazanin"/>
          <w:color w:val="111111"/>
          <w:sz w:val="28"/>
          <w:szCs w:val="28"/>
          <w:rtl w:val="true"/>
          <w:lang w:bidi="fa-IR"/>
        </w:rPr>
        <w:t>.</w:t>
      </w:r>
    </w:p>
    <w:p>
      <w:pPr>
        <w:pStyle w:val="Heading4"/>
        <w:numPr>
          <w:ilvl w:val="3"/>
          <w:numId w:val="1"/>
        </w:numPr>
        <w:rPr/>
      </w:pPr>
      <w:bookmarkStart w:id="1279" w:name="__RefHeading___Toc1630315_388300464"/>
      <w:bookmarkStart w:id="1280" w:name="_Toc509"/>
      <w:bookmarkEnd w:id="1279"/>
      <w:r>
        <w:rPr>
          <w:rtl w:val="true"/>
        </w:rPr>
        <w:t>دعای امام حسین علیه السلام برای کوفیان</w:t>
      </w:r>
      <w:bookmarkEnd w:id="1280"/>
    </w:p>
    <w:p>
      <w:pPr>
        <w:pStyle w:val="BookText"/>
        <w:rPr/>
      </w:pPr>
      <w:r>
        <w:rPr>
          <w:rFonts w:ascii="IRNazanin" w:hAnsi="IRNazanin" w:eastAsia="IRNazanin"/>
          <w:color w:val="111111"/>
          <w:sz w:val="28"/>
          <w:sz w:val="28"/>
          <w:szCs w:val="28"/>
          <w:rtl w:val="true"/>
          <w:lang w:bidi="fa-IR"/>
        </w:rPr>
        <w:t>عده ای از کوفیان خدمت امیرالمؤمنین علیه السلام آمدند،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در کوفه قطحی شده دعایی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بلندشونماز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نماز باران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آن قدر در کوفه واطرافش آب آمد که آب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ای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دعا کنید باران بند بیاید؛ چون تمام کوچه ها و تمام راه ها را آب گرفته است </w:t>
      </w:r>
      <w:r>
        <w:rPr>
          <w:rFonts w:eastAsia="IRNazanin" w:cs="IRNazanin"/>
          <w:color w:val="111111"/>
          <w:sz w:val="28"/>
          <w:szCs w:val="28"/>
          <w:rtl w:val="true"/>
          <w:lang w:bidi="fa-IR"/>
        </w:rPr>
        <w:t>.</w:t>
      </w:r>
      <w:r>
        <w:rPr>
          <w:rStyle w:val="FootnoteAnchor"/>
          <w:rtl w:val="true"/>
        </w:rPr>
        <w:footnoteReference w:id="42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مردم آب را از اباعبدالله و فرزندانش علیهم السلام دریغ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w:t>
      </w:r>
      <w:bookmarkStart w:id="1281" w:name="pg14932_155448"/>
    </w:p>
    <w:p>
      <w:pPr>
        <w:pStyle w:val="BookText"/>
        <w:rPr/>
      </w:pPr>
      <w:bookmarkEnd w:id="1281"/>
      <w:r>
        <w:rPr>
          <w:rFonts w:ascii="IRNazanin" w:hAnsi="IRNazanin" w:eastAsia="IRNazanin"/>
          <w:color w:val="111111"/>
          <w:sz w:val="28"/>
          <w:sz w:val="28"/>
          <w:szCs w:val="28"/>
          <w:rtl w:val="true"/>
          <w:lang w:bidi="fa-IR"/>
        </w:rPr>
        <w:t>اباعبدالله علیه السلام با مردم است؛ البته من این چند تا مثالی که گفتم بیشتر مسائل 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این طور نیست گاهی کمک به دیگران کمک فکری است</w:t>
      </w:r>
      <w:r>
        <w:rPr>
          <w:rFonts w:eastAsia="IRNazanin" w:cs="IRNazanin"/>
          <w:color w:val="111111"/>
          <w:sz w:val="28"/>
          <w:szCs w:val="28"/>
          <w:rtl w:val="true"/>
          <w:lang w:bidi="fa-IR"/>
        </w:rPr>
        <w:t>.</w:t>
      </w:r>
    </w:p>
    <w:p>
      <w:pPr>
        <w:pStyle w:val="Heading4"/>
        <w:numPr>
          <w:ilvl w:val="3"/>
          <w:numId w:val="1"/>
        </w:numPr>
        <w:rPr/>
      </w:pPr>
      <w:bookmarkStart w:id="1282" w:name="__RefHeading___Toc1630317_388300464"/>
      <w:bookmarkStart w:id="1283" w:name="_Toc510"/>
      <w:bookmarkEnd w:id="1282"/>
      <w:r>
        <w:rPr>
          <w:rtl w:val="true"/>
        </w:rPr>
        <w:t>ذکر کردن مصادیق صدقه</w:t>
      </w:r>
      <w:bookmarkEnd w:id="1283"/>
    </w:p>
    <w:p>
      <w:pPr>
        <w:pStyle w:val="BookText"/>
        <w:rPr/>
      </w:pPr>
      <w:r>
        <w:rPr>
          <w:rFonts w:ascii="IRNazanin" w:hAnsi="IRNazanin" w:eastAsia="IRNazanin"/>
          <w:color w:val="111111"/>
          <w:sz w:val="28"/>
          <w:sz w:val="28"/>
          <w:szCs w:val="28"/>
          <w:rtl w:val="true"/>
          <w:lang w:bidi="fa-IR"/>
        </w:rPr>
        <w:t>رسول خدا صلی الله علیه واله وسلم وقتی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هرروز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هرروز صدقه بدهیم، ما پول نداریم، خودمان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گفتم پول بدهید، صدقه مگر پول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صدقه چیست؟ چند تا مصداق برای صدقه شمرد،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إماطتک الْأَذَى عَنِ الطَّرِيقِ صَدَّقَهُ وَ إِرْشَادُكَ الرَّجِلُ إِلَى الرَّيِّقِ صِدْقَةً وَ عيادتک الْمَرِيضَ صِدْقَةً وَ أَمَرَكَ صِدْقَةٌ</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سر راه مردم یک چیزی که زحمت دارد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سوار مرکب بود، در کوچه های مدینه می رفت پیاده شد یک کلوخ افتاده بود، کلوخ را برداشت کنار انداخت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جای تأسف است موز می خورد پوست موز را از ماشین بیرون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را سبک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بینید همان که شما می گویید هیچ حسابی ندارد مورد قبول حضرت حق قرار گیرد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راه مردم چیزی را که باعث آزار است </w:t>
      </w:r>
    </w:p>
    <w:p>
      <w:pPr>
        <w:pStyle w:val="BookText"/>
        <w:rPr/>
      </w:pPr>
      <w:r>
        <w:rPr>
          <w:rFonts w:ascii="IRNazanin" w:hAnsi="IRNazanin" w:eastAsia="IRNazanin"/>
          <w:color w:val="111111"/>
          <w:sz w:val="28"/>
          <w:sz w:val="28"/>
          <w:szCs w:val="28"/>
          <w:rtl w:val="true"/>
          <w:lang w:bidi="fa-IR"/>
        </w:rPr>
        <w:t>بردارید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آزار بدهی چه می شود؟ اگر با ماشینت با نخاله ساختمانی ات ، با زحمتی که در مجالس برای خانواده ها گاهی ایجاد می کنی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جاهل صدقه است، مثلا یک کسی مسئله بلد نیست، یک جایی را بلد نیست، آدرس بلد نیست، یادش میدهی، این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مریض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سلام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زورشان می آید جواب سلام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تبسمك في وجه أخيك لك صدقة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تبسم تو به صورت دیگران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به لبت باشد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شما در خانه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تبسم پدر در چهره اولاد، اولاد در چهره پدر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اسلام در این مسائل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الگوست، چه کسی فرمود؟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باید به او اقتدا کنیم و در تمام مراحل زندگی از او الگو بگیریم</w:t>
      </w:r>
      <w:r>
        <w:rPr>
          <w:rFonts w:eastAsia="IRNazanin" w:cs="IRNazanin"/>
          <w:color w:val="111111"/>
          <w:sz w:val="28"/>
          <w:szCs w:val="28"/>
          <w:rtl w:val="true"/>
          <w:lang w:bidi="fa-IR"/>
        </w:rPr>
        <w:t xml:space="preserve">. </w:t>
      </w:r>
      <w:bookmarkStart w:id="1284" w:name="pg14932_155450"/>
    </w:p>
    <w:p>
      <w:pPr>
        <w:pStyle w:val="Heading3"/>
        <w:numPr>
          <w:ilvl w:val="2"/>
          <w:numId w:val="1"/>
        </w:numPr>
        <w:rPr/>
      </w:pPr>
      <w:bookmarkStart w:id="1285" w:name="__RefHeading___Toc1630319_388300464"/>
      <w:bookmarkStart w:id="1286" w:name="_Toc511"/>
      <w:bookmarkEnd w:id="1284"/>
      <w:bookmarkEnd w:id="1285"/>
      <w:r>
        <w:rPr>
          <w:rtl w:val="true"/>
        </w:rPr>
        <w:t xml:space="preserve">ویژگی های امام حسین علیه السلام </w:t>
      </w:r>
      <w:r>
        <w:rPr>
          <w:rtl w:val="true"/>
        </w:rPr>
        <w:t>(</w:t>
      </w:r>
      <w:r>
        <w:rPr/>
        <w:t>2</w:t>
      </w:r>
      <w:r>
        <w:rPr>
          <w:rtl w:val="true"/>
        </w:rPr>
        <w:t>)</w:t>
      </w:r>
      <w:bookmarkEnd w:id="1286"/>
    </w:p>
    <w:p>
      <w:pPr>
        <w:pStyle w:val="Heading4"/>
        <w:numPr>
          <w:ilvl w:val="3"/>
          <w:numId w:val="1"/>
        </w:numPr>
        <w:rPr/>
      </w:pPr>
      <w:bookmarkStart w:id="1287" w:name="__RefHeading___Toc1630321_388300464"/>
      <w:bookmarkStart w:id="1288" w:name="_Toc512"/>
      <w:bookmarkEnd w:id="1287"/>
      <w:r>
        <w:rPr>
          <w:rtl w:val="true"/>
        </w:rPr>
        <w:t>اشاره</w:t>
      </w:r>
      <w:bookmarkEnd w:id="128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431"/>
      </w:r>
    </w:p>
    <w:p>
      <w:pPr>
        <w:pStyle w:val="Heading4"/>
        <w:numPr>
          <w:ilvl w:val="3"/>
          <w:numId w:val="1"/>
        </w:numPr>
        <w:rPr/>
      </w:pPr>
      <w:bookmarkStart w:id="1289" w:name="__RefHeading___Toc1630323_388300464"/>
      <w:bookmarkStart w:id="1290" w:name="_Toc513"/>
      <w:bookmarkEnd w:id="1289"/>
      <w:r>
        <w:rPr>
          <w:rtl w:val="true"/>
        </w:rPr>
        <w:t>مقدمه</w:t>
      </w:r>
      <w:bookmarkEnd w:id="1290"/>
    </w:p>
    <w:p>
      <w:pPr>
        <w:pStyle w:val="BookText"/>
        <w:rPr/>
      </w:pPr>
      <w:r>
        <w:rPr>
          <w:rFonts w:ascii="IRNazanin" w:hAnsi="IRNazanin" w:eastAsia="IRNazanin"/>
          <w:color w:val="111111"/>
          <w:sz w:val="28"/>
          <w:sz w:val="28"/>
          <w:szCs w:val="28"/>
          <w:rtl w:val="true"/>
          <w:lang w:bidi="fa-IR"/>
        </w:rPr>
        <w:t>یکی از نکات مهمی که باید همیشه به ویژه در سفرهای زیارتی مدنظرمان باشد اقتدای به ائمه علیهم السلام و الگو گرفتن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 نامه هایی که می خوانید پراز مباحث اخلاقی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به زیارت امام حسين علیه السلام برود اما به سیره و روش امام حسین علیه السلام اقتدا نکند تا حدودی دچار تضاد است و حرف و عملش با هم مطابقت ندارد؛ پس لازم است ویژگی های امام حسین علیه السلام را فرا بگیریم و به مرحله عمل برسانیم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را ما بیشتر در کربلا و عاشورا و مصائبش می شناسیم که البته آن هم جای خود دارد؛ چون عاشورا حادثه یک روز نیست، بلکه حادثه قرن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اباعبدالله علیه السلام قبل از عاشورا را کمتر مورد بررسی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bookmarkStart w:id="1291" w:name="pg14932_155451"/>
    </w:p>
    <w:p>
      <w:pPr>
        <w:pStyle w:val="BookText"/>
        <w:rPr/>
      </w:pPr>
      <w:bookmarkEnd w:id="1291"/>
      <w:r>
        <w:rPr>
          <w:rFonts w:ascii="IRNazanin" w:hAnsi="IRNazanin" w:eastAsia="IRNazanin"/>
          <w:color w:val="111111"/>
          <w:sz w:val="28"/>
          <w:sz w:val="28"/>
          <w:szCs w:val="28"/>
          <w:rtl w:val="true"/>
          <w:lang w:bidi="fa-IR"/>
        </w:rPr>
        <w:t>خاطر شخصیت او را قبل از عاشورا تحت عنوان ویژگی های امام حسین علیه السلام تبيين می کنم</w:t>
      </w:r>
      <w:r>
        <w:rPr>
          <w:rFonts w:eastAsia="IRNazanin" w:cs="IRNazanin"/>
          <w:color w:val="111111"/>
          <w:sz w:val="28"/>
          <w:szCs w:val="28"/>
          <w:rtl w:val="true"/>
          <w:lang w:bidi="fa-IR"/>
        </w:rPr>
        <w:t>.</w:t>
      </w:r>
    </w:p>
    <w:p>
      <w:pPr>
        <w:pStyle w:val="Heading4"/>
        <w:numPr>
          <w:ilvl w:val="3"/>
          <w:numId w:val="1"/>
        </w:numPr>
        <w:rPr/>
      </w:pPr>
      <w:bookmarkStart w:id="1292" w:name="__RefHeading___Toc1630325_388300464"/>
      <w:bookmarkStart w:id="1293" w:name="_Toc514"/>
      <w:bookmarkEnd w:id="1292"/>
      <w:r>
        <w:rPr/>
        <w:t>1</w:t>
      </w:r>
      <w:r>
        <w:rPr>
          <w:rtl w:val="true"/>
        </w:rPr>
        <w:t xml:space="preserve">. </w:t>
      </w:r>
      <w:r>
        <w:rPr>
          <w:rtl w:val="true"/>
        </w:rPr>
        <w:t>احسان به مردم</w:t>
      </w:r>
      <w:bookmarkEnd w:id="1293"/>
    </w:p>
    <w:p>
      <w:pPr>
        <w:pStyle w:val="Heading5"/>
        <w:numPr>
          <w:ilvl w:val="4"/>
          <w:numId w:val="1"/>
        </w:numPr>
        <w:rPr/>
      </w:pPr>
      <w:bookmarkStart w:id="1294" w:name="__RefHeading___Toc1630327_388300464"/>
      <w:bookmarkStart w:id="1295" w:name="_Toc515"/>
      <w:bookmarkEnd w:id="1294"/>
      <w:r>
        <w:rPr>
          <w:rtl w:val="true"/>
        </w:rPr>
        <w:t>اشاره</w:t>
      </w:r>
      <w:bookmarkEnd w:id="1295"/>
    </w:p>
    <w:p>
      <w:pPr>
        <w:pStyle w:val="BookText"/>
        <w:rPr/>
      </w:pPr>
      <w:r>
        <w:rPr>
          <w:rFonts w:ascii="IRNazanin" w:hAnsi="IRNazanin" w:eastAsia="IRNazanin"/>
          <w:color w:val="111111"/>
          <w:sz w:val="28"/>
          <w:sz w:val="28"/>
          <w:szCs w:val="28"/>
          <w:rtl w:val="true"/>
          <w:lang w:bidi="fa-IR"/>
        </w:rPr>
        <w:t>اولین ویژگی اباعبدالله علیه السلام که بسیار برجسته است مردم داری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دو چیز را به ارث برده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 وَ شَجَاعَتِي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جود و سخاوت من و دیگری شجاعت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ائمة ما علیهم السلام منشأ جود و کرامت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عَادَتُكُمُ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روش شما احسان و نیکی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ای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السَّخَاءُ رجالا لَكَّانِ حسینَا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اگر قرار بود سخا و نیکی تندیس شود حسین علیه السلام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سخاوتش در زیارت اربعین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 مُهجَتَهُ فيكَ لِيَستَنْقِذَ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 را داد برای این که مردم نجات پیدا کنند</w:t>
      </w:r>
      <w:r>
        <w:rPr>
          <w:rFonts w:eastAsia="IRNazanin" w:cs="IRNazanin"/>
          <w:color w:val="111111"/>
          <w:sz w:val="28"/>
          <w:szCs w:val="28"/>
          <w:rtl w:val="true"/>
          <w:lang w:bidi="fa-IR"/>
        </w:rPr>
        <w:t xml:space="preserve">. </w:t>
      </w:r>
      <w:bookmarkStart w:id="1296" w:name="pg14932_155452"/>
    </w:p>
    <w:p>
      <w:pPr>
        <w:pStyle w:val="Heading5"/>
        <w:numPr>
          <w:ilvl w:val="4"/>
          <w:numId w:val="1"/>
        </w:numPr>
        <w:rPr/>
      </w:pPr>
      <w:bookmarkStart w:id="1297" w:name="__RefHeading___Toc1630329_388300464"/>
      <w:bookmarkStart w:id="1298" w:name="_Toc516"/>
      <w:bookmarkEnd w:id="1296"/>
      <w:bookmarkEnd w:id="1297"/>
      <w:r>
        <w:rPr>
          <w:rtl w:val="true"/>
        </w:rPr>
        <w:t>رسیدگی کردن به مشکلات</w:t>
      </w:r>
      <w:bookmarkEnd w:id="1298"/>
    </w:p>
    <w:p>
      <w:pPr>
        <w:pStyle w:val="BookText"/>
        <w:rPr/>
      </w:pPr>
      <w:r>
        <w:rPr>
          <w:rFonts w:ascii="IRNazanin" w:hAnsi="IRNazanin" w:eastAsia="IRNazanin"/>
          <w:color w:val="111111"/>
          <w:sz w:val="28"/>
          <w:sz w:val="28"/>
          <w:szCs w:val="28"/>
          <w:rtl w:val="true"/>
          <w:lang w:bidi="fa-IR"/>
        </w:rPr>
        <w:t>شخصی خدمت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گرفتارم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خجالت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پانصد دینار بدهی و قرض دارم اگر می شود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داخل منزل رفتند و یک کیسه ای را آوردند و به این شخص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 و دید هزار دینار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آنکه قرضت است با مابقی اش کاری شروع کن و مشکلات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می خواست برود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نصيحتی به تو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حاجَتَكَ اِلاّ اِلَيَّ احِدُ ثَلاثَةً اليَّ ذي دِينٍ اوْ مُرُوَّةٌ اَوْ حَسْبُ</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اگر یک وقت گرفتار شدی سراغ یکی از این سه گروه برو یا متدین باشد، یا جوانمرد باشد و یا حسب و نسب داشته باشد</w:t>
      </w:r>
      <w:r>
        <w:rPr>
          <w:rFonts w:eastAsia="IRNazanin" w:cs="IRNazanin"/>
          <w:color w:val="111111"/>
          <w:sz w:val="28"/>
          <w:szCs w:val="28"/>
          <w:rtl w:val="true"/>
          <w:lang w:bidi="fa-IR"/>
        </w:rPr>
        <w:t>.</w:t>
      </w:r>
    </w:p>
    <w:p>
      <w:pPr>
        <w:pStyle w:val="Heading4"/>
        <w:numPr>
          <w:ilvl w:val="3"/>
          <w:numId w:val="1"/>
        </w:numPr>
        <w:rPr/>
      </w:pPr>
      <w:bookmarkStart w:id="1299" w:name="__RefHeading___Toc1630331_388300464"/>
      <w:bookmarkStart w:id="1300" w:name="_Toc517"/>
      <w:bookmarkEnd w:id="1299"/>
      <w:r>
        <w:rPr/>
        <w:t>2</w:t>
      </w:r>
      <w:r>
        <w:rPr>
          <w:rtl w:val="true"/>
        </w:rPr>
        <w:t xml:space="preserve">. </w:t>
      </w:r>
      <w:r>
        <w:rPr>
          <w:rtl w:val="true"/>
        </w:rPr>
        <w:t>حس تقدير</w:t>
      </w:r>
      <w:bookmarkEnd w:id="1300"/>
    </w:p>
    <w:p>
      <w:pPr>
        <w:pStyle w:val="Heading5"/>
        <w:numPr>
          <w:ilvl w:val="4"/>
          <w:numId w:val="1"/>
        </w:numPr>
        <w:rPr/>
      </w:pPr>
      <w:bookmarkStart w:id="1301" w:name="__RefHeading___Toc1630333_388300464"/>
      <w:bookmarkStart w:id="1302" w:name="_Toc518"/>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دومین ویژگی امام حسین علیه السلام قدرشناسی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هایی را می شناسم که چندین سال زندگی می کنند ولی یک بار ازهمسرشان تشکر نکردند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ما نعمت می دهد ولی از طریق واسطه؛ مانند این که اداره برق به همه خانه ها برق می دهد ولی یک برق کش برق را به خانه شما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شما لامپ روشن شود، اگر به اداره برق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اداره برق تشکر می کنم،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برق کش که برق را به خانه ات آورد تشکر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از کسانی که محشور می شوند سؤال می کند شکر کردی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ات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شکر کردم و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واسطه نعمت را نکردی</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 و والدین</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درست است همه نعمتها از خداست ولی واسطه نعمت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زبانشان نمی چرخد از پدر و مادرشان تشکر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با اینکه حضرت خديجه ای از دنیا رفته بود باز هم از او تقدیر و تشکر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لعمرك اننى لاحب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بهاسکينة و الرباب</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من آن خانه ای را دوست دارم که رباب و سکینه در آن باشد و این را ابراز و اظهار می کرد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کنار امام صادق علیه السلام بود که شخصی از آن 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به امام </w:t>
      </w:r>
      <w:bookmarkStart w:id="1303" w:name="pg14932_155454"/>
    </w:p>
    <w:p>
      <w:pPr>
        <w:pStyle w:val="BookText"/>
        <w:rPr/>
      </w:pPr>
      <w:bookmarkEnd w:id="1303"/>
      <w:r>
        <w:rPr>
          <w:rFonts w:ascii="IRNazanin" w:hAnsi="IRNazanin" w:eastAsia="IRNazanin"/>
          <w:color w:val="111111"/>
          <w:sz w:val="28"/>
          <w:sz w:val="28"/>
          <w:szCs w:val="28"/>
          <w:rtl w:val="true"/>
          <w:lang w:bidi="fa-IR"/>
        </w:rPr>
        <w:t>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أَحَدُكُمْ صَاحِبَهُ أَوْ أَخَاهُ فَلْيُعْلِمْهُ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زمانی که یکی از شما دیگری را دوست دارد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را باید ابراز کنید</w:t>
      </w:r>
      <w:r>
        <w:rPr>
          <w:rFonts w:eastAsia="IRNazanin" w:cs="IRNazanin"/>
          <w:color w:val="111111"/>
          <w:sz w:val="28"/>
          <w:szCs w:val="28"/>
          <w:rtl w:val="true"/>
          <w:lang w:bidi="fa-IR"/>
        </w:rPr>
        <w:t>.</w:t>
      </w:r>
    </w:p>
    <w:p>
      <w:pPr>
        <w:pStyle w:val="Heading5"/>
        <w:numPr>
          <w:ilvl w:val="4"/>
          <w:numId w:val="1"/>
        </w:numPr>
        <w:rPr/>
      </w:pPr>
      <w:bookmarkStart w:id="1304" w:name="__RefHeading___Toc1630335_388300464"/>
      <w:bookmarkStart w:id="1305" w:name="_Toc519"/>
      <w:bookmarkEnd w:id="1304"/>
      <w:r>
        <w:rPr>
          <w:rtl w:val="true"/>
        </w:rPr>
        <w:t>تشکراز مشرک</w:t>
      </w:r>
      <w:bookmarkEnd w:id="1305"/>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وقتی از طائف برگشت،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مکه راه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آنها به نام 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کفالت رسول خدا صلی الله علیه واله وسلم را می پذیرم و به او امان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رسول خدا صلی الله علیه واله وسلم را وارد مکه و مسجدالحرام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خویشاوندانش که ده نفر بودند کنار پیامبرصلی الله علیه واله وسلم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او لطمه بزند با من طرف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سال ها بعد در جنگ بدر هفتاد مشرک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مطعم زنده بود و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آزاد کن، همه را آزاد می کردم؛ چون روزی به من 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از مشرکی که روزی به او امان داده است تقدیر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توانست در قرآن به طور مستقیم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انجام بده و امر به معروف کن؛ اما می 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إِدْرِيسَ ۚ إِنَّهُ كَانَ صِدِّيقًا نَبِيًّا</w:t>
      </w:r>
      <w:r>
        <w:rPr>
          <w:rFonts w:eastAsia="Amiri" w:cs="Amiri" w:ascii="Amiri" w:hAnsi="Amiri"/>
          <w:color w:val="111111"/>
          <w:sz w:val="28"/>
          <w:szCs w:val="28"/>
          <w:rtl w:val="true"/>
          <w:lang w:bidi="ar-SA"/>
        </w:rPr>
        <w:t>»</w:t>
      </w:r>
      <w:r>
        <w:rPr>
          <w:rStyle w:val="FootnoteAnchor"/>
          <w:rtl w:val="true"/>
        </w:rPr>
        <w:footnoteReference w:id="442"/>
      </w:r>
      <w:bookmarkStart w:id="1306" w:name="pg14932_155455"/>
    </w:p>
    <w:p>
      <w:pPr>
        <w:pStyle w:val="BookText"/>
        <w:rPr/>
      </w:pPr>
      <w:bookmarkEnd w:id="1306"/>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یاد کن که صديق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یاد کن که کار خوب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ما بخواهیم به فرزندمان بگوییم وفای به عهد بکن؛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مادرت راستگوست و عمویت وفای به عهد می کند؛ توهم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از این فرهنگ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صادق الوعد</w:t>
      </w:r>
      <w:r>
        <w:rPr>
          <w:rStyle w:val="FootnoteAnchor"/>
          <w:rtl w:val="true"/>
        </w:rPr>
        <w:footnoteReference w:id="443"/>
      </w:r>
      <w:r>
        <w:rPr>
          <w:rFonts w:ascii="IRNazanin" w:hAnsi="IRNazanin" w:eastAsia="IRNazanin"/>
          <w:color w:val="111111"/>
          <w:sz w:val="28"/>
          <w:sz w:val="28"/>
          <w:szCs w:val="28"/>
          <w:rtl w:val="true"/>
          <w:lang w:bidi="fa-IR"/>
        </w:rPr>
        <w:t>بود؛ یادش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را الگو قرار دهید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خدا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باشید؛ 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آسیه یاد بگیرید که ثابت 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 هایی که از زندگی امام حسین علیه السلام می گیریم حس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دو نوع از اصحابش تقدیر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مدرسه پشت تریبون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دانش آموزان این مدرسه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سر صف دست یکی از دانش آموزان را بالا می آورید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دانش آموز تشکر می کنم</w:t>
      </w:r>
      <w:r>
        <w:rPr>
          <w:rFonts w:eastAsia="IRNazanin" w:cs="IRNazanin"/>
          <w:color w:val="111111"/>
          <w:sz w:val="28"/>
          <w:szCs w:val="28"/>
          <w:rtl w:val="true"/>
          <w:lang w:bidi="fa-IR"/>
        </w:rPr>
        <w:t>.</w:t>
      </w:r>
    </w:p>
    <w:p>
      <w:pPr>
        <w:pStyle w:val="Heading5"/>
        <w:numPr>
          <w:ilvl w:val="4"/>
          <w:numId w:val="1"/>
        </w:numPr>
        <w:rPr/>
      </w:pPr>
      <w:bookmarkStart w:id="1307" w:name="__RefHeading___Toc1630337_388300464"/>
      <w:bookmarkStart w:id="1308" w:name="_Toc520"/>
      <w:bookmarkEnd w:id="1307"/>
      <w:r>
        <w:rPr>
          <w:rtl w:val="true"/>
        </w:rPr>
        <w:t>تشکر از اصحاب</w:t>
      </w:r>
      <w:bookmarkEnd w:id="1308"/>
    </w:p>
    <w:p>
      <w:pPr>
        <w:pStyle w:val="BookText"/>
        <w:rPr/>
      </w:pPr>
      <w:r>
        <w:rPr>
          <w:rFonts w:ascii="IRNazanin" w:hAnsi="IRNazanin" w:eastAsia="IRNazanin"/>
          <w:color w:val="111111"/>
          <w:sz w:val="28"/>
          <w:sz w:val="28"/>
          <w:szCs w:val="28"/>
          <w:rtl w:val="true"/>
          <w:lang w:bidi="fa-IR"/>
        </w:rPr>
        <w:t>امام حسین علیه السلام شب عاشورا اصحابش را در خیمه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تشکرکلی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باوفاتر و صبورتر از شما نمی شناسم</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این نمره كل اصحاب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 عاشورا وقتی سعد یا سعید بن عبدالله روی زمین افتاد بدنش پراز تیرشده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بالای سرش آمد که از او تشکر کند فرمود</w:t>
      </w:r>
      <w:r>
        <w:rPr>
          <w:rFonts w:eastAsia="IRNazanin" w:cs="IRNazanin"/>
          <w:color w:val="111111"/>
          <w:sz w:val="28"/>
          <w:szCs w:val="28"/>
          <w:rtl w:val="true"/>
          <w:lang w:bidi="fa-IR"/>
        </w:rPr>
        <w:t xml:space="preserve">: </w:t>
      </w:r>
      <w:bookmarkStart w:id="1309" w:name="pg14932_155456"/>
    </w:p>
    <w:p>
      <w:pPr>
        <w:pStyle w:val="BookText"/>
        <w:rPr/>
      </w:pPr>
      <w:bookmarkEnd w:id="1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أَمَامُِي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تو زودتر از من به بهشت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حبیب بن مظاهر رحمه الله نیز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يَا حَبيبِ تَخْتِمُ الْقُرْآنَ فِي لَيْلَةٍ وَاحِدَةٍ لِقَدَّ كَنَّتْ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یک شب یک ختم قرآن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گونه از حبيب تقدیر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ابوالشعثاء تیرانداز ماهری بود که روی دو زانویش می نشست و گلووسينه دشمن را نشانه می گرفت و به هدف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وقتی این صحنه را دید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تیرهایش را به هدف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حس تقدیر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 علیه السلام بالای سر حر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 همان طور که مادرت توراحرنامید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بالای سر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نورانی، بدنش را خوشبو گردان و او را با ابرار محشور کن</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هایتان تقدیر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همسرانتان تقدیر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مادرتان تقدیر کنید</w:t>
      </w:r>
      <w:r>
        <w:rPr>
          <w:rFonts w:eastAsia="IRNazanin" w:cs="IRNazanin"/>
          <w:color w:val="111111"/>
          <w:sz w:val="28"/>
          <w:szCs w:val="28"/>
          <w:rtl w:val="true"/>
          <w:lang w:bidi="fa-IR"/>
        </w:rPr>
        <w:t>.</w:t>
      </w:r>
    </w:p>
    <w:p>
      <w:pPr>
        <w:pStyle w:val="Heading5"/>
        <w:numPr>
          <w:ilvl w:val="4"/>
          <w:numId w:val="1"/>
        </w:numPr>
        <w:rPr/>
      </w:pPr>
      <w:bookmarkStart w:id="1310" w:name="__RefHeading___Toc1630339_388300464"/>
      <w:bookmarkStart w:id="1311" w:name="_Toc521"/>
      <w:bookmarkEnd w:id="1310"/>
      <w:r>
        <w:rPr>
          <w:rtl w:val="true"/>
        </w:rPr>
        <w:t>تشکر از مرد بصره ای</w:t>
      </w:r>
      <w:bookmarkEnd w:id="131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با دو پسرش از بصره حرکت کرد و در مکه به محضر امام حسين علیه السلام </w:t>
      </w:r>
      <w:bookmarkStart w:id="1312" w:name="pg14932_155457"/>
    </w:p>
    <w:p>
      <w:pPr>
        <w:pStyle w:val="BookText"/>
        <w:rPr/>
      </w:pPr>
      <w:bookmarkEnd w:id="1312"/>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مکه رسید، امام حسین علیه السلام خبردار شد ایشان آمده تا به او بپیوندد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اباعبدالله علیه السلام حرکت کرد و به استقبالش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حسین علیه السلام رفتم اما دیدم در خیمه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استقبال شما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بصره ای به خیمه خود برگشت دید اباعبدالله علیه السلام نشسته و سرش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وَبِرَحْمَتِهِ فَبِذَٰلِكَ فَلْيَفْرَحُوا هُوَ خَيْرٌ مِمَّا يَجْمَعُونَ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اباعبدالله علیه السلام بلند شد او را در آغوش گرفت و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تقدیر است </w:t>
      </w:r>
      <w:r>
        <w:rPr>
          <w:rFonts w:eastAsia="IRNazanin" w:cs="IRNazanin"/>
          <w:color w:val="111111"/>
          <w:sz w:val="28"/>
          <w:szCs w:val="28"/>
          <w:rtl w:val="true"/>
          <w:lang w:bidi="fa-IR"/>
        </w:rPr>
        <w:t>.</w:t>
      </w:r>
    </w:p>
    <w:p>
      <w:pPr>
        <w:pStyle w:val="Heading5"/>
        <w:numPr>
          <w:ilvl w:val="4"/>
          <w:numId w:val="1"/>
        </w:numPr>
        <w:rPr/>
      </w:pPr>
      <w:bookmarkStart w:id="1313" w:name="__RefHeading___Toc1630341_388300464"/>
      <w:bookmarkStart w:id="1314" w:name="_Toc522"/>
      <w:bookmarkEnd w:id="1313"/>
      <w:r>
        <w:rPr>
          <w:rtl w:val="true"/>
        </w:rPr>
        <w:t>تشکر از مسلم بن عقيل</w:t>
      </w:r>
      <w:bookmarkEnd w:id="1314"/>
    </w:p>
    <w:p>
      <w:pPr>
        <w:pStyle w:val="BookText"/>
        <w:rPr/>
      </w:pPr>
      <w:r>
        <w:rPr>
          <w:rFonts w:ascii="IRNazanin" w:hAnsi="IRNazanin" w:eastAsia="IRNazanin"/>
          <w:color w:val="111111"/>
          <w:sz w:val="28"/>
          <w:sz w:val="28"/>
          <w:szCs w:val="28"/>
          <w:rtl w:val="true"/>
          <w:lang w:bidi="fa-IR"/>
        </w:rPr>
        <w:t>امام حسین علیه السلام بچه های عقیل را در خیمه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نیایند؛ فقط آل عقيل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آل عقيل آمدند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شهید به نام مسلم بن عقیل دادید برایتان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بيعتم رااز گردن همه شما برداشتم؛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نهم ذی حجه در سرزمین کوفه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السلامحداقل سه جا از مسلم تقدیر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که خبر شهادت مسلم را شنید دختر مسلم را روی زانویش نشاند و دست نوازش به سرش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عاشورا بچه های عقیل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شهید به نام مسلم دادید؛ 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آقایمان امام حسین علیه السلام را رها نمی کنیم تا در کنارش شهید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گودی قتلگاه آن گاه که تمام اصحابش شهید شده اند تیر به بدنش خورده، پیشانی اش شکسته و قلب مقدسش غرق به خون شده است، بلند شد </w:t>
      </w:r>
      <w:bookmarkStart w:id="1315" w:name="pg14932_155458"/>
    </w:p>
    <w:p>
      <w:pPr>
        <w:pStyle w:val="BookText"/>
        <w:rPr/>
      </w:pPr>
      <w:bookmarkEnd w:id="1315"/>
      <w:r>
        <w:rPr>
          <w:rFonts w:ascii="IRNazanin" w:hAnsi="IRNazanin" w:eastAsia="IRNazanin"/>
          <w:color w:val="111111"/>
          <w:sz w:val="28"/>
          <w:sz w:val="28"/>
          <w:szCs w:val="28"/>
          <w:rtl w:val="true"/>
          <w:lang w:bidi="fa-IR"/>
        </w:rPr>
        <w:t>اصحابش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مسلم بن عقیل و یاهانی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مسلم وهانی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تقریبا یک ماه قبل از عاشورا در کوفه به شهادت رسیده است؛ اینجا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يا حبيب يا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حداقل سه جا اباعبدالله علیه السلام از مسلم تقدیر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تشکر از خدا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يَشْكُرَالِمُنْعِمْ مِنَ اَلْمَخْلُوقِينَ لَمْ يَشْكُرِ اَللَّهَ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هر که از خدا تشکر کند اما از واسطه نعمت تشکر نکند مثل این است که شکر خدا را به جا نیاورده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مهم است که یک آقا در خانه از خدمات همسرش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حرم می آیم سینه ام را به ضریح می چسبانم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را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به نامحرم نگاه می کنید، چشمتان، اگر دست بزن دارید دستتان را روی ضریح امام حسين علیه السلام بگذارید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چشم را روی ضریح گذاشتم تا به نامحرم نگاه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 این حرم می گذارم و می گویم این دست را اصلاح کن؛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اخلاقم را اصلاح کن</w:t>
      </w:r>
      <w:r>
        <w:rPr>
          <w:rFonts w:eastAsia="IRNazanin" w:cs="IRNazanin"/>
          <w:color w:val="111111"/>
          <w:sz w:val="28"/>
          <w:szCs w:val="28"/>
          <w:rtl w:val="true"/>
          <w:lang w:bidi="fa-IR"/>
        </w:rPr>
        <w:t>!</w:t>
      </w:r>
    </w:p>
    <w:p>
      <w:pPr>
        <w:pStyle w:val="Heading4"/>
        <w:numPr>
          <w:ilvl w:val="3"/>
          <w:numId w:val="1"/>
        </w:numPr>
        <w:rPr/>
      </w:pPr>
      <w:bookmarkStart w:id="1316" w:name="__RefHeading___Toc1630343_388300464"/>
      <w:bookmarkStart w:id="1317" w:name="_Toc523"/>
      <w:bookmarkEnd w:id="1316"/>
      <w:r>
        <w:rPr/>
        <w:t>3</w:t>
      </w:r>
      <w:r>
        <w:rPr>
          <w:rtl w:val="true"/>
        </w:rPr>
        <w:t>.</w:t>
      </w:r>
      <w:r>
        <w:rPr>
          <w:rtl w:val="true"/>
        </w:rPr>
        <w:t>تواضع</w:t>
      </w:r>
      <w:bookmarkEnd w:id="1317"/>
    </w:p>
    <w:p>
      <w:pPr>
        <w:pStyle w:val="Heading5"/>
        <w:numPr>
          <w:ilvl w:val="4"/>
          <w:numId w:val="1"/>
        </w:numPr>
        <w:rPr/>
      </w:pPr>
      <w:bookmarkStart w:id="1318" w:name="__RefHeading___Toc1630345_388300464"/>
      <w:bookmarkStart w:id="1319" w:name="_Toc524"/>
      <w:bookmarkEnd w:id="1318"/>
      <w:r>
        <w:rPr>
          <w:rtl w:val="true"/>
        </w:rPr>
        <w:t>اشاره</w:t>
      </w:r>
      <w:bookmarkEnd w:id="131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ویژگی امام حسین علیه السلام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خداوند در کنار صفات رذیله با هیچ صفتی به اندازه تکبر برخورد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تكبر بورزد خدا او را زمین می زند</w:t>
      </w:r>
      <w:r>
        <w:rPr>
          <w:rFonts w:eastAsia="IRNazanin" w:cs="IRNazanin"/>
          <w:color w:val="111111"/>
          <w:sz w:val="28"/>
          <w:szCs w:val="28"/>
          <w:rtl w:val="true"/>
          <w:lang w:bidi="fa-IR"/>
        </w:rPr>
        <w:t xml:space="preserve">. </w:t>
      </w:r>
      <w:bookmarkStart w:id="1320" w:name="pg14932_155459"/>
    </w:p>
    <w:p>
      <w:pPr>
        <w:pStyle w:val="Heading5"/>
        <w:numPr>
          <w:ilvl w:val="4"/>
          <w:numId w:val="1"/>
        </w:numPr>
        <w:rPr/>
      </w:pPr>
      <w:bookmarkStart w:id="1321" w:name="__RefHeading___Toc1630347_388300464"/>
      <w:bookmarkStart w:id="1322" w:name="_Toc525"/>
      <w:bookmarkEnd w:id="1320"/>
      <w:bookmarkEnd w:id="1321"/>
      <w:r>
        <w:rPr>
          <w:rtl w:val="true"/>
        </w:rPr>
        <w:t>همنشینی با فقراء</w:t>
      </w:r>
      <w:bookmarkEnd w:id="1322"/>
    </w:p>
    <w:p>
      <w:pPr>
        <w:pStyle w:val="BookText"/>
        <w:rPr/>
      </w:pPr>
      <w:r>
        <w:rPr>
          <w:rFonts w:ascii="IRNazanin" w:hAnsi="IRNazanin" w:eastAsia="IRNazanin"/>
          <w:color w:val="111111"/>
          <w:sz w:val="28"/>
          <w:sz w:val="28"/>
          <w:szCs w:val="28"/>
          <w:rtl w:val="true"/>
          <w:lang w:bidi="fa-IR"/>
        </w:rPr>
        <w:t>اباعبدالله علیه السلام از جایی عبور می کرد که چند فقيرغذا می 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آیید با ما غذا میل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 فقرا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برایشان عجیب بود که امام حسین علیه السلام بااین شخصیتش کنارشان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آیه را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يُحِبُّ الْمُسْتَكْبِرِينَ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خدا از انسان های متکبر خوشش نمی آید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به منزل ما بیایید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گاهی اتفاق می افتد بعضی ها فقرای فامیل را در مجالس دعوت نمی کنند و یا با این افراد مسافرت نمی روند و کسر شأن می دانند که این کار نادرست است</w:t>
      </w:r>
      <w:r>
        <w:rPr>
          <w:rFonts w:eastAsia="IRNazanin" w:cs="IRNazanin"/>
          <w:color w:val="111111"/>
          <w:sz w:val="28"/>
          <w:szCs w:val="28"/>
          <w:rtl w:val="true"/>
          <w:lang w:bidi="fa-IR"/>
        </w:rPr>
        <w:t>.</w:t>
      </w:r>
    </w:p>
    <w:p>
      <w:pPr>
        <w:pStyle w:val="Heading4"/>
        <w:numPr>
          <w:ilvl w:val="3"/>
          <w:numId w:val="1"/>
        </w:numPr>
        <w:rPr/>
      </w:pPr>
      <w:bookmarkStart w:id="1323" w:name="__RefHeading___Toc1630349_388300464"/>
      <w:bookmarkStart w:id="1324" w:name="_Toc526"/>
      <w:bookmarkEnd w:id="1323"/>
      <w:r>
        <w:rPr/>
        <w:t>4</w:t>
      </w:r>
      <w:r>
        <w:rPr>
          <w:rtl w:val="true"/>
        </w:rPr>
        <w:t xml:space="preserve">. </w:t>
      </w:r>
      <w:r>
        <w:rPr>
          <w:rtl w:val="true"/>
        </w:rPr>
        <w:t>عفو و گذشت</w:t>
      </w:r>
      <w:bookmarkEnd w:id="1324"/>
    </w:p>
    <w:p>
      <w:pPr>
        <w:pStyle w:val="Heading5"/>
        <w:numPr>
          <w:ilvl w:val="4"/>
          <w:numId w:val="1"/>
        </w:numPr>
        <w:rPr/>
      </w:pPr>
      <w:bookmarkStart w:id="1325" w:name="__RefHeading___Toc1630351_388300464"/>
      <w:bookmarkStart w:id="1326" w:name="_Toc527"/>
      <w:bookmarkEnd w:id="1325"/>
      <w:r>
        <w:rPr>
          <w:rtl w:val="true"/>
        </w:rPr>
        <w:t>اشاره</w:t>
      </w:r>
      <w:bookmarkEnd w:id="1326"/>
    </w:p>
    <w:p>
      <w:pPr>
        <w:pStyle w:val="BookText"/>
        <w:rPr/>
      </w:pPr>
      <w:r>
        <w:rPr>
          <w:rFonts w:ascii="IRNazanin" w:hAnsi="IRNazanin" w:eastAsia="IRNazanin"/>
          <w:color w:val="111111"/>
          <w:sz w:val="28"/>
          <w:sz w:val="28"/>
          <w:szCs w:val="28"/>
          <w:rtl w:val="true"/>
          <w:lang w:bidi="fa-IR"/>
        </w:rPr>
        <w:t>چهارمین ویژگی امام حسین علیه السلام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حراست وقتی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اشتباه کردم،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 را بر ما بستی و مانع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Heading5"/>
        <w:numPr>
          <w:ilvl w:val="4"/>
          <w:numId w:val="1"/>
        </w:numPr>
        <w:rPr/>
      </w:pPr>
      <w:bookmarkStart w:id="1327" w:name="__RefHeading___Toc1630353_388300464"/>
      <w:bookmarkStart w:id="1328" w:name="_Toc528"/>
      <w:bookmarkEnd w:id="1327"/>
      <w:r>
        <w:rPr>
          <w:rtl w:val="true"/>
        </w:rPr>
        <w:t>برخورد امام حسین علیه السلام با عصام</w:t>
      </w:r>
      <w:bookmarkEnd w:id="1328"/>
    </w:p>
    <w:p>
      <w:pPr>
        <w:pStyle w:val="BookText"/>
        <w:rPr/>
      </w:pPr>
      <w:r>
        <w:rPr>
          <w:rFonts w:ascii="IRNazanin" w:hAnsi="IRNazanin" w:eastAsia="IRNazanin"/>
          <w:color w:val="111111"/>
          <w:sz w:val="28"/>
          <w:sz w:val="28"/>
          <w:szCs w:val="28"/>
          <w:rtl w:val="true"/>
          <w:lang w:bidi="fa-IR"/>
        </w:rPr>
        <w:t>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مسجد مدينه شدم دیدم، امام حسین علیه 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حسین علیه السلام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29" w:name="pg14932_155460"/>
    </w:p>
    <w:p>
      <w:pPr>
        <w:pStyle w:val="BookText"/>
        <w:rPr/>
      </w:pPr>
      <w:bookmarkEnd w:id="1329"/>
      <w:r>
        <w:rPr>
          <w:rFonts w:ascii="IRNazanin" w:hAnsi="IRNazanin" w:eastAsia="IRNazanin"/>
          <w:color w:val="111111"/>
          <w:sz w:val="28"/>
          <w:sz w:val="28"/>
          <w:szCs w:val="28"/>
          <w:rtl w:val="true"/>
          <w:lang w:bidi="fa-IR"/>
        </w:rPr>
        <w:t>تو پسر علی بن ابی طالب علیه السلام هستی؟</w:t>
      </w:r>
    </w:p>
    <w:p>
      <w:pPr>
        <w:pStyle w:val="BookText"/>
        <w:rPr/>
      </w:pPr>
      <w:r>
        <w:rPr>
          <w:rFonts w:ascii="IRNazanin" w:hAnsi="IRNazanin" w:eastAsia="IRNazanin"/>
          <w:color w:val="111111"/>
          <w:sz w:val="28"/>
          <w:sz w:val="28"/>
          <w:szCs w:val="28"/>
          <w:rtl w:val="true"/>
          <w:lang w:bidi="fa-IR"/>
        </w:rPr>
        <w:t>عصام اهل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حسادتم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فروگذار نکردم و هر چه از دهانم در آمد به خودش و پدرش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آقا زیبا با من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شروع کرد از من تفقد کردن و وقتی این ملاقات تمام شد این قدر شرمنده شدم و خجالت کشیدم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پیش امام حسین علیه السلام می رفتم والله کسی به اندازه این آقا و پدرش نزد من محبوب نبود؛ یعنی یک مبغض محب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با کينه آمده بود با محبت برگشت</w:t>
      </w:r>
      <w:r>
        <w:rPr>
          <w:rFonts w:eastAsia="IRNazanin" w:cs="IRNazanin"/>
          <w:color w:val="111111"/>
          <w:sz w:val="28"/>
          <w:szCs w:val="28"/>
          <w:rtl w:val="true"/>
          <w:lang w:bidi="fa-IR"/>
        </w:rPr>
        <w:t>.</w:t>
      </w:r>
    </w:p>
    <w:p>
      <w:pPr>
        <w:pStyle w:val="Heading4"/>
        <w:numPr>
          <w:ilvl w:val="3"/>
          <w:numId w:val="1"/>
        </w:numPr>
        <w:rPr/>
      </w:pPr>
      <w:bookmarkStart w:id="1330" w:name="__RefHeading___Toc1630355_388300464"/>
      <w:bookmarkStart w:id="1331" w:name="_Toc529"/>
      <w:bookmarkEnd w:id="1330"/>
      <w:r>
        <w:rPr/>
        <w:t>5</w:t>
      </w:r>
      <w:r>
        <w:rPr>
          <w:rtl w:val="true"/>
        </w:rPr>
        <w:t xml:space="preserve">. </w:t>
      </w:r>
      <w:r>
        <w:rPr>
          <w:rtl w:val="true"/>
        </w:rPr>
        <w:t>عبادت خداوند</w:t>
      </w:r>
      <w:bookmarkEnd w:id="1331"/>
    </w:p>
    <w:p>
      <w:pPr>
        <w:pStyle w:val="BookText"/>
        <w:rPr/>
      </w:pPr>
      <w:r>
        <w:rPr>
          <w:rFonts w:ascii="IRNazanin" w:hAnsi="IRNazanin" w:eastAsia="IRNazanin"/>
          <w:color w:val="111111"/>
          <w:sz w:val="28"/>
          <w:sz w:val="28"/>
          <w:szCs w:val="28"/>
          <w:rtl w:val="true"/>
          <w:lang w:bidi="fa-IR"/>
        </w:rPr>
        <w:t>پنجمین ویژگی امام حسین علیه السلام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 علیه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نماز ایستاد و فراوان روزها را روزه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تاسوعا ابوالفضل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اینها مهلت برای چهار چیز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أَحُبَّ الصَّلَاَةِ لَهُ وَتِلَاوَةَ كِتَابِهِ وَ الدُّعَاءُ وَ الإِسْتِغْفَارِ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قرائت قرآن، دعا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واله وسلم مبعوث شد شیطان ناله زد و حضرت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ناله شیطان را شنیدم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و نیروهای شیطان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ناله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تمام شد و پیغمبرصلی الله علیه واله وسلم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آروزهای دست </w:t>
      </w:r>
      <w:bookmarkStart w:id="1332" w:name="pg14932_155461"/>
    </w:p>
    <w:p>
      <w:pPr>
        <w:pStyle w:val="BookText"/>
        <w:rPr/>
      </w:pPr>
      <w:bookmarkEnd w:id="1332"/>
      <w:r>
        <w:rPr>
          <w:rFonts w:ascii="IRNazanin" w:hAnsi="IRNazanin" w:eastAsia="IRNazanin"/>
          <w:color w:val="111111"/>
          <w:sz w:val="28"/>
          <w:sz w:val="28"/>
          <w:szCs w:val="28"/>
          <w:rtl w:val="true"/>
          <w:lang w:bidi="fa-IR"/>
        </w:rPr>
        <w:t xml:space="preserve">نیافتنی و فرصت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خوبی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حبیب ابن مظاهر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روز عاشورا خدمت امام حسین علیه السلام آمد که دیدم آدم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علیه السلام گفت وگو کرد و وقتی حرف هایش تمام شد او را صدا زدم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خوبی هستی حیف است یزید را یاری کنی بیا به ما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برمی گردم رفت و برنگشت</w:t>
      </w:r>
      <w:r>
        <w:rPr>
          <w:rFonts w:eastAsia="IRNazanin" w:cs="IRNazanin"/>
          <w:color w:val="111111"/>
          <w:sz w:val="28"/>
          <w:szCs w:val="28"/>
          <w:rtl w:val="true"/>
          <w:lang w:bidi="fa-IR"/>
        </w:rPr>
        <w:t>.</w:t>
      </w:r>
    </w:p>
    <w:p>
      <w:pPr>
        <w:pStyle w:val="Heading4"/>
        <w:numPr>
          <w:ilvl w:val="3"/>
          <w:numId w:val="1"/>
        </w:numPr>
        <w:rPr/>
      </w:pPr>
      <w:bookmarkStart w:id="1333" w:name="__RefHeading___Toc1630357_388300464"/>
      <w:bookmarkStart w:id="1334" w:name="_Toc530"/>
      <w:bookmarkEnd w:id="1333"/>
      <w:r>
        <w:rPr/>
        <w:t>6</w:t>
      </w:r>
      <w:r>
        <w:rPr>
          <w:rtl w:val="true"/>
        </w:rPr>
        <w:t xml:space="preserve">. </w:t>
      </w:r>
      <w:r>
        <w:rPr>
          <w:rtl w:val="true"/>
        </w:rPr>
        <w:t>گره گشایی</w:t>
      </w:r>
      <w:bookmarkEnd w:id="1334"/>
    </w:p>
    <w:p>
      <w:pPr>
        <w:pStyle w:val="Heading5"/>
        <w:numPr>
          <w:ilvl w:val="4"/>
          <w:numId w:val="1"/>
        </w:numPr>
        <w:rPr/>
      </w:pPr>
      <w:bookmarkStart w:id="1335" w:name="__RefHeading___Toc1630359_388300464"/>
      <w:bookmarkStart w:id="1336" w:name="_Toc531"/>
      <w:bookmarkEnd w:id="1335"/>
      <w:r>
        <w:rPr>
          <w:rtl w:val="true"/>
        </w:rPr>
        <w:t>اشاره</w:t>
      </w:r>
      <w:bookmarkEnd w:id="1336"/>
    </w:p>
    <w:p>
      <w:pPr>
        <w:pStyle w:val="BookText"/>
        <w:rPr/>
      </w:pPr>
      <w:r>
        <w:rPr>
          <w:rFonts w:ascii="IRNazanin" w:hAnsi="IRNazanin" w:eastAsia="IRNazanin"/>
          <w:color w:val="111111"/>
          <w:sz w:val="28"/>
          <w:sz w:val="28"/>
          <w:szCs w:val="28"/>
          <w:rtl w:val="true"/>
          <w:lang w:bidi="fa-IR"/>
        </w:rPr>
        <w:t>ششمین ویژگی امام حسین علیه السلام گره گشایی است</w:t>
      </w:r>
      <w:r>
        <w:rPr>
          <w:rFonts w:eastAsia="IRNazanin" w:cs="IRNazanin"/>
          <w:color w:val="111111"/>
          <w:sz w:val="28"/>
          <w:szCs w:val="28"/>
          <w:rtl w:val="true"/>
          <w:lang w:bidi="fa-IR"/>
        </w:rPr>
        <w:t>.</w:t>
      </w:r>
    </w:p>
    <w:p>
      <w:pPr>
        <w:pStyle w:val="Heading5"/>
        <w:numPr>
          <w:ilvl w:val="4"/>
          <w:numId w:val="1"/>
        </w:numPr>
        <w:rPr/>
      </w:pPr>
      <w:bookmarkStart w:id="1337" w:name="__RefHeading___Toc1630361_388300464"/>
      <w:bookmarkStart w:id="1338" w:name="_Toc532"/>
      <w:bookmarkEnd w:id="1337"/>
      <w:r>
        <w:rPr>
          <w:rtl w:val="true"/>
        </w:rPr>
        <w:t>آزاد کردن غلام توسط امام حسين علیه السلام</w:t>
      </w:r>
      <w:bookmarkEnd w:id="1338"/>
    </w:p>
    <w:p>
      <w:pPr>
        <w:pStyle w:val="BookText"/>
        <w:rPr/>
      </w:pPr>
      <w:r>
        <w:rPr>
          <w:rFonts w:ascii="IRNazanin" w:hAnsi="IRNazanin" w:eastAsia="IRNazanin"/>
          <w:color w:val="111111"/>
          <w:sz w:val="28"/>
          <w:sz w:val="28"/>
          <w:szCs w:val="28"/>
          <w:rtl w:val="true"/>
          <w:lang w:bidi="fa-IR"/>
        </w:rPr>
        <w:t>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چیزی بالاتر از شاد کردن قلب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احادیث را انسان می شنود و بعد برای او ملموس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در کوچه های مدینه آمدم و دیدم یک غلامی نشسته و سگی هم کنارش چمباته زده و این غلام همان طور که نان می خورد یک تکه هم برای سگ می اندازد و همین طور که سگ این نان را می خورد غلام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ارباب یهودی دارم ولی سختم است که ارباب یهودی داشته باشم به این سگ غذا دادم و از خدا خواستم به من رحم کند و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اربابش رفت و دویست دینار به </w:t>
      </w:r>
    </w:p>
    <w:p>
      <w:pPr>
        <w:pStyle w:val="BookText"/>
        <w:rPr/>
      </w:pPr>
      <w:r>
        <w:rPr>
          <w:rFonts w:ascii="IRNazanin" w:hAnsi="IRNazanin" w:eastAsia="IRNazanin"/>
          <w:color w:val="111111"/>
          <w:sz w:val="28"/>
          <w:sz w:val="28"/>
          <w:szCs w:val="28"/>
          <w:rtl w:val="true"/>
          <w:lang w:bidi="fa-IR"/>
        </w:rPr>
        <w:t>اربابش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وقتی نگاه کرد، دید امام حسین علیه السلام پسر پیامبر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دویست دینار آزادش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به این غلام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وقتی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دویست دینار به او می دهید من هم یک باغ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 باغدار و پولدار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یهودی و خانمش هم به برکت وجود مقدس امام حسین علیه السلام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حدیث برایم معنا پیدا کرد</w:t>
      </w:r>
      <w:r>
        <w:rPr>
          <w:rFonts w:eastAsia="IRNazanin" w:cs="IRNazanin"/>
          <w:color w:val="111111"/>
          <w:sz w:val="28"/>
          <w:szCs w:val="28"/>
          <w:rtl w:val="true"/>
          <w:lang w:bidi="fa-IR"/>
        </w:rPr>
        <w:t>.</w:t>
      </w:r>
      <w:r>
        <w:rPr>
          <w:rStyle w:val="FootnoteAnchor"/>
          <w:rtl w:val="true"/>
        </w:rPr>
        <w:footnoteReference w:id="4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در قلب مردم غیر از لغو و بیهودگی است</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9" w:name="pg14932_155464"/>
      <w:bookmarkStart w:id="1340" w:name="pg14932_155464"/>
      <w:bookmarkEnd w:id="1340"/>
    </w:p>
    <w:p>
      <w:pPr>
        <w:pStyle w:val="Heading3"/>
        <w:numPr>
          <w:ilvl w:val="2"/>
          <w:numId w:val="1"/>
        </w:numPr>
        <w:rPr/>
      </w:pPr>
      <w:bookmarkStart w:id="1341" w:name="pg14932_155464"/>
      <w:bookmarkStart w:id="1342" w:name="__RefHeading___Toc1630363_388300464"/>
      <w:bookmarkStart w:id="1343" w:name="_Toc533"/>
      <w:bookmarkEnd w:id="1341"/>
      <w:bookmarkEnd w:id="1342"/>
      <w:r>
        <w:rPr>
          <w:rtl w:val="true"/>
        </w:rPr>
        <w:t>روز عاشورا</w:t>
      </w:r>
      <w:bookmarkEnd w:id="1343"/>
    </w:p>
    <w:p>
      <w:pPr>
        <w:pStyle w:val="Heading4"/>
        <w:numPr>
          <w:ilvl w:val="3"/>
          <w:numId w:val="1"/>
        </w:numPr>
        <w:rPr/>
      </w:pPr>
      <w:bookmarkStart w:id="1344" w:name="__RefHeading___Toc1630365_388300464"/>
      <w:bookmarkStart w:id="1345" w:name="_Toc534"/>
      <w:bookmarkEnd w:id="1344"/>
      <w:r>
        <w:rPr>
          <w:rtl w:val="true"/>
        </w:rPr>
        <w:t>اشاره</w:t>
      </w:r>
      <w:bookmarkEnd w:id="134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457"/>
      </w:r>
    </w:p>
    <w:p>
      <w:pPr>
        <w:pStyle w:val="Heading4"/>
        <w:numPr>
          <w:ilvl w:val="3"/>
          <w:numId w:val="1"/>
        </w:numPr>
        <w:rPr/>
      </w:pPr>
      <w:bookmarkStart w:id="1346" w:name="__RefHeading___Toc1630367_388300464"/>
      <w:bookmarkStart w:id="1347" w:name="_Toc535"/>
      <w:bookmarkEnd w:id="1346"/>
      <w:r>
        <w:rPr>
          <w:rtl w:val="true"/>
        </w:rPr>
        <w:t>مقدمه</w:t>
      </w:r>
      <w:bookmarkEnd w:id="1347"/>
    </w:p>
    <w:p>
      <w:pPr>
        <w:pStyle w:val="BookText"/>
        <w:rPr/>
      </w:pPr>
      <w:r>
        <w:rPr>
          <w:rFonts w:ascii="IRNazanin" w:hAnsi="IRNazanin" w:eastAsia="IRNazanin"/>
          <w:color w:val="111111"/>
          <w:sz w:val="28"/>
          <w:sz w:val="28"/>
          <w:szCs w:val="28"/>
          <w:rtl w:val="true"/>
          <w:lang w:bidi="fa-IR"/>
        </w:rPr>
        <w:t>روز عاشورای حسینی است؛ روز عزای سرور و سالار شهدای کربلا، حضرت ابی عبدالله علیه السلام و اصحاب و انصار و فرزندان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ازورود به بحث دو روایت درباره روز عاشورا برای شما می خوانم تا اهمیت این روز روشن شود که ائمه ما چقدر بر عزاداری این روز تأکید داشتند</w:t>
      </w:r>
      <w:r>
        <w:rPr>
          <w:rFonts w:eastAsia="IRNazanin" w:cs="IRNazanin"/>
          <w:color w:val="111111"/>
          <w:sz w:val="28"/>
          <w:szCs w:val="28"/>
          <w:rtl w:val="true"/>
          <w:lang w:bidi="fa-IR"/>
        </w:rPr>
        <w:t>.</w:t>
      </w:r>
    </w:p>
    <w:p>
      <w:pPr>
        <w:pStyle w:val="Heading4"/>
        <w:numPr>
          <w:ilvl w:val="3"/>
          <w:numId w:val="1"/>
        </w:numPr>
        <w:rPr/>
      </w:pPr>
      <w:bookmarkStart w:id="1348" w:name="__RefHeading___Toc1630369_388300464"/>
      <w:bookmarkStart w:id="1349" w:name="_Toc536"/>
      <w:bookmarkEnd w:id="1348"/>
      <w:r>
        <w:rPr>
          <w:rtl w:val="true"/>
        </w:rPr>
        <w:t>ترک کار در روز عاشورا</w:t>
      </w:r>
      <w:bookmarkEnd w:id="1349"/>
    </w:p>
    <w:p>
      <w:pPr>
        <w:pStyle w:val="BookText"/>
        <w:rPr/>
      </w:pPr>
      <w:r>
        <w:rPr>
          <w:rFonts w:ascii="IRNazanin" w:hAnsi="IRNazanin" w:eastAsia="IRNazanin"/>
          <w:color w:val="111111"/>
          <w:sz w:val="28"/>
          <w:sz w:val="28"/>
          <w:szCs w:val="28"/>
          <w:rtl w:val="true"/>
          <w:lang w:bidi="fa-IR"/>
        </w:rPr>
        <w:t>روایت اول را مرحوم شیخ صدوق در کتاب عیون اخبار الرضا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 بن موسی الرضا علیه السلام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اَلسَّعْيَ فِي حَوَادِجِهِ يَوْمَ عَاشُورَاءَ قَضَى اَللَّهُ لَهُ حَوَائِجَ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در روز عاشورا، کار و سعی و تلاش را کنار بگذارد خداوند حوائج دنیا و آخرتش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دانید دین ما تأكيد بسیاری نسبت به کار کردن دارد و مغبوض ترین افراد نزد خدا را تنبل ها و بیکارها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این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 عاشورا کار و شغل را به خاطر امام حسین علیه السلام کنار بگذارد، خدا حوائج دنیا و آخرتش را برآورده و برایش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يَؤُمُّ عَاشُورَاءَ يَوْمَ مُصِيبَتِهِ وَ حُزْنِهِ وَ بُكَائِهِ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روز عاشورا برایش روز حزن و اندوه و گریه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در مجالس اشک بریزد و حزن داشته باشد؛ بالأخره شادی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هایی که ما داریم، گاهی برای عروسی و جشن هایمان است و گاهی برای اتفاقات خوشی که در زندگی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همه اینها را ترک کند و روز حزن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عز و جلَّ يَومَ القِيامَةِ يَؤُمُّ فَرَحُهُ وَسُرُورُهُ وَ قَرَّتْ بِنَا فِي الجِنانِ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عيون أخبار الرضا،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علل الشرائع،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روز عاشورا برای امام حسین علیه السلام عزاداری و گریه می کند، خدا روز قیامت را روز سرور و شادی برایش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خیلی مهم است؛ چون می دانید که روز قیامت روز اشک و ناله و گریه و فریاد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قیامت را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اَلْفَتْزَعِ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فزع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فرار از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روزی که 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همه چشم ها در روز قیامت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روز عاشورا گریان باشد، دلی که روز عاشورا برای حسین ما محزون باشد روز قیامت محزون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قَرَتْ بِنَا فِي الْجِنَّانِ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کسی که در روز عاشورا برای ما محزون باشد، چشمش به ما اهل بیت روشن می شود؛ یعنی ما را می بیند و ما در کنارش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حزن و اندوه برای ابی عبدالله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محتشم کاشانی پسری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برای او شعر سرود و خیلی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ابی عبدالله علیه السلام 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شعر میدانی برای ما شعر نگفتی؟ محتشم همان وقت بیدار شد و این ترکیب بند معروفش را سرود که مشهور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شکست خورده طوفان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و خون نشسته به ایوان کربلا </w:t>
      </w:r>
      <w:bookmarkStart w:id="1350" w:name="pg14932_155467"/>
    </w:p>
    <w:p>
      <w:pPr>
        <w:pStyle w:val="BookText"/>
        <w:rPr/>
      </w:pPr>
      <w:bookmarkEnd w:id="1350"/>
      <w:r>
        <w:rPr>
          <w:rFonts w:ascii="IRNazanin" w:hAnsi="IRNazanin" w:eastAsia="IRNazanin"/>
          <w:color w:val="111111"/>
          <w:sz w:val="28"/>
          <w:sz w:val="28"/>
          <w:szCs w:val="28"/>
          <w:rtl w:val="true"/>
          <w:lang w:bidi="fa-IR"/>
        </w:rPr>
        <w:t xml:space="preserve">گر چشم روزگار بر او فاش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گذشت زايوان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زقحط آب، سلیمان کربلا</w:t>
      </w:r>
    </w:p>
    <w:p>
      <w:pPr>
        <w:pStyle w:val="BookText"/>
        <w:rPr/>
      </w:pPr>
      <w:r>
        <w:rPr>
          <w:rFonts w:ascii="IRNazanin" w:hAnsi="IRNazanin" w:eastAsia="IRNazanin"/>
          <w:color w:val="111111"/>
          <w:sz w:val="28"/>
          <w:sz w:val="28"/>
          <w:szCs w:val="28"/>
          <w:rtl w:val="true"/>
          <w:lang w:bidi="fa-IR"/>
        </w:rPr>
        <w:t>یعنی ابی عبدالله علیه السلام از شدت تشنگی عقیق انگشتر می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تشنگان هنوز به عیوق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ز بیابان کربلا</w:t>
      </w:r>
    </w:p>
    <w:p>
      <w:pPr>
        <w:pStyle w:val="BookText"/>
        <w:rPr/>
      </w:pPr>
      <w:r>
        <w:rPr>
          <w:rFonts w:ascii="IRNazanin" w:hAnsi="IRNazanin" w:eastAsia="IRNazanin"/>
          <w:color w:val="111111"/>
          <w:sz w:val="28"/>
          <w:sz w:val="28"/>
          <w:szCs w:val="28"/>
          <w:rtl w:val="true"/>
          <w:lang w:bidi="fa-IR"/>
        </w:rPr>
        <w:t>این اشعار را سرود و بعد عرض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اگر کسی روز عاشورا را روز حزن خودش قرار داد، 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عيون است؛ کتاب عیون هزار سال پیش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 قیامت روز سرورش می شود و هم این شخص روز قیامت ما را می بیند</w:t>
      </w:r>
      <w:r>
        <w:rPr>
          <w:rFonts w:eastAsia="IRNazanin" w:cs="IRNazanin"/>
          <w:color w:val="111111"/>
          <w:sz w:val="28"/>
          <w:szCs w:val="28"/>
          <w:rtl w:val="true"/>
          <w:lang w:bidi="fa-IR"/>
        </w:rPr>
        <w:t>.</w:t>
      </w:r>
    </w:p>
    <w:p>
      <w:pPr>
        <w:pStyle w:val="Heading4"/>
        <w:numPr>
          <w:ilvl w:val="3"/>
          <w:numId w:val="1"/>
        </w:numPr>
        <w:rPr/>
      </w:pPr>
      <w:bookmarkStart w:id="1351" w:name="__RefHeading___Toc1630371_388300464"/>
      <w:bookmarkStart w:id="1352" w:name="_Toc537"/>
      <w:bookmarkEnd w:id="1351"/>
      <w:r>
        <w:rPr>
          <w:rtl w:val="true"/>
        </w:rPr>
        <w:t>ثواب زیارت امام حسین علیه السلام</w:t>
      </w:r>
      <w:bookmarkEnd w:id="1352"/>
    </w:p>
    <w:p>
      <w:pPr>
        <w:pStyle w:val="BookText"/>
        <w:rPr/>
      </w:pPr>
      <w:r>
        <w:rPr>
          <w:rFonts w:ascii="IRNazanin" w:hAnsi="IRNazanin" w:eastAsia="IRNazanin"/>
          <w:color w:val="111111"/>
          <w:sz w:val="28"/>
          <w:sz w:val="28"/>
          <w:szCs w:val="28"/>
          <w:rtl w:val="true"/>
          <w:lang w:bidi="fa-IR"/>
        </w:rPr>
        <w:t>روایت دوم از شخصی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رفتم، آقا در حال بیان ثواب زیارت امام حسین علیه السلام در روز عاشورا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زیارت ابی عبدالله ثواب های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ثواب زیارت ابی عبدالله علیه السلام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ثواب ها را به پنج دسته تقسیم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ثواب زیارت ابی عبدالله علیه السلام در روایت چنین بیان کرده اند، 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عَبْدِ اَللَّهِ عَلَيْهِ السَّلاَمُ بِشَطِّ اَلْفُرَاتِ كَانَ كَمَنْ زَارَاللَّه فَوْقَ عَرْشِهِ</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امام حسین علیه السلام را زیارت کند، مانند کسی است که خدا را زیارت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مثل زیارت فرشتگان بوده و گویا با ملائکه مصافحه کرده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دسته سوم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ابی عبدالله علیه السلام به منزله زیارت انبيا است و اهل بیت علیه السلام برایش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قبر امام حسین علیه السلام می رود،فرشتگان به استقبالش می روند؛ اگر بیمار شود به عیادتش می آیند؛ درحال جان دادن به کنارش می آیند؛ از دنیا برود، و به هنگام تشییع جنازه اش می آیند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دسته چهارم، روایاتی است که زیارت امام حسین علیه السلام چه اثری در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زیارت امام حسین علیه السلام رود، پولی که خرج کرده، هزار برابر می شود و هم چنین هزار هزار عمره و هزار هزار حج برایش ثبت می کنند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استحقاقی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زیارت چقدر هزینه برمی دارد؟ برخی از ثواب های خدا جایزه است؛ مثل این که بانکها گاهی خودروی دویست </w:t>
      </w:r>
    </w:p>
    <w:p>
      <w:pPr>
        <w:pStyle w:val="BookText"/>
        <w:rPr/>
      </w:pPr>
      <w:r>
        <w:rPr>
          <w:rFonts w:ascii="IRNazanin" w:hAnsi="IRNazanin" w:eastAsia="IRNazanin"/>
          <w:color w:val="111111"/>
          <w:sz w:val="28"/>
          <w:sz w:val="28"/>
          <w:szCs w:val="28"/>
          <w:rtl w:val="true"/>
          <w:lang w:bidi="fa-IR"/>
        </w:rPr>
        <w:t>میلیونی را به کسی می دهند که یک حساب ساده داشته و معلوم است که حقش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چند ساعت است ؟ خدا آن را مساوی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مِنْ أَلْفِ شَهْرٍ</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یک شب را مساوی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 روایاتی است که ثواب آخرتی را بیان می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امام حسین علیه السلام یک سروگردن بالاتر از همه کسانی هستند که به بهشت می روند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زائران قبرابی عبدالله علیه السلام در روز قیامت شاخص هستند و یک درب بهشت مخصوص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درسفينة البحار در کلمه باب آورده است که پیامبرصلی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بَابٌ مِنْ أَبْوَابِ الْجَنَّةِ </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دری از درهای بهشت به نام حسين علیه السلام است </w:t>
      </w:r>
      <w:r>
        <w:rPr>
          <w:rFonts w:eastAsia="IRNazanin" w:cs="IRNazanin"/>
          <w:color w:val="111111"/>
          <w:sz w:val="28"/>
          <w:szCs w:val="28"/>
          <w:rtl w:val="true"/>
          <w:lang w:bidi="fa-IR"/>
        </w:rPr>
        <w:t xml:space="preserve">. </w:t>
      </w:r>
      <w:bookmarkStart w:id="1353" w:name="pg14932_155470"/>
    </w:p>
    <w:p>
      <w:pPr>
        <w:pStyle w:val="Heading4"/>
        <w:numPr>
          <w:ilvl w:val="3"/>
          <w:numId w:val="1"/>
        </w:numPr>
        <w:rPr/>
      </w:pPr>
      <w:bookmarkStart w:id="1354" w:name="__RefHeading___Toc1630373_388300464"/>
      <w:bookmarkStart w:id="1355" w:name="_Toc538"/>
      <w:bookmarkEnd w:id="1353"/>
      <w:bookmarkEnd w:id="1354"/>
      <w:r>
        <w:rPr>
          <w:rtl w:val="true"/>
        </w:rPr>
        <w:t>زیارت امام حسین علیه السلام از راه دور</w:t>
      </w:r>
      <w:bookmarkEnd w:id="1355"/>
    </w:p>
    <w:p>
      <w:pPr>
        <w:pStyle w:val="BookText"/>
        <w:rPr/>
      </w:pPr>
      <w:r>
        <w:rPr>
          <w:rFonts w:ascii="IRNazanin" w:hAnsi="IRNazanin" w:eastAsia="IRNazanin"/>
          <w:color w:val="111111"/>
          <w:sz w:val="28"/>
          <w:sz w:val="28"/>
          <w:szCs w:val="28"/>
          <w:rtl w:val="true"/>
          <w:lang w:bidi="fa-IR"/>
        </w:rPr>
        <w:t>شخصی به خدمت امام باقر علیه السلام رسید،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روز عاشورا به زیارت قبر ابی عبدالله علیه السلام رود، ثواب هزار هزار حج، هزار هزار عمره، هزار هزار جنگ را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خیلی ثواب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یک مقدار غصه خورد، چون نمی توانست عاشورا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سؤالی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كَانَ فِي بَعْدَ الْبِلَادِ وَلَمْ یمکنه الْمَصِيرَ إِلَيْهِ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نتوانست روز عاشورا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که در روز عاشورا اینجا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راهش دور بود، پول نداشت، شرایط فراهم نبود، این باید چکار کند؟</w:t>
      </w:r>
    </w:p>
    <w:p>
      <w:pPr>
        <w:pStyle w:val="BookText"/>
        <w:rPr/>
      </w:pPr>
      <w:r>
        <w:rPr>
          <w:rFonts w:ascii="IRNazanin" w:hAnsi="IRNazanin" w:eastAsia="IRNazanin"/>
          <w:color w:val="111111"/>
          <w:sz w:val="28"/>
          <w:sz w:val="28"/>
          <w:szCs w:val="28"/>
          <w:rtl w:val="true"/>
          <w:lang w:bidi="fa-IR"/>
        </w:rPr>
        <w:t>آقا یک راه حل نشان داد که همه آن ثواب ها را ببرد و بعد هم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ثواب هایی که گفتم، به این آدم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اَلْيَوْمُ بَرَزَ إِلَى اَلصَّحْرَاءِ أَوْ صَعِدَ سَطْحاً مُرْتَفِعاً فِي دَارِهِ و أَومَا إلَيهِ السَّلامُ ثُمَّ ليَندُبِ الحُسَيْنَ عليه السَّلامُ وَيَبكِيه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برود در صحرا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 مقدور نیست برود در جای بلندی از خانه اش مثل ایوان یاپشت بام و با انگشتش رو به قبله اشاره کند و به اباعبدالله علیه السلام سلام دهد و برای خودش و امام حسین علیه السلام روضه بخواند و گریه کند و اهل خانه اش را جمع کند و بگوید شما هم برای ابی عبدالله علیه السلام گریه کنید</w:t>
      </w:r>
      <w:r>
        <w:rPr>
          <w:rFonts w:eastAsia="IRNazanin" w:cs="IRNazanin"/>
          <w:color w:val="111111"/>
          <w:sz w:val="28"/>
          <w:szCs w:val="28"/>
          <w:rtl w:val="true"/>
          <w:lang w:bidi="fa-IR"/>
        </w:rPr>
        <w:t>.</w:t>
      </w:r>
    </w:p>
    <w:p>
      <w:pPr>
        <w:pStyle w:val="Heading4"/>
        <w:numPr>
          <w:ilvl w:val="3"/>
          <w:numId w:val="1"/>
        </w:numPr>
        <w:rPr/>
      </w:pPr>
      <w:bookmarkStart w:id="1356" w:name="__RefHeading___Toc1630375_388300464"/>
      <w:bookmarkStart w:id="1357" w:name="_Toc539"/>
      <w:bookmarkEnd w:id="1356"/>
      <w:r>
        <w:rPr>
          <w:rtl w:val="true"/>
        </w:rPr>
        <w:t>روضه های خانگی</w:t>
      </w:r>
      <w:bookmarkEnd w:id="135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گلپایگانی رحمه الله در دهه اول محرم از صبح تا ظهر پای روضه ها می نشست و به چند سخنرانی و روضه خوانی منبری و مداح گوش میداد</w:t>
      </w:r>
      <w:r>
        <w:rPr>
          <w:rFonts w:eastAsia="IRNazanin" w:cs="IRNazanin"/>
          <w:color w:val="111111"/>
          <w:sz w:val="28"/>
          <w:szCs w:val="28"/>
          <w:rtl w:val="true"/>
          <w:lang w:bidi="fa-IR"/>
        </w:rPr>
        <w:t xml:space="preserve">. </w:t>
      </w:r>
      <w:bookmarkStart w:id="1358" w:name="pg14932_155471"/>
    </w:p>
    <w:p>
      <w:pPr>
        <w:pStyle w:val="BookText"/>
        <w:rPr/>
      </w:pPr>
      <w:bookmarkEnd w:id="1358"/>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ایشان درد می کرد و هر روز باید قطره در چشمشان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قطره شان را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خواهم چیزی غیر از قطره اشک بر ابی عبدالله علیه السلام از چشمم جاری شود؛ امروز قطره در چشمم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گلپایگانی از صبح در روضه و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اواخر روی صندلی می نشست یادم است آن اوائل دو زانو یا چهار زانو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عاشورا که می شد ایشان اهل خانه را در اتاق جمع می کرد و خودش منبر می رفت و روضه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یکی از نوارهای ایشان را شنیده بود و نقل می کرد که این شعر معروف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به آشیانه مرغی نمی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خیمه، خیمۂ آل عبا نبود</w:t>
      </w:r>
    </w:p>
    <w:p>
      <w:pPr>
        <w:pStyle w:val="BookText"/>
        <w:rPr/>
      </w:pPr>
      <w:r>
        <w:rPr>
          <w:rFonts w:ascii="IRNazanin" w:hAnsi="IRNazanin" w:eastAsia="IRNazanin"/>
          <w:color w:val="111111"/>
          <w:sz w:val="28"/>
          <w:sz w:val="28"/>
          <w:szCs w:val="28"/>
          <w:rtl w:val="true"/>
          <w:lang w:bidi="fa-IR"/>
        </w:rPr>
        <w:t>آیت الله گلپایگانی رحمه الله این شعر را با صوت می خواند و اهل خانه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اگر کسی نتوانست به زیارت قبر حسین ما برود، خانواده خودش را جمع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 مَن في دارِهِ مِمَّن لاَ يَتَّقِيهِ بِالْبُكَاءِ عَلَيْهِ وَ يُقِيمُ فِي دَارِهِ اَلْمُصِيبَةَ بِإِظْهَارِ اَلْجَزَعِ عَلَيْهِ وَ ليعزبعضهُمْ بَعْضاً بِمُصَابِهِمْ بِالْحُسَيْنِ عَلَيْهِ السلام وَ أَنَا اَلضَّامِنُ لَهُمْ إِذَا فَعَلُوا ذَلِكَ عَلَى اَللَّهِ تَعَالَى جَمِيعَ ذَلِكَ قُلْتُجُعِلْتُ فِدَاكَ أَنْتَ اَلضَّامِنُ ذَلِكَ لَهُمْ وَ اَلزَّعِيمُ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خانه اش برای امام حسین علیه السلام مصیبت بخواند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جلسه برای امام حسین علیه السلام در خانه موضوعیت دارد؛ همین قدرکه سالی چند شب اقوام دور هم جمع شوند و روضه ابی عبدالله علیه السلام خوانده شود</w:t>
      </w:r>
      <w:r>
        <w:rPr>
          <w:rFonts w:eastAsia="IRNazanin" w:cs="IRNazanin"/>
          <w:color w:val="111111"/>
          <w:sz w:val="28"/>
          <w:szCs w:val="28"/>
          <w:rtl w:val="true"/>
          <w:lang w:bidi="fa-IR"/>
        </w:rPr>
        <w:t>.</w:t>
      </w:r>
    </w:p>
    <w:p>
      <w:pPr>
        <w:pStyle w:val="Heading4"/>
        <w:numPr>
          <w:ilvl w:val="3"/>
          <w:numId w:val="1"/>
        </w:numPr>
        <w:rPr/>
      </w:pPr>
      <w:bookmarkStart w:id="1359" w:name="__RefHeading___Toc1630377_388300464"/>
      <w:bookmarkStart w:id="1360" w:name="_Toc540"/>
      <w:bookmarkEnd w:id="1359"/>
      <w:r>
        <w:rPr>
          <w:rtl w:val="true"/>
        </w:rPr>
        <w:t>برگزاری روضه برای امام حسین علیه السلام</w:t>
      </w:r>
      <w:bookmarkEnd w:id="136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فاضل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امیدم به روضه های امام حسین علیه السلام </w:t>
      </w:r>
    </w:p>
    <w:p>
      <w:pPr>
        <w:pStyle w:val="BookText"/>
        <w:rPr/>
      </w:pPr>
      <w:r>
        <w:rPr>
          <w:rFonts w:ascii="IRNazanin" w:hAnsi="IRNazanin" w:eastAsia="IRNazanin"/>
          <w:color w:val="111111"/>
          <w:sz w:val="28"/>
          <w:sz w:val="28"/>
          <w:szCs w:val="28"/>
          <w:rtl w:val="true"/>
          <w:lang w:bidi="fa-IR"/>
        </w:rPr>
        <w:t>است، نه به کتاب ها و آثارم یا به مراکزی که تأسیس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وصیت نامه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هرچه تعطیل بشود، ولی روضه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موضوع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مجلس روضه ای در مکه داشتند و تأکید می کردند آن روضه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 فِي دَارِهِ اَلْمُصِيبَةَ بِإِظْهَارِ اَلْجَزَعِ عَلَيْهِ وَ ليعزبعضهُمْ بَعْضاً بِمُصَابِهِمْ بِالْحُسَيْنِ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هم دیگر را می بینند، با حالت گریه با یکدگربرخورد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دیده اید کسی که مثلا پدرش را از دست می دهد، وقتی اقوامش از شهرستان می آیند اصلا احوال هم را نمی پرسند؛ فقط شانه شان را روی شانه هم می گذارند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همه خودشان را صاحب عزا بدانند؛ گویا عزیزترین کس یا پدر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امروز نتوانست در کربلا باشد اما به این دستوری که من گفتم عمل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اَلضَّامِنُ لَهُمْ إِذَا فَعَلُوا ذَلِكَ عَلَى اَللَّهِ تَعَالَى جَمِيعَ ذَلِكَ قُلْتُجُعِلْتُ فِدَاكَ أَنْتَ اَلضَّامِنُ ذَلِكَ لَهُمْ وَ اَلزَّعِيمُ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همه ثواب هایی که برای زوار ابی عبدالله علیه السلام در روز عاشوراست، من امام باقر ضامن هستم که همه این ثواب ها را ببرد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چیست که این همه بر اباعبدالله علیه السلام و گریه و اشک بر آن حضرت تأکید شده است؟ </w:t>
      </w:r>
      <w:bookmarkStart w:id="1361" w:name="pg14932_155473"/>
    </w:p>
    <w:p>
      <w:pPr>
        <w:pStyle w:val="BookText"/>
        <w:rPr/>
      </w:pPr>
      <w:bookmarkEnd w:id="1361"/>
      <w:r>
        <w:rPr>
          <w:rFonts w:ascii="IRNazanin" w:hAnsi="IRNazanin" w:eastAsia="IRNazanin"/>
          <w:color w:val="111111"/>
          <w:sz w:val="28"/>
          <w:sz w:val="28"/>
          <w:szCs w:val="28"/>
          <w:rtl w:val="true"/>
          <w:lang w:bidi="fa-IR"/>
        </w:rPr>
        <w:t>نطق ، ترجمان عقل است؛ یعنی حرف زدن، عقل گوینده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شروع می کند به حرف زدن می فهمید که پزشک یا دانشگاهی است یا سوادش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p>
    <w:p>
      <w:pPr>
        <w:pStyle w:val="BookText"/>
        <w:rPr/>
      </w:pPr>
      <w:r>
        <w:rPr>
          <w:rFonts w:ascii="IRNazanin" w:hAnsi="IRNazanin" w:eastAsia="IRNazanin"/>
          <w:color w:val="111111"/>
          <w:sz w:val="28"/>
          <w:sz w:val="28"/>
          <w:szCs w:val="28"/>
          <w:rtl w:val="true"/>
          <w:lang w:bidi="fa-IR"/>
        </w:rPr>
        <w:t>بیان، آینه فکر است، آینه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سواد هر کسی را با حرف زدنش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هم آینه قلب است؛ یعنی اگر کسی سواد داشته باشد چطور از کلامش می فهمید، اشک چشم نیز نشانه پاکی و طهارت قلب است، نشانه پاکیزگی است، نشانه رقت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 که انسان سعی کند در روز عاشورا عزای ابی عبدالله علیه السلام را این طور حفظ کند</w:t>
      </w:r>
      <w:r>
        <w:rPr>
          <w:rFonts w:eastAsia="IRNazanin" w:cs="IRNazanin"/>
          <w:color w:val="111111"/>
          <w:sz w:val="28"/>
          <w:szCs w:val="28"/>
          <w:rtl w:val="true"/>
          <w:lang w:bidi="fa-IR"/>
        </w:rPr>
        <w:t>.</w:t>
      </w:r>
    </w:p>
    <w:p>
      <w:pPr>
        <w:pStyle w:val="Heading4"/>
        <w:numPr>
          <w:ilvl w:val="3"/>
          <w:numId w:val="1"/>
        </w:numPr>
        <w:rPr/>
      </w:pPr>
      <w:bookmarkStart w:id="1362" w:name="__RefHeading___Toc1630379_388300464"/>
      <w:bookmarkStart w:id="1363" w:name="_Toc541"/>
      <w:bookmarkEnd w:id="1362"/>
      <w:r>
        <w:rPr>
          <w:rtl w:val="true"/>
        </w:rPr>
        <w:t>آخرین کلمات امام حسین علیه السلام</w:t>
      </w:r>
      <w:bookmarkEnd w:id="1363"/>
    </w:p>
    <w:p>
      <w:pPr>
        <w:pStyle w:val="BookText"/>
        <w:rPr/>
      </w:pPr>
      <w:r>
        <w:rPr>
          <w:rFonts w:ascii="IRNazanin" w:hAnsi="IRNazanin" w:eastAsia="IRNazanin"/>
          <w:color w:val="111111"/>
          <w:sz w:val="28"/>
          <w:sz w:val="28"/>
          <w:szCs w:val="28"/>
          <w:rtl w:val="true"/>
          <w:lang w:bidi="fa-IR"/>
        </w:rPr>
        <w:t>چند جمله از آخرین سخنان امام حسین علیه السلام را برای شما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اصحاب قبل از ظهر شهید شدند و بنی هاشم از اذان ظهر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امروز قبل از ظهر شهید شد، حبیب بن مظاهر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وسعد بن عبدالله هنگام اذان ظهر شهید شدند، تعدادی هم بعد از نماز؛ ولی شهادت بنی هاشم عصر یعنی بعد از نماز ظهر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جملاتی که می گویم، شاید جملاتی باشد که کمتر روی منبرها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روضه خواندیم و این ها را فراموش کردیم با دقت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 برای خداحافظی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که می خوانم، مرحوم مجلسی در جلاء العيون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دورش حلقه زدند 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چهار مطلب فرمود که آخرین جملات اوست</w:t>
      </w:r>
      <w:r>
        <w:rPr>
          <w:rFonts w:eastAsia="IRNazanin" w:cs="IRNazanin"/>
          <w:color w:val="111111"/>
          <w:sz w:val="28"/>
          <w:szCs w:val="28"/>
          <w:rtl w:val="true"/>
          <w:lang w:bidi="fa-IR"/>
        </w:rPr>
        <w:t xml:space="preserve">. </w:t>
      </w:r>
      <w:bookmarkStart w:id="1364" w:name="pg14932_155474"/>
    </w:p>
    <w:p>
      <w:pPr>
        <w:pStyle w:val="BookText"/>
        <w:rPr/>
      </w:pPr>
      <w:bookmarkEnd w:id="1364"/>
      <w:r>
        <w:rPr>
          <w:rFonts w:ascii="IRNazanin" w:hAnsi="IRNazanin" w:eastAsia="IRNazanin"/>
          <w:color w:val="111111"/>
          <w:sz w:val="28"/>
          <w:sz w:val="28"/>
          <w:szCs w:val="28"/>
          <w:rtl w:val="true"/>
          <w:lang w:bidi="fa-IR"/>
        </w:rPr>
        <w:t>همه شهید شده اند و لحظاتی بعد حضرت نیز شهید می شود و اهل بيت علیهم السلام اسیر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بنده برای شما سخنرانی می کنم و نصیحت و موعظه، در شرایط عادی است، اما اگر کسی این سخنان را در وضعیت بحرانی بگوید و شنوندگان بپذیرند خیلی مهم است</w:t>
      </w:r>
      <w:r>
        <w:rPr>
          <w:rFonts w:eastAsia="IRNazanin" w:cs="IRNazanin"/>
          <w:color w:val="111111"/>
          <w:sz w:val="28"/>
          <w:szCs w:val="28"/>
          <w:rtl w:val="true"/>
          <w:lang w:bidi="fa-IR"/>
        </w:rPr>
        <w:t>.</w:t>
      </w:r>
    </w:p>
    <w:p>
      <w:pPr>
        <w:pStyle w:val="Heading4"/>
        <w:numPr>
          <w:ilvl w:val="3"/>
          <w:numId w:val="1"/>
        </w:numPr>
        <w:rPr/>
      </w:pPr>
      <w:bookmarkStart w:id="1365" w:name="__RefHeading___Toc1630381_388300464"/>
      <w:bookmarkStart w:id="1366" w:name="_Toc542"/>
      <w:bookmarkEnd w:id="1365"/>
      <w:r>
        <w:rPr>
          <w:rtl w:val="true"/>
        </w:rPr>
        <w:t>سفارش به زنان و فرزندان</w:t>
      </w:r>
      <w:bookmarkEnd w:id="1366"/>
    </w:p>
    <w:p>
      <w:pPr>
        <w:pStyle w:val="Heading5"/>
        <w:numPr>
          <w:ilvl w:val="4"/>
          <w:numId w:val="1"/>
        </w:numPr>
        <w:rPr/>
      </w:pPr>
      <w:bookmarkStart w:id="1367" w:name="__RefHeading___Toc1630383_388300464"/>
      <w:bookmarkStart w:id="1368" w:name="_Toc543"/>
      <w:bookmarkEnd w:id="1367"/>
      <w:r>
        <w:rPr/>
        <w:t>1</w:t>
      </w:r>
      <w:r>
        <w:rPr>
          <w:rtl w:val="true"/>
        </w:rPr>
        <w:t xml:space="preserve">. </w:t>
      </w:r>
      <w:r>
        <w:rPr>
          <w:rtl w:val="true"/>
        </w:rPr>
        <w:t>آماده بودن برای آزمایش</w:t>
      </w:r>
      <w:bookmarkEnd w:id="1368"/>
    </w:p>
    <w:p>
      <w:pPr>
        <w:pStyle w:val="BookText"/>
        <w:rPr/>
      </w:pPr>
      <w:r>
        <w:rPr>
          <w:rFonts w:ascii="IRNazanin" w:hAnsi="IRNazanin" w:eastAsia="IRNazanin"/>
          <w:color w:val="111111"/>
          <w:sz w:val="28"/>
          <w:sz w:val="28"/>
          <w:szCs w:val="28"/>
          <w:rtl w:val="true"/>
          <w:lang w:bidi="fa-IR"/>
        </w:rPr>
        <w:t>زن و بچه دور حضرت حلقه زدند و 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إِسْتَعْدُّوا لِلْبَلاَءِ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برای آزمایش خدا آماده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یکی را با مقام آزمایش کرده ، سلیمان علیه السلام را با ثروت آزمایش کرده، ایوب علیه السلام را با فقر آزمایش کرده، شما را هم دارد با این حادثه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بلا آماده باشید</w:t>
      </w:r>
      <w:r>
        <w:rPr>
          <w:rFonts w:eastAsia="IRNazanin" w:cs="IRNazanin"/>
          <w:color w:val="111111"/>
          <w:sz w:val="28"/>
          <w:szCs w:val="28"/>
          <w:rtl w:val="true"/>
          <w:lang w:bidi="fa-IR"/>
        </w:rPr>
        <w:t>.</w:t>
      </w:r>
    </w:p>
    <w:p>
      <w:pPr>
        <w:pStyle w:val="Heading5"/>
        <w:numPr>
          <w:ilvl w:val="4"/>
          <w:numId w:val="1"/>
        </w:numPr>
        <w:rPr/>
      </w:pPr>
      <w:bookmarkStart w:id="1369" w:name="__RefHeading___Toc1630385_388300464"/>
      <w:bookmarkStart w:id="1370" w:name="_Toc544"/>
      <w:bookmarkEnd w:id="1369"/>
      <w:r>
        <w:rPr/>
        <w:t>2</w:t>
      </w:r>
      <w:r>
        <w:rPr>
          <w:rtl w:val="true"/>
        </w:rPr>
        <w:t xml:space="preserve">. </w:t>
      </w:r>
      <w:r>
        <w:rPr>
          <w:rtl w:val="true"/>
        </w:rPr>
        <w:t>حمایت کردن خدا از شما</w:t>
      </w:r>
      <w:bookmarkEnd w:id="1370"/>
    </w:p>
    <w:p>
      <w:pPr>
        <w:pStyle w:val="Heading6"/>
        <w:numPr>
          <w:ilvl w:val="5"/>
          <w:numId w:val="1"/>
        </w:numPr>
        <w:rPr/>
      </w:pPr>
      <w:bookmarkStart w:id="1371" w:name="__RefHeading___Toc1630387_388300464"/>
      <w:bookmarkStart w:id="1372" w:name="_Toc545"/>
      <w:bookmarkEnd w:id="1371"/>
      <w:r>
        <w:rPr>
          <w:rtl w:val="true"/>
        </w:rPr>
        <w:t>اشاره</w:t>
      </w:r>
      <w:bookmarkEnd w:id="1372"/>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حَافِظُكُم وَ حَامِيكُمْ وَ سَيُنجِيكُم مِن شَرِّ الأَعْداءِ وَ يَجعَلُ عَاقِبَةَ اَمْرِكُمْ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خدا حامی شماست و فرجام کار شما خیر و خوبی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خدا از شما راضی است ناراحت نباشید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مرحوم بهشتی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علیه او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ازخودت دفاع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bookmarkStart w:id="1373" w:name="pg14932_155475"/>
    </w:p>
    <w:p>
      <w:pPr>
        <w:pStyle w:val="BookText"/>
        <w:rPr/>
      </w:pPr>
      <w:bookmarkEnd w:id="13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هرکسی ایمان داشته باشد خدا از او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یوسف علیه السلام دفاع کرد؟ یوسف که سرش داشت به باد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کودکی را مأمور کرد که بی گناهی یوسف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کاخ فرعون به داد موسی علیه السلام رسید؟ مادر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از اول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در صندوق بگذار و در دریا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اطمینان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نگران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رَدواهُ اِلَيْكَ</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ما این بچه را به تو برمی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برمی گردانی؟ بچه را وسط دریا بیاندازم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شد موسی را به مادرش برگرداند که خودش شیرش دهد؛ سرانجام نیز موسی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دید خدا از او حمایت می کند دیگر نباید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امربه معروف کنم، چه کسی حمایت می کند؟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حجابم را حفظ کنم، دینداری داشته باشم،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حمایت می کنم</w:t>
      </w:r>
      <w:r>
        <w:rPr>
          <w:rFonts w:eastAsia="IRNazanin" w:cs="IRNazanin"/>
          <w:color w:val="111111"/>
          <w:sz w:val="28"/>
          <w:szCs w:val="28"/>
          <w:rtl w:val="true"/>
          <w:lang w:bidi="fa-IR"/>
        </w:rPr>
        <w:t>.</w:t>
      </w:r>
    </w:p>
    <w:p>
      <w:pPr>
        <w:pStyle w:val="Heading6"/>
        <w:numPr>
          <w:ilvl w:val="5"/>
          <w:numId w:val="1"/>
        </w:numPr>
        <w:rPr/>
      </w:pPr>
      <w:bookmarkStart w:id="1374" w:name="__RefHeading___Toc1630389_388300464"/>
      <w:bookmarkStart w:id="1375" w:name="_Toc546"/>
      <w:bookmarkEnd w:id="1374"/>
      <w:r>
        <w:rPr>
          <w:rtl w:val="true"/>
        </w:rPr>
        <w:t>داستان</w:t>
      </w:r>
      <w:bookmarkEnd w:id="137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وقتی قوم بنی اسرائیل را عبور داد و به دریا رسید، سپاه فرعون هم پشت سرشان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بنی اسرائیل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ما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جلویمان که دریاست پشت سرمان هم فرعون؛ يا فرعون ما را می کشد یا اب ما را غرق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وحی آمد بزن و بشکاف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عصایش را زد دریا شکافت و آدم های بهانه گیر 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 وقتی از پلی رد می شوند باید خرابش کنند تا دشمن از رویش 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عصا را به آب بزنی تا مسیر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 الْبَحْرَ رَهْوًا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توبرو و کار به آب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شدیم؛ آنها هم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چکار دارید؟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سپاهیانش وقتی به طور کامل وارد دریا شدند آب روی هم آمد و آنها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موسي علیه السلام اصلا فرصت نکرد عصایش را به آب بزند و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من، خواهر من، خانواده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شماحمایت می کند؛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 طور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روز یازدهم امام سجاد علیه السلام شروع به اشک ریختن کرد، داشت جان میداد و قالب تهی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برادرم ، یادگار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امیرالمومنین علیه السلام برایم گفته، ام ایمن برایم گفته؛ تو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ها که روی زمین است، تمام این بدنها دفن می شوند و این جا زیارتگاه می شود و مردم برای زیارت قبر حسين علیه السلام سرو جان می دهند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نیروهای تکفیری و این آدم کشی و بمب گذاری ها میلیونها آدم امروز در 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آنها را سالم برگرداند و </w:t>
      </w:r>
      <w:bookmarkStart w:id="1376" w:name="pg14932_155477"/>
    </w:p>
    <w:p>
      <w:pPr>
        <w:pStyle w:val="BookText"/>
        <w:rPr/>
      </w:pPr>
      <w:bookmarkEnd w:id="1376"/>
      <w:r>
        <w:rPr>
          <w:rFonts w:ascii="IRNazanin" w:hAnsi="IRNazanin" w:eastAsia="IRNazanin"/>
          <w:color w:val="111111"/>
          <w:sz w:val="28"/>
          <w:sz w:val="28"/>
          <w:szCs w:val="28"/>
          <w:rtl w:val="true"/>
          <w:lang w:bidi="fa-IR"/>
        </w:rPr>
        <w:t>دشمنان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خدا حمایت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حمایت می کند غصه نخورید</w:t>
      </w:r>
      <w:r>
        <w:rPr>
          <w:rFonts w:eastAsia="IRNazanin" w:cs="IRNazanin"/>
          <w:color w:val="111111"/>
          <w:sz w:val="28"/>
          <w:szCs w:val="28"/>
          <w:rtl w:val="true"/>
          <w:lang w:bidi="fa-IR"/>
        </w:rPr>
        <w:t>.</w:t>
      </w:r>
    </w:p>
    <w:p>
      <w:pPr>
        <w:pStyle w:val="Heading5"/>
        <w:numPr>
          <w:ilvl w:val="4"/>
          <w:numId w:val="1"/>
        </w:numPr>
        <w:rPr/>
      </w:pPr>
      <w:bookmarkStart w:id="1377" w:name="__RefHeading___Toc1630391_388300464"/>
      <w:bookmarkStart w:id="1378" w:name="_Toc547"/>
      <w:bookmarkEnd w:id="1377"/>
      <w:r>
        <w:rPr/>
        <w:t>3</w:t>
      </w:r>
      <w:r>
        <w:rPr>
          <w:rtl w:val="true"/>
        </w:rPr>
        <w:t xml:space="preserve">. </w:t>
      </w:r>
      <w:r>
        <w:rPr>
          <w:rtl w:val="true"/>
        </w:rPr>
        <w:t>خوارشدن دشمنان شما</w:t>
      </w:r>
      <w:bookmarkEnd w:id="1378"/>
    </w:p>
    <w:p>
      <w:pPr>
        <w:pStyle w:val="Heading6"/>
        <w:numPr>
          <w:ilvl w:val="5"/>
          <w:numId w:val="1"/>
        </w:numPr>
        <w:rPr/>
      </w:pPr>
      <w:bookmarkStart w:id="1379" w:name="__RefHeading___Toc1630393_388300464"/>
      <w:bookmarkStart w:id="1380" w:name="_Toc548"/>
      <w:bookmarkEnd w:id="1379"/>
      <w:r>
        <w:rPr>
          <w:rtl w:val="true"/>
        </w:rPr>
        <w:t>اشاره</w:t>
      </w:r>
      <w:bookmarkEnd w:id="1380"/>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اعادِيَكُمْ بانواعِ اَلْبَلاَءِ وَ يُعَوِّضُكُمُ اَللَّهُ عَنْ هَذِهِ اَلْبَلِيَّةِ بانواع اَلنِّعَمِ وَ اَلْكِرَامَهُ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خوار می شود و شما عزیز می شوید؛ دشمنتان گرفتار می شود و خدا به شما نعمت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چه زمانی دارد این حرف را می زند؟ خیمه پر از جنازه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نوجوان، طفل شش ماهه، همه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ابا عبدالله علیه السلام پراز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آدم منتظر کشتن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 منتظر هستند این وجود مقدس را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در نزدیکی اسارت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هیچ امنیتی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چنین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سخنان را در آن شرایط حاد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شرایط دقت کنید</w:t>
      </w:r>
      <w:r>
        <w:rPr>
          <w:rFonts w:eastAsia="IRNazanin" w:cs="IRNazanin"/>
          <w:color w:val="111111"/>
          <w:sz w:val="28"/>
          <w:szCs w:val="28"/>
          <w:rtl w:val="true"/>
          <w:lang w:bidi="fa-IR"/>
        </w:rPr>
        <w:t>.</w:t>
      </w:r>
    </w:p>
    <w:p>
      <w:pPr>
        <w:pStyle w:val="Heading6"/>
        <w:numPr>
          <w:ilvl w:val="5"/>
          <w:numId w:val="1"/>
        </w:numPr>
        <w:rPr/>
      </w:pPr>
      <w:bookmarkStart w:id="1381" w:name="__RefHeading___Toc1630395_388300464"/>
      <w:bookmarkStart w:id="1382" w:name="_Toc549"/>
      <w:bookmarkEnd w:id="1381"/>
      <w:r>
        <w:rPr>
          <w:rtl w:val="true"/>
        </w:rPr>
        <w:t>ذلیل شدن بنی امیه</w:t>
      </w:r>
      <w:bookmarkEnd w:id="1382"/>
    </w:p>
    <w:p>
      <w:pPr>
        <w:pStyle w:val="BookText"/>
        <w:rPr/>
      </w:pPr>
      <w:r>
        <w:rPr>
          <w:rFonts w:ascii="IRNazanin" w:hAnsi="IRNazanin" w:eastAsia="IRNazanin"/>
          <w:color w:val="111111"/>
          <w:sz w:val="28"/>
          <w:sz w:val="28"/>
          <w:szCs w:val="28"/>
          <w:rtl w:val="true"/>
          <w:lang w:bidi="fa-IR"/>
        </w:rPr>
        <w:t>نگاهی به تاریخ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بنی امیه خوار شدند که وقتی بنی عباس قیام کردند، به بیابان های آفریقا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علف بیابان می خوردند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را که مختار کشته بود؛ اینها سیاهی لشکر کربلا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که با امام حسین علیه السلام نجنگیده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های افریقا، سرتا پای امویان فراری با خاک و نمک آمیخته شد و آنها به درک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تایشان خود را به آفریقا و سرزمین نوبه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مروان و محمد بن مروان دو پسر </w:t>
      </w:r>
    </w:p>
    <w:p>
      <w:pPr>
        <w:pStyle w:val="BookText"/>
        <w:rPr/>
      </w:pPr>
      <w:r>
        <w:rPr>
          <w:rFonts w:ascii="IRNazanin" w:hAnsi="IRNazanin" w:eastAsia="IRNazanin"/>
          <w:color w:val="111111"/>
          <w:sz w:val="28"/>
          <w:sz w:val="28"/>
          <w:szCs w:val="28"/>
          <w:rtl w:val="true"/>
          <w:lang w:bidi="fa-IR"/>
        </w:rPr>
        <w:t xml:space="preserve">آخرین خلیفه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نیز ظالم و شراب خوار و جنایتکار بودند خودشان را به شاه نوبه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پاره پاره، چهره های سوخته و لب های خشکیده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نوبه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پذیرایی 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خانه ای بردند و سه شبانه روز با لباس و غذا پذیرایی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پادشاه نوبه به دیدنشان آمد، مقابلشان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من هستید و خوش آمديد، بالأخره پسر خلیفه مسلمین بودید؛ اما من 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دلیل فروپاشی حکومت شما چه بود؟ در دین شما چه چیزی حرام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زنا، فحشا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با اینها برخورد می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سقوط شما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دینتان عمل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نوبه که مسیحی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مهمان من بودید؛ بیشتر از سه روز وظیفه ندارم شما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آتش ظلم شما مردم ما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کرد؛ البته است و امکانات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آفریقا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مأموران منصور دوانیقی دستگیرشان کردند و آنها را زندانی</w:t>
      </w:r>
      <w:r>
        <w:rPr>
          <w:rStyle w:val="FootnoteAnchor"/>
          <w:rtl w:val="true"/>
        </w:rPr>
        <w:footnoteReference w:id="474"/>
      </w:r>
      <w:r>
        <w:rPr>
          <w:rFonts w:ascii="IRNazanin" w:hAnsi="IRNazanin" w:eastAsia="IRNazanin"/>
          <w:color w:val="111111"/>
          <w:sz w:val="28"/>
          <w:sz w:val="28"/>
          <w:szCs w:val="28"/>
          <w:rtl w:val="true"/>
          <w:lang w:bidi="fa-IR"/>
        </w:rPr>
        <w:t>و بعد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نیز جنازة عبدالملک مروان را از قبربیرون آوردند و او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سفاح، خلیفه عباسی، هزار نفر از بنی امیه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آنها هم برای خدا کشتند،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کشتن صدام توسط آمریکایی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برای خدا صدام را نکشتند، ولی به نفع مردم عراق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نقش مستقیم داشتند، مثل عمر بن سعد، شمرو خولی بدبخت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نقش چهارم و پنجم داشتند، آنها هم بدبخت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لباس حضرت را برد برص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نیزه زد چهره اش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را بست، از تشنگی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را همین جا بگویم که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تاریخ دانان قدیمی ما که کتابش را پیش از هزار سال نوشته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یاران ابی عبدالله علیه السلام شهید شدند امام حسین علیه السلام مقابل لشکر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ضَرِبُ الْحِسَّيْنِ علیه السُّلَّامَ یده عَلَى لِحْيَتِهِ وَجَعَلَ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محاسنش را در دست گرفت و خطاب به جمعیت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تَعَالَي عَلِيٌ اَلْيَهُودِ اِذْ جَعَلُوا لَهُ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برقوم یهود غضب کرد، چون برای او شریک قائل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پسر دارد؛ عزیر پسر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عَلَى اَلنَّصَارِيِّ إِذْ جَعَلُوا 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 مسیحی ها غضب کرد، چون به سه خدا قائل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وَاِشْتَدَّ غَضَبُهُ عَلَى الْمَجُوسِ إِذْ عَبَّدُوا الشَّمْسَ وَ الْقَمَرُ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w:t>
      </w:r>
    </w:p>
    <w:p>
      <w:pPr>
        <w:pStyle w:val="BookText"/>
        <w:rPr/>
      </w:pPr>
      <w:r>
        <w:rPr>
          <w:rFonts w:ascii="IRNazanin" w:hAnsi="IRNazanin" w:eastAsia="IRNazanin"/>
          <w:color w:val="111111"/>
          <w:sz w:val="28"/>
          <w:sz w:val="28"/>
          <w:szCs w:val="28"/>
          <w:rtl w:val="true"/>
          <w:lang w:bidi="fa-IR"/>
        </w:rPr>
        <w:t>مجوس غضب کرد، چون خورشید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غَضَبُهُ على قَوْمٍ اتَّفَقَتْ كلمَتُهُمْ عَلَى قَتْلِ اِبْنِ بِنْتِ نَبِيِّهِمْ أَمَا وَ اَللَّهِ لاَ أُجِيبُهُمْ إِلَى شَيْءٍ مِمَّا يُرِيدُونَ حَتَّى أَلْقَى اللَّهَ وأَنَا مُخْضَّبٌ بِدَمِي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به خدا، غضب پروردگار شامل حال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بد کردند، اما پسر پیامبر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 و نجوس بد کردند، اما شما می خواهید پسر پیغمبرتان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غضب خدا شامل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این قدر پست می شوند؛ از پارچه کهنه نجسی که دور </w:t>
      </w:r>
      <w:bookmarkStart w:id="1383" w:name="pg14932_155480"/>
    </w:p>
    <w:p>
      <w:pPr>
        <w:pStyle w:val="BookText"/>
        <w:rPr/>
      </w:pPr>
      <w:bookmarkEnd w:id="1383"/>
      <w:r>
        <w:rPr>
          <w:rFonts w:ascii="IRNazanin" w:hAnsi="IRNazanin" w:eastAsia="IRNazanin"/>
          <w:color w:val="111111"/>
          <w:sz w:val="28"/>
          <w:sz w:val="28"/>
          <w:szCs w:val="28"/>
          <w:rtl w:val="true"/>
          <w:lang w:bidi="fa-IR"/>
        </w:rPr>
        <w:t>می اندازند خوارتر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بر اینها مسلط می سازد که اینها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چه کرد؟ در مدینه چه اتفاقی افتاد؟ حالا بماند؛ نمی خواهم تاريخ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عصر عاشورا آمد خداحافظی کند، این چهار مطلب را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خداست؛ آماده باشید،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نباشید؛ خدا از شما حمایت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دشمن خوار می شود؛ اما شما نعمت می یابید و نامتان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مورد را هم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پیروز شدید یا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ببینید صدای جد من در اذان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یزیدی که پدر مرا به شهادت رسانده نمی تواند در اذان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را بعدا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 مطلبی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همه میگویم، مخصوصا کسانی که در زندگی شان گرفتاری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گرفتاری های خودمان را جمع کنیم، به اندازه سختی اباعبدالله علیه السلام در روز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داغ جوان دیدی؟ ابی عبدالله علیه السلام داغ چند جوان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برادر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مصیبت ها در یک روز برای امام حسین علیه السلام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چهارم را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زندگیشان ناملایمات و سختی و بیماری و اختلافی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هرکس در زندگی اش دردی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گویم تا آرام شوید</w:t>
      </w:r>
      <w:r>
        <w:rPr>
          <w:rFonts w:eastAsia="IRNazanin" w:cs="IRNazanin"/>
          <w:color w:val="111111"/>
          <w:sz w:val="28"/>
          <w:szCs w:val="28"/>
          <w:rtl w:val="true"/>
          <w:lang w:bidi="fa-IR"/>
        </w:rPr>
        <w:t>.</w:t>
      </w:r>
    </w:p>
    <w:p>
      <w:pPr>
        <w:pStyle w:val="Heading5"/>
        <w:numPr>
          <w:ilvl w:val="4"/>
          <w:numId w:val="1"/>
        </w:numPr>
        <w:rPr/>
      </w:pPr>
      <w:bookmarkStart w:id="1384" w:name="__RefHeading___Toc1630397_388300464"/>
      <w:bookmarkStart w:id="1385" w:name="_Toc550"/>
      <w:bookmarkEnd w:id="1384"/>
      <w:r>
        <w:rPr/>
        <w:t>4</w:t>
      </w:r>
      <w:r>
        <w:rPr>
          <w:rtl w:val="true"/>
        </w:rPr>
        <w:t>.</w:t>
      </w:r>
      <w:r>
        <w:rPr>
          <w:rtl w:val="true"/>
        </w:rPr>
        <w:t>شکوه نکردن</w:t>
      </w:r>
      <w:bookmarkEnd w:id="138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آخرین جمله ای که امام حسین علیه السلام به زن و بچه فرمود، این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تَشُكُّوا وَلا تَقولوا بِألسِنَتِكُم مَا يَنْقُصُ قَدْرُكُمْ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از شما می خواهم شکوه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گله نکنید، چیزی نگویید که ثوابتان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برای آنها می گویم که تا در زمان زندگی گرفتار می شوند، فورا داد می زنند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شد و چرا دعای من مستجاب نشده و با خدا قهر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امام در حال رفتن است و زن و بچه در خطر هستند، آخرین سفارش امام این است که شکوه نکنید؛ قدر شما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زینب کبری علیها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فریاد بزنی و جمله ای بگویی که منافات با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هیچ چیز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ماجرای کربلا، نه ابی عبدالله علیه السلام، نه زینب کبری ونه خاندانشان جمله ای نگفتند که شکوه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مصیبت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بالأخره داغ است ، گریه کردند و اشک ریختند، ولی شکوه وگله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ابن زیاد، وقتی آن لعین شروع کرد به جسارت کردن به زینب کبری علیها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کرامت و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ما زیبا بوده، ما نگران و پشیمان نیستیم</w:t>
      </w:r>
      <w:r>
        <w:rPr>
          <w:rFonts w:eastAsia="IRNazanin" w:cs="IRNazanin"/>
          <w:color w:val="111111"/>
          <w:sz w:val="28"/>
          <w:szCs w:val="28"/>
          <w:rtl w:val="true"/>
          <w:lang w:bidi="fa-IR"/>
        </w:rPr>
        <w:t>.</w:t>
      </w:r>
      <w:r>
        <w:rPr>
          <w:rStyle w:val="FootnoteAnchor"/>
          <w:rtl w:val="true"/>
        </w:rPr>
        <w:footnoteReference w:id="47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داغ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شهید ما، برای بچه هایشان غصه میخوردند، ولی چنین نبود که از کارشان پشیمان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ما امروز باید از مکتب ابی عبدالله علیه السلام درس بگیریم</w:t>
      </w:r>
      <w:r>
        <w:rPr>
          <w:rFonts w:eastAsia="IRNazanin" w:cs="IRNazanin"/>
          <w:color w:val="111111"/>
          <w:sz w:val="28"/>
          <w:szCs w:val="28"/>
          <w:rtl w:val="true"/>
          <w:lang w:bidi="fa-IR"/>
        </w:rPr>
        <w:t xml:space="preserve">. </w:t>
      </w:r>
      <w:bookmarkStart w:id="1386" w:name="pg14932_155482"/>
    </w:p>
    <w:p>
      <w:pPr>
        <w:pStyle w:val="Heading4"/>
        <w:numPr>
          <w:ilvl w:val="3"/>
          <w:numId w:val="1"/>
        </w:numPr>
        <w:rPr/>
      </w:pPr>
      <w:bookmarkStart w:id="1387" w:name="__RefHeading___Toc1630399_388300464"/>
      <w:bookmarkStart w:id="1388" w:name="_Toc551"/>
      <w:bookmarkEnd w:id="1386"/>
      <w:bookmarkEnd w:id="1387"/>
      <w:r>
        <w:rPr>
          <w:rtl w:val="true"/>
        </w:rPr>
        <w:t>دکتر حسن شحاته</w:t>
      </w:r>
      <w:bookmarkEnd w:id="1388"/>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را به اسم اسلام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حسن شحاته را در مصر با چه اسمی کشتند؟ آقای شحاته ای که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عشق ابی عبدالله علیه السلام و اهل بیت علیهم السلام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رأس الحسین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دانشمندان اهل سنت و امام جمعه و خطیب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در ملأعام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زن و بچه مردم را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سبوعیت در وجود این هاست؛یعنی تاریخ تکرار می شود، جنایات هم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ابی عبدالله علیه السلام را به درگاه خدا واسطه قرار دهیم و برای همه، مخصوصا شیعیان مظلوم عراق، بحرین، پاکستان، افغانستان و کشمیر که این روزها در هجمه نیروهای هند هستند، دعا کنیم</w:t>
      </w:r>
      <w:r>
        <w:rPr>
          <w:rFonts w:eastAsia="IRNazanin" w:cs="IRNazanin"/>
          <w:color w:val="111111"/>
          <w:sz w:val="28"/>
          <w:szCs w:val="28"/>
          <w:rtl w:val="true"/>
          <w:lang w:bidi="fa-IR"/>
        </w:rPr>
        <w:t>.</w:t>
      </w:r>
    </w:p>
    <w:p>
      <w:pPr>
        <w:pStyle w:val="Heading4"/>
        <w:numPr>
          <w:ilvl w:val="3"/>
          <w:numId w:val="1"/>
        </w:numPr>
        <w:rPr/>
      </w:pPr>
      <w:bookmarkStart w:id="1389" w:name="__RefHeading___Toc1630401_388300464"/>
      <w:bookmarkStart w:id="1390" w:name="_Toc552"/>
      <w:bookmarkEnd w:id="1389"/>
      <w:r>
        <w:rPr>
          <w:rtl w:val="true"/>
        </w:rPr>
        <w:t>روضه</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وَعَلَى ارْواحِ الَّتي حَلَّتْ بِفِنَائِكَ عَلَيْكُمْ مِنِّي جَمِيعاً سَلامُ اَللَّهِ أَبَداً مَا بَقِيتُ وبَقَى اللَّيْلِ وَ النَّهارولا جَعَلَهُ اَللَّهُ آخِرَالْعَهْدٍ مِنِّي لِزِيَارَتِكُمْ اَلسَّلاَمُ عَلَى الْحُسَيْنِ وَعلى عَلى بنِ الْحُسَيْنِ وعَلَى أَوْلادِ الحُسَينِ وَعَلى أصحابِ الحُسَينِ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ای تشنه کام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خامس آل عبا</w:t>
      </w:r>
    </w:p>
    <w:p>
      <w:pPr>
        <w:pStyle w:val="BookText"/>
        <w:rPr/>
      </w:pPr>
      <w:r>
        <w:rPr>
          <w:rFonts w:ascii="IRNazanin" w:hAnsi="IRNazanin" w:eastAsia="IRNazanin"/>
          <w:color w:val="111111"/>
          <w:sz w:val="28"/>
          <w:sz w:val="28"/>
          <w:szCs w:val="28"/>
          <w:rtl w:val="true"/>
          <w:lang w:bidi="fa-IR"/>
        </w:rPr>
        <w:t>از همه تشنه ترابی عبدالله علیه السلام بود؛ چون تشنگی چند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خون از بدن رفتن و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امام حسین علیه السلام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حال همه این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کودکی عاشقت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قبولم نماگرچه آلوده 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میدانم من خیلی با مکتب تو فاصله دارم، با حرو حبیب تو، ولی توخیلی </w:t>
      </w:r>
    </w:p>
    <w:p>
      <w:pPr>
        <w:pStyle w:val="BookText"/>
        <w:rPr/>
      </w:pP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برانی مرا از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بشکسته مادرت</w:t>
      </w:r>
    </w:p>
    <w:p>
      <w:pPr>
        <w:pStyle w:val="BookText"/>
        <w:rPr/>
      </w:pPr>
      <w:r>
        <w:rPr>
          <w:rFonts w:ascii="IRNazanin" w:hAnsi="IRNazanin" w:eastAsia="IRNazanin"/>
          <w:color w:val="111111"/>
          <w:sz w:val="28"/>
          <w:sz w:val="28"/>
          <w:szCs w:val="28"/>
          <w:rtl w:val="true"/>
          <w:lang w:bidi="fa-IR"/>
        </w:rPr>
        <w:t>اباعبدالله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صبح رجزو شعر فراوان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قاسمم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گذشته؛ حالا کسی در میدان آمد که نگاه کردند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أحمی عیالات أبي</w:t>
      </w:r>
    </w:p>
    <w:p>
      <w:pPr>
        <w:pStyle w:val="BookText"/>
        <w:rPr/>
      </w:pPr>
      <w:r>
        <w:rPr>
          <w:rFonts w:ascii="IRNazanin" w:hAnsi="IRNazanin" w:eastAsia="IRNazanin"/>
          <w:color w:val="111111"/>
          <w:sz w:val="28"/>
          <w:sz w:val="28"/>
          <w:szCs w:val="28"/>
          <w:rtl w:val="true"/>
          <w:lang w:bidi="fa-IR"/>
        </w:rPr>
        <w:t xml:space="preserve">الیت ان لا انثنی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على دين ابی</w:t>
      </w:r>
    </w:p>
    <w:p>
      <w:pPr>
        <w:pStyle w:val="BookText"/>
        <w:rPr/>
      </w:pP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علی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جرئت نکرد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میان میدان چرخید، چون شجاع است، پسر علی علیه السلام است، هرچه رجز خواند و هرچه سخن گفت، احدی جرئت نکرد، حتی خود عمر بن سعد و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ترسیدند لشکر خودش را ببازد؛ یک نفر مقابل چند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قِتَالِ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پسر علی است؛ کسی نمی تواند با او تن به تن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فَاحْمِلُوا عَلَيْهِ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محاصره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او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 برایت؛ باران تیر و سنگ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سنگی فکند از دست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پیشانی وجه الله اعظم </w:t>
      </w:r>
    </w:p>
    <w:p>
      <w:pPr>
        <w:pStyle w:val="BookText"/>
        <w:rPr/>
      </w:pPr>
      <w:r>
        <w:rPr>
          <w:rFonts w:ascii="IRNazanin" w:hAnsi="IRNazanin" w:eastAsia="IRNazanin"/>
          <w:color w:val="111111"/>
          <w:sz w:val="28"/>
          <w:sz w:val="28"/>
          <w:szCs w:val="28"/>
          <w:rtl w:val="true"/>
          <w:lang w:bidi="fa-IR"/>
        </w:rPr>
        <w:t>نانجیبی سنگ زد، پیشانی اش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پیراهن عربی را بالا زد تا خون از پیشانی اش بگیرد، تیر به قلبش زدند؛ یک تیر به قلب ، یک تیر به گلو و یک تیر به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جرأت نمی کردند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احساس کرد نمی تواند روی اسب بنشیند، ذوالجناح دیگر نمی تواند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ذوالجناح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سیدالشهداء بر جدال طاقت داشت</w:t>
      </w:r>
    </w:p>
    <w:p>
      <w:pPr>
        <w:pStyle w:val="BookText"/>
        <w:rPr/>
      </w:pPr>
      <w:r>
        <w:rPr>
          <w:rFonts w:ascii="IRNazanin" w:hAnsi="IRNazanin" w:eastAsia="IRNazanin"/>
          <w:color w:val="111111"/>
          <w:sz w:val="28"/>
          <w:sz w:val="28"/>
          <w:szCs w:val="28"/>
          <w:rtl w:val="true"/>
          <w:lang w:bidi="fa-IR"/>
        </w:rPr>
        <w:t xml:space="preserve">بلند مرتبه شاهی زصدر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عرش بر زمین افتاد</w:t>
      </w:r>
    </w:p>
    <w:p>
      <w:pPr>
        <w:pStyle w:val="BookText"/>
        <w:rPr/>
      </w:pPr>
      <w:r>
        <w:rPr>
          <w:rFonts w:ascii="IRNazanin" w:hAnsi="IRNazanin" w:eastAsia="IRNazanin"/>
          <w:color w:val="111111"/>
          <w:sz w:val="28"/>
          <w:sz w:val="28"/>
          <w:szCs w:val="28"/>
          <w:rtl w:val="true"/>
          <w:lang w:bidi="fa-IR"/>
        </w:rPr>
        <w:t>با این که دست در بدن داشت اما با صورت روی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دست ها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زمین کربلا قرار گرفت،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عَلَى مِلَّةِ رَسُولِ اللهِ </w:t>
      </w:r>
      <w:r>
        <w:rPr>
          <w:rFonts w:eastAsia="IRNazanin" w:cs="IRNazanin"/>
          <w:color w:val="111111"/>
          <w:sz w:val="28"/>
          <w:szCs w:val="28"/>
          <w:rtl w:val="true"/>
          <w:lang w:bidi="fa-IR"/>
        </w:rPr>
        <w:t>»</w:t>
      </w:r>
      <w:r>
        <w:rPr>
          <w:rStyle w:val="FootnoteAnchor"/>
          <w:rtl w:val="true"/>
        </w:rPr>
        <w:footnoteReference w:id="47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يَا أَبَا عَبْدِ اللهِ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نَظَرْسِيدٌ اَلْعَابِدِينَ عَلِيُّ بْنُ اَلْحُسَيْنِيِّ عَلَيْهِ السَّلاَمُ إِلَى عُبَيْدِ اَللَّهِ بْنِ عَبَّاسِ بْنِ عَلِيِّ بْنِ أَبِي طَالِبٍ فاستعبرثم قَالَ مَا مِنْ يَوْمٍ أَشَدَّ عَلَى رَسُولِ اَللَّهِ صَلي اللَّهُ عليه وَالِهِ مِنْ يَوْمِ أُحُدٍ قُتِلَ فِيهِ عَمُّهُ حَمْزَةُ بْنُ عَبْدِ اَلْمُطَّلِبِ أَسَدُ اَللَّهِ وَ أَسَدُ رَسُولِهِ و بَعْدَ يَوْمِ مُؤْتَةَ قُتِلَ فِيهِ اِبْنُ عَمِّهِ جَعْفَرُ بْنُ أَبِي طَالِبٍ ثُمَّ قَال عليه السَّلامُ وَلا يَؤُمُّ كَيَوْمِ الحُسَيْنِ عَلَيْهِ السَّلاَمُ اِزْدَلَفَ عَلَيْهِ ثَلاَثُونَ أَلْفَ رَجُلٍ يَزعُمونَ أنَّهُم مِن هذهِ الأُمَّةِ كُلٌ يَتَقَرَّبُ إلى اللَّهِ عَزَّوجلَّ بِدَمِهِ وَهُوَ بِاللَّهِ يُذَكِّرُهُمْ فَلا يَتَّعِظُونَ حَتَّى قَتَلُوهُ بَغْياً وَ ظُلْماً وَعُدْوَاناً ثُمَّ قَالَ ع رَحِمَ اَللَّهُ اَلْعَبَّاسَ فَلَقَدْ آثَرُو أبلي فَدِي أَخَاهُ بِنَفْسِهِ حَتِّي قُطِعَتْ يَدَاهُ فَأَبْدَلَهُ اَللَّهُ عزوجل بهِما جَنَاحَيْنِ يَطِيرُ بِهِمَا مَعَ اَلْمَلاَئِكَةِ فِي الجَنَّةِ كَما جَعَلَ لِجَعْفَرِ بنِ أبي طَالِبٍ وَإِنَّ لِلعَبَّاسِ عِندَ اللَّهِ تَبَارَكَ وتَعَالَى مَنْزِلَهُ يَغبِطُهُ بِها جَميعُ الشُّهَداءِ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اَلْعَبَّاسِ قَالَ دَخَلْتُ عَلَى اَلنَّبِيِّ صلي اللهِ عَلَيْهِ واله وَ اَلْحَسَنُ عَلَى عاتِقِهِ وَ الحُسَينُ على فَخِذِهِ يَلْثِمُهُمَا ويُقَبِّلُهُمَا ويَقُولُ اللَّهُمَّ وَالِ مَنْ وَالَاهُمَا وعَادَ مَنْ عَادَاهُمَا ثُمَّ قَالَ يَا ابنَ عَبَّاسٍ كَأَنِّي بِهِ وقَدْ خُضِبَتْ شَيْبَتُهُ مِن دَمِهِ يَدْعُوفلايُجابُ ويَسْتَنْصِرُ فَلاَيَنْصَرقَلْتُ فَمَنْ يَفْعَلُ ذَلِكَ يَارسُولَ اَللَّهِ قَالَ شِرَارُ أُمَّتِي مَالُهُمْ لاَ أَنَالَهُمُ اَللَّهُ شَفَاعَتِي ثُمَّ قَالَ يَا ابن عبَّاسٍ مَنْ اره عارِفاً بِحَقِّهِ كُتِبَ لَهُ تَوَّابٌ أَلفَ حَجَّةٍ وَ أَلفَ مَرَّةٍ ألا وَمَن زَارَهُ فَكَأَنَّمَا قَدْ زَارَنِي وَمَن زارَني فَكَأنَّمَا قَدْ زَارَاللَّهُ وَحَقَّ الزَّائِرِ عَلَى اللَّهِ أَنْ لا يُعَذِّبَهُ بِالنّارِ وَإنَّ الإِجابَةَ تَحتَ قُبَّتِهِ وَ الشِّفاءَ في تُرْبَتِهِ والائِمَةَ مِن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المشهدی،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تَعَالِي اِطَّلَعَ إِلَى اَلأَرْضِ فَاخْتَارَ لَنَا شِيعَةً يَنصُرُونَنا ويَفْرَحُونَ لِفَرْحناويحزنونَ لِحُزْنِك ويَبْذُلُونَ أَنْفُسَهُمْ وأَمْوَالَهُمْ فِينَا فَأُولِيكَ مِنَّا وَ هُم مَعنا في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وآله</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صَلَّى اَللَّهُ عَلَيْهِمْ اِلْعَنْ قَتَلَةَ التِّينِ يَا ابْنَ شَبِيبٍ إِنْ سَرَّكَ أَنْ يَكُونَ لَكَ مِنَ اَلثَّوَابِ مِثْلُ مَالِمَنِ اُسْتُشْهِدَ مَعَ اَلْحُسَيْنِ فَقُلْ مَتَى مَا ذَكَرْتَهُ يَا لَيْتَنِي كُنْتُ مَعَهُمْ فَأَفُوزَ فَوْزاً عَظِيماً يَا اِبْنَ شَبِيبٍ إِنْ سَرَّكَ أَنْ تَكُونَ مَعَنَا فِي اَلدَّرَجَاتِ اَلْعُلَى مِنَ اَلْجِنَانِ فَاحْزَنْ لحزيناو افْرَحْ لِفَرَحِنَا وَ عَلَيْكَ بِوَلايَتِنا فَلَوأَنَّ رَجُلاً أَحَبَّ حَجَرَ لَحَشَرَهُ اللَّهُ مَعَهُ يَومَ القِيامَةِ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الأمالی ننصدوق،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روایات زیارت امام حسین علیه السلام به بخش چهارم تحت عنوان ثواب زیارت امام حسین علیه السلام مراجعه شود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إلزام الناصب فی اثبات الحجة الغائب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زخرف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جاثیه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طور،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مرسلات،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مطففین،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همزه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جعفرعلَيْهِ اَلسَّلاَمُ قَالَ نَزَلَتْ عَلَى نَبِيٍ صَلي الله عليه وَالِهِ حِينَ قَدِمَ اَلْمَدِينَةَ وَ هُمْ يَوْمَئِذٍ أَسْوَا النَّاسِ كَيْلافاحْسنواالِكِيل وَ أَمَّا الْوَيْلُ فَبَلَغَنَا واللَّهُ أعلَمُ أنَّهابِئرفي جَهَنَّمَ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تفسير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عَمَّارٍ عَنْ أَبِي عَبْدِ اَللَّهِ عَلَيْهِ السَّلاَمُ قَالَ شِعَارُنَا يَا مُحَمَّدُ يَا مُحَمَّدُ وَ شِعَارُنَا يَوْمَ بَدْرٍ يَا نَصْراللَّهُ اِقْتَرِبْ اِقْتَرِبْ وَ شِعَارُ الْمُسْلِمِينَ يَوْمَ أحٍ يَا نَصْرَاللَّهُ اقْتَرِبْ ويَؤُمُّ بَنِي النَّضِيرِ يا رُوحَ الْقُدُسِ أَرِحْ ويَؤُمُّ بَنِي قَيْنُقاعَ يَارِبُنَا لاَ يَغْلِبَنَّكَ ويَؤُمُّ الطَّائِفَ يَا رِضْوَانُ وَ شِعَارُ يَوْمِ حُنَيْنٍ يَا بَنِي عَبْدِ اَللَّهِيَا بَنِي عَبْدِ اَللَّهْوِ يَوْمَ اَلْأَحْزَابِ حم لاَ يُبْصِرُونَ وَ يَؤُمُّ بَنِي قُرَيْظَةَ يَا سَلامُ أسْلِمْهُم ويَؤُمُّ المُريْسيعَ وَ هُوُيُومُ بَنِي اَلْمُصْطَلِقِ أَلاَ إِلَى اللهِ اَلْأَمْرُ يَؤُمُّ اَلْحُدَيْبِيَةَ أَلاَ لَعَنَهُ اَللَّهُ عَلَى اَلظَّالِمِينَ يَوْمَ خَبِيرِيَومَ الْقَمُوصِ يَا عَلِيُّ أتَّهِمَائَتَهُممِن عَل ويَؤُمُّ الفَتحَ نَحنُ عِبَادُ اللَّهِ حَقّاً حَقّاً وَيَوْمِ تَبُوكَ يا أَحَدُ يَا صَمَدُ ويَوْمِ بَنِي الْمُلَوَّحِ أَمِتْ أَمِتْ وَ يَوْمِ صِفِّينَ يانصَراللَّه وشِعَارُ اَلْحُسَيْنِ عَلَيْهِ السَّلاَمُ يَامُحَمَّدٌ وَ شِعَارُنَا يَا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رودکی،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بْنِ مَالِكٍ أَنَّ رَسُولَ اَللَّهِ صَلَّي اَللَّهُ عَلَيْهِ وَالِهِ وسلم كَانَ يَمُرُّ بِبَابِ فَاطِمَةَ سِتَّةَ أَشْهُرٍإِذَا خَرَجَ إِلَى صَلاَةِ اَلْفَجْرِ يَقُولُ اَلصَّلاَةَ يَا أَهْلَ اَلْبَيْتَي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تفسیر فرات الكوفي،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تفسیر کنز الدقایق،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وَالِه وسلم أَرْبَعَةٌ أنَا الشَّفِيعُ لَهُمْ يَوْمَ الْقِيَامَةِ ولَوْ أَتَونِي بِذُنُوبِ أَهْلِ الأرضِ مُعِينُ أَهْلِ بَيْتِي وَ الْقاضِي لَهُمْ حَوائِجَهُمْ عِنْدَ مِمَّا اضطُرُّوا إِلَيهِ وَ الْمُحِبُّ لَهُم بِقَلبِهِ ولِسانِهِ وَالدَّافِعُ هُمْ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مثيرالاحزان،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قَالَ كَنَّا جُلُوسَا عِنْدَ رَسُولِ اللهِ صلی اللهَ علیه وَالِهٌ وَسُلَّمُ إِذْ أَقْبَلَ عَلِيُّ بْن أَبِي طَالِبٍ، فَلَمَّا نَظَرٍ إِلَيْهِ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أَتَاكُمْ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 إِلَى الْكَعْبَةِ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هُوَ الْبِنْيَةُ انَّ هَذَا وَ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الفائزون يَوْمَ الْقِيَامَةِ ؛ ثُمَّ أَقْبَلَ عَلَيْنَا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أَوََلَكُمْ إيمَانَا بالله وَ أقومکم بِأَمْرِ اللهِ، وَ أوفاکم بِعَهْدِ اللهِ وَ أقضاکم بِحُكْمِ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وأقسمکم بِالسَّوِيَّةِ وَأُعَدِّلُكُمْ فِي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وَأَعْظَمَكُمْ عِنْدَ اللهِ ميزیة،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إِنَّ الَّذِينَ آمنواوعملوا الصَّالِحَاتِ أُولَئِكَ هُمْ خَيْرُ الْبَرِّيَّةِ فَكَانَ عَلِيُّ إِذَا أَقْبَلَ قَالَ 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أَتَاكُمْ خَيْرُ الْبَرِّيَّةِ بَعْدَ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 الکوفی،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نَزِلَتْ هَذِهِ الْآيَةُ فِي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 عَلِيٍّ وَ حُسْنٌ وَ حسین وَ فَاطِمَةٌ إِنَّمَا يُرِيدُ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رَبِيعَةِ الْجَرْشِيِّ أَنَّهُ ذَكَرَ عَلِيٌّ عَلَيْهِ السُّلَّامَ عِنْدَ مُعَاوِيَةٍ وَعِنْدَهُ سَعِدَ بْن أَبِي وَقَاصٌّ فَقَالٌ لَهُ سَعْدُ تَذْكُرُ عَلِيَّا أَمَّا إِنَّ لَهُ مَنَاقِبُ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تَكَوُّنَ لِي وَاحِدَةٌ مِنْهَا أَحُبَّ إلْي مِنْ كَذَا وَ كَذَا وذکرحمر النِّعَمَ قُوُلَهُ ص لأعْطین الرَّايَةَ غَدَا وَقَوَّلَهُ ص أَنْتَ مَنِّيٌّ بِمَنْزِلِهِ هارونمن مُوسًى وَقَوْلُهُ ص مِنْ کنت مَوَّلَاهُ فِعْلِيُّ مَوْلَاِهِ وَنَسِيِّ سَعْدِ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بشارة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قَالَ قَالَ النَّبِيُّ علیه السُّلَّامَ لَا يُزَالُ هَذَا الدِّينُ قَائِمًا إِلَى اِثْنَيْ عَشَّرَ أميرأ مِنْ قُرَيْشِيٍّ فَإِذَا مَضَوْا سَاخَتِ الْأَرَضُ بِأهْلِهَا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عَنْ أَبِي الْحُسْنِ الْأَوَّلِ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کنت أَسَمِعَ أَبِيٌّ يَقُولُ لَيْسَ مِنْ شِيعَتِنَا مِنْ لَا تَتَحَدَّثِ الْمُخَدِّرَاتِ بِوَرَعِهِ فِي خُدُورِهِنَّ وَلَيْسَ مِنْ أوليائنا مِنْ هُوفِيِّ قَرْيَةٍ فِيهَا عَشْرَةَ آلَاَفِ رَجُلٍ فِيهُمْ مِنْ خَلْقِ اللهِ أَوَرَعٌ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؛مرآة العقول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مُرَازِمٍ قَالَ دَخَلْتُ الْمَدِينَةَ فَرَايَتُ جَارِيَةً فِي الدَّارِ اَلَّتِي نَزَلَهَا فَعَجِبَتْنِي فَأَرَدْتُ أَنْ أَتَمَتَّعَ مِنْهَا فَابت أَنْ تُزَوِّجَنِي نَفْسَهَا قَالَ فَجِئْتُ بَعْدَ الْعَتَمَةِ فَقَرَعْتُ اَلْبَابَ فَكَانَتْ هِيَ اَلَّتِي فَتَحَتْ لِي فَوَضَعْتُ يَدِي عَلَى صَدْرِهَا فَبَادَرَنِي حَتَّى دَخَلْتُ فَلَمَّا أَصْحبْت دَخَلَ عَلَى أَبِي اَلْحَسَنِ ع فَقَالَ يَا مُرَازِمُ لَيْسَ مِنْ شِيعَتِنَا مِنْ خَلاَثِمَ لَمْ يَرِعْ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لَيْسَ مِنْ شِيعَتِنَا مَنْ قَالَ بِلِسانِهِ وَ خَالَفَنَا فِي أَعْمَالِنَا و آثارِنا وَلكِن شِيعَتَنَا مَنْ وَافَقَتَا بِلِسَانِهِ وَ قَلْبِهِ واتَّبَعَ آثارَنا وَ عَمِلَ بِأعْمالِنَا أُولَئِكَ شِيعَتُنَا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السرائر الحاوی التحرير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البداية والنهايه،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بغية الطالب في تاريخ حلب،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أنساب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الدرالنظيم،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بْنِ مَالِكٍ أَنَّ رَجُلاً سَالَ اَلنَّبِيَّ صَلَّي اللَّهُ عَلَيْهِ وَالِهِ وسلم مَتِي اَلسَّاعُهُ يَا رَسُولَ اَللَّهِ قَالَ فَقَالَ مَا أَعْدَدْتَ لَهَا قَالَ مَا أَعْدَدْتَ لَهَا مِنْ كَثِيرِصَلاةٍ ولاصِيَامٍ ولا صَدَقَةَ لَكِنْ أحِبُّ اللَّهَ وَ رَسولَهُ قالَ أنْتَ مَعَ مَن أحبَبتَ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عيون سحاح الأخبار في مناقب أمام الأبرار،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رابطه با این حدیث به ذیل عنوان ولایت مداری مراجعه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يَعْمَلُ الشَّيْءُ مِنَ الْخَيْرِ فَيَرَاهُ إِنْسَانٌ فَيُسْرَةُ ذَلِكَ فَقَالٌ لَا بَأسٌ مَا مِنْ أحَدٍ إِلَّا وهويحب أَنْ يَظْهَرَ لَهُ فِي النَّاسِ الْخَيْرَ إِذَا لَمْ يَكْنِ صَنْعُ ذَلِكَ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سُلَيْمَانَ عَنْ إِسْحَاقَ بْنِ عَمَّارٍ قَالَ لَمَّا كثرمالي اِجْلَسْتُ عَلَى بَابِي بَوَّاباً يَرُدُّ عَنِّي فُقَرَاءَ اَلشِّيعَةِ فَخَرَجْتُ إِلَى مَكَّةَ فِي تِلْكَ اَلسَّنَةِ فَدَخَلْتُ عَلَى أَبِي عَبْدِاللَّهِ عَلَيْهِ السَّلاَمُ فَسَلَّمْتُ عَلَيْهِ فَرَدَّ عَلَيَّ بِوَجْهٍ قَاطِب مُزْوراً فَقُلْتُ لَهُ جُعِلْتُ فِدَاكَ مَا اَلَّذِي غَيَّرَلِي حَالِي عِنْدَكَ قَالَ اَلَّذِي غَيَّرَك اَلْمُؤْمِنِينَ قُلْتُ جُعِلْتُ فِدَاكَ وَ اللَّهِ إنِّي لَأعلَمُ أَنَّهُمْ عَلَى دِينِ اللَّهِ وَلَكِنِّي خَشِيتُ الشُّهْرَةَ عَلَى نَفْسِي قَالَ يَا إِسْحَاقُ أَمَا عَلِمْتَ أَنَّ اَلْمُؤْمِنَيْنِ إِذَا اِلْتَقَيَا فَتَضَافَّا أَنْزَلَ اللَّهُ بَيْنَهُمَا مِائَةَ رَحْمَةٍ يَسْعُ وتِسْعُونَ مِنْها لِأَشَدِّهِمَا حَبَّأٌ لِصاحِبِهِ فإذا اعْتَنَقَا غَمَرَتْهُمَا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وقعۃ الطف،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الحسن العسکری علیه السلام،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مشكاة الانوار،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افلاکیان خاک نشین،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افلاکیان خاک نشین،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اخلاقی،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مرآه العقول،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قَالَ رَسُولِ اللهِ صلی اللهَ علیه وَالِهٌ وَسُلَّمٌ أَلَا أُنْبِئُكُمْ بِالْمُؤْمِنِ مَنِ اِئْتَمَنَهُ الْمُؤْمِنُونَ عَلَى أَنَفْسُهُمْ وَأَمْوَالَهُمْ أَلَا أنْبِئکم بِالْمُسْلِمِ مَنْ سَلِمَ الْمُسْلِمُونَ مِنْ لِسَانِهِ ویده والمهاجرمن هَجَرَ السیئت وَتَرْكٌ مَا حَرَمِ اللهِ وَالْمُؤْمِنِ حَرَامٌ عَلَى الْمُؤْمِنِ أَنْ يُظْلِمَهُ أَوْ یخذ لَهُ أَوْ يَغْتَابُهُ أَوْ يَدْفَعُهُ دَفْعُهُ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البرهان في تفسير القران،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حضرت جواد و عسکریین علیه السلام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الأنبياء، ص</w:t>
      </w:r>
      <w:r>
        <w:rPr>
          <w:rFonts w:eastAsia="IRNazanin" w:cs="IRNazanin"/>
          <w:b w:val="false"/>
          <w:bCs w:val="false"/>
          <w:i w:val="false"/>
          <w:iCs w:val="false"/>
          <w:color w:val="333333"/>
          <w:sz w:val="20"/>
          <w:szCs w:val="20"/>
        </w:rPr>
        <w:t>821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شرح نهج البلاغه،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فی فضائل الائمة الاطهار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الامائی للصدوق،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 قَالَ رَسُولُ صَلِّي الله عليه وَالِهِ وَسَلَّمَ اَللَّهُ ذَاتَ يَوْمٍ وَ عِنْدَهُ جَمَاعَةٌ مِنْ أصْحابِهِ اَللَّهُمَّ لَقِّنِي إِخْوَانِي مَرَّتَيْنِ قَالَ مَنْ حَوْلَهُ مِنْ أَصْحَابِهِ أَ مَا نَحْنُ إِخْوَانُكَ يَا رَسُولَ اَللَّهِ ص فَقَالَ لاَ إِنَّكُمْ أَصْحَابِي وإِخْوَانِي قَوْمٌ مِن آخِرِ الرُّمَّانِي آمَنُوا بِي وَ لَمْ يَرَوْنِي 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أُولَئِكَ مَصَابِيحُ الدُّجي يُنْجِيهِمُ اَللَّهُ مِن كُلِّ فِتْنَةٍ غَبْرَاءَ مُظْلِمَةٍ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عَبِيدُ اَلدُّنْيَا وَالِدَيْنِ لَعِقٌ عَلَى أَلْسِنَتِهِمْ يحوطونه مَا دَرَّتْ مَعَايِشُهُمْ فَإِذَا مُحِّصُوا بِالْبَلاَءِ قَلَّ اَلدَّيَّانُونَ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الأربعون حديث للرازی،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مکاتیب الائمه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الحَكَمِ بْنِ عُتْبَةَ قالبينَا أَنَا مَعَ أَبِي جَعْفَرعَلَيْهِ السَّلامُ والبَيْتُ غاصُّ بِأهلِهِ إِذْ أَقْبَلَ شَيٌ يَتَوَكَّا عَلَى عَنَزَةٍ لَهُ حَتَّى وَقَفَ عَلَى بَابِ اَلْبَيْتِ فَقَالَ اَلسَّلاَمُ عَلَيْكَ يا ابْنَ رَسُولِ اَللَّهِ رَحِمَهُ اللَّهُ وَبَرَكاتُهُ ثُمَّ سَكَتَ فَقالَ أبو جَعفَرٍ وَعَلَيكَ السَّلامُ و عَلَيكَ السَّلامُ رَحِمَهُ اللَّهُ وَبَرَكاتُهُ ثُمَّ أَقْبَلَ الشَّيخُ بِوَجهِهِ علَى أَهْلِ البَيتِ وقالَ السَّلامُ عَلَيكُم ثُمَّ سَكَتَ حَتَّى أَجابَهُ القَوْمُ جَمِيعاً وَ رَدُّوا عَلَيْهِ اَلسَّلاَمَ أَقْبَلَ بِوَجهِهِ عَلَى أَبِي جَعْفَرَعَلَيْهِ اَلسَّلاَمُ ثُمَّ قَالَ يَا اِبْنَ رَسُولِ اَللَّهِ أَئِنْنِي مِنْكَ جَعَلَنِي اللَّهُ فِداكَ فَوَاللَّهِ إنِّي لا حُبَّكُم وَأُحِبُّ مَن يُحِبُّكُم وَوَاللَّهِ ما أُحِبُّكُم وأُحِبُّ مَن يُحِبُّكُم لِطَمَعٍ فِي دُنْيَا وَ اللَّهِ إنِّي لَأُبْغِضُ عَدُوَّكُمْ و أبرَأُ مِنهُ وَ والِلَّهِ مَا أُبغِضُهُ وَ أَبْرَأُ مِنْهُ لِوَترٍ كانَ بَيني وَبَينَهُ وَاللَّهِ إنّي لَأُحِلُّ حَلالَكُم وَأُحَرِّمُ حَرامَكُم وَ أَنتَظِرُ اُمرَكُم فَهَل ترجولي جَعَلَنِي اَللَّهُ فِدَاكَ فَقَالَ أَبُو جَعْفَرعَلَيْهِ السَّلاَمُ إِلَى إِلَيَّ حَتَّى أَقْعَدَهُ إِلَى جَنْبِهِ ثُمَّ قَال ايها اَلشَّيْخُ إِنَّ أبي علي بن اَلْحُسَيْنِ عَلَيْهِ السَّلاَم أَتَاهُ رَجُلٌ فَسَأَلَهُ عَنْ مِثْلِ اَلَّذِي سَأَلْتَنِي عَنْهُ فَقَالَ لَهُ أَبِي عَلَيْهِ اَلسَّلاَمُ إِنَّ تَمُتْ تَرِدُ عَلَى رَسُولِ اَللَّهِ صلي اللَّهُ عَلَيهِ والِهِ وَسَلَّمَ وعَلَى عَلِيٍ وَالحَسَنِ وَالحُسَينِ وَعَلِيُّ بنُ الحُسَينِ وَيُثْلَجُ قَلْبُك ويُبْرُدُ فُؤَادَك وتُقْرِعِينَك و تُسْتَقْبَلُ بِالرَّوْحِ والرَّيْحَانِ مَعَ الْكِرَامِ الْكَاتِبِينَ لِوَقْد بَلَغَتْ نَفْسُكَ هَاهُنَا و أَهْوَى بِيَدِهِ إلَى خَلْقِهِ وإِنْ تَعِشْ تُرِي مَا يُقِرَّا اللَّهُ بِهِ عَيْنُك وتَكُونُ مَعَنَا فِي السَّنَامِ الأَعْلَى فَقَالَ اَلشَّيْخُ كَيْفَ قُلْتَ يَا أَبَا جَعْفَرٍ فَأَعَادَ عَلَيْهِ اَلْكَلاَمَ قَالَ اَلشَّيْخُ اَللَّهُ أَكْبَرُ يَا أَبَا جَعفَر ان اَنَا مِتُّ أَرِدُ عَلَى رَسُولِ اَللَّهِ صَلَّي اَللَّهُ عَلَيْهِ واله وسلم وَ عَلَى عَلِيٍ وَ الْحَسَنِ وَ اَلْحُسَيْنِ وَ عَلِيِّ بْنِ الْحُسَينِ عَلَيْهِ السَّلاَمُ وَتَقَرُّ عَيْنِي وَيُثْلَجُ قَلبي وَيَبرُدُ فُؤَادِي و أُسْتَقْبَلُ بِالرَّوْحِ والرَّيْحَانِي مَعَ الْكِرَامِ الْكَاتِبِينَ لِوَقَدْ بَلَغَتْ نَفْسِي إِلَى هَاهُنَا وَ إِنْ أَعِشْ أَرَى مَا يُقِرُّ اَللَّهُ بِهِ عَيْنِي فَأَكُونُ مَعَكُمْ فِي اَلسَّنَامِ اَلْأَعْلَى ثُمَّ أَقْبَلَ اَلشَّيْخُ يَنْتحِب يَنْشِجُ هَا ها هَا حَتَّى لَصِقَ بِالْأَرْضِ وأَقْبَلَ أَهْلُ الْبَيْتِ يَنْجُبُونَ وَ ينْشجوين لِمَا يَرَوْنَ مِنْ حَالِ الشَّيْخِ وَ أَقْبَلَ أَبُو جَعْفَرٍ عَلَيْهِ السَّلاَمُ يَمْسَح بِإِصبَعِهِ الدُّموعَ مِن حَماليقِ عَينَيهِ رَفَعَ الشَّيْخ أَبِيهِ قَالَ لِأَبِي جَعْفَرعَلَيْهِ اَلسَّلاَمُ يَا اِبْنَ رَسُولِ اَللَّهِ نَاوِلْنِي يَدَكَ جَعَلَنِي اللَّهُ فِدَاكَ فَنَاوَلَهُ يَدَهُ فَقَتَلَها وَوَضَعَها على عَينَيهِ وَ خَدِّهِ ثُمَّ حَسَرَ عَن بَطْنِهِ و صَدرِهِ ثُمَّ قامَ فَقالَ السَّلامُ عَلَيكُم وأَقْبَلَ أبُو جَعفَرعَلَيهِ السَّلامُ ينظرفِي قَفَاهُ وَ هُوَ مُدبِرٌ ثُمَّ أَقْبَلَ بِوَجْهِهِ عَلَى القَومِ فَقالَ مَن أَحَبَّ أَن يَنْظُرَ إِلَى رَجُلٍ مِنْ أَهْلِ اَلْجَنَّةِ فَلْيَنْظُرْ إِلَى هَذَا فَقَالَ اَلْحَكَمُ بْنُ عَتِيْبه لَمْ أَرَ مَاتِماً قَطُّ يُشْبِهُ ذَلِكَ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شُلَيْمَانَ اَلدَّيْلَمِيِّ قَالَ سَأَلْتُ أَبَا عَبْدِ اَللَّهِ عَلَيْهِ السَّلاَمُ فَقُلْتُ لَهُ جُعِلْتُ فِداكَ إِثرُ شيعَتِكَ تَقولُ إِنَّ الإيمانَ مُسْتَقَرٌ وَ مُسْتَوْدَعٌ فَعَلِّمْنِي شَيْئاً إِذَا أَنَا قُلْتُهُ اسْتَكْمَلْتُ الْإِيمَانَ قَالَ قُلْ في دُبُرِ كُلِّ صَلاَةٍ فَرِيضَةٍ رَضِيتُ بِاللَّهِ رَبّاً وَبِمُحَمَّدٍ نَبِيّاً وَبِالإِسلامِ دِيناً و بِالْقُرْآنِ كِتَاباً وَ بِالْكَعْبَةِ قِبْلَةً وَبِعَلي وَلِيّاً وَ إِمَامٌ وَبَالحَسَنَ وَ الحُسَينِ وَ اَلْأَئِمَّة صلوات الله عليهم اَللَّهُمَّ إِنِّي رَضِيتُ بِهِم أئِمَّةً فَاضْنِي لَهُم إِنَّكَ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سَتُصِيبُكُمْ شُبْهَةٌ فَتَبْقَوْنَ بِلا عَلَمٍ يَرَى ولا إِمَامَ هُدًىً ولا يَنْجُو مِنها إِلاَّ مَنْ دَعَا بِدُعَاءِ الْغَرِيقِ قُلْتُ كَيْفَ دُعَاءُ اَلْغَرِيقِ قَالَ يَقُولُ يَا اَللَّهُ يَا رَحْمَانُ يَا رَحِيمُ يَا مُقَلِّبَ اَلْقُلُوبِ ثَبِّتْ قَلْبِي عَلَى دِينِكَ فَقُلْتُ يا اَللَّهُ يَا رَحْمَانُ يا رَحِيمُ يا مُقَلِّبَ الْقُلُوبِ والأَبْصَارِثِبَتِ قَلبِي عَلَى دِينِك قالَ إنَّ اللَّهَ عز وَ جلَّ مُقَلِّبُ الْقُلُوبِ وَ الأَبْصارِ ولكِنْ قُلْ كَمَا أقولُ لَكَ يا مُقَلِّبَ القُلوبِ ثَبِّت قَلبي على دينِكَ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اعلام الوری،ص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عَلَيْهِ السَّلاَمُ يَقُولُ فِي سَجَدِهِ يَا كَائِنُ قَبْلَ كُلِّ شَيْءٍ يَا مُكَوِّنَ كُلِّ شَيءٍ لا تُفْصِحُنِي فَاِنَّكَ بي عالِمٌ وَلا تُعَذِّبْنِي فَإِنَّكَ عَلَيَّ قادِرٌ اللَّهُمَّ إنِّي أعوذُ بِكَ مِنَ الْعَدِيلَةِ عِندَ المَوتِ ومِنْ شَرِّ المَرجِعِ في القَبرِ وَمِنَ النَّدامَةِ يَومَ القِيامَةِ اللَّهُمَّ إِنِّي أَسأَلُكَ عيشَةً نَقِيَّةً مَيِّتُهُ سَوِيَّةً وَ مُنقَلَباً كَرِيماً غَيْرَ مُخْزٍ وَ لا فاضِح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الفقه المنسوب إلى الامالرضا علیه السلام،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آیت الله مظاهری،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 وَسُلَّمُ إِذَا جَاءَكُمْ مَنْ تَرْضَوْنَ خَلْقَهُ وُدِّيَّتَهُ فَزَوَّجُوهُ إِلَّا تَفْعَلُوهُ تَكُنُّ فِتَنُهُ فِي الْأرْضِ وَ فَسَادُ 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التهذيب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وقعۃ الطف،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تَنْظُرُوا إِلَى كَثْرَةِ صِلَاتِهِمْ وَصَوْمِهِمْ وَكَثْرَةِ الْحَجِّ وَ الْمَعْرُوفُ وَ طَنْطَنَتُهُمْ بِاللَّيْلِ وَ لَكِنَّ اُنْظُرُوا إِلَى صَدَقَ الْحَديثَ وَ أَدَاءُ الْأمَانَةِ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زیادی نماز و روزه و حج و بخشش و ناله های شبانه آنها نگاه نکنید، بلکه به راستگویی و امانت داری شان بنگرید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عَنْ أَبِيهِ عَلَيْهِ السَّلاَمُ قَالَ جَاءَ قَنْبَرٌ مُؤْلِي عَلِيٍ عَلَيْهِ السَّلاَمُ بِفِطْرِهِ إِلَيْهِ قَالَ فَجَاءَ بِجِرَابٍ فِيهِ سَوِيقٌ عَلَيْهِ خَاتَمٌ قَالَ فَقَالَ لَهُ رَجُلٌ يَا أَمِيرَ اَلْمُؤْمِنِينَ إِنَّ هَذَا لهوالبخل تَخْتِمُ عَلَى طَعَامِكَ قَالَ فَضَحِكَ عَلِيٌ عَلَيْهِ السَّلاَم قَالَ ثُمَّ قَالَ أَوْ غَيرَ ذَلِكَ لاَ أُحِبُّ أَنْ يَدْخُلَ بَطْنِي شَيْءٌ إِلَّا شَيْءٌ أَعْرِفُ سَبِيلَهُ قالَ ثُمَّ كَسَرَ اَلْخَاتَمَ فَأَخْرَجَ مِنْهُ سَوِيقاً فَجَعَلَ مِنْهُ فِي قَدَحٍ فَاعْطَاهُ إِيَّاهُ فَاخذَ اَلْقَدَحَ فَلَمَّا أَرَادَ أَنْ يَشْرَبَ قال بشم اللّه اَللَّهُمَّ لَكَ صُمْنا وَ عَلَيَّ رِزْقُكَ أَفْطَرْنا فَتَقَبَّلْ مِنَّا إِنَّكَ أَنْتَ السَّمِيعُ الْعَلِيمُ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مَالِكٍ قَالَ قُلْتُ لِعَلِيٍ بَيْنَ اَلْحُسَيْنِ عَلَيْهِ السَّلاَمُ أَخْبِرْنِي بِجَمِيعِ شَرَائِعِ الدِّينِ قَالَ قَوْلُ الْحَقِّ وَ الْحُكْمُ بِالْعَدْلِ وَ الْوَفَاءُ بِالْعَهْد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مثيرالاحزان،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مقتل الحسين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اَلْحَارِثِ قَالَ سَمِعْتُ اَلنَّبِيَّ صلي اللَّهُ عليهِ واله وسلم يَقُولُ إِنَّ اِبْنِي هَذَا يَعْنِي اَلْحُسَيْنَ يُقْتَلُ بِأَرْضٍ مِنَ اَلْعِرَاقِ فَمَنْ أَدْرَكَهُ مِنْكُمْ فلنصره قالَ فَقُتِلَ أَنَسٌ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مثير الاحزان،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اِغْلَمْ أَنَّ ضَارِبَ عَلِّي علیه السُّلَّامَ بِالسَّيْفِ وَ قَاتِلُهُ لواتمنني وَ استنصحني وَ استشاربي، ثُمَّ قَبِلَتْ ذَلِكَ مِنْهُ، لأدْیت إِلَيْهِ الْأمَانَةَ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مجموعه ورام،ج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ملاذ الأخبار،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 من أفحش الخيانة خيانه الودائع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على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زشت ترین خیانتها،خیانت در سپرده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أعظم الخيانة خيانة الأمة وأفظع الغش غش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خیانت، خیانت به امت است و زشت ترین دغل، دغلکاری با پیشوایان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بحاراء 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الائمه،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وَالِهٌ وَسُلَّمُ اعمار أَمْتِي بَيْنَ الستین إِلَى السَّبْعَيْنِ وَقُلٍّ مَنْ يَتَجَاوَزُهَا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الاقبال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مثیر الاحزان ،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الحدائق الوردية،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مثیرالاحزان،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أنساب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مقاتل الطالبین،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كَرِهْنَا لِقَاءَ رَبِّنَا وإِنَّا عَلَى نِيَّاتِنَا وَ بَصَائِرِنَا نُوَالِي مَنْ وَالاَكَ وَ نُعَايِ مَنْ عَادَاكَ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خدا سوگند، ما از دیدار پروردگارمان، ناخشنود نیستیم و بر اساس نیت ها وبصيرتهای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دوست تو، دوست و با دشمن تودشمنیم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أَعَقْلُ النَّاسِ مِنْ كَانَ بِعَيْبِهِ بَصيرًا وَ عَنْ عَيْبِ غیره ضَرِيرًا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سَالِمِ النَّاسِ سَتَرَتُّ عُيُوبٌ مِنْ تَتَبُّعِ عُيُوبِ النَّاسِ کشف عُيُوبَهُ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غررالحكم،ح</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منهاج البرائة،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صَلَّي اَللَّهُ عليْهِ واله وسلم كَانَ يَقُولُ تَفُوحُ رَوَائِحُ اَلْجَنَّةِ مِنْ قَبْل قَرْنِ اَلشَّمْسِ وَا شَوْقَاةَ إِلَيْكَ يَا أُوَيْسُ اَلْقَرَنِيّ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الفضائل،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منهاج البراعة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 انغمه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مکاتیب الائمه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البرائه،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مقاتل الطالبین،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عَلْقَمَةَ بْنِ قَيْسٍ قَالَ كُنْتُ حَسَنَ اَلصَّوْتِ بِالقُرانِ وكَانَ عَبْدُ اَللَّهِ بْنُ مَسْعُودٍ يُرْسِلُ إِلَى فَاقِراً عَلَيْهِ فَإِذَا فَرَغْتُ مِنْ قِرَاءَتِي قَالَ زِدْنَا مِنْ هَذَا فِدَاكَ أَبِي وَ أُمِّي فَإنِّي سَمِعْتُ رَسُولَ اَللَّهِ صَلَّي اللَّهُ عليه واله وسلم يَقُولُ إِنَّ حُسْنَ اَلصَّوْتِ زَيْتَةُ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فضيل بْنِ اَلزُّبَيْرِ قالمر مِيثَمٌ اَلتَّمَّارُ عَلَى فَرَسٍ لَهُ مُسْتَقْبِل حَبِيب بْنِ مظَاهِرٍ فَجلَس بَيْنَ بَنِي أَسَدٍ بالكوفةِ فتحدثَا حَتَّى اَلْخَتْلَف أَعْنَاقُ فَرَسَيْهِمَا قَالَ حبِيت لَكَانِي شَيْخٌ بِشَيْخٍ أَصْلَعَ ضَخْمِ اَلْبَطْنِ شبيع البطيح يَبِيعُ اَلْبِطِّيخَ أَزْرَق اَلْعَيْنَيْنِ قَدْ صُلِبَ فِي أَهْلِ اَلْبَيْتِ بَيْتِ رَسُولِ اَللَّهِ صَلَّى الله عليه وآله فَقَالَ مِيثَمٌ وَ كَانِي وَ قَدْ جَاءَ جِيءَ بِرَأْسِي بِرَأْسِهِ إِلَى الْكُوفَةِ وَأَخْبَرَ الَّذِي جَاءَ بِهِ ثُمَّ افْتَرَقَا فَقَالَ أَهْلُ اَلْمَجْلِسِ مَا رَأَيْنَا أَعْجَبَ مِنْ أَصْحَابِ أَبِي تُرَابٍ يَقُولُونَ إِنَّ عَلِيّا عَلَّمَهُمُ اَلْغَيْبَ فَلَمْ يَفْتَرِقْ أَهْلُ اَلْمَجْلِسِ حَتَّى جَاءَ رُشَيْدٌ اَلْهَجَرِيُّ يَطْلُبُهُمَا فَسَأَلَ عَنْهُمَا فَقَالُوا لَهُ قَدِ افْتَرَقَا و سَمِعْنَاهُمَا يَقُولَانِ كَذَا وكَذَا قَالَ رُشَيْدٌ اَلْهَجَرِيُّ لَهُمْ رَحِمَ اَللَّهُ مِيثَمَ فَقَدْ نَسِيَ أَنَّهُ يُزَادُ فِي عَطَاءِ اَلَّذِي يُجِيبُ رَأْسهُ يَجِىءُ بِرَأْسِهِ مِائَةُ درهم ثُمَّ قالَ أَهل اَلْمَجْلِسِ مِيثَمٌ مُصَلُّوتٌ عَلَى بَابِ دَارِ عَمْرِو بْنِ حُرَيْثٍ وَ جيءَبرأسِ اِبْنِ مُظَاهِرِهِ مِنْ كَرْبَلاَ وَ قَدْ قُتِلَ مَعَ اَلْحُسَيْنِ بْنِ عَلِيٍ عَلَيْهِمَا السَّلاَمُ إِلَى غُبَيْدِ اَللَّهِ بْنِ زِيَادٍ لَعَنَهُ اَللَّهُ وَ زِيدَ فِي عَطَاءِ اَلَّذِي حَمَلَ رَأْسَ حَبِيبِ مَائِهِ دِرْهَم كَمَا ذکر، و كَانَ كُلُّ مَا قَالُوهُ مِمَّا أَخَبَرَهُمْ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مدينة معاجز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رجال الكشی،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الشَّقَرَانِ مُؤلی رَسُولَ اللهِ صلی اللهَ علیه وَالِهٌ وَسُلَّمُ خَرَجَ الْعَطَاءُ أَيَّامٌ أَبِي جَعْفَرٌ و مَا لِي شفیع فَبَقَّيْتُ عَلَى الْبَابُ مُتَحَيِّرًا وَ إِذَا أَنَا بِجَعْفَرِ الصَّادِقِ علیه السُّلَّامَ فَقُمْتُ إِلَيْهِ فَقُلْتُ لَهُ جَعَلَنِي اللهُ فِدَاِكَ أَنَا مؤلاک الشَّقَرَانِ فَرَحْبٌ بِي وَ ذکرت لَهُ حَاجَتُي فَنُزُلٌ وَ دَخْلٌ وَ خَرَجَ وَأَعْطَانِي مِنْ کمه ؛ فَصَبَّهُ فِي کمِي ثُمَّ قَالُ يَا شَقَرَانِ إِنَّ الْحُسْنَ مِنْ كُلُّ أحَدٍ حُسْنٌ وَإِنَّهُ منک أَحُسْنٌ لِمَكَانِكَ مَنًّا و إِنَّ الْقَبِيحَ مِنْ كُلُّ أحَدِ قَبِيحِ وَإِنَّهُ منک أَقُبْحَ وَعْظِهِ عَلَى جِهَةِ التغريض لِأَنَّهُ كَانَ يَشْرَبُ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العدد القوية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 عَلِيٍ عَلَيْهِ السَّلاَمُ هُمُ اَلَّذِينَ لاَ يُبَالُونَ فِي سَبِيلِ اَللَّهِ أَوْقَعَ اَلْمُؤْتُ عَلَيْهِمْ أَوْ وَقَعُوا عَلَى الْمَوْتِ شِيعَةُ عَلِيٍ عليْهِ السَّلاَمُ هُمُ الَّذِينَ يُوثِرُونَ إِخْوَانَهُمْ عَلَى أَنْفُسِهِمْ ولَوْ كَانَ بِهِمْ خَصَاصَةٌ وَهُمُ الَّذِينَ لاَ يَرَاهُمُ اَللَّهُ حَيْثُ نَهَاهُمْ وَ لاَ يُفْقَدُ هُمْ حَيْثُ أَمَرَهُمْ وَ شِيعَةُ عَلِيٍ هُمُ اَلَّذِينَ يَقْتَدُونَ بِعَلِيٍ عليه السلام فِي إِكْرَامِ إِخْوَانِهِمُ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مئیرالاحزان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ترجمه غفاری،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مقتل الحسين للخوارزمی،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 فِي حَدِيثٍ طَوِيلٍ قالانَ مَنِ اِتَّبَعَ هَوَاهُ وَاعْجَبَ بَرَايَهَ كانَ كَرَجُلٍ سَمِعْتُ غُثَاءَ اَلْعَامَّةِ تُعَظِّمُهُ وتَصِفُهُ فَاحْبَبْتُ لِقَاءَهُ مِن حَيْثُ لاَ يَعْرِفُني فِرايَتُهُ قَدِ احْدُقْ بِهِ خَلْقٌ كَثِيرٌ مِن غُثَاءِ اَلْعَامَّةِ فَمَا زَالَ فَتَعَجَّبَ مِنْهُ ثُمَّ قُلْتُ في نَفْسِي لَعَلَّهُ مُعَامَلَةٌ ثُمَّ مَرَّ بَعْدَهُ بِصَاحِبِ رُمَّانٍ فَما زالَ بِهِ حتي تَغفله واخِذٌ مِنْ عِنْدِهِ رُمَّانَتَيْنِ مُسَارَقَةً فَتَعَجَّبْتُ مِنْهُ ثُمَّ قُلْتُ فِي نَفْسِي لَعَلَّهُ مُعامَلَةٌ ثُمَّ اقُولُو ما حاجَتُهُ اِذَا اِلَيَّ الْمُسارَقَةَ ثُمَّ لَمْ ازَلْ اِتَّبَعَهُ حَتَّي مَرَّ بِمَريضٍ فَوَضَعَ الرَّغيفَينِ وَالرُّمَّانَتَينِ بَينَ يَدَيهِ ثُمَّ ذَكَرَ انه ساله عَنْ فِعْلِهِ فَقَالَ لَهُ لَعَلَّكَ جَعْفَرُ بْنُ مُحَمَّدٍ قُلْتُ بلي فَقَالَ لِي فَمَا يَنْفَعُكَ شَرَفُ اصْلِكَ مَعَ جَهْلِكَ فَقُلْتُ وَ مَا اَلَّذِي جَهِلْتُ مِنْهُ قال قول اَللَّهِ عَزَّ وَ جَلَّ مَنْ جَاءَ بِالْحَسَنَةِ فَلَهُ عشرُ امْثَالِهَا وَ مَنْ جاءَ بِالسَّيِّئَتِهِ فَلا يُجْزِي اِلاّ مِثْلَهاوَ اِنِّي لَمّا سَرَقْتُ اَلرَّغِيفَيْنِ كَانَتْ سَيِّئَتَيْنِ وَ لَمَّا سَرَقْتَ الرُّمَّانَتَيْنِ كَانَتْ سَيِّئَتَيْنِ فَهَذِهِ اِرْبَعُ سَيِّئَاتٍ فَلَمَّا تَصَدَّقْتُ بِكُلِّ وَاحِدَةٍ مِنْها كَانَ لِيَ اِرْبَعُونَ حَسَنَةً فَانْتَقَصَ مِن ارْبَعِينَ حَسَنَةً ارْبَعُ سَيِّئَاتٍ وَ بَقِيَ لِي سِتٌ وَ ثَلاثُونَ حَسَنَةً فَقُلْتُ لَهُ ثَكِلَثُكَ اُمَّكَ اَنْتَ الْجاهِلُ بِكِتابِ اللَّهاما سَمِعْتُ اَللَّهَ عزو جَلَّ يَقولُ انما يَتَقَبَّلُ اَللَّه مِنَ الْمُتَّقِينَ اِنَّكَ لَمّا سَرَقْتَ رَغِيفَيْنِ كانَت سَيِّئَتَيْنِ وَ لَمَّا سَرَقْتَ رُمَّانَتَيْنِ كانَت اَيْضا سَيِّئَتَيْنِ وَ لَمَّا دَفَعْتُهُما اِلَيَّ غَيْرُ صاحِبِهِما بِغَيْرِ اَمْرِ صاحِبِهِما كُنْتَ اِنما اَنْتَ اَضَفْتَ اَرْبَعَ سَيِّئاتِ اِلَي اَرْبَعَ سَيِّئاتٍ وَ لَمْ تَضِفْ ارْبَعِينَ حَسَنَةً اِلَي اِرْبَع سَيِّئَاتٍ فَجَعَلَ يُلاَحِظُنِي فَانْصَرَفْتُ وَ تَرَكْتُهُ قَالَ اَلصَّادِقُ ع بِمِثْلِ هَذَا التَّاويلِ الْقَبِيحِ الْمُسْتَكْرَهِ يَضِلُّونَ وَيُضِلُّونَ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46666</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أنساب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؛الدعوات للراوندی،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اَلنَّبِيِّ صَلَّي اللَّه عليه واله وسلم قَالَ إِنَّ اَللَّهَ تَبَارَكَ وَ تَعَالَي اِخْتَارَ مِنَ الْكَلامِ أَرْبَعَةً مِنَ الْمَلَائِكَةِ أَرْبَعَةٌ مِنَ الْأَنْبِيَاءِ أَرْبَعَةٌ و مِنَ الصَّادِقِينَ أَرْبَعَةٌ مِنَ الشُّهَدَاءِ أرْبَعَة وَ النِّسَاءِ أَرْبَعَةٌ وَ مِن ايامِ أَربَعَةٍ مِنَ البِقاعِ أربَعاً فَأَمَّا خِيرَتُهُ مِنَ الكَلامِ سُبْحَانَ اللَّهِ وَالْحَمْدُ لِلَّةِ وَلا إِلَهَ إِلاَّ اللَّهُ وَاللَّهُ أَكْبَرُ فَمَنْ قَالَهَا عَقِيبَ كُلِّ صَلاَةٍ كَتَبَ اَللَّهُ لَهُ عَشْرَ حَسَنَاتٍ وَمَحَا عَنْهُ عَشرُ سَيِّئاتٍ وَرَفَعَ لَهُ عَشرُ دَرَجاتٍ وأمَّا خِيرَتُهُ مِنَ المَلائِكَةِ فَجَبْرَئيلُ وَمِيكائيلُ وَإِسرافيلُ وَ عِزرائيلُ وأمَّا خِيَرَتُهُ مِنَ اَلْأَنْبِيَاءِ فَاخْتَارَ إِبْرَاهِيمُ خَلِيلاً وَ مُوسَي كَلِيماً وَ عِيسَيَّ رُوحاً وَ مُحَمَّداً حَبِيباً وَ أَمَّا خِيَرَتُهُ مِنَ اَلصِّدِّيقِينَ فَيُوسُف الصِّدِّيقُ وَ حَبِيبٌ النَّجَّارُ وَ عَلِيُّ بْنُ أَبِي طَالِبٍ وأمَّا خَيْرُهُ مِنَ الشُّهَدَاءِ فَيُحْيِي بْنُ زَكَرِيَّا وَ جِرْجِيسُ اَلنَّبِيُّ وَ حَمْزَةُ بنِ عَبدِ المُطَّلِبِ وَجَعفَرٍ الطَّيَّارُ وَ أَمَّا خِيَرَتُهُ مِنَ النِّسَاءِ فَمَرْيَمُ بِنْتُ عِمْرَانَ وَ آسِيهِ بِنْتُ مُزَاحِمٍ اِمْرَأَةُ فِرْعَوْنَ وَ فَاطِمُهُ اَلزَّهْرَاءِ وَ خَدِيجَةُ بِنْتُ خُوَيْلِدٍ و اما خِيَرَتُهُ مِنَ الشُّهُورِ فَرَجَبٌ وَ ذُو القَعدَةِ وَ ذو الحِجَّةِ والْمُحَرَّمُ وهِيَ الأرْبَعُ الْحُرُمُ وَأمَّا خَيرُهُ مِنَ الأيَّامِ فَيَؤُمُّ الْفِطْرَ ويَوْمُ عَرَفَةَ يَوْمُ الأُضْحِيِّ وَ يَوْمُ الْجُمُعَةِ وأمَّا خِيَرَتُهُ مِنَ البِقَاعِ فَمَكَّةُ والْمَدِينَه وَبَيتُ المَقدِسِ وَ فارَ التَّنُّورُ بِالْكُوفَةِ وَإِنَّ الصَّلاةَ بِمَكَّةَ بِمائَةِ أَلفِ صَلاةٍ وَ بِالْمَدِينَةِ بِخَمْسٍ وسَبْعِينَ أَلْفَ صَلاةٍ وَ بِبَيْتِ المَقْدِسِ بِخَمْسِينَ أَلْفِ صَلَاَةً و بِالْكُوفَةِ بِخَمْسِ وَعِشْرِينَ أَلْفِ 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 اخوانك مَنْ وَاسَاكَ بِخَيْرِهِ وَ خیر مِنْهُ مَنْ أَغَنَّاكَ عَنْ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بهترین برادر تو کسی است که به تو کمک مالی کند و بهتر از او آن است که تو را از رو زدن به دیگران بی نیاز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أُعْطِي أَرْبَعَ خِصَالٍ فِي الدُّنْيَا، فَقَدْ أُعْطِي خَيْرِ الدُّنْيَا وَ الْآخِرَةُ، وَفَازَ بِحَظِّهِ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يَعْصِمُهُ عَنْ مَحَارِمِ اللهِ، وَحَسُنَ خُلُقٌ يُعَيِّشُ بِهِ فِي النَّاسِ، وَحُلْمَ یدفع بِهِ جَهْلُ الْجَاهِلِ، وزؤجة صَالِحَةَ تَعَيُّنِهِ عَلَى أَمْرِ الدُّنْيَا وَ الْآخِرَةُ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عَلَيْهِ السَّلاَمُ إِنَّ اَللَّهَ تَعَالَى أَشَدُّ فَرَحاً بِتَوبَةِ عَبدِهِ مِنْ رَجُلٍ أَضَلَّ رَاحِلَتَهُ وَ زَادَهُ فِي لَيْلَةٍ ظَلْماءَ فَوَجَدَها فَاللَّهُ أَشَدُّ فَرَحاً بِتَوْبَةِ عَبْدِهِ مِنْ ذَلِكَ اَلرَّجُلِ بِرَاحِلَتِهِ حِينَ وَجَدَهَا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مرآه العقول،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شاگردان مکتب ائمه قدس سره قذس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وفیات الاعیان،ج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الامالي المصدوق،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الأمالی للصدوق،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اعلام الدری،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مکتب ائمه،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رجال اللكشی،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المزار الكبير لابن المشهدی،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وَالِهٌ وَسُلَّمُ اني لِأَمْزَحُ لَا اقول الًا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اَلنَّبِئُ صَلِّي اَللَّهُ عَلَيْهِ واله وَسَلمَ مَنْ كَانَ يُؤْمِنُ بِاللَّهِ وَ اَلْيَوْمِ اَلْآخِرِ فَلاَ يَجْلِسْ فِي مَجْلِسٍ يُسَبُّ فيهِ إمامٌ أَوْ يُغْتَابُ فيه مسلم إنّ اللّه عزّوجلّ يقول وَ إِذَا رَأَيْتَ اَلَّذِينَ يَخُوضُونَ فِي آيَاتِنَا فَأَعْرِضْ عَنْهُمْ حَتَّى يَخُوضُوا فِي حَدِيثٍ غَيْرِهِ وإِمَّا يُنْسِيَنَّكَ الشَّيطانُ فَلاتَقْعُدْ بَعْدَ الذِّكْرَى مَعَ الْقَوْمِ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صلی الله علیه واله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به خدا و روزواپسین ایمان دارد، نباید در مجلسی که در آن از امامی بدگویی یا از مسلمانی غیبت می شود بنشیند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کتاب خود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کسانی را دیدی که آیات ما را استهزا می کنند، از آنها روی بگردان تا به سخن دیگری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شیطان از یاد تو برد، هرگز پس از یاد آمدن با این جمعیت ستمگرمنشین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اعلام لادین،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عدة الداعي،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اعلام الدين،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 أَوْحَى اَللَّهُ عَزَّوجل إِلَى نَبِيٍ مِنْ أَنْبِيَائِهِ قُلْ لِلْمُؤْمِنِينَ لا تَلْبَسُوا لِبَاسَ أعدائي وَلا تَتَطَعّموا طَعامَ اعداني وَلا تَسْلُكُوا مَسَالِكَ أعْدانِي فَتَكونُوا أعْداني كَما هُم أعْدانِي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قصص الانبياء للراوندی،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 کالنخلة إِنَّ أَكَلَتْ أَكَلَتْ طَيِّبًا وَإِنْ وَضَعَتْ وَضَعَتْ طَيِّبًا وَإِنْ وَقَّعَتْ عَلَى عُودٍ لَمْ تَكْسِرْهُ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رجال الكشی،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عليهِ السَّلامُ أعدى عَدُوٍ لِلمَرءِ غَضَبُهُ وَشَهوَتُهُ مِن مُلكِهِما عَلَت دَرَجَتُهُ وَبَلَغَ غايَتَهُ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 السَّلامُ مَنْ أَصْلَحَ مَابِيَتَهُ وَبَيْنَ اللَّهِ أصلَحَ اللَّهُ مَا بَيْنَهُ وبَيْنَ النَّاسِ وَمَن أصْلَحَ أمرَ آخِرَتِهِ أَصْلَحَ اللَّهُ لَهُ أَمْرَ دُنْيَاهُ ومَن كَانَ لَهُ مِن نَفْسِهِ وَاعِظٌ كَانَ عَلَيْهِ مِنَ اللَّهِ 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عوالم العلوم والمعارف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سِجْنَ الْمُؤْمِنِ وَجَنَّةِ الْكَافِرِ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قَالَ لِي رَسُولُ اَللَّهِ ص إِنِّي لاَ أَخَافُ عَلَى أُمَّتي مُؤْمِناً وَلاَ مُشْرِكاً أَمَّا المُؤمِنُ فَيَمْنَعُهُ اللَّهُ بِإِيمَانِهِ وَأمَّا المُشرِكُ فَيَقْمَعُهُ اللَّهُ بِشِركِهِ وَ لَكِنِّي أَخَافُ عَلَيْكُمْ كُلَّ مُنَافِقِ الْجِنَانِ عَالِمُ اَللِّسَانِ يَقُولُ مَا تَعْرِفُونَ يَفْعَلُ مَا تُنْكِرُونَ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باران،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وَالمُنافِقُ إِذا نَظَرَ لَها وإِذا سَكَتَ سَهَا وإذا تَكَلَّمَ لَغَا وَإِذَا اشْتَغَنِي طَغَا وَإِذَا أَصَابَتْهُ شِدَّةُ ضِغَا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وَالِهِ وسلم مَا مِنْ شَابٍ يَدَعُ اَللَّهُ اَلدُّنْيَا وَ لَهْوَهَا وَ أهرَمَ شَبَابَهُ فِي طَاعَةِ اَللَّهِ إِلاَّ أَعْطَاهُ اَللَّهُ أَجْرَاثَتَيْنِ وسَبْعِينَ صَدِيقاً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اَلنَّبِيِّ صَلَّي اَللَّهُ عليه واله وَسَلَّمَ أَنَّهُ نَظَرَ إِلَى بَعْضِ اَلْأَطْفَالِ فَقَالَ وَيْلٌ لِأوْلاد آخِرِ اَلْمِزْمَانِ مِنْ آبائِهِمْ فَقِيلَ يَا رَسُولَ اَللَّهِ مِنْ آبَائِهِمُ اَلْمُشْرِكِينَ فَقَالَ لاَ مِنْ آبَائِهِمُ الْمُؤْمِنِينَ لاَ يُعَلِّمُونَهُم شَيْئاً مِنَ الْفَرَائِضِ وَإِذا تَعَلّمُوا أَوْلادَهُمْ مَنَعُوهُمْ وَ رَضُوا عَنْهُمْ بِعَرَضٍ يَسِيرٍ مِنَ الدُّنْيَا فَأَنَا مِنْهُمْ بَرِيءٌ وَهُم مِنِّي براء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مامن شاب ینشأ في عبادة الله حتى يموت على ذلك إلا أعطاه الله أجرتسعة و تسعين صديقا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الشاب العابد الذي يعبد في صباه على الشيخ الذي يعبد بعد ما كبرت سنه كفضل المرسلين على سائر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الفصاحه،ح</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واله وسلم مَنِ اِحْسَنَ عِبَادَةَ اَللَّهِ فِي شَبِيَتِهِ لَقَّاهُ اَللَّهُ اَلْحِكْمَةَ عِندَ شَيْبَتِهِ قَالَ اللَّهُ تَعَالَى ولَمَّا بَلَغَ اشْدَهُ وَ اسْتَوَيَ آتَيْنَاهُ حُكْماً وَ عِلْماً ثمّ قال تعالى وَ كَذَلِكَ نَجْزِي اَلْمُحْسِنِينَ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باران،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اَلرَّقِّيِّ قَالَ سَمِعَ أَبَا عَبْدِ اَللَّهِ عَلَيْهِ السَّلاَمُ يَقُولُ لاَ يَنْبَغِي لِلمُؤمِنِ أن يُذِلَّ نَفسَهُ قِيلَ لَهُ وَكَيفَ يُذِلُّ نَفْسَهُ قَالَ يَتَعَرَّضُ لِمَا لاَ يُطِيقُ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المصباح للكفعمي،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منهاج البرائه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صدرا،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عَلَيْهِ السَّلاَمُ مَا المُجاهدُ اَلشَّهِيدُ فِي سَبِيلِ اَللَّهِ بِأَعْظَمَ أَجْرَأَ مِمَّنْ قَدرفعف لَكادَ العَفيفُ أن يَكونَ مَلَكاً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راه خدا جهاد کند و شهید شود اجرش بزرگتر از کسی نیست که بتواند گناه کند و عفت ورزد، انسان پاکدامن نزدیک است فرشته ای از فرشتگان خدا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الْمَعْرُوفُ زَكَاةُ اَلنِّعَمِ وَ اَلشَّفَاعَةُ زَكَاةُ الجاهِ وَ الْعِلَلُ زَكَاةُ الأبدانِ وَالْعُفُوزَكَاةُ الظَّفَرُو مَا أَدَّيْتَ زَكَاتَهُ فَهُوَ مَأْمُونُ السَّلْب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ح</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واله وسلم تَعَلَّمُوا اَلْقُرْآنَ فَاِنَّهُ شَافِعٌ 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الامَّام البَاقِرُ علَيه السَّلامُ إِنَّ أَدْنَى الْمُؤْمِنِينَ شَفَاعَةً لَيشفَعُ لِثَلاَثِينَ إِنْسَاناً فَعِنْدَ ذَلِكَ يَقُولُ أهلُ النَّارِفِما لَنا شافِعينَ وَلا صَدِيقٌ حَمِيمٌ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مؤمنی که از همه کمترمی تواند شفاعت کند، تا سی نفر را شفاعت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دوزخیان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نه شفاعت کنندگانی است و نه دوست مهربانی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واله وسلم ثَلاَثَةٌ يَشْفَعُونَ إِلَى اللَّهِ عز وَجَلٌ فَيشفَّعُونَ الْأَنْبِيَاءُ ثُمَّ الْعُلَمَاءُ ثُمَّ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فرمود، سه گروه نزد خدای عزوجل شفاعت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واله وسلم، سپس عالمان و بعد شهيدان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واله وسَلِمَ إِنِّي أَشَفَعُ يَوْمَ اَلْقِيَامَةِ فاشفع يَشْفَعُ أَهْلُ بَيْتِي فَيُشفَّعُون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واله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قیامت من شفاعت می کنم و شفاعتم پذیرفته می شود و على علیه السلام شفاعت می کند و شفاعتش پذیرفته می شود و اهل بیتم شفاعت می کند و شفاعتش پذیرفته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متشابه القرآن ومختلفه،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وَالِهِ وسَلَّمَ لا يَنالُ شَفاعَتي مَنِ اشْتَخَفَ بِصَلاتِهِ ولا يَرِدُ عَلَيَّ الْحَوْضَ لا 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واله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نماز را سبک بشمارد به شفاعت من دست نیابد و به خدا سوگند که در کنار حوض کوثر بر من وارد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واله وَسَلِمَ رَجُلاَنِ مِنْ أُمَّتِي لاَ تَنَالُهُمَا شَفَاعَتِي إِمَامٌ ظَلُومٌ غَشُومٌ وَغَالٍ فِي اَلدِّينِ مَارِقٌ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صلی الله علیه واله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من به دو کس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قدرتمند مستبد و ستمگر و غلوکننده خارج شده از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واله وسلم مَنْ لَمْ يُؤْمِنْ بِحَوْضي فَلا أَوْرَدَهُ اللَّهُ حُؤْضِي وَمَن لَمْ يُؤْمِنْ بِشَفاعَتِي فَلا أَنَالَهُ اللَّهُ شفاعتي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 که به شفاعت کردن من ایمان نداشته باشد، خداوند شفاعت مرا به او نمی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الأمالی للصدوق ،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برخی از دعاهای زیارت عاشورا به جلد پنجم مراجعه 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الامائي للصدوق،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 إيَّاكُمْ والْغَفْلَةَ فَاِنَّهُ مَن غَفَلَ فَإِنَّمَا يَغْفُلُ عَن نَفسِهِ وَإيَّاكُم وَ التَّهاوُنَ بِأمْرِ اللَّهِ عَزَّ وَ جلَّ فَإِنَّهُ مَنْ تَهَاوَنَ بِأَمْرِ اَللَّهِ أَهَانَهُ اَللَّهُ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بَصِيرٍ قَالَ سَمِعْتُ أَبَا جَعْفَرٍ عَلَيْهِ السَّلاَمُ يَقولُ كُلُّ سَهْوٍ فِي اَلصَّلاَ يُطْرَحُ مِنْهَا غَيْرَ أَنَّ اَللَّهَ تَعَالي يَتِمُّ بِالنَّوافِلِ إِنَّ أَوَّلَ مَا يُحَاسَبُ بِهِ اَلْعَبْدُ الصَّلاَةُ فَإِنْ قُبِلَتْ قُبِلَ مَا سِوَاهَا إِنَّ الصَّلَاةَ إِذَا اِرْتَفَعَتْ فِي أَوَّلِ وَقْتِهَا رَجَعَتْ إِلى صَاحِبِهَا وَهِيَ بَيْضاءُ مُشْرِقَةٌ تَقُولُ حَفِظْتَنِي حَفِظَكَ اللَّهُ وإِذا ارْتَفَعَتْ فِي غَيْرِ وَقْتِهَا بِغَيْرِ حُدُودِهَا رَجَعَتْ إِلَى صَاحِبِهَا وَهِيَ سَوْدَاءُ مُظْلِمَةٌ تَقُولُ ضَيَّتَعْتَنِي ضَيَّعَكَ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عَبْدِاللَّهِ عَلَيْهِ السَّلاَمُ سَتُصِيبُكُمْ شُبْهَةٌ فَتَبْقَوْنَ بِلا عَلَمٍ يَرِي ولا إِمامٍ هُدًىً ولا يَنْجُو مِنْهَا إِلاَّ مَنْ دَعَا بِدُعَاءِ اَلْغَرِيقِ قُلْتُ كَيْفَ دُعَاءُ اَلْغَرِيقِ قَالَ يَقُولُ يَا اَللَّهُ يا رَحْمَانُ يَا رَحِيمُ يا مُقَلِّبَ اَلْقُلُوبِ ثَبِّتْ قَلْبِي عَلَى دِينِكَ فَقُلْتُ يَا اَللَّهُ يَا رَحْمَانُ يا رَحِيمُ يا مُقَلِّبَ الْقُلُوبِ والأَبْصَارِثِبَت قَلبِي عَلَى دِينِك قَالَ إِنَّ اللّه عزّوجل مُقَلِّبُ الْقُلُوبِ وَ اَلْأَبْصَارِ وَ لَكِنْ قُلْ كَما أَقُولُ لَكَ يَا مُقَلِّبَ اَلْقُلُوبِ ثَبِّتْ قَلْبِي عَلَى دِينِكَ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اَلْحُسَيْنِ بْنِ عَلِيٍ عَلَيْهِ السَّلاَمُ قَالَ سَمِعْتُ أَمِيرَ الْمُؤْمِنِينَ عَلَيْهِ السَّلاَمُ و سُئِلَ عَنِ اَلْقَرْعِ أَ يَذبَحُ فَقَالَ لَيْسَ شَيْءٌ يُذَكِّي فَكُلُوا الْقَرْعَ وَ لَاتَذْبَحُوهُ وَ لَا يَسْتَفِزُّكُمُ الشَّيْطَانُ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الشیعہ،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تاریخ الاسلام للذهبي،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جلاء العيون،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اَلنَّبِيِّ صَلَّي الله عليه واله وسلم أَنَّهُ قَالَ إِنَّ عَلَى كُلِّ مُسْلِمٍ فِي كُلِّ يَوْمٍ صَدَقَةٌ قَالَ رَجُلٌ مَنْ يُطِيقُ ذَلِك قالَ ص إِمَاطَتُك الأذى عَنِ الطَّرِيقِ صَدَقَةٌ وَإِرشادُكَ الرَّجُلَ إِلَى الطَّرِيقِ صَدَقَةً وعِيَادَتُك المَريضُ صَدَقَةً وأَمْرُكَ بِالمَعْرُوفِ صَدَقَةٌ وَ نَهْيُكَ عَنِ الْمُنْكَرِ صَدَقَةٌ وَ رَدُّكَ السَّلَامَ صَدَقَةٌ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تبسمك في وجه أخيك لك صدقة، و أمرك بالمعروف و نهيك عن المنكر صدقة و إرشادك الرجل في أرض الضلال لك صدقة وإماطتك الحجر والشوك و العظيم عن الطريق لك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الفصاحة، ح</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مئة منقبة،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مصباح الكفعمي،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الدهني قَالَ سَمِعْتُ عَلِيَّ بْنَ اَلْحُسَيْنِ عَلَيْهِ السلام يَقولُ إِنَّ اللَّهَ يُحِبُّ كُلَّ قَلْبٍ حَزِينٍ وَيَجِبُ كُلُّ عَبدٍ شَكورٍ يَقُولُ اَللَّهُ تَبَارَكَ وَتَعَالى لِعَبْدٍ مِنْ عَبِيدِهِ يَوْمَ اَلْقِيَامَةِ أَ شَكَرْتَ فُلَاناً فَيَقُولُ بَلْ شَكَرْتُكَ يا رَبِّ فَيَقُولُ لَمْ تَشْكُرْني إِذْ لَمْ تَشكُرهُ ثُمَّ قَالَ أَشْكَرُكُم لِلَّهِ أَشْكَرُكُم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سجاد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دوست می دارد هر دلی را که حزین و با غم آخرت باشد و دوست می دارد هر بنده را که شکر نعمت، بسیار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قیامت خداوند به بنده ای از بندگانش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آیا شكر فلان بنده را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خداوندا تورا شکر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خطاب رسد که چون شکر او را نکردی، شکر مرا نیز نکردی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کسی شکر الهی را بیشتر کرده است یا می کند که شکر مردمان را بیشتر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وَاعْبُدُوا اللَّهَ وَلَا تُشْرِكُوا بِهِ شَيْئًا ۖ وَبِالْوَالِدَيْنِ 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بحارالانوارف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مع الركب الحسینی،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ریاض الابرار،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الشیعہ،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تفسير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 عَلِيِّ بْنِ موسي اَلرِّضَا عَلَيْهِ اَلسَّلاَمُ مَنْ تَرَكَ اَلسَّعْيَ فِي حَوَائِجِهِ يَوْمَ عَاشُورَاءَ قَضَى اللَّهُ لَهُ حَوَائِجَ الدُّنْيَا وَ الآخِرَةِ وَمَن كانَ يَوْمُ عَاشُوراءَ يَومَ مُصيبَتِهِ وَ حُزنِهِ وَبُكائِهِ جَعَلَ اللَّهُ وَكُلَّ يَوْمِ اَلْقِيَامَةِ يَوْمَ فَرَحِهِ وَ سُرُورِهِ و قَرَّتْ بِنَا فِي الجِنانِ عَينُهُ وَمَن سُمِّيَ يَومَ عاشوراءَ يَؤُمُّ بَرَكَةً وادِخَرْفِيهِ لِمَنْزِلِهِ شَيْئاً لَمْ يُبَارَكْ لَهُ فِيمَا ادَّخَرَ حُشِرَ يَوْمَ الْقِيَامَةِ مَعَ يَزِيدَ وَ عُبَيْدِ اللَّهِ بْنِ زِيَادٍ وعَمْرَبَن سَعْدٍ لَعَنَهُمُ اللَّهُ تَعالى إلى أَسفَلِ دَرَكَةٍ مِنَ النَّارِ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جَعْفَرعلَيْهِ السَّلاَمُ قَالَ كُلُّ عَيْنٍ بَاكِيَةٌ يَوْمَ اَلْقِيَامَةِ غَيْرَ ثَلاَثٍ عَنْ سَهِرَتْ فِي سَبِيلِ اَللَّهِ وَ عَيْنٌ فَاضَتْ مِنْ خَشْيَةِ اَللَّهِ وَ عَينٌ غُضَّتْ عَنْ مَكَارِمِ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الثَّانِي عَلَيْهِ السَّلاَمُ فِي حَدِيثٍ قَالَ مَنْ زَارَ اَلْحُسَيْنَ عَلَيْهِ السَّلاَمُ لَيْلَةَ ثَلاثٍ وعِشْرِينَ مِنْ شَهْرِ رَمَضَانَ وَ هِيَ اللَّيْلَةُ الَّتي يُرْجَى أَن تَكونَ لَيلَةُ القَدْرِ وفيها يُفْرَقُ كُلُّ أَمْرٍ حَكِيمٍ صَافَحَهُ أربَعَةٌ وعِشْرونَ ألفَ مَلَكٍ وَنَبِيٍ كُلُّهُم يَسْتَاذِنُ اللَّهَ فِي زِيَارَةِ اَلْحُسَيْنِ عليه السلام في تِلكَ اَللَّيْلَة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الصَّبَّاحِ الْكِنَانِيِّ قَالَ سَمِعْتُ أَبَا عَبْدِ اَللَّهِ عَلَيْهِ السَّلاَمُ يَقُولُ إِن إِلَى جَانِبِكُمْ قَبْرَأ مَا أَتَاهُ مَكْرُوبٌ إِلاَّ نَفَّسَ اللَّهُ كُربَتَهُ وَقَضى حاجَتَهُ وَإنَّ عِندَهُ أربَعَةَ ألفِ مَلَكٍ مُنْذُ يَؤُمُّ قُبضَ شُعْثاً غُبْراً يَبْكُونَهُ إِلَى يَوْمِ اَلْقِيَامَةِ فَمَن زارَهُ شَيَّعوهُ وَ مَن مَرِضَ عادوهُ وَمَن ماتَ اتَّبَعوا جَنازَتَهُ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 عَبْدِاللَّهِ عَلَيْهِ السَّلاَمُ قَالَ وَ مَنْ زَارَ اَلْحُسَيْنَ عَلَيْهِ السَّلاَمُ عَارِفاً بِحَقِّهِ كَتَبَ اللَّهُ لَهُ ثَوابَ أَلفِ حَجَّةٍ مَقبولَةٍ وَألفَ عُمرَةٍ مَقبولَةٍ وَ غُفَرَ لَهُ ما تَقَدَّمَ مِن ذَنبِهِ وَما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الأمالی للطوسی،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مدينة معاجز الائمة الاثني عشر،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 إِذَا كَانَ يَوْمُ اَلْقِيَامَةِ نادي مناد اين زُوَّارِ اَلْحُسَيْنِ بْنِ عَلِيٍ فَيَقُومُ عُنُقٌ مِنَ اَلنَّاسِ لاَ يُحْصِيهِمْ إِلاَّ اَللَّهُ تَعَالَى فَيَقُولُ لَهُمْ مَا أَرَدْتُمْ بِزِيَارَةِ قَبْرِ اَلْحُسَيْنِ عَلَيْهِ السلام فَيَقُولُونَ يَا رَبِّ أَتَيْنَاهُ حُبّاً لِرَسولِ اللَّهِ وَ حُبّاً لِعَلِيٍ وفَاطِمَةً وَرَحِمَهُ لَهُ مِمَّا ارتُكِبَ مِنْهُ فَيُقَالُ لَهُمْ هَذَا مُحَمَّدٌ وَ عَلِيٌ وَ فَاطِمُهُ وَ الحَسَنُ وَ الْحُسَيْنُ فَالْحَقُوا بِهِمْ فَأَنْتُمْ مَعَهُمْ فِي دَرَجَتِهم اِلْحَقُوا بِلِوَاءِ رَسُولِ اَللَّهِ فينطلقون إِلَى لِوَاءِ رَسُولِ اللَّهِ فَيَكُونُونَ في ظِلِّهِ وَاللِّوَاءُ فِي يَدِ عَلِيٍ عَلَيْهِ السَّلاَمُ حَتَّى يَدْخُلُونَ يَدْخُلُوا اَلْجَنَّةَ جَمِيعاً فَيَكُونُونَ أَمَامَ اللِّواءِ وَعَن يَمينِهِ وَ يَسارِهِ وَ مِن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بِي أَنْدِرْتُمْ وَ بِعَلِيِّ بْنِ أَبِي طالِبٍ الهتديتم وَ قَرَأَ مَا أَنَّمَا انْتَ مُنْذِرٌ وَلِكُلِّ قَوْمٍ هَادٍ وَ بِالْحَسَنِ أُعْطِيتُمُ اَلْإِحْسَانَ وَ بِالحُسَيْنِ تَسعَدونَ وَ بِهِ تَشَبَّثُونَ ألا وإِنَّ الحُسَيْنَ بابٌ مِن أَبْوَابِ اَلْجَنَّةِ مِنْ عَائِدِهِ حَرَّمَ اللَّه عَلَيْهِ رِيحَ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البرهان في تفسيرالقران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بحارالانوار،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مجموعه ورام،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الحسینی،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الدمعة الساكبة،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35531</Words>
  <Characters>134387</Characters>
  <CharactersWithSpaces>168544</CharactersWithSpaces>
  <Paragraphs>1533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2026-08-24T19:10:20Z</dcterms:created>
  <dc:creator>ghaemiyeh.com</dc:creator>
  <dc:description/>
  <dc:language>en-US</dc:language>
  <cp:lastModifiedBy/>
  <dcterms:modified xsi:type="dcterms:W3CDTF">2026-08-24T22:40:36Z</dcterms:modified>
  <cp:revision>1</cp:revision>
  <dc:subject/>
  <dc:title>سلسله سخنرانی های استاد رفیعی جلد 8</dc:title>
</cp:coreProperties>
</file>

<file path=docProps/custom.xml><?xml version="1.0" encoding="utf-8"?>
<Properties xmlns="http://schemas.openxmlformats.org/officeDocument/2006/custom-properties" xmlns:vt="http://schemas.openxmlformats.org/officeDocument/2006/docPropsVTypes"/>
</file>